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4A8C6CB6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816BB8">
        <w:rPr>
          <w:rFonts w:asciiTheme="minorHAnsi" w:eastAsia="Arial" w:hAnsiTheme="minorHAnsi" w:cstheme="minorHAnsi"/>
          <w:b/>
          <w:color w:val="0000CC"/>
        </w:rPr>
        <w:t>5</w:t>
      </w:r>
    </w:p>
    <w:p w14:paraId="7BAC2E50" w14:textId="251F7336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o aktualności informacji zawartych w oświadczeniu, o którym mowa w art. 125 ust. 1 ustawy </w:t>
      </w:r>
      <w:proofErr w:type="spellStart"/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Pzp</w:t>
      </w:r>
      <w:proofErr w:type="spellEnd"/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53F18C05" w:rsidR="008333C5" w:rsidRPr="00BB7DF8" w:rsidRDefault="00161539" w:rsidP="00BB7DF8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5F28B8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D479B1" w:rsidRPr="00732273">
        <w:rPr>
          <w:rFonts w:ascii="Calibri" w:eastAsia="Calibri" w:hAnsi="Calibri" w:cs="Calibri"/>
          <w:b/>
          <w:bCs/>
          <w:i/>
          <w:iCs/>
          <w:sz w:val="22"/>
          <w:szCs w:val="22"/>
          <w:lang w:bidi="ar-SA"/>
        </w:rPr>
        <w:t>Dostawa mobilnych miasteczek rowerowych oraz edukacyjnych mobilnych miasteczek ruchu drogowego</w:t>
      </w:r>
      <w:r w:rsidR="005F28B8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  <w:r w:rsidRPr="00BB7DF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, </w:t>
      </w:r>
      <w:r w:rsidRPr="00BB7DF8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BB7DF8">
        <w:rPr>
          <w:rFonts w:ascii="Calibri" w:eastAsia="Arial" w:hAnsi="Calibri" w:cs="Calibri"/>
          <w:b/>
          <w:sz w:val="22"/>
          <w:szCs w:val="22"/>
        </w:rPr>
        <w:t>:</w:t>
      </w:r>
      <w:r w:rsidRPr="00BB7DF8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BB7DF8">
        <w:rPr>
          <w:rFonts w:ascii="Calibri" w:eastAsia="Courier New" w:hAnsi="Calibri" w:cs="Calibri"/>
          <w:b/>
          <w:sz w:val="22"/>
          <w:szCs w:val="22"/>
        </w:rPr>
        <w:t>IZP.271.</w:t>
      </w:r>
      <w:r w:rsidR="00F51C57">
        <w:rPr>
          <w:rFonts w:ascii="Calibri" w:eastAsia="Courier New" w:hAnsi="Calibri" w:cs="Calibri"/>
          <w:b/>
          <w:sz w:val="22"/>
          <w:szCs w:val="22"/>
        </w:rPr>
        <w:t>0</w:t>
      </w:r>
      <w:r w:rsidR="00D479B1">
        <w:rPr>
          <w:rFonts w:ascii="Calibri" w:eastAsia="Courier New" w:hAnsi="Calibri" w:cs="Calibri"/>
          <w:b/>
          <w:sz w:val="22"/>
          <w:szCs w:val="22"/>
        </w:rPr>
        <w:t>9</w:t>
      </w:r>
      <w:r w:rsidRPr="00BB7DF8">
        <w:rPr>
          <w:rFonts w:ascii="Calibri" w:eastAsia="Courier New" w:hAnsi="Calibri" w:cs="Calibri"/>
          <w:b/>
          <w:sz w:val="22"/>
          <w:szCs w:val="22"/>
        </w:rPr>
        <w:t>.202</w:t>
      </w:r>
      <w:r w:rsidR="00F51C57">
        <w:rPr>
          <w:rFonts w:ascii="Calibri" w:eastAsia="Courier New" w:hAnsi="Calibri" w:cs="Calibri"/>
          <w:b/>
          <w:sz w:val="22"/>
          <w:szCs w:val="22"/>
        </w:rPr>
        <w:t>3</w:t>
      </w:r>
      <w:r w:rsidRPr="00BB7DF8">
        <w:rPr>
          <w:rFonts w:ascii="Calibri" w:eastAsia="Courier New" w:hAnsi="Calibri" w:cs="Calibri"/>
          <w:b/>
          <w:sz w:val="22"/>
          <w:szCs w:val="22"/>
        </w:rPr>
        <w:t>.I</w:t>
      </w:r>
      <w:r w:rsidR="00D479B1">
        <w:rPr>
          <w:rFonts w:ascii="Calibri" w:eastAsia="Courier New" w:hAnsi="Calibri" w:cs="Calibri"/>
          <w:b/>
          <w:sz w:val="22"/>
          <w:szCs w:val="22"/>
        </w:rPr>
        <w:t>9J</w:t>
      </w:r>
      <w:r w:rsidRPr="00BB7DF8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264BD2" w:rsidRPr="00BB7DF8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BB7DF8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BB7DF8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BB7DF8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</w:t>
      </w:r>
      <w:proofErr w:type="spellStart"/>
      <w:r w:rsidR="008333C5" w:rsidRPr="00BB7DF8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BB7DF8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</w:t>
      </w:r>
      <w:r w:rsidR="006D5C36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68B779B0" w14:textId="39C87E8C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0B4E3EA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53C658DF" w:rsidR="007739E5" w:rsidRPr="00FC6519" w:rsidRDefault="008333C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78A6A8FE">
                <wp:simplePos x="0" y="0"/>
                <wp:positionH relativeFrom="margin">
                  <wp:posOffset>2960370</wp:posOffset>
                </wp:positionH>
                <wp:positionV relativeFrom="paragraph">
                  <wp:posOffset>33020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2.6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upoważnionej(ych)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907E" w14:textId="76C9FC8B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0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9925F0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433F2C46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składane na podstawie art. 125 ust. 1 ustawy </w:t>
      </w:r>
      <w:proofErr w:type="spellStart"/>
      <w:r w:rsidRPr="00AE6563">
        <w:rPr>
          <w:rFonts w:ascii="Calibri" w:eastAsia="Courier New" w:hAnsi="Calibri" w:cs="Calibri"/>
          <w:b/>
          <w:color w:val="000000"/>
        </w:rPr>
        <w:t>Pzp</w:t>
      </w:r>
      <w:proofErr w:type="spellEnd"/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0"/>
    <w:p w14:paraId="2B0A3D8B" w14:textId="33A2CBC9" w:rsidR="008333C5" w:rsidRPr="00BB7DF8" w:rsidRDefault="00AE6563" w:rsidP="00BB7DF8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5F28B8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D479B1" w:rsidRPr="00732273">
        <w:rPr>
          <w:rFonts w:ascii="Calibri" w:eastAsia="Calibri" w:hAnsi="Calibri" w:cs="Calibri"/>
          <w:b/>
          <w:bCs/>
          <w:i/>
          <w:iCs/>
          <w:sz w:val="22"/>
          <w:szCs w:val="22"/>
          <w:lang w:bidi="ar-SA"/>
        </w:rPr>
        <w:t>Dostawa mobilnych miasteczek rowerowych oraz edukacyjnych mobilnych miasteczek ruchu drogowego</w:t>
      </w:r>
      <w:r w:rsidR="005F28B8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  <w:r w:rsidRPr="00BB7DF8">
        <w:rPr>
          <w:rFonts w:ascii="Calibri" w:eastAsia="Courier New" w:hAnsi="Calibri" w:cs="Calibri"/>
          <w:b/>
          <w:sz w:val="22"/>
          <w:szCs w:val="22"/>
        </w:rPr>
        <w:t xml:space="preserve">, </w:t>
      </w:r>
      <w:r w:rsidRPr="00BB7DF8">
        <w:rPr>
          <w:rFonts w:ascii="Calibri" w:eastAsia="Arial" w:hAnsi="Calibri" w:cs="Calibri"/>
          <w:b/>
          <w:sz w:val="22"/>
          <w:szCs w:val="22"/>
        </w:rPr>
        <w:t>znak:</w:t>
      </w:r>
      <w:r w:rsidRPr="00BB7DF8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BB7DF8">
        <w:rPr>
          <w:rFonts w:ascii="Calibri" w:eastAsia="Courier New" w:hAnsi="Calibri" w:cs="Calibri"/>
          <w:b/>
          <w:sz w:val="22"/>
          <w:szCs w:val="22"/>
        </w:rPr>
        <w:t>IZP.271.</w:t>
      </w:r>
      <w:r w:rsidR="00F51C57">
        <w:rPr>
          <w:rFonts w:ascii="Calibri" w:eastAsia="Courier New" w:hAnsi="Calibri" w:cs="Calibri"/>
          <w:b/>
          <w:sz w:val="22"/>
          <w:szCs w:val="22"/>
        </w:rPr>
        <w:t>0</w:t>
      </w:r>
      <w:r w:rsidR="00D479B1">
        <w:rPr>
          <w:rFonts w:ascii="Calibri" w:eastAsia="Courier New" w:hAnsi="Calibri" w:cs="Calibri"/>
          <w:b/>
          <w:sz w:val="22"/>
          <w:szCs w:val="22"/>
        </w:rPr>
        <w:t>9</w:t>
      </w:r>
      <w:r w:rsidR="00DF12B0" w:rsidRPr="00BB7DF8">
        <w:rPr>
          <w:rFonts w:ascii="Calibri" w:eastAsia="Courier New" w:hAnsi="Calibri" w:cs="Calibri"/>
          <w:b/>
          <w:sz w:val="22"/>
          <w:szCs w:val="22"/>
        </w:rPr>
        <w:t>.20</w:t>
      </w:r>
      <w:r w:rsidRPr="00BB7DF8">
        <w:rPr>
          <w:rFonts w:ascii="Calibri" w:eastAsia="Courier New" w:hAnsi="Calibri" w:cs="Calibri"/>
          <w:b/>
          <w:sz w:val="22"/>
          <w:szCs w:val="22"/>
        </w:rPr>
        <w:t>2</w:t>
      </w:r>
      <w:r w:rsidR="00F51C57">
        <w:rPr>
          <w:rFonts w:ascii="Calibri" w:eastAsia="Courier New" w:hAnsi="Calibri" w:cs="Calibri"/>
          <w:b/>
          <w:sz w:val="22"/>
          <w:szCs w:val="22"/>
        </w:rPr>
        <w:t>3</w:t>
      </w:r>
      <w:r w:rsidRPr="00BB7DF8">
        <w:rPr>
          <w:rFonts w:ascii="Calibri" w:eastAsia="Courier New" w:hAnsi="Calibri" w:cs="Calibri"/>
          <w:b/>
          <w:sz w:val="22"/>
          <w:szCs w:val="22"/>
        </w:rPr>
        <w:t>.</w:t>
      </w:r>
      <w:r w:rsidR="00D479B1">
        <w:rPr>
          <w:rFonts w:ascii="Calibri" w:eastAsia="Courier New" w:hAnsi="Calibri" w:cs="Calibri"/>
          <w:b/>
          <w:sz w:val="22"/>
          <w:szCs w:val="22"/>
        </w:rPr>
        <w:t>J</w:t>
      </w:r>
      <w:r w:rsidRPr="00BB7DF8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Pr="00BB7DF8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BB7DF8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BB7DF8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1" w:name="_Hlk74836431"/>
      <w:r w:rsidR="008333C5" w:rsidRPr="00BB7DF8">
        <w:rPr>
          <w:rFonts w:ascii="Calibri" w:eastAsia="Courier New" w:hAnsi="Calibri" w:cs="Calibri"/>
          <w:b/>
          <w:sz w:val="22"/>
          <w:szCs w:val="22"/>
        </w:rPr>
        <w:t xml:space="preserve">informacje zawarte w oświadczeniu, o którym mowa w art. 125 ust. 1 ustawy </w:t>
      </w:r>
      <w:proofErr w:type="spellStart"/>
      <w:r w:rsidR="008333C5" w:rsidRPr="00BB7DF8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BB7DF8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 </w:t>
      </w:r>
      <w:r w:rsidR="00F344A3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ych</w:t>
      </w:r>
      <w:proofErr w:type="spellEnd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1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E8B8" w14:textId="77777777" w:rsidR="00105093" w:rsidRDefault="00105093" w:rsidP="007E4908">
      <w:r>
        <w:separator/>
      </w:r>
    </w:p>
  </w:endnote>
  <w:endnote w:type="continuationSeparator" w:id="0">
    <w:p w14:paraId="09A85783" w14:textId="77777777" w:rsidR="00105093" w:rsidRDefault="00105093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0DA3" w14:textId="77777777" w:rsidR="00105093" w:rsidRDefault="00105093" w:rsidP="007E4908">
      <w:r>
        <w:separator/>
      </w:r>
    </w:p>
  </w:footnote>
  <w:footnote w:type="continuationSeparator" w:id="0">
    <w:p w14:paraId="2E5959BF" w14:textId="77777777" w:rsidR="00105093" w:rsidRDefault="00105093" w:rsidP="007E4908">
      <w:r>
        <w:continuationSeparator/>
      </w:r>
    </w:p>
  </w:footnote>
  <w:footnote w:id="1">
    <w:p w14:paraId="2F8268F6" w14:textId="2873F0D7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97B6" w14:textId="4145EFA4" w:rsidR="00D479B1" w:rsidRDefault="00D479B1" w:rsidP="00D479B1">
    <w:pPr>
      <w:spacing w:after="120"/>
      <w:jc w:val="right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noProof/>
      </w:rPr>
      <w:drawing>
        <wp:inline distT="0" distB="0" distL="0" distR="0" wp14:anchorId="4CD6CAB4" wp14:editId="1B73B726">
          <wp:extent cx="5760720" cy="643255"/>
          <wp:effectExtent l="0" t="0" r="0" b="4445"/>
          <wp:docPr id="20553076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4091EE" w14:textId="43001793" w:rsidR="00C47931" w:rsidRDefault="00C47931" w:rsidP="00C47931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IZP.271.</w:t>
    </w:r>
    <w:r w:rsidR="00F51C57">
      <w:rPr>
        <w:rFonts w:ascii="Calibri" w:eastAsia="Calibri" w:hAnsi="Calibri" w:cs="Calibri"/>
        <w:b/>
        <w:noProof/>
        <w:color w:val="0000CC"/>
        <w:sz w:val="20"/>
        <w:szCs w:val="22"/>
      </w:rPr>
      <w:t>0</w:t>
    </w:r>
    <w:r w:rsidR="00D479B1">
      <w:rPr>
        <w:rFonts w:ascii="Calibri" w:eastAsia="Calibri" w:hAnsi="Calibri" w:cs="Calibri"/>
        <w:b/>
        <w:noProof/>
        <w:color w:val="0000CC"/>
        <w:sz w:val="20"/>
        <w:szCs w:val="22"/>
      </w:rPr>
      <w:t>9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F51C57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D479B1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12EBC"/>
    <w:rsid w:val="003274E6"/>
    <w:rsid w:val="00385530"/>
    <w:rsid w:val="003A7E8D"/>
    <w:rsid w:val="003B0C86"/>
    <w:rsid w:val="003B20A4"/>
    <w:rsid w:val="003B3E8E"/>
    <w:rsid w:val="003C38DF"/>
    <w:rsid w:val="003C3EB7"/>
    <w:rsid w:val="003F5622"/>
    <w:rsid w:val="0041688C"/>
    <w:rsid w:val="0043363C"/>
    <w:rsid w:val="004418BB"/>
    <w:rsid w:val="00465FD8"/>
    <w:rsid w:val="004A0FAD"/>
    <w:rsid w:val="004A15FA"/>
    <w:rsid w:val="004C776F"/>
    <w:rsid w:val="004D72CC"/>
    <w:rsid w:val="004F6554"/>
    <w:rsid w:val="00516B70"/>
    <w:rsid w:val="0052568C"/>
    <w:rsid w:val="00556F6B"/>
    <w:rsid w:val="00586E2F"/>
    <w:rsid w:val="00590C65"/>
    <w:rsid w:val="005B4ED8"/>
    <w:rsid w:val="005B7241"/>
    <w:rsid w:val="005D4E28"/>
    <w:rsid w:val="005F28B8"/>
    <w:rsid w:val="006201BA"/>
    <w:rsid w:val="0064183A"/>
    <w:rsid w:val="00644C6B"/>
    <w:rsid w:val="006566FF"/>
    <w:rsid w:val="0068057E"/>
    <w:rsid w:val="006D5C36"/>
    <w:rsid w:val="006E653E"/>
    <w:rsid w:val="006F58B3"/>
    <w:rsid w:val="00706D5C"/>
    <w:rsid w:val="00742829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31240"/>
    <w:rsid w:val="00832515"/>
    <w:rsid w:val="008333C5"/>
    <w:rsid w:val="00835E70"/>
    <w:rsid w:val="0083760F"/>
    <w:rsid w:val="00845671"/>
    <w:rsid w:val="00866F1F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408BB"/>
    <w:rsid w:val="00A4765D"/>
    <w:rsid w:val="00A643F2"/>
    <w:rsid w:val="00A75400"/>
    <w:rsid w:val="00A77DEE"/>
    <w:rsid w:val="00A80026"/>
    <w:rsid w:val="00A8203E"/>
    <w:rsid w:val="00A83222"/>
    <w:rsid w:val="00AA2B56"/>
    <w:rsid w:val="00AD1E82"/>
    <w:rsid w:val="00AD6682"/>
    <w:rsid w:val="00AE2691"/>
    <w:rsid w:val="00AE6563"/>
    <w:rsid w:val="00B11751"/>
    <w:rsid w:val="00B154EC"/>
    <w:rsid w:val="00B20D50"/>
    <w:rsid w:val="00B95D69"/>
    <w:rsid w:val="00BB36A4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6F3A"/>
    <w:rsid w:val="00CB0A90"/>
    <w:rsid w:val="00CE54DD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B3533"/>
    <w:rsid w:val="00DC35F2"/>
    <w:rsid w:val="00DD2A46"/>
    <w:rsid w:val="00DE71C2"/>
    <w:rsid w:val="00DF12B0"/>
    <w:rsid w:val="00E0077C"/>
    <w:rsid w:val="00E11090"/>
    <w:rsid w:val="00E35A44"/>
    <w:rsid w:val="00E422D9"/>
    <w:rsid w:val="00EA2303"/>
    <w:rsid w:val="00EB041C"/>
    <w:rsid w:val="00EF50F3"/>
    <w:rsid w:val="00F07B3D"/>
    <w:rsid w:val="00F10860"/>
    <w:rsid w:val="00F12FD4"/>
    <w:rsid w:val="00F27736"/>
    <w:rsid w:val="00F344A3"/>
    <w:rsid w:val="00F420B1"/>
    <w:rsid w:val="00F51C57"/>
    <w:rsid w:val="00F865F3"/>
    <w:rsid w:val="00FB6C50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2</cp:revision>
  <cp:lastPrinted>2021-06-18T06:36:00Z</cp:lastPrinted>
  <dcterms:created xsi:type="dcterms:W3CDTF">2023-04-18T13:37:00Z</dcterms:created>
  <dcterms:modified xsi:type="dcterms:W3CDTF">2023-04-18T13:37:00Z</dcterms:modified>
</cp:coreProperties>
</file>