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16A9" w14:textId="794501E6" w:rsidR="00C05E7B" w:rsidRDefault="00C05E7B" w:rsidP="00CD6F45">
      <w:pPr>
        <w:pStyle w:val="Nagwek"/>
        <w:jc w:val="right"/>
      </w:pPr>
      <w:r>
        <w:t xml:space="preserve">Dąbrowa Białostocka </w:t>
      </w:r>
      <w:r w:rsidR="004E1ADC">
        <w:t>20</w:t>
      </w:r>
      <w:r w:rsidR="00F560F6">
        <w:t>2</w:t>
      </w:r>
      <w:r w:rsidR="008554FB">
        <w:t>3</w:t>
      </w:r>
      <w:r w:rsidR="004E1ADC">
        <w:t>-10-</w:t>
      </w:r>
      <w:r w:rsidR="00F560F6">
        <w:t>2</w:t>
      </w:r>
      <w:r w:rsidR="008554FB">
        <w:t>0</w:t>
      </w:r>
    </w:p>
    <w:p w14:paraId="66B80817" w14:textId="77777777" w:rsidR="00CD6F45" w:rsidRPr="00E65F14" w:rsidRDefault="00CD6F45" w:rsidP="00C05E7B">
      <w:pPr>
        <w:pStyle w:val="Nagwek"/>
        <w:jc w:val="right"/>
      </w:pPr>
    </w:p>
    <w:p w14:paraId="3D1B4B20" w14:textId="77777777" w:rsidR="00C05E7B" w:rsidRPr="000F6778" w:rsidRDefault="00C05E7B" w:rsidP="00C05E7B">
      <w:pPr>
        <w:pStyle w:val="Nagwek"/>
        <w:jc w:val="right"/>
        <w:rPr>
          <w:color w:val="FF0000"/>
        </w:rPr>
      </w:pPr>
    </w:p>
    <w:p w14:paraId="5B1DCC43" w14:textId="697127D0" w:rsidR="00C05E7B" w:rsidRPr="002D5719" w:rsidRDefault="006C1DBE" w:rsidP="00C05E7B">
      <w:pPr>
        <w:pStyle w:val="Nagwek"/>
      </w:pPr>
      <w:r w:rsidRPr="002D5719">
        <w:t>B</w:t>
      </w:r>
      <w:r w:rsidR="00F560F6">
        <w:t>RG</w:t>
      </w:r>
      <w:r w:rsidRPr="002D5719">
        <w:t>.271</w:t>
      </w:r>
      <w:r w:rsidR="00795983">
        <w:t>.</w:t>
      </w:r>
      <w:r w:rsidR="008554FB">
        <w:t>10</w:t>
      </w:r>
      <w:r w:rsidR="00F560F6">
        <w:t>9</w:t>
      </w:r>
      <w:r w:rsidR="00A9604D" w:rsidRPr="002D5719">
        <w:t>.</w:t>
      </w:r>
      <w:r w:rsidRPr="002D5719">
        <w:t>20</w:t>
      </w:r>
      <w:r w:rsidR="00F560F6">
        <w:t>2</w:t>
      </w:r>
      <w:r w:rsidR="008554FB">
        <w:t>3</w:t>
      </w:r>
    </w:p>
    <w:p w14:paraId="213204AD" w14:textId="77777777" w:rsidR="00C05E7B" w:rsidRDefault="00C05E7B" w:rsidP="00C05E7B">
      <w:pPr>
        <w:pStyle w:val="Nagwek"/>
      </w:pPr>
    </w:p>
    <w:p w14:paraId="16EA2EA0" w14:textId="77777777" w:rsidR="00C05E7B" w:rsidRPr="00C05E7B" w:rsidRDefault="00C05E7B" w:rsidP="00C05E7B">
      <w:pPr>
        <w:pStyle w:val="Nagwek"/>
        <w:rPr>
          <w:sz w:val="16"/>
          <w:szCs w:val="16"/>
        </w:rPr>
      </w:pPr>
    </w:p>
    <w:tbl>
      <w:tblPr>
        <w:tblW w:w="105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4"/>
      </w:tblGrid>
      <w:tr w:rsidR="00C05E7B" w:rsidRPr="00C05E7B" w14:paraId="5D29F013" w14:textId="77777777" w:rsidTr="00C05E7B">
        <w:trPr>
          <w:tblCellSpacing w:w="0" w:type="dxa"/>
          <w:jc w:val="center"/>
        </w:trPr>
        <w:tc>
          <w:tcPr>
            <w:tcW w:w="10509" w:type="dxa"/>
            <w:hideMark/>
          </w:tcPr>
          <w:p w14:paraId="310B786F" w14:textId="77777777" w:rsidR="00C05E7B" w:rsidRPr="00C05E7B" w:rsidRDefault="00C05E7B" w:rsidP="00C05E7B">
            <w:pPr>
              <w:spacing w:after="24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05E7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ZASADY ODŚNIEŻANIA I USUWANIA GOŁOLEDZI NA DROGACH</w:t>
            </w:r>
            <w:r w:rsidRPr="00C05E7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 xml:space="preserve">opublikowane w Dz. U. Ministerstwa Transportu i Gospodarki Morskiej z dnia: 26.10.1994r. </w:t>
            </w:r>
          </w:p>
          <w:tbl>
            <w:tblPr>
              <w:tblW w:w="12138" w:type="dxa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3676"/>
              <w:gridCol w:w="2738"/>
              <w:gridCol w:w="2933"/>
            </w:tblGrid>
            <w:tr w:rsidR="00C05E7B" w:rsidRPr="00C05E7B" w14:paraId="229D7602" w14:textId="77777777" w:rsidTr="00C05E7B">
              <w:trPr>
                <w:jc w:val="center"/>
              </w:trPr>
              <w:tc>
                <w:tcPr>
                  <w:tcW w:w="2609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2017F8AB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Standard</w:t>
                  </w:r>
                </w:p>
              </w:tc>
              <w:tc>
                <w:tcPr>
                  <w:tcW w:w="3436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52AB7064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Opis stanu utrzymania drogi dla danego standardu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60395FB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Dopuszczalne odstępstwa od standardów</w:t>
                  </w:r>
                </w:p>
              </w:tc>
            </w:tr>
            <w:tr w:rsidR="00C05E7B" w:rsidRPr="00C05E7B" w14:paraId="199F730A" w14:textId="77777777" w:rsidTr="00C05E7B">
              <w:trPr>
                <w:jc w:val="center"/>
              </w:trPr>
              <w:tc>
                <w:tcPr>
                  <w:tcW w:w="2609" w:type="dxa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0DC4EA92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56678D39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5DA1A7A9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po ustaniu opadów śniegu</w:t>
                  </w:r>
                </w:p>
              </w:tc>
              <w:tc>
                <w:tcPr>
                  <w:tcW w:w="27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DA9E413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od stwierdzenia występowania zjawisk</w:t>
                  </w:r>
                </w:p>
              </w:tc>
            </w:tr>
            <w:tr w:rsidR="00C05E7B" w:rsidRPr="00C05E7B" w14:paraId="2F147E83" w14:textId="77777777" w:rsidTr="00C05E7B">
              <w:trPr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50CFAB6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2DFAD4CF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AC2E7FD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24A7FC4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C05E7B" w:rsidRPr="00C05E7B" w14:paraId="5FA84F85" w14:textId="77777777" w:rsidTr="00C05E7B">
              <w:trPr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0462841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6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E831616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Jezdnia odśnieżona na całej szerokości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Jezdnia posypana na: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-skrzyżowaniach z drogami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-skrzyżowaniach z koleją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-odcinki o pochyleniu &gt;4%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-przystankach autobusowych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-innych miejscach ustalonych przez zarząd drogi </w:t>
                  </w:r>
                </w:p>
              </w:tc>
              <w:tc>
                <w:tcPr>
                  <w:tcW w:w="2559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5F326FA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-luźny - 6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-zajeżdżony - występuje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-zaspy, języki śniegowe - lokalnie - 6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Utrudnienie dla samochodów osobowych </w:t>
                  </w:r>
                </w:p>
              </w:tc>
              <w:tc>
                <w:tcPr>
                  <w:tcW w:w="2742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C2B2E9F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 miejscach wyznaczonych: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-gołoledź - 5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-szron - 5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-sadź -5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-pośniegowa- 6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-lodowica -5 godz. </w:t>
                  </w:r>
                </w:p>
              </w:tc>
            </w:tr>
            <w:tr w:rsidR="00C05E7B" w:rsidRPr="00C05E7B" w14:paraId="170337A7" w14:textId="77777777" w:rsidTr="00C05E7B">
              <w:trPr>
                <w:trHeight w:val="1650"/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6FF7F47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Teren miejski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22C29818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E518745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34" w:type="dxa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38BF1E89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05E7B" w:rsidRPr="00C05E7B" w14:paraId="1EEE2582" w14:textId="77777777" w:rsidTr="00C05E7B">
              <w:trPr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17AB8E3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C13D7A7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044C675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4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97E5777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05E7B" w:rsidRPr="00C05E7B" w14:paraId="65A83553" w14:textId="77777777" w:rsidTr="00C05E7B">
              <w:trPr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121A553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36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2D0245C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Jezdnia odśnieżona, w miejscach zasp odśnieżony, co najmniej jeden pas ruchu z wykonaniem mijanek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Jezdnia posypana na odc. decydujących o możliwości ruchu </w:t>
                  </w:r>
                </w:p>
              </w:tc>
              <w:tc>
                <w:tcPr>
                  <w:tcW w:w="2559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60FDB01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-luźny - 16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-zajeżdżony - występuje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-nabój śnieżny - występuje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-zaspy - występują do 24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Dopuszcza się przerwy w komunikacji - do 24 godz. </w:t>
                  </w:r>
                </w:p>
              </w:tc>
              <w:tc>
                <w:tcPr>
                  <w:tcW w:w="2742" w:type="dxa"/>
                  <w:vMerge w:val="restar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9517953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 miejscach wyznaczonych: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-gołoledź - 8 godz.</w:t>
                  </w:r>
                  <w:r w:rsidRPr="00C05E7B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 xml:space="preserve">-pośniegowa </w:t>
                  </w:r>
                </w:p>
              </w:tc>
            </w:tr>
            <w:tr w:rsidR="00C05E7B" w:rsidRPr="00C05E7B" w14:paraId="5D34E382" w14:textId="77777777" w:rsidTr="00CD6F45">
              <w:trPr>
                <w:trHeight w:val="1450"/>
                <w:jc w:val="center"/>
              </w:trPr>
              <w:tc>
                <w:tcPr>
                  <w:tcW w:w="260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11298A2" w14:textId="77777777" w:rsidR="00C05E7B" w:rsidRPr="00C05E7B" w:rsidRDefault="00C05E7B" w:rsidP="00C05E7B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C05E7B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Teren pozamiejski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41762C69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6D927C67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27BB72EE" w14:textId="77777777" w:rsidR="00C05E7B" w:rsidRPr="00C05E7B" w:rsidRDefault="00C05E7B" w:rsidP="00C05E7B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108E444" w14:textId="77777777" w:rsidR="00C05E7B" w:rsidRPr="00C05E7B" w:rsidRDefault="00C05E7B" w:rsidP="00C05E7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2CEBEDE8" w14:textId="77777777" w:rsidR="00770B67" w:rsidRPr="005B5F58" w:rsidRDefault="00770B67" w:rsidP="00CD6F45">
      <w:pPr>
        <w:jc w:val="both"/>
        <w:rPr>
          <w:sz w:val="28"/>
          <w:szCs w:val="28"/>
        </w:rPr>
      </w:pPr>
    </w:p>
    <w:sectPr w:rsidR="00770B67" w:rsidRPr="005B5F58" w:rsidSect="00C05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83"/>
    <w:rsid w:val="000F6778"/>
    <w:rsid w:val="001031C8"/>
    <w:rsid w:val="00107177"/>
    <w:rsid w:val="00114DC6"/>
    <w:rsid w:val="002A10B9"/>
    <w:rsid w:val="002B0109"/>
    <w:rsid w:val="002B7438"/>
    <w:rsid w:val="002D5719"/>
    <w:rsid w:val="002D58DA"/>
    <w:rsid w:val="002F4483"/>
    <w:rsid w:val="003B5C72"/>
    <w:rsid w:val="004E1ADC"/>
    <w:rsid w:val="0059163C"/>
    <w:rsid w:val="005B5F58"/>
    <w:rsid w:val="005E16F9"/>
    <w:rsid w:val="005F1E90"/>
    <w:rsid w:val="00601774"/>
    <w:rsid w:val="006655C2"/>
    <w:rsid w:val="00691757"/>
    <w:rsid w:val="006A6E81"/>
    <w:rsid w:val="006C1DBE"/>
    <w:rsid w:val="00701F86"/>
    <w:rsid w:val="00761C6D"/>
    <w:rsid w:val="00770B67"/>
    <w:rsid w:val="00795983"/>
    <w:rsid w:val="008554FB"/>
    <w:rsid w:val="00A9604D"/>
    <w:rsid w:val="00B60CD3"/>
    <w:rsid w:val="00B92CB5"/>
    <w:rsid w:val="00BB2FD5"/>
    <w:rsid w:val="00C05E7B"/>
    <w:rsid w:val="00CD1E51"/>
    <w:rsid w:val="00CD6F45"/>
    <w:rsid w:val="00CE047B"/>
    <w:rsid w:val="00CF6432"/>
    <w:rsid w:val="00D53F1C"/>
    <w:rsid w:val="00D62250"/>
    <w:rsid w:val="00DB0F6F"/>
    <w:rsid w:val="00DD4C80"/>
    <w:rsid w:val="00E02F29"/>
    <w:rsid w:val="00E65F14"/>
    <w:rsid w:val="00F560F6"/>
    <w:rsid w:val="00F64AA1"/>
    <w:rsid w:val="00F7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D7BC3"/>
  <w15:docId w15:val="{D816B207-25FB-4807-979D-B9433D81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E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F1E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05E7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rsid w:val="00C05E7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3D0E3-AFE5-4C35-BCF8-520DE742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Numery kontaktowe: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Numery kontaktowe:</dc:title>
  <dc:creator>promocja</dc:creator>
  <cp:lastModifiedBy>Alina Bujnowska</cp:lastModifiedBy>
  <cp:revision>3</cp:revision>
  <cp:lastPrinted>2017-10-16T07:19:00Z</cp:lastPrinted>
  <dcterms:created xsi:type="dcterms:W3CDTF">2022-10-24T10:55:00Z</dcterms:created>
  <dcterms:modified xsi:type="dcterms:W3CDTF">2023-10-18T11:35:00Z</dcterms:modified>
</cp:coreProperties>
</file>