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2D7ABD69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WT.237</w:t>
      </w:r>
      <w:r w:rsidR="0038587C">
        <w:rPr>
          <w:rFonts w:ascii="Arial" w:hAnsi="Arial" w:cs="Arial"/>
          <w:b/>
          <w:color w:val="000000"/>
          <w:sz w:val="22"/>
          <w:szCs w:val="22"/>
          <w:lang w:eastAsia="en-US"/>
        </w:rPr>
        <w:t>0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38587C">
        <w:rPr>
          <w:rFonts w:ascii="Arial" w:hAnsi="Arial" w:cs="Arial"/>
          <w:b/>
          <w:sz w:val="22"/>
          <w:szCs w:val="22"/>
          <w:lang w:eastAsia="en-US"/>
        </w:rPr>
        <w:t>3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>.202</w:t>
      </w:r>
      <w:r w:rsidR="009938E8">
        <w:rPr>
          <w:rFonts w:ascii="Arial" w:hAnsi="Arial" w:cs="Arial"/>
          <w:b/>
          <w:sz w:val="22"/>
          <w:szCs w:val="22"/>
          <w:lang w:eastAsia="en-US"/>
        </w:rPr>
        <w:t>2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pn.: „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9938E8" w:rsidRPr="009938E8">
        <w:rPr>
          <w:rFonts w:ascii="Arial" w:eastAsia="Calibri" w:hAnsi="Arial" w:cs="Arial"/>
          <w:b/>
          <w:bCs/>
          <w:sz w:val="22"/>
          <w:szCs w:val="22"/>
          <w:lang w:eastAsia="ja-JP"/>
        </w:rPr>
        <w:t>1 szt. średniego samochodu ratowniczo-gaśniczego z systemem piany sprężonej</w:t>
      </w:r>
      <w:r w:rsidR="009938E8">
        <w:rPr>
          <w:rFonts w:ascii="Arial" w:eastAsia="Calibri" w:hAnsi="Arial" w:cs="Arial"/>
          <w:b/>
          <w:bCs/>
          <w:sz w:val="22"/>
          <w:szCs w:val="22"/>
          <w:lang w:eastAsia="ja-JP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68D99A02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21 r. poz. 1129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2019A0"/>
    <w:rsid w:val="002749B9"/>
    <w:rsid w:val="0038587C"/>
    <w:rsid w:val="003B070C"/>
    <w:rsid w:val="005856FE"/>
    <w:rsid w:val="00691CF7"/>
    <w:rsid w:val="006D7FE8"/>
    <w:rsid w:val="007C46A9"/>
    <w:rsid w:val="00890A39"/>
    <w:rsid w:val="009534D9"/>
    <w:rsid w:val="009938E8"/>
    <w:rsid w:val="00AC1651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Vye7DzN3RRGtDU7KL7+EjIWjoe+pEa5MGWpSZNslaZw=</DigestValue>
    </Reference>
    <Reference Type="http://www.w3.org/2000/09/xmldsig#Object" URI="#idOfficeObject">
      <DigestMethod Algorithm="http://www.w3.org/2001/04/xmlenc#sha256"/>
      <DigestValue>kqXEPbbQ+/4YzDxoEe/wCIqyrz28BWrDLqC/9EiZ/EM=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lEXHxizSVnCmHjzIaveqV/g8G2v8QDxfehcxjwa4mZI=</DigestValue>
    </Reference>
  </SignedInfo>
  <SignatureValue>OWdlswaA5R5Clw1bGAwH8sDxq7knKfS2OYGTLqDOF2E/UHPkE095+FL4n3uKuYpqHPgvgQE68bPG
HSxL8z5OeIFMf3qK7HjBfQawBB8aKc7tT4JD1ulUTPvjSIqdHr+d4CpDmDLnfc8p+dgPz70j6aCx
dEva+tdMwKa1YccEs/4Kxo/NjVFy9wUABOx8X0GEMLtJPOYQmYFUA0QrV1X8CNUOyZCXxe68qirC
cuVIF89oaqZmWwuX16ojkqmpRTNh3ZO8MdVaJRbIHWjwaqzp78D6Lcwo9ZjemJGsYipefKfmMFcl
mLWVYx+tyi3F3N2u5VW64WmDY92tv5EqZAOIAQ==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byVu/OanfzGMwer6JATzlUGMFcwN1vYDSTe7SInGboc=</DigestValue>
      </Reference>
      <Reference URI="/word/endnotes.xml?ContentType=application/vnd.openxmlformats-officedocument.wordprocessingml.endnotes+xml">
        <DigestMethod Algorithm="http://www.w3.org/2001/04/xmlenc#sha256"/>
        <DigestValue>VGepAD1wsrvCef/HV/U895JYu8MGQmNFRrqUfMp1+Iw=</DigestValue>
      </Reference>
      <Reference URI="/word/fontTable.xml?ContentType=application/vnd.openxmlformats-officedocument.wordprocessingml.fontTable+xml">
        <DigestMethod Algorithm="http://www.w3.org/2001/04/xmlenc#sha256"/>
        <DigestValue>KBPHS9eLPaXSWlgF0HC7npF3e7y4OFQKIyrVp94lLEY=</DigestValue>
      </Reference>
      <Reference URI="/word/footer1.xml?ContentType=application/vnd.openxmlformats-officedocument.wordprocessingml.footer+xml">
        <DigestMethod Algorithm="http://www.w3.org/2001/04/xmlenc#sha256"/>
        <DigestValue>7gtf9X7whcavkTOC30TeB7QHtG5L3cUJsJC/q5k2jXI=</DigestValue>
      </Reference>
      <Reference URI="/word/footnotes.xml?ContentType=application/vnd.openxmlformats-officedocument.wordprocessingml.footnotes+xml">
        <DigestMethod Algorithm="http://www.w3.org/2001/04/xmlenc#sha256"/>
        <DigestValue>lX5WCHzn0x6vwsOBugoG6XpEHBNy6g48PwDVzd0/Snk=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hZAplbaygZ5d3KZ+pERw7VUGMYgT0GNBCrthGyQAdJQ=</DigestValue>
      </Reference>
      <Reference URI="/word/glossary/fontTable.xml?ContentType=application/vnd.openxmlformats-officedocument.wordprocessingml.fontTable+xml">
        <DigestMethod Algorithm="http://www.w3.org/2001/04/xmlenc#sha256"/>
        <DigestValue>KBPHS9eLPaXSWlgF0HC7npF3e7y4OFQKIyrVp94lLEY=</DigestValue>
      </Reference>
      <Reference URI="/word/glossary/settings.xml?ContentType=application/vnd.openxmlformats-officedocument.wordprocessingml.settings+xml">
        <DigestMethod Algorithm="http://www.w3.org/2001/04/xmlenc#sha256"/>
        <DigestValue>XpPLPmvB+jYYXlBuqplsQmytqlPU10eJeqWTWqWq5Fs=</DigestValue>
      </Reference>
      <Reference URI="/word/glossary/styles.xml?ContentType=application/vnd.openxmlformats-officedocument.wordprocessingml.styles+xml">
        <DigestMethod Algorithm="http://www.w3.org/2001/04/xmlenc#sha256"/>
        <DigestValue>2Ffu1HV9xWKvxYUn2jCpakIxqkrUcj3TW2MfF7ivuIU=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u0WO6EZVNTpx/Bvk2jjbi1sUiOGi6P+6pbZuZ/fGwMY=</DigestValue>
      </Reference>
      <Reference URI="/word/settings.xml?ContentType=application/vnd.openxmlformats-officedocument.wordprocessingml.settings+xml">
        <DigestMethod Algorithm="http://www.w3.org/2001/04/xmlenc#sha256"/>
        <DigestValue>OsW5BpqnUYofktJuHhttKLn4UZtEmAqEFHJ8P+zhRqM=</DigestValue>
      </Reference>
      <Reference URI="/word/styles.xml?ContentType=application/vnd.openxmlformats-officedocument.wordprocessingml.styles+xml">
        <DigestMethod Algorithm="http://www.w3.org/2001/04/xmlenc#sha256"/>
        <DigestValue>YM/E6WTB2UovV1XKlB94xgBxMlnkfzuMWk8vdfRiw0w=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2022-02-21T13:44:59Z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2022-02-21T13:44:59Z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13</cp:revision>
  <dcterms:created xsi:type="dcterms:W3CDTF">2021-03-01T11:07:00Z</dcterms:created>
  <dcterms:modified xsi:type="dcterms:W3CDTF">2022-02-21T13:17:00Z</dcterms:modified>
  <cp:contentStatus/>
</cp:coreProperties>
</file>