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E47818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47818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E47818" w:rsidRDefault="00C5129A" w:rsidP="00014AB2">
      <w:pPr>
        <w:jc w:val="both"/>
        <w:rPr>
          <w:rFonts w:cs="Calibri"/>
          <w:sz w:val="24"/>
          <w:szCs w:val="24"/>
        </w:rPr>
      </w:pPr>
      <w:r w:rsidRPr="00E47818">
        <w:rPr>
          <w:rFonts w:cs="Calibri"/>
          <w:b/>
          <w:sz w:val="24"/>
          <w:szCs w:val="24"/>
        </w:rPr>
        <w:t xml:space="preserve">Sygnatura postępowania: ZZ-ZP-2375 – </w:t>
      </w:r>
      <w:r w:rsidR="00E20037">
        <w:rPr>
          <w:rFonts w:cs="Calibri"/>
          <w:b/>
          <w:sz w:val="24"/>
          <w:szCs w:val="24"/>
        </w:rPr>
        <w:t>5/24</w:t>
      </w:r>
      <w:r w:rsidRPr="00E47818">
        <w:rPr>
          <w:rFonts w:cs="Calibri"/>
          <w:sz w:val="24"/>
          <w:szCs w:val="24"/>
        </w:rPr>
        <w:t xml:space="preserve">           </w:t>
      </w:r>
    </w:p>
    <w:p w:rsidR="00D643E4" w:rsidRPr="009C15A6" w:rsidRDefault="004E23B8" w:rsidP="00014AB2">
      <w:pPr>
        <w:jc w:val="both"/>
        <w:rPr>
          <w:rFonts w:ascii="Calibri" w:hAnsi="Calibri"/>
          <w:b/>
          <w:sz w:val="24"/>
          <w:szCs w:val="24"/>
        </w:rPr>
      </w:pPr>
      <w:r w:rsidRPr="009C15A6">
        <w:rPr>
          <w:b/>
          <w:sz w:val="24"/>
          <w:szCs w:val="24"/>
        </w:rPr>
        <w:t>„</w:t>
      </w:r>
      <w:r w:rsidR="009C15A6" w:rsidRPr="009C15A6">
        <w:rPr>
          <w:rFonts w:cs="Arial Narrow"/>
          <w:b/>
          <w:sz w:val="24"/>
          <w:szCs w:val="24"/>
        </w:rPr>
        <w:t>W</w:t>
      </w:r>
      <w:r w:rsidR="009C15A6" w:rsidRPr="009C15A6">
        <w:rPr>
          <w:b/>
          <w:sz w:val="24"/>
          <w:szCs w:val="24"/>
        </w:rPr>
        <w:t>ykonanie usługi przeglądów technicznych i konserwacji sprzętu i aparatury medycznej będącej na wyposażeniu</w:t>
      </w:r>
      <w:r w:rsidR="009C15A6" w:rsidRPr="009C15A6">
        <w:rPr>
          <w:rFonts w:cs="Arial Narrow"/>
          <w:b/>
          <w:sz w:val="24"/>
          <w:szCs w:val="24"/>
        </w:rPr>
        <w:t xml:space="preserve"> Szpitala SPZOZ MSWIA we Wrocławiu</w:t>
      </w:r>
      <w:r w:rsidRPr="009C15A6">
        <w:rPr>
          <w:b/>
          <w:sz w:val="24"/>
          <w:szCs w:val="24"/>
        </w:rPr>
        <w:t>”</w:t>
      </w:r>
    </w:p>
    <w:p w:rsidR="00C5129A" w:rsidRPr="00E47818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47818">
        <w:rPr>
          <w:rFonts w:eastAsia="Times New Roman" w:cs="Times New Roman"/>
          <w:sz w:val="24"/>
          <w:szCs w:val="24"/>
          <w:lang w:eastAsia="pl-PL"/>
        </w:rPr>
        <w:t>Zamawiający</w:t>
      </w:r>
      <w:r w:rsidRPr="00E47818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E47818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E47818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E47818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E47818">
        <w:rPr>
          <w:rFonts w:eastAsia="Times New Roman" w:cs="Times New Roman"/>
          <w:sz w:val="24"/>
          <w:szCs w:val="24"/>
          <w:lang w:eastAsia="pl-PL"/>
        </w:rPr>
        <w:t>2</w:t>
      </w:r>
      <w:r w:rsidR="00E20037">
        <w:rPr>
          <w:rFonts w:eastAsia="Times New Roman" w:cs="Times New Roman"/>
          <w:sz w:val="24"/>
          <w:szCs w:val="24"/>
          <w:lang w:eastAsia="pl-PL"/>
        </w:rPr>
        <w:t>3</w:t>
      </w:r>
      <w:r w:rsidRPr="00E47818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 w:rsidRPr="00E47818">
        <w:rPr>
          <w:rFonts w:eastAsia="Times New Roman" w:cs="Times New Roman"/>
          <w:sz w:val="24"/>
          <w:szCs w:val="24"/>
          <w:lang w:eastAsia="pl-PL"/>
        </w:rPr>
        <w:t>1</w:t>
      </w:r>
      <w:r w:rsidR="00E20037">
        <w:rPr>
          <w:rFonts w:eastAsia="Times New Roman" w:cs="Times New Roman"/>
          <w:sz w:val="24"/>
          <w:szCs w:val="24"/>
          <w:lang w:eastAsia="pl-PL"/>
        </w:rPr>
        <w:t xml:space="preserve">605 </w:t>
      </w:r>
      <w:r w:rsidR="0013434F" w:rsidRPr="00E47818">
        <w:rPr>
          <w:rFonts w:eastAsia="Times New Roman" w:cs="Times New Roman"/>
          <w:sz w:val="24"/>
          <w:szCs w:val="24"/>
          <w:lang w:eastAsia="pl-PL"/>
        </w:rPr>
        <w:t>ze zm.</w:t>
      </w:r>
      <w:r w:rsidRPr="00E47818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wysokości: </w:t>
      </w:r>
    </w:p>
    <w:p w:rsidR="00E47818" w:rsidRPr="00E20037" w:rsidRDefault="00E20037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r w:rsidRPr="00E20037">
        <w:rPr>
          <w:rFonts w:cs="Arial Narrow"/>
          <w:b/>
          <w:sz w:val="24"/>
          <w:szCs w:val="24"/>
        </w:rPr>
        <w:t>277</w:t>
      </w:r>
      <w:r w:rsidRPr="00E20037">
        <w:rPr>
          <w:rFonts w:cs="Arial Narrow"/>
          <w:b/>
          <w:sz w:val="24"/>
          <w:szCs w:val="24"/>
        </w:rPr>
        <w:t>.</w:t>
      </w:r>
      <w:r w:rsidRPr="00E20037">
        <w:rPr>
          <w:rFonts w:cs="Arial Narrow"/>
          <w:b/>
          <w:sz w:val="24"/>
          <w:szCs w:val="24"/>
        </w:rPr>
        <w:t>509,12</w:t>
      </w:r>
      <w:r w:rsidRPr="00E20037">
        <w:rPr>
          <w:rFonts w:cs="Arial Narrow"/>
          <w:sz w:val="24"/>
          <w:szCs w:val="24"/>
        </w:rPr>
        <w:t xml:space="preserve"> </w:t>
      </w:r>
      <w:r w:rsidR="00C7705E" w:rsidRPr="00E20037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E20037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E20037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E2003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E20037">
        <w:rPr>
          <w:rFonts w:eastAsia="Times New Roman" w:cs="Times New Roman"/>
          <w:b/>
          <w:sz w:val="24"/>
          <w:szCs w:val="24"/>
          <w:lang w:eastAsia="pl-PL"/>
        </w:rPr>
        <w:t>dwieście siedemdziesiąt siedem tysięcy pięćset dziewięć</w:t>
      </w:r>
      <w:r w:rsidR="0013434F" w:rsidRPr="00E2003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E20037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D643E4" w:rsidRPr="00E20037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9B4282" w:rsidRPr="00E2003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E20037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9C15A6" w:rsidRPr="00E20037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C7705E" w:rsidRPr="00E20037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E47818" w:rsidRPr="00E20037" w:rsidRDefault="00E47818" w:rsidP="00E47818">
      <w:pPr>
        <w:rPr>
          <w:rFonts w:eastAsia="Times New Roman" w:cs="Times New Roman"/>
          <w:b/>
          <w:sz w:val="24"/>
          <w:szCs w:val="24"/>
          <w:lang w:eastAsia="pl-PL"/>
        </w:rPr>
      </w:pPr>
      <w:r w:rsidRPr="00E20037">
        <w:rPr>
          <w:rFonts w:eastAsia="Times New Roman" w:cs="Times New Roman"/>
          <w:b/>
          <w:sz w:val="24"/>
          <w:szCs w:val="24"/>
          <w:lang w:eastAsia="pl-PL"/>
        </w:rPr>
        <w:t>w tym na poszczególne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2616"/>
      </w:tblGrid>
      <w:tr w:rsidR="00E20037" w:rsidRPr="00E20037" w:rsidTr="00E20037">
        <w:tc>
          <w:tcPr>
            <w:tcW w:w="4892" w:type="dxa"/>
            <w:shd w:val="clear" w:color="auto" w:fill="auto"/>
            <w:vAlign w:val="center"/>
          </w:tcPr>
          <w:bookmarkEnd w:id="0"/>
          <w:p w:rsidR="00E20037" w:rsidRPr="00E20037" w:rsidRDefault="00E20037" w:rsidP="00480B47">
            <w:pPr>
              <w:jc w:val="center"/>
              <w:rPr>
                <w:b/>
                <w:sz w:val="20"/>
                <w:szCs w:val="20"/>
              </w:rPr>
            </w:pPr>
            <w:r w:rsidRPr="00E20037">
              <w:rPr>
                <w:b/>
                <w:sz w:val="20"/>
                <w:szCs w:val="20"/>
              </w:rPr>
              <w:t>NUMER I NAZWA PAKIETU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tabs>
                <w:tab w:val="left" w:pos="0"/>
              </w:tabs>
              <w:spacing w:before="120" w:line="240" w:lineRule="exact"/>
              <w:ind w:right="-166"/>
              <w:jc w:val="center"/>
              <w:rPr>
                <w:b/>
                <w:sz w:val="20"/>
                <w:szCs w:val="20"/>
              </w:rPr>
            </w:pPr>
            <w:r w:rsidRPr="00E20037">
              <w:rPr>
                <w:b/>
                <w:sz w:val="20"/>
                <w:szCs w:val="20"/>
              </w:rPr>
              <w:t>KWOTA BRUTTO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1 - APARATY RTG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1 360,00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2 - URZĄDZENIE DO DEZYNFEKCJI METODĄ ZAMGŁAWIANIA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645,38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3 - NEGATOSKOPY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831,60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4 - MACERATORY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811,80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5 - LAMPY BAKTERIOBÓJCZE / PRZEPŁYWOWE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1 944,00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 xml:space="preserve">PAKIET 6 - LAMPY ZABIEGOWE /  BEZCIENIOWE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777,60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7 - LAMPY ZABIEGOWE /  BEZCIENIOWE  - KLS MARTIN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1 166,40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8 - DIATERMIE I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2 160,00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9 - DIATERMIE II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540,00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10 - DIATERMIE III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332,64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11 - ELEKTROKARDIOGRAFY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1 036,80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12 - MORCELATOR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2 063,60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13 - NAPĘDY I PIŁY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31 075,70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14 -  MOBILNA STACJA ROBOCZA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2 655,18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15 - DEFIBRYLATORY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1 296,00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 xml:space="preserve">PAKIET 16 - SSAKI MEDYCZNE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1 603,80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17 - APARATY  USG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4 860,00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lastRenderedPageBreak/>
              <w:t>PAKIET 18 - APARATY EEG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534,60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19 - LABORATORIUM - OŁBIŃSKA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1 306,80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20 - MIKROSKOPY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1 620,00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21 - PORADNIA GINEKOLOGICZNA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594,00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22 - APARATY DO ZNIECZULANIA, STACJE, STANOWISKA CENTRALNEGO MONITOROWANIA - GE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13 888,80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23 - URZĄDZENIA DRAGER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17 820,00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24 - URZĄDZENIA DRAGER II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2 160,00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25 - SYSTEMY BEZKRWAWEGO POLA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2 376,00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26 - MYJNIA - DEZYNFEKATOR DO KACZEK I BASENÓW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1 177,11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27 - RESPIRATORY TRANSPORTOWE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356,40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28 - RESPIRATORY GE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6 480,00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 xml:space="preserve">PAKIET 29 - RESPIRATORY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3 240,00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30 - SYSTEMY DO OGRZEWANIA PACJENTA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5 177,30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31 - OGRZEWACZE / CIEPLARKI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4 553,01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32 - PANELE NADŁÓŻKOWE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4 914,00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33 - PANELE / KOLUMNY MEDYCZNE - BLOK OPERACYJNY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6 156,00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 xml:space="preserve">PAKIET 34 - POMPY INFUZYJNE I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1 330,56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35 - POMPY INFUZYNE II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3 801,60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36 - POMPY DO ŻYWIENIA DOJELITOWEGO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369,93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37 - KARDIOMONITORY -  RÓŻNE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1 512,00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38 - KARDIOMONITORY  - COMEN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3 240,00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39 - KARDIOMONITORY - GE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7 128,00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40 - KARDIOMONITORY - BIOLIGHT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3 024,00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41 - ŁÓŻKA SZPITALNE -  RÓŻNE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1 404,00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42 - ŁÓŻKA SZPITALNE - FAMED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5 184,00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43 - ŁÓŻKA SZPITALNE - STRYKER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3 240,00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44 - ŁÓŻKA SZPITALNE - SCHMITZ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648,00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45 - MSWiA GRABISZYŃSKA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2 592,00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46 - STOMATOLOGIA GRABISZYŃSKA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2 138,40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47 - MSWiA JELENIA GÓRA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6 091,20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lastRenderedPageBreak/>
              <w:t>PAKIET 48- REHABILITACJA OŁBIŃSKA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5 184,00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49 - TORY WIZYJNE I - WOLF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2 160,00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50 - TORY WIZYJNE II - KARL STORZ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1 620,00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51 - TORY WIZYJNE III - SMITH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2 160,00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52- URODYNAMIKA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2 554,20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53 - GASTROSKOPY I ENDOSKOPY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3 499,20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54 - KOMORY DO PRZECHOWYWANIA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6 788,88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55 - HOLTERY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1 544,40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56 - STERYLIZATORNIA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38 418,60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57 - MYJNIE / DEZYNFEKATORY DO ENDOSKOPÓW ELASTYCZNYCH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15 987,82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58 - BRONCHOFIBEROSKOP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500,00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59 - STACJE DOKUJĄCE ORAZ STATYWY DO POMP MEDIMA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1 425,60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60 - POMPY INFUZYJNE STRZYKAWKOWE MEDIMA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6 998,40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61 - POMPY OBJĘTOŚCIOWE MEDIMA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1 684,80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62 - MATERACE I POMPY ARJO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16 037,80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63 - ŁÓŻKA ELEKTRYCZNE MEDISA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648,00 zł</w:t>
            </w:r>
          </w:p>
        </w:tc>
      </w:tr>
      <w:tr w:rsidR="00E20037" w:rsidRPr="00E20037" w:rsidTr="00E20037">
        <w:tc>
          <w:tcPr>
            <w:tcW w:w="4892" w:type="dxa"/>
            <w:shd w:val="clear" w:color="auto" w:fill="auto"/>
          </w:tcPr>
          <w:p w:rsidR="00E20037" w:rsidRPr="00E20037" w:rsidRDefault="00E20037" w:rsidP="00480B47">
            <w:pPr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PAKIET 64 - POMPY BENE FUSION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E20037" w:rsidRPr="00E20037" w:rsidRDefault="00E20037" w:rsidP="00480B47">
            <w:pPr>
              <w:jc w:val="center"/>
              <w:rPr>
                <w:sz w:val="20"/>
                <w:szCs w:val="20"/>
              </w:rPr>
            </w:pPr>
            <w:r w:rsidRPr="00E20037">
              <w:rPr>
                <w:sz w:val="20"/>
                <w:szCs w:val="20"/>
              </w:rPr>
              <w:t>1 079,20 zł</w:t>
            </w:r>
          </w:p>
        </w:tc>
      </w:tr>
    </w:tbl>
    <w:p w:rsidR="00346987" w:rsidRPr="00E47818" w:rsidRDefault="00346987" w:rsidP="00E47818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E47818" w:rsidRPr="000A6A1C" w:rsidRDefault="00E47818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FE29BB" w:rsidRPr="00FE29BB" w:rsidRDefault="00FE29BB" w:rsidP="00C41BBD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9354E"/>
    <w:rsid w:val="000A6A1C"/>
    <w:rsid w:val="00104257"/>
    <w:rsid w:val="0013434F"/>
    <w:rsid w:val="00164E15"/>
    <w:rsid w:val="00346987"/>
    <w:rsid w:val="003A7DE0"/>
    <w:rsid w:val="003B15FD"/>
    <w:rsid w:val="003C5764"/>
    <w:rsid w:val="003F38F2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9B4282"/>
    <w:rsid w:val="009B5C45"/>
    <w:rsid w:val="009C15A6"/>
    <w:rsid w:val="00A34408"/>
    <w:rsid w:val="00B77703"/>
    <w:rsid w:val="00B943DD"/>
    <w:rsid w:val="00C41BBD"/>
    <w:rsid w:val="00C5129A"/>
    <w:rsid w:val="00C7705E"/>
    <w:rsid w:val="00D40507"/>
    <w:rsid w:val="00D55D41"/>
    <w:rsid w:val="00D643E4"/>
    <w:rsid w:val="00E20037"/>
    <w:rsid w:val="00E47818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2023-04-19T11:30:00Z</cp:lastPrinted>
  <dcterms:created xsi:type="dcterms:W3CDTF">2024-05-06T07:45:00Z</dcterms:created>
  <dcterms:modified xsi:type="dcterms:W3CDTF">2024-05-06T07:45:00Z</dcterms:modified>
</cp:coreProperties>
</file>