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32D" w14:textId="77777777" w:rsidR="00C4609A" w:rsidRDefault="00C4609A" w:rsidP="00C4609A">
      <w:pPr>
        <w:jc w:val="right"/>
        <w:rPr>
          <w:i/>
          <w:iCs/>
        </w:rPr>
      </w:pPr>
      <w:r>
        <w:rPr>
          <w:i/>
          <w:iCs/>
        </w:rPr>
        <w:t>Załącznik nr 1 zmieniony</w:t>
      </w:r>
    </w:p>
    <w:p w14:paraId="2F18FC4D" w14:textId="77777777" w:rsidR="00C4609A" w:rsidRDefault="00C4609A" w:rsidP="00C4609A">
      <w:pPr>
        <w:jc w:val="center"/>
        <w:rPr>
          <w:b/>
          <w:bCs/>
          <w:sz w:val="28"/>
          <w:szCs w:val="28"/>
        </w:rPr>
      </w:pPr>
    </w:p>
    <w:p w14:paraId="6C93DF7A" w14:textId="77777777" w:rsidR="00C4609A" w:rsidRDefault="00C4609A" w:rsidP="00C460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7FF12C6C" w14:textId="77777777" w:rsidR="00C4609A" w:rsidRDefault="00C4609A" w:rsidP="00C460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Przedmiotem zamówienia jest zagospodarowanie odpadów komunalnych pochodzących z nieruchomości zamieszkałych na terenie miasta Rawa Mazowiecka w latach 2023-2024.</w:t>
      </w:r>
    </w:p>
    <w:p w14:paraId="62423B05" w14:textId="77777777" w:rsidR="00C4609A" w:rsidRDefault="00C4609A" w:rsidP="00C460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i kody we wspólnym słowniku zamówienia (CPV):</w:t>
      </w:r>
    </w:p>
    <w:p w14:paraId="21DF1E89" w14:textId="77777777" w:rsidR="00C4609A" w:rsidRDefault="00C4609A" w:rsidP="00C4609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90533000-2 Usługi gospodarki odpadami</w:t>
      </w:r>
    </w:p>
    <w:p w14:paraId="07A340F2" w14:textId="77777777" w:rsidR="00C4609A" w:rsidRDefault="00C4609A" w:rsidP="00C4609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90514000-3 Usługi recyklingu odpadów</w:t>
      </w:r>
    </w:p>
    <w:p w14:paraId="1CFF28DB" w14:textId="77777777" w:rsidR="00C4609A" w:rsidRDefault="00C4609A" w:rsidP="00C4609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90500000-2 Usługi związane z odpadami</w:t>
      </w:r>
    </w:p>
    <w:p w14:paraId="03CF2218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(odzysk lub/i unieszkodliwienie) odpadów komunalnych zmieszanych i segregowanych pochodzących od właścicieli nieruchomości, na których zamieszkują mieszkańcy, z nieruchomości, na których znajduje się domek letniskowy, lub innej nieruchomości wykorzystywanej na cele rekreacyjno-wypoczynkowe na terenie miasta Rawa Mazowiecka oraz zagospodarowanie odpadów komunalnych zbieranych selektywnie w PSZOK znajdującym się w Pukininie, Pukinin140, 96-200 Rawa Mazowiecka, w sposób zapewniający osiągnięcie poziomów recyklingu i przygotowania do ponownego użycia odpadów komunalnych oraz poziomu ograniczenia masy odpadów komunalnych ulegających biodegradacji przekazywanych do składowania zgodnie z aktualnie obowiązującymi zapisami ustawy z dnia 13 września 1996 r. o utrzymaniu czystości i porządku w gminach oraz aktualnie obowiązującymi aktami wykonawczymi do powyższej ustawy, a także zgodnie z zapisami aktów prawa miejscowego.</w:t>
      </w:r>
    </w:p>
    <w:p w14:paraId="3C5B9F9A" w14:textId="77777777" w:rsidR="00C4609A" w:rsidRDefault="00C4609A" w:rsidP="00C460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 zamówienia będzie realizowany przez okres 23 miesięcy, tj. od 01.02.2023r. do 31.12.2024 r.</w:t>
      </w:r>
    </w:p>
    <w:p w14:paraId="2206A938" w14:textId="77777777" w:rsidR="00C4609A" w:rsidRDefault="00C4609A" w:rsidP="00C460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odpadów komunalnych, tj.:</w:t>
      </w:r>
    </w:p>
    <w:p w14:paraId="74968DC0" w14:textId="77777777" w:rsidR="00C4609A" w:rsidRDefault="00C4609A" w:rsidP="00C4609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niesegregowanych (zmieszanych) o kodzie 20 03 01;</w:t>
      </w:r>
    </w:p>
    <w:p w14:paraId="4EC8F8BC" w14:textId="77777777" w:rsidR="00C4609A" w:rsidRDefault="00C4609A" w:rsidP="00C4609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segregowanych z podziałem na następujące frakcje:</w:t>
      </w:r>
    </w:p>
    <w:p w14:paraId="0EFB130D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papieru i tektury o kodzie 15 01 01,</w:t>
      </w:r>
    </w:p>
    <w:p w14:paraId="51168987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tworzyw sztucznych o kodzie  15 01 02,</w:t>
      </w:r>
    </w:p>
    <w:p w14:paraId="68A6D589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opakowaniowe o kodzie 15 01 06,</w:t>
      </w:r>
    </w:p>
    <w:p w14:paraId="635ACC46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ze szkła o kodzie 15 01 07,</w:t>
      </w:r>
    </w:p>
    <w:p w14:paraId="2D5B7BAA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betonu, gruzu ceglanego, odpadowych materiałów ceramicznych i elementów wyposażenia inne niż wymienione w 17 01 06 o kodzie 17 01 07,</w:t>
      </w:r>
    </w:p>
    <w:p w14:paraId="29A3E141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budowy, remontów i demontażu inne niż wymienione w 17 09 01, 17 09 02 i 17 09 03 o kodzie 17 09 04,</w:t>
      </w:r>
    </w:p>
    <w:p w14:paraId="0F0552CF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urządzenia zawierające freony o kodzie 20 01 23*,</w:t>
      </w:r>
    </w:p>
    <w:p w14:paraId="5A467AA8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odpady komunalne nie wymienione w innych podgrupach o kodzie 20 03 99,</w:t>
      </w:r>
    </w:p>
    <w:p w14:paraId="5CDC665B" w14:textId="064F0020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inne niewymienione frakcje zbierane w sposób selektywny o kodzie </w:t>
      </w:r>
      <w:r>
        <w:rPr>
          <w:rFonts w:cstheme="minorHAnsi"/>
          <w:color w:val="000000"/>
          <w:sz w:val="24"/>
          <w:szCs w:val="24"/>
        </w:rPr>
        <w:t>20 01 99,</w:t>
      </w:r>
    </w:p>
    <w:p w14:paraId="0E4F9D69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odpady ulegające biodegradacji o kodzie 20 02 01,</w:t>
      </w:r>
    </w:p>
    <w:p w14:paraId="1F566B49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odpady wielkogabarytowe o kodzie 20 03 07,</w:t>
      </w:r>
    </w:p>
    <w:p w14:paraId="515E9474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zużyte opony o kodzie 16 01 03,</w:t>
      </w:r>
    </w:p>
    <w:p w14:paraId="3472042D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urządzenia elektryczne i elektroniczne inne niż wymienione w 20 01 21 i 20 01 23 zawierające niebezpieczne składniki o kodzie 20 01 35*,</w:t>
      </w:r>
    </w:p>
    <w:p w14:paraId="15170A9E" w14:textId="77777777" w:rsidR="00C4609A" w:rsidRDefault="00C4609A" w:rsidP="00C4609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urządzenia elektryczne i elektroniczne inne niż wymienione w 20 01 21, 20 01 23 i 20 01 35 o kodzie 20 01 36.</w:t>
      </w:r>
    </w:p>
    <w:p w14:paraId="2FFF01D4" w14:textId="77777777" w:rsidR="00C4609A" w:rsidRDefault="00C4609A" w:rsidP="00C460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Przewidywana ilość odpadów, z podziałem na  poszczególne frakcje odpadów, do zagospodarowania w okresie realizacji zamówienia została określona na podstawie danych z lat poprzednich i została przedstawiona w tabeli poniżej.</w:t>
      </w:r>
    </w:p>
    <w:tbl>
      <w:tblPr>
        <w:tblW w:w="7815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106"/>
        <w:gridCol w:w="3552"/>
        <w:gridCol w:w="2633"/>
      </w:tblGrid>
      <w:tr w:rsidR="00C4609A" w14:paraId="713675B0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DEDB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6448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E723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0068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zagospodarowanych odpadów w 2021/2022  (Mg)</w:t>
            </w:r>
          </w:p>
        </w:tc>
      </w:tr>
      <w:tr w:rsidR="00C4609A" w14:paraId="4F738AD4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CDF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14EF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E201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F74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21,510</w:t>
            </w:r>
          </w:p>
        </w:tc>
      </w:tr>
      <w:tr w:rsidR="00C4609A" w14:paraId="7C2C9981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C2A8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6021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4F35953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9CBE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0F58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48,185</w:t>
            </w:r>
          </w:p>
        </w:tc>
      </w:tr>
      <w:tr w:rsidR="00C4609A" w14:paraId="67CABAF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D15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CA99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0659412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1CE9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FEE0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137,020</w:t>
            </w:r>
          </w:p>
        </w:tc>
      </w:tr>
      <w:tr w:rsidR="00C4609A" w14:paraId="4CAB3F00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43D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75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C4C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080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125,725</w:t>
            </w:r>
          </w:p>
        </w:tc>
      </w:tr>
      <w:tr w:rsidR="00C4609A" w14:paraId="000EADFD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B4E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A37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B445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AE62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18,700</w:t>
            </w:r>
          </w:p>
        </w:tc>
      </w:tr>
      <w:tr w:rsidR="00C4609A" w14:paraId="10676F77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61DB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E912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17 01 07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4F3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betonu, odpadowych materiałów ceramicznych i elementów wyposażenia inne niż wymienione w 17 01 06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348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1,290</w:t>
            </w:r>
          </w:p>
        </w:tc>
      </w:tr>
      <w:tr w:rsidR="00C4609A" w14:paraId="35AA6DD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F4F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34D9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1436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625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2,280</w:t>
            </w:r>
          </w:p>
        </w:tc>
      </w:tr>
      <w:tr w:rsidR="00C4609A" w14:paraId="22B77302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6AF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2C20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94A7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9A0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1,035</w:t>
            </w:r>
          </w:p>
        </w:tc>
      </w:tr>
      <w:tr w:rsidR="00C4609A" w14:paraId="549BA351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C840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5C0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232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227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1,490</w:t>
            </w:r>
          </w:p>
        </w:tc>
      </w:tr>
      <w:tr w:rsidR="00C4609A" w14:paraId="6485119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38D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3E7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05A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5D2B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0,985</w:t>
            </w:r>
          </w:p>
        </w:tc>
      </w:tr>
      <w:tr w:rsidR="00C4609A" w14:paraId="469C9FCD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897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03AE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EA34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850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375,070</w:t>
            </w:r>
          </w:p>
        </w:tc>
      </w:tr>
      <w:tr w:rsidR="00C4609A" w14:paraId="1B87F34D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61E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9A02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165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1F3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2469,410</w:t>
            </w:r>
          </w:p>
        </w:tc>
      </w:tr>
      <w:tr w:rsidR="00C4609A" w14:paraId="5F40CAC3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94EF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64FF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721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967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158,335</w:t>
            </w:r>
          </w:p>
        </w:tc>
      </w:tr>
      <w:tr w:rsidR="00C4609A" w14:paraId="11F1016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86E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8976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20 03 99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22E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9446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7,375</w:t>
            </w:r>
          </w:p>
        </w:tc>
      </w:tr>
      <w:tr w:rsidR="00C4609A" w14:paraId="52F0D21B" w14:textId="77777777" w:rsidTr="00C4609A">
        <w:trPr>
          <w:jc w:val="center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445B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Średnia zagospodarowanych odpadów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3E4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3368,410</w:t>
            </w:r>
          </w:p>
        </w:tc>
      </w:tr>
    </w:tbl>
    <w:p w14:paraId="7BB92502" w14:textId="77777777" w:rsidR="00C4609A" w:rsidRDefault="00C4609A" w:rsidP="00C4609A">
      <w:pPr>
        <w:pStyle w:val="Akapitzlist"/>
        <w:rPr>
          <w:sz w:val="24"/>
          <w:szCs w:val="24"/>
        </w:rPr>
      </w:pPr>
    </w:p>
    <w:p w14:paraId="08CDAE59" w14:textId="77777777" w:rsidR="00C4609A" w:rsidRDefault="00C4609A" w:rsidP="00C460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Przewidywana ilość odpadów odebranych i zagospodarowanych w Punkcie Selektywnej Zbiórki Odpadów Komunalnych (PSZOK) znajdującym się w Pukininie, Pukinin 140 w okresie realizacji zamówienia została określona na podstawie danych z lat poprzednich i ustalona w poniższej tabeli.</w:t>
      </w:r>
    </w:p>
    <w:tbl>
      <w:tblPr>
        <w:tblW w:w="760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106"/>
        <w:gridCol w:w="3425"/>
        <w:gridCol w:w="2549"/>
      </w:tblGrid>
      <w:tr w:rsidR="00C4609A" w14:paraId="549E0D2B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401B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395A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20F7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737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zebranych i zagospodarowanych odpadów w 2021/2022 (Mg)</w:t>
            </w:r>
          </w:p>
        </w:tc>
      </w:tr>
      <w:tr w:rsidR="00C4609A" w14:paraId="75C296A6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174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741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E14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24C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11,247</w:t>
            </w:r>
          </w:p>
        </w:tc>
      </w:tr>
      <w:tr w:rsidR="00C4609A" w14:paraId="05363D26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57C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BE9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578E60A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DBC9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5DD4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5,450</w:t>
            </w:r>
          </w:p>
        </w:tc>
      </w:tr>
      <w:tr w:rsidR="00C4609A" w14:paraId="4F1B2489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97F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0125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76F6C74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15 01 03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AD29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Opakowania z drewna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F628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3,335</w:t>
            </w:r>
          </w:p>
        </w:tc>
      </w:tr>
      <w:tr w:rsidR="00C4609A" w14:paraId="5A009AF6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8AF6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EE7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F33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metali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B19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0,025</w:t>
            </w:r>
          </w:p>
        </w:tc>
      </w:tr>
      <w:tr w:rsidR="00C4609A" w14:paraId="593D85C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B68B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D0E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2906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B5B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2,488</w:t>
            </w:r>
          </w:p>
        </w:tc>
      </w:tr>
      <w:tr w:rsidR="00C4609A" w14:paraId="00E1F55D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CC3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ED92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B05D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ADB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4,850</w:t>
            </w:r>
          </w:p>
        </w:tc>
      </w:tr>
      <w:tr w:rsidR="00C4609A" w14:paraId="3E5EED84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A6E1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0B7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8243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04BF6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206,915</w:t>
            </w:r>
          </w:p>
        </w:tc>
      </w:tr>
      <w:tr w:rsidR="00C4609A" w14:paraId="56C47EE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AFED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022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1B1E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Odzież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0C2B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0,335</w:t>
            </w:r>
          </w:p>
        </w:tc>
      </w:tr>
      <w:tr w:rsidR="00C4609A" w14:paraId="647E40D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1181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5FA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3335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Tekstylia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5D68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0,355</w:t>
            </w:r>
          </w:p>
        </w:tc>
      </w:tr>
      <w:tr w:rsidR="00C4609A" w14:paraId="0ECDE3FE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2F35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E4B0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050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0C19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1,865</w:t>
            </w:r>
          </w:p>
        </w:tc>
      </w:tr>
      <w:tr w:rsidR="00C4609A" w14:paraId="4C05FE22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30A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9AE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9663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5F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1,245</w:t>
            </w:r>
          </w:p>
        </w:tc>
      </w:tr>
      <w:tr w:rsidR="00C4609A" w14:paraId="6005BA11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4C93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5E4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5A9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D3B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3,305</w:t>
            </w:r>
          </w:p>
        </w:tc>
      </w:tr>
      <w:tr w:rsidR="00C4609A" w14:paraId="4BA21DFD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0CEB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7F0C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A382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9C40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66,760</w:t>
            </w:r>
          </w:p>
        </w:tc>
      </w:tr>
      <w:tr w:rsidR="00C4609A" w14:paraId="713AEA2C" w14:textId="77777777" w:rsidTr="00C4609A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4B7A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559F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877C" w14:textId="77777777" w:rsidR="00C4609A" w:rsidRDefault="00C4609A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C67E7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58,040</w:t>
            </w:r>
          </w:p>
        </w:tc>
      </w:tr>
      <w:tr w:rsidR="00C4609A" w14:paraId="51E71D68" w14:textId="77777777" w:rsidTr="00C4609A">
        <w:trPr>
          <w:jc w:val="center"/>
        </w:trPr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9158" w14:textId="77777777" w:rsidR="00C4609A" w:rsidRDefault="00C4609A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Średnia  zebranych i zagospodarowanych odpadów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C472" w14:textId="77777777" w:rsidR="00C4609A" w:rsidRDefault="00C4609A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366,215</w:t>
            </w:r>
          </w:p>
        </w:tc>
      </w:tr>
    </w:tbl>
    <w:p w14:paraId="2A601060" w14:textId="77777777" w:rsidR="00C4609A" w:rsidRDefault="00C4609A" w:rsidP="00C4609A">
      <w:pPr>
        <w:pStyle w:val="Akapitzlist"/>
        <w:rPr>
          <w:sz w:val="24"/>
          <w:szCs w:val="24"/>
        </w:rPr>
      </w:pPr>
    </w:p>
    <w:p w14:paraId="4260F470" w14:textId="77777777" w:rsidR="00C4609A" w:rsidRDefault="00C4609A" w:rsidP="00C4609A">
      <w:pPr>
        <w:pStyle w:val="Akapitzlist"/>
        <w:rPr>
          <w:sz w:val="24"/>
          <w:szCs w:val="24"/>
        </w:rPr>
      </w:pPr>
    </w:p>
    <w:p w14:paraId="1C8E440E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podane ilości odpadów, wskazane powyżej, stanowią jedynie dane szacunkowe i nie mogą stanowić podstawy do jakichkolwiek roszczeń Wykonawcy i należy traktować je jako orientacyjne, służące do wyliczenia wartości oferty.</w:t>
      </w:r>
    </w:p>
    <w:p w14:paraId="18D59EFC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prawo zwiększenia lub zmniejszenia przekazanych odpadów w stosunku do wyliczeń z lat ubiegłych oraz prawo do zmiany rodzaju odpadów komunalnych w zależności od faktycznych potrzeb i ilości, bez prawa Wykonawcy do roszczeń odszkodowawczych z tego tytułu. Przewiduje się zwiększenie do 10 %. </w:t>
      </w:r>
    </w:p>
    <w:p w14:paraId="5640F17A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 ponosi całkowitą odpowiedzialność za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prawidłowe gospodarowanie zebranymi w PSZOK odpadami komunalnymi zgodnie z obowiązującym przepisami prawa w tym zakresie. Wykonawca zobowiązany będzie do zagospodarowania zebranych w PSZOK odpadów komunalnych w sposób zgodny z hierarchią sposobu postępowania z odpadami, o której mowa w art. 17 ustawy z dnia 14 grudnia 2012 r. o odpadach (Dz. U. z 2022 r. poz. 699 ze zm.).</w:t>
      </w:r>
    </w:p>
    <w:p w14:paraId="147CBD8C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dołączyć do faktur VAT załącznik stanowiący miesięczne zestawienie przyjętych do zagospodarowania odpadów w okresie rozliczeniowym.</w:t>
      </w:r>
    </w:p>
    <w:p w14:paraId="108070BD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poinformuje Zamawiającego o wszelkich awariach instalacji, przestojach w przyjmowaniu odpadów, zmianach w funkcjonowaniu instalacji w terminie do 24 godzin od momentu zaistniałych zdarzeń, ograniczeń i przestojów. Brak informacji o zaistniałych zmianach w funkcjonowaniu instalacji może skutkować naliczeniem kar umownych.</w:t>
      </w:r>
    </w:p>
    <w:p w14:paraId="2A71C413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Zagospodarowanie odpadów obejmuje działania wskazane w art. 3 ust. 1 pkt 5 lit. b i c oraz art. 3 ust. 1 pkt 21 ustawy z dnia 14 grudnia 2012 r. o odpadach. </w:t>
      </w:r>
    </w:p>
    <w:p w14:paraId="697BD654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aby Wykonawca zapewnił realizację zamówienia w zakresie odpadów niesegregowanych (zmieszanych) – kod odpadu 20 03 01 przy użyciu instalacji komunalnej, o której mowa w art. 38b ust. 1 pkt 1 ustawy o odpadach.</w:t>
      </w:r>
    </w:p>
    <w:p w14:paraId="4EDA5504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Jeżeli instalacja wskazana w ofercie nie będzie w stanie przyjąć odpadów, Wykonawca będzie musiał wskazać inną najbliżej dostępną instalację, która przyjmie odpady na koszt Wykonawcy.</w:t>
      </w:r>
    </w:p>
    <w:p w14:paraId="28FC6800" w14:textId="77777777" w:rsidR="00C4609A" w:rsidRDefault="00C4609A" w:rsidP="00C4609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odpowiada za:</w:t>
      </w:r>
    </w:p>
    <w:p w14:paraId="762E90E7" w14:textId="77777777" w:rsidR="00C4609A" w:rsidRDefault="00C4609A" w:rsidP="00C4609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zapewnienie, zgodnego z wymogami powszechnie obowiązującego prawa:</w:t>
      </w:r>
    </w:p>
    <w:p w14:paraId="7379E401" w14:textId="77777777" w:rsidR="00C4609A" w:rsidRDefault="00C4609A" w:rsidP="00C4609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zagospodarowania odpadów w procesach odzysku (R) i/lub unieszkodliwiania (D),</w:t>
      </w:r>
    </w:p>
    <w:p w14:paraId="262CDE65" w14:textId="77777777" w:rsidR="00C4609A" w:rsidRDefault="00C4609A" w:rsidP="00C4609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postępowania z odpadami zgodnie z hierarchią postępowania z odpadami,</w:t>
      </w:r>
    </w:p>
    <w:p w14:paraId="225C8F0D" w14:textId="77777777" w:rsidR="00C4609A" w:rsidRDefault="00C4609A" w:rsidP="00C4609A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prowadzenia ewidencji odpadów zgodnie z przepisami; </w:t>
      </w:r>
    </w:p>
    <w:p w14:paraId="53E8AEB4" w14:textId="77777777" w:rsidR="00C4609A" w:rsidRDefault="00C4609A" w:rsidP="00C4609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informowanie o sposobie postępowania w przypadku odmowy przyjęcia odpadów przez instalacje;</w:t>
      </w:r>
    </w:p>
    <w:p w14:paraId="20830616" w14:textId="77777777" w:rsidR="00C4609A" w:rsidRDefault="00C4609A" w:rsidP="00C4609A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przetwarzanie zmieszanych odpadów komunalnych, o których mowa w art. 38b ust. 1 pkt 1 ustawy o odpadach.</w:t>
      </w:r>
    </w:p>
    <w:p w14:paraId="5D8D3389" w14:textId="77777777" w:rsidR="00C4609A" w:rsidRDefault="00C4609A" w:rsidP="00C460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będzie należało:</w:t>
      </w:r>
    </w:p>
    <w:p w14:paraId="0CFEFBCB" w14:textId="77777777" w:rsidR="00C4609A" w:rsidRDefault="00C4609A" w:rsidP="00C460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ważenie - odrębnie dla każdej frakcji - odebranych odpadów w punkcie wagowym zlokalizowanym w miejscu przekazywania odpadów do przetwarzania. Przyjmowane odpady muszą być każdorazowo ważone na legalizowanej wadze;</w:t>
      </w:r>
    </w:p>
    <w:p w14:paraId="2D0E593D" w14:textId="77777777" w:rsidR="00C4609A" w:rsidRDefault="00C4609A" w:rsidP="00C460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niezwłoczne zawiadamianie Zamawiającego o okolicznościach przeszkadzających w prawidłowym wykonaniu usługi;</w:t>
      </w:r>
    </w:p>
    <w:p w14:paraId="1A823F5F" w14:textId="77777777" w:rsidR="00C4609A" w:rsidRDefault="00C4609A" w:rsidP="00C460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spełnianie przez cały okres wykonywania usługi wszystkich wymogów wynikających z obowiązujących przepisów, dotyczących odbierania i zagospodarowania odpadów.</w:t>
      </w:r>
    </w:p>
    <w:p w14:paraId="11C5DA8F" w14:textId="77777777" w:rsidR="00C4609A" w:rsidRDefault="00C4609A" w:rsidP="00C4609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Ponadto do obowiązków Wykonawcy należało będzie prowadzenie dokumentacji związanej z realizacją zamówienia:</w:t>
      </w:r>
    </w:p>
    <w:p w14:paraId="6E5E5885" w14:textId="77777777" w:rsidR="00C4609A" w:rsidRDefault="00C4609A" w:rsidP="00C4609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zestawienia za każdy miesiąc przekazanych odpadów przez odbiorców i przekazane Zamawiającemu wraz z fakturą VAT za miesiąc, którego zestawienie dotyczy;</w:t>
      </w:r>
    </w:p>
    <w:p w14:paraId="3476C57A" w14:textId="77777777" w:rsidR="00C4609A" w:rsidRDefault="00C4609A" w:rsidP="00C4609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innych sprawozdań lub dokumentów, jeżeli ich sporządzenie stanie się wymagane w trakcie realizacji przedmiotu zamówienia – na podstawie powszechnie obowiązujących przepisów prawa – dla podmiotów realizujących usługi zagospodarowania odpadów.</w:t>
      </w:r>
    </w:p>
    <w:p w14:paraId="4B82A72C" w14:textId="77777777" w:rsidR="00C4609A" w:rsidRDefault="00C4609A" w:rsidP="00C460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będzie również do:</w:t>
      </w:r>
    </w:p>
    <w:p w14:paraId="6E541242" w14:textId="77777777" w:rsidR="00C4609A" w:rsidRDefault="00C4609A" w:rsidP="00C4609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ponoszenia pełnej odpowiedzialności za należyte wykonanie powierzonych czynności zgodnie z obowiązującymi przepisami i normami;</w:t>
      </w:r>
    </w:p>
    <w:p w14:paraId="2A4D4E90" w14:textId="77777777" w:rsidR="00C4609A" w:rsidRDefault="00C4609A" w:rsidP="00C4609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okazanie – na żądanie Zamawiającego – wszelkich dokumentów potwierdzających wykonywanie przedmiotu umowy zgodnie z określonymi przez Zamawiającego wymaganiami i przepisami prawa;</w:t>
      </w:r>
    </w:p>
    <w:p w14:paraId="72CBA308" w14:textId="77777777" w:rsidR="00C4609A" w:rsidRDefault="00C4609A" w:rsidP="00C4609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przyjmowanie odpadów w następujący sposób:</w:t>
      </w:r>
    </w:p>
    <w:p w14:paraId="093A5701" w14:textId="77777777" w:rsidR="00C4609A" w:rsidRDefault="00C4609A" w:rsidP="00C4609A">
      <w:pPr>
        <w:pStyle w:val="Akapitzlist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przyjęcia odpadów:</w:t>
      </w:r>
    </w:p>
    <w:p w14:paraId="1E2886D3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znajdującą się na terenie instalacji,</w:t>
      </w:r>
    </w:p>
    <w:p w14:paraId="13C90EBE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pochodzenia i rodzaju przywiezionych odpadów (rodzaj odpadu wraz z kodem),</w:t>
      </w:r>
    </w:p>
    <w:p w14:paraId="23474A72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wagi brutto pojazdu,</w:t>
      </w:r>
    </w:p>
    <w:p w14:paraId="00FFAC78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wskazanie miejsca wyładunku odpadów,</w:t>
      </w:r>
    </w:p>
    <w:p w14:paraId="6B881BC8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udostępnienie wjazdu na wagę dla opróżnionego pojazdu,</w:t>
      </w:r>
    </w:p>
    <w:p w14:paraId="5F9EBD98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kwitu wagowego,</w:t>
      </w:r>
    </w:p>
    <w:p w14:paraId="67DC51D9" w14:textId="77777777" w:rsidR="00C4609A" w:rsidRDefault="00C4609A" w:rsidP="00C4609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odpadów w systemie BDO,</w:t>
      </w:r>
    </w:p>
    <w:p w14:paraId="0A3CE5AD" w14:textId="77777777" w:rsidR="00C4609A" w:rsidRDefault="00C4609A" w:rsidP="00C4609A">
      <w:pPr>
        <w:pStyle w:val="Akapitzlist"/>
        <w:ind w:left="144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procesów, którym powinny zostać poddane odpady:</w:t>
      </w:r>
    </w:p>
    <w:p w14:paraId="5D43CA47" w14:textId="77777777" w:rsidR="00C4609A" w:rsidRDefault="00C4609A" w:rsidP="00C4609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odzysk surowców wtórnych i pozostałych odpadów zawartych w niesegregowanych (zmieszanych) odpadów komunalnych,</w:t>
      </w:r>
    </w:p>
    <w:p w14:paraId="0CB3FAFC" w14:textId="77777777" w:rsidR="00C4609A" w:rsidRDefault="00C4609A" w:rsidP="00C4609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do sortowania odpadów zbieranych w sposób selektywny, przeznaczonych do odzysku i recyklingu,</w:t>
      </w:r>
    </w:p>
    <w:p w14:paraId="6FB04C51" w14:textId="77777777" w:rsidR="00C4609A" w:rsidRDefault="00C4609A" w:rsidP="00C4609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składowanie odpadów na składowisku,</w:t>
      </w:r>
    </w:p>
    <w:p w14:paraId="596CB729" w14:textId="77777777" w:rsidR="00C4609A" w:rsidRDefault="00C4609A" w:rsidP="00C4609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zagospodarowanie odpadów w sposób określony w dokumencie dotyczącym funkcjonowania instalacji, którym dysponuje Wykonawca.</w:t>
      </w:r>
    </w:p>
    <w:p w14:paraId="3ABB83ED" w14:textId="77777777" w:rsidR="00C4609A" w:rsidRDefault="00C4609A" w:rsidP="00C4609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powierzenia podwykonawcom realizacji części zamówienia. Wykonawca w takim przypadku jest obowiązany wskazać w ofercie części zamówienia, których wykonanie zamierza powierzyć podwykonawcom i podać firmy podwykonawców.</w:t>
      </w:r>
    </w:p>
    <w:p w14:paraId="46C0E161" w14:textId="77777777" w:rsidR="00C4609A" w:rsidRDefault="00C4609A" w:rsidP="00C4609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posiadania systemu informatycznego do prowadzenia ewidencji dostarczonych odpadów objętych przedmiotem zamówienia zawierającej m.in. datę, godzinę wjazdu i wyjazdu pojazdu, nr rejestracyjny pojazdu, rodzaj dostarczonych odpadów, nazwę podmiotu dostarczającego odpady objęte przedmiotem zamówienia, wagę brutto, wagę netto itp.</w:t>
      </w:r>
    </w:p>
    <w:p w14:paraId="70932E9C" w14:textId="77777777" w:rsidR="00C4609A" w:rsidRDefault="00C4609A" w:rsidP="00C4609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przed rozpoczęciem realizacji przedmiotu umowy przekaże Wykonawcy wykaz pojazdów, zawierający dane identyfikacyjne pojazdów uprawnionych do dostarczania odpadów (pochodzących z terenu miasta Rawa Mazowiecka w ramach realizowanego zadania odbioru) do instalacji. Wykonawca jest zobowiązany do weryfikacji zgodności pojazdów dostarczających odpady z przekazanym wykazem.</w:t>
      </w:r>
    </w:p>
    <w:p w14:paraId="597017D9" w14:textId="77777777" w:rsidR="00C4609A" w:rsidRDefault="00C4609A" w:rsidP="00C4609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wskazuje, że odpady przyjęte do zagospodarowania, a dostarczone przez pojazdy nieuprawnione, Wykonawcy nie będzie przysługiwać wynagrodzenie. Pojazdem nieuprawnionym jest pojazd nie wskazany na liście przekazanej Wykonawcy, a tym samym pojazd nieuprawniony do wjazdu na instalację.</w:t>
      </w:r>
    </w:p>
    <w:p w14:paraId="3C4FBF5E" w14:textId="77777777" w:rsidR="00C4609A" w:rsidRDefault="00C4609A" w:rsidP="00C4609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obowiązujących w trakcie trwania umowy przepisów prawa, a w szczególności określonych w:</w:t>
      </w:r>
    </w:p>
    <w:p w14:paraId="5A6D4353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13 września 1996 r. o utrzymaniu czystości i porządku w gminach (Dz.U. z 2022 r. poz. 1297 ze zm.);</w:t>
      </w:r>
    </w:p>
    <w:p w14:paraId="2CBCC09D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10 maja 2021 r. w sprawie sposobu selektywnego zbierania wybranych frakcji odpadów (Dz. U. z 2021 r. poz. 906 ze zm.);</w:t>
      </w:r>
    </w:p>
    <w:p w14:paraId="60360B5E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14 grudnia 2012 r. o odpadach (Dz. U. z 2022 r. poz. 699 ze zm.);</w:t>
      </w:r>
    </w:p>
    <w:p w14:paraId="145F082B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27 kwietnia 2001 r. Prawo ochrony środowiska (Dz. U. z 2021 r. poz. 1973 ze zm.);</w:t>
      </w:r>
    </w:p>
    <w:p w14:paraId="1CC90622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3 sierpnia 2021 r. w sprawie sposobu obliczania poziomów przygotowania do ponownego użycia i recyklingu odpadów komunalnych (Dz. U. z 2021 r. poz. 1530 ze zm.);</w:t>
      </w:r>
    </w:p>
    <w:p w14:paraId="66FCF5C7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Rozporządzeniu Ministra Środowiska z dnia 15 grudnia 2017 r. w sprawie poziomów ograniczenia składowania masy odpadów komunalnych ulegających biodegradacji (Dz. U. z 2017 r. poz. 2412 ze zm.);</w:t>
      </w:r>
    </w:p>
    <w:p w14:paraId="116DD2AD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Obowiązującym Regulaminie utrzymania czystości i porządku na terenie miasta Rawa Mazowiecka,</w:t>
      </w:r>
    </w:p>
    <w:p w14:paraId="3D37E23B" w14:textId="77777777" w:rsidR="00C4609A" w:rsidRDefault="00C4609A" w:rsidP="00C4609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Uchwale nr XLV/376/22 Rady Miasta Rawa Mazowiecka z dnia 24 listopada </w:t>
      </w:r>
      <w:r>
        <w:rPr>
          <w:sz w:val="24"/>
          <w:szCs w:val="24"/>
        </w:rPr>
        <w:br/>
        <w:t>2022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14:paraId="23EED1CB" w14:textId="77777777" w:rsidR="00C4609A" w:rsidRDefault="00C4609A" w:rsidP="00C4609A">
      <w:pPr>
        <w:ind w:left="1080"/>
        <w:jc w:val="both"/>
        <w:rPr>
          <w:sz w:val="24"/>
          <w:szCs w:val="24"/>
        </w:rPr>
      </w:pPr>
    </w:p>
    <w:p w14:paraId="1BF322DA" w14:textId="77777777" w:rsidR="00C4609A" w:rsidRDefault="00C4609A" w:rsidP="00C4609A">
      <w:pPr>
        <w:ind w:left="1080"/>
        <w:rPr>
          <w:sz w:val="24"/>
          <w:szCs w:val="24"/>
        </w:rPr>
      </w:pPr>
    </w:p>
    <w:p w14:paraId="598CD152" w14:textId="77777777" w:rsidR="00C4609A" w:rsidRDefault="00C4609A" w:rsidP="00C4609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Pozostałe informacje:</w:t>
      </w:r>
    </w:p>
    <w:p w14:paraId="0A47259D" w14:textId="77777777" w:rsidR="00C4609A" w:rsidRDefault="00C4609A" w:rsidP="00C4609A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Wymagania dotyczące zatrudnienia pracowników na podstawie umowy o pracę:</w:t>
      </w:r>
    </w:p>
    <w:p w14:paraId="667A9DF2" w14:textId="77777777" w:rsidR="00C4609A" w:rsidRDefault="00C4609A" w:rsidP="00C4609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na podstawie umowy o pracę przez Wykonawcę lub podwykonawcę osób wykonujących wskazane poniżej czynności w zakresie realizacji zamówienia, jeżeli wykonanie tych części polega na wykonywaniu pracy w sposób określony w art. 22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ustawy z dnia 26 czerwca 1974 r. – Kodeks pracy (Dz. U. z 2022 r. poz. 1510 ze zm.):</w:t>
      </w:r>
    </w:p>
    <w:p w14:paraId="090A49AC" w14:textId="77777777" w:rsidR="00C4609A" w:rsidRDefault="00C4609A" w:rsidP="00C4609A">
      <w:pPr>
        <w:pStyle w:val="Akapitzlist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osób kadry technicznej obsługującej urządzenia instalacji,</w:t>
      </w:r>
    </w:p>
    <w:p w14:paraId="6AB90F84" w14:textId="77777777" w:rsidR="00C4609A" w:rsidRDefault="00C4609A" w:rsidP="00C4609A">
      <w:pPr>
        <w:pStyle w:val="Akapitzlist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 pracowników  biurowych.</w:t>
      </w:r>
    </w:p>
    <w:p w14:paraId="58953875" w14:textId="77777777" w:rsidR="00C4609A" w:rsidRDefault="00C4609A" w:rsidP="00C4609A">
      <w:pPr>
        <w:pStyle w:val="Akapitzlist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Szczegółowe zasady dokumentowania zatrudnienia na podstawie umowy o pracę oraz kontrolowania tego obowiązku przez Zamawiającego:</w:t>
      </w:r>
    </w:p>
    <w:p w14:paraId="6FA3C3DB" w14:textId="77777777" w:rsidR="00C4609A" w:rsidRDefault="00C4609A" w:rsidP="00C4609A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realizacji zamówienia Zamawiający uprawniony jest do wykonywania czynności kontrolnych wobec Wykonawców odnośnie spełniania przez Wykonawcę lub podwykonawcę wymogu zatrudnienia na podstawie umowy o pracę osób wykonujących czynności wskazane w pkt 1, a w szczególności żądania dokumentów i oświadczeń w zakresie potwierdzenia spełniania ww. wymogów i dokonywania ich oceny oraz żądania wyjaśnień w przypadku wątpliwości w zakresie potwierdzenia spełnienia ww. wymogów;</w:t>
      </w:r>
    </w:p>
    <w:p w14:paraId="789DA337" w14:textId="77777777" w:rsidR="00C4609A" w:rsidRDefault="00C4609A" w:rsidP="00C4609A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trakcie realizacji zamówienia na każde wezwanie Zamawiającego, w wyznaczonym w tym wezwaniu terminie, Wykonawca przedłoży Zamawiającemu wskazane poniżej dowody w celu potwierdzenia spełnienia wymogu zatrudnienia na podstawie stosunku pracy przez Wykonawcę lub podwykonawcę osób wykonujących w pkt 1 czynności:</w:t>
      </w:r>
    </w:p>
    <w:p w14:paraId="528B5C28" w14:textId="77777777" w:rsidR="00C4609A" w:rsidRDefault="00C4609A" w:rsidP="00C4609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Wykonawcy lub podwykonawcy o zatrudnieniu na podstawie stosunku pracy osób wykonujących czynności, których dotyczy wezwanie Zamawiającego. Oświadczenie to powinno zawierać w szczególności dokładne określenie podmiotu składającego oświadczenie, datę złożenia oświadczenia, wskazanie, że objęte wezwaniem czynności wykonują osoby zatrudnione na podstawie stosunku pracy wraz ze wskazaniem liczby tych osób, rodzaju stosunku pracy i wymiaru etatu oraz podpis osoby </w:t>
      </w:r>
      <w:r>
        <w:rPr>
          <w:sz w:val="24"/>
          <w:szCs w:val="24"/>
        </w:rPr>
        <w:lastRenderedPageBreak/>
        <w:t>uprawnionej do złożenia oświadczenia w imieniu Wykonawcy lub podwykonawcy.</w:t>
      </w:r>
    </w:p>
    <w:p w14:paraId="475B4904" w14:textId="77777777" w:rsidR="00C4609A" w:rsidRDefault="00C4609A" w:rsidP="00C4609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Poświadczoną za zgodność z oryginałem odpowiednio przez Wykonawcę lub podwykonawcę kopię umowy/umów stosunku pracy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pracowników. Informacje takie jak data zawarcia umowy, rodzaj umowy o pracę i wymiar etatu powinny być możliwe do zidentyfikowania.</w:t>
      </w:r>
    </w:p>
    <w:p w14:paraId="140CFA2B" w14:textId="77777777" w:rsidR="00C4609A" w:rsidRDefault="00C4609A" w:rsidP="00C4609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Zaświadczenie właściwego oddziału ZUS potwierdzające opłacanie przez Wykonawcę lub podwykonawcę składek na ubezpieczenie społeczne i zdrowotne z tytułu zatrudnienia na podstawie stosunku pracy za ostatni okres rozliczeniowy;</w:t>
      </w:r>
    </w:p>
    <w:p w14:paraId="50E603AF" w14:textId="77777777" w:rsidR="00C4609A" w:rsidRDefault="00C4609A" w:rsidP="00C4609A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</w:t>
      </w:r>
      <w:proofErr w:type="spellStart"/>
      <w:r>
        <w:rPr>
          <w:sz w:val="24"/>
          <w:szCs w:val="24"/>
        </w:rPr>
        <w:t>anonimizacji</w:t>
      </w:r>
      <w:proofErr w:type="spellEnd"/>
      <w:r>
        <w:rPr>
          <w:sz w:val="24"/>
          <w:szCs w:val="24"/>
        </w:rPr>
        <w:t>.</w:t>
      </w:r>
    </w:p>
    <w:p w14:paraId="23283607" w14:textId="77777777" w:rsidR="00C4609A" w:rsidRDefault="00C4609A" w:rsidP="00C4609A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zwrócić się do Państwowej Inspekcji Pracy o wykonanie czynności w ramach ustawowych kompetencji w celu sprawdzenia/kontroli zatrudnienia przez Wykonawcę lub podwykonawcę osób zatrudnionych na podstawie stosunku pracy przy czynnościach o których mowa w pkt. 1</w:t>
      </w:r>
    </w:p>
    <w:p w14:paraId="58AD8222" w14:textId="77777777" w:rsidR="00C4609A" w:rsidRDefault="00C4609A" w:rsidP="00C4609A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Przepisy powyższych punktów stosuje się wobec dalszych podwykonawców.</w:t>
      </w:r>
    </w:p>
    <w:p w14:paraId="13663928" w14:textId="77777777" w:rsidR="00C4609A" w:rsidRDefault="00C4609A" w:rsidP="00C4609A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Wykonawcy ubiegający się o zamówienie wspólnie ponoszą solidarną odpowiedzialność za wykonanie umowy.</w:t>
      </w:r>
    </w:p>
    <w:p w14:paraId="53AB6F19" w14:textId="77777777" w:rsidR="00C4609A" w:rsidRDefault="00C4609A" w:rsidP="00C4609A">
      <w:pPr>
        <w:rPr>
          <w:sz w:val="24"/>
          <w:szCs w:val="24"/>
        </w:rPr>
      </w:pPr>
    </w:p>
    <w:p w14:paraId="72D1FB6E" w14:textId="77777777" w:rsidR="00C4609A" w:rsidRDefault="00C4609A" w:rsidP="00C4609A">
      <w:pPr>
        <w:rPr>
          <w:sz w:val="24"/>
          <w:szCs w:val="24"/>
        </w:rPr>
      </w:pPr>
    </w:p>
    <w:p w14:paraId="7CA793A2" w14:textId="77777777" w:rsidR="00C4609A" w:rsidRDefault="00C4609A" w:rsidP="00C4609A">
      <w:pPr>
        <w:rPr>
          <w:sz w:val="24"/>
          <w:szCs w:val="24"/>
        </w:rPr>
      </w:pPr>
    </w:p>
    <w:p w14:paraId="43D7A49D" w14:textId="77777777" w:rsidR="00C4609A" w:rsidRDefault="00C4609A" w:rsidP="00C4609A">
      <w:pPr>
        <w:pStyle w:val="Akapitzlist"/>
        <w:rPr>
          <w:sz w:val="24"/>
          <w:szCs w:val="24"/>
        </w:rPr>
      </w:pPr>
    </w:p>
    <w:p w14:paraId="42D2F121" w14:textId="77777777" w:rsidR="00C4609A" w:rsidRDefault="00C4609A" w:rsidP="00C4609A">
      <w:pPr>
        <w:pStyle w:val="Akapitzlist"/>
        <w:rPr>
          <w:sz w:val="24"/>
          <w:szCs w:val="24"/>
        </w:rPr>
      </w:pPr>
    </w:p>
    <w:p w14:paraId="31794D84" w14:textId="77777777" w:rsidR="00C4609A" w:rsidRDefault="00C4609A" w:rsidP="00C4609A"/>
    <w:p w14:paraId="3C8ED587" w14:textId="77777777" w:rsidR="006E66E6" w:rsidRDefault="006E66E6"/>
    <w:sectPr w:rsidR="006E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31D"/>
    <w:multiLevelType w:val="hybridMultilevel"/>
    <w:tmpl w:val="FA2E7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4679D"/>
    <w:multiLevelType w:val="hybridMultilevel"/>
    <w:tmpl w:val="F508B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A4171"/>
    <w:multiLevelType w:val="hybridMultilevel"/>
    <w:tmpl w:val="9D427B58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634E5"/>
    <w:multiLevelType w:val="hybridMultilevel"/>
    <w:tmpl w:val="F920D240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97BA5"/>
    <w:multiLevelType w:val="hybridMultilevel"/>
    <w:tmpl w:val="6FE04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459AE"/>
    <w:multiLevelType w:val="hybridMultilevel"/>
    <w:tmpl w:val="B9DCC824"/>
    <w:lvl w:ilvl="0" w:tplc="F3C6B60A">
      <w:start w:val="19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6FE6"/>
    <w:multiLevelType w:val="hybridMultilevel"/>
    <w:tmpl w:val="C73A7DDC"/>
    <w:lvl w:ilvl="0" w:tplc="9F52ADAE">
      <w:start w:val="1"/>
      <w:numFmt w:val="lowerLetter"/>
      <w:lvlText w:val="%1)"/>
      <w:lvlJc w:val="left"/>
      <w:pPr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43099C"/>
    <w:multiLevelType w:val="hybridMultilevel"/>
    <w:tmpl w:val="4846185C"/>
    <w:lvl w:ilvl="0" w:tplc="C68EC3D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84DD5"/>
    <w:multiLevelType w:val="hybridMultilevel"/>
    <w:tmpl w:val="2A381E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D82A07"/>
    <w:multiLevelType w:val="hybridMultilevel"/>
    <w:tmpl w:val="26C26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B39DE"/>
    <w:multiLevelType w:val="hybridMultilevel"/>
    <w:tmpl w:val="1C0A0EA8"/>
    <w:lvl w:ilvl="0" w:tplc="88F244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D2BDD"/>
    <w:multiLevelType w:val="hybridMultilevel"/>
    <w:tmpl w:val="B852BFA2"/>
    <w:lvl w:ilvl="0" w:tplc="2D683D4C">
      <w:start w:val="18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941DE"/>
    <w:multiLevelType w:val="hybridMultilevel"/>
    <w:tmpl w:val="71B22B3A"/>
    <w:lvl w:ilvl="0" w:tplc="BC7EDD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3ED5"/>
    <w:multiLevelType w:val="hybridMultilevel"/>
    <w:tmpl w:val="454AB870"/>
    <w:lvl w:ilvl="0" w:tplc="0B74C390">
      <w:start w:val="20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4A5"/>
    <w:multiLevelType w:val="hybridMultilevel"/>
    <w:tmpl w:val="AF92F4D8"/>
    <w:lvl w:ilvl="0" w:tplc="E500D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E65"/>
    <w:multiLevelType w:val="hybridMultilevel"/>
    <w:tmpl w:val="9B160034"/>
    <w:lvl w:ilvl="0" w:tplc="4E30E38C">
      <w:start w:val="3"/>
      <w:numFmt w:val="decimal"/>
      <w:lvlText w:val="%1."/>
      <w:lvlJc w:val="left"/>
      <w:pPr>
        <w:ind w:left="714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843FF"/>
    <w:multiLevelType w:val="hybridMultilevel"/>
    <w:tmpl w:val="6618354E"/>
    <w:lvl w:ilvl="0" w:tplc="6A907A58">
      <w:start w:val="1"/>
      <w:numFmt w:val="lowerLetter"/>
      <w:lvlText w:val="%1)"/>
      <w:lvlJc w:val="left"/>
      <w:pPr>
        <w:ind w:left="144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B1681"/>
    <w:multiLevelType w:val="hybridMultilevel"/>
    <w:tmpl w:val="258CBCCA"/>
    <w:lvl w:ilvl="0" w:tplc="166A5E1C">
      <w:start w:val="2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71A14"/>
    <w:multiLevelType w:val="hybridMultilevel"/>
    <w:tmpl w:val="4A4497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D07A3E"/>
    <w:multiLevelType w:val="hybridMultilevel"/>
    <w:tmpl w:val="EA44D67C"/>
    <w:lvl w:ilvl="0" w:tplc="87845E5C">
      <w:start w:val="1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55570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1962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73820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16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816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0083692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0713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241602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66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3414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077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180267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464459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27973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6705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717448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57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9419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1989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9A"/>
    <w:rsid w:val="006E66E6"/>
    <w:rsid w:val="00C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A87"/>
  <w15:chartTrackingRefBased/>
  <w15:docId w15:val="{C6C4243E-0682-4D9F-B296-B98734B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9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13987</Characters>
  <Application>Microsoft Office Word</Application>
  <DocSecurity>0</DocSecurity>
  <Lines>116</Lines>
  <Paragraphs>32</Paragraphs>
  <ScaleCrop>false</ScaleCrop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2023-01-20T14:27:00Z</dcterms:created>
  <dcterms:modified xsi:type="dcterms:W3CDTF">2023-01-20T14:28:00Z</dcterms:modified>
</cp:coreProperties>
</file>