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3BE64912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67EC8BAE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039036E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  <w:r w:rsidRPr="001C7527">
        <w:rPr>
          <w:rFonts w:ascii="Arial" w:hAnsi="Arial" w:cs="Arial"/>
          <w:b/>
          <w:bCs/>
          <w:i/>
          <w:iCs/>
          <w:sz w:val="14"/>
          <w:szCs w:val="14"/>
        </w:rPr>
        <w:t xml:space="preserve">Załącznik nr </w:t>
      </w:r>
      <w:r w:rsidR="00CD1182" w:rsidRPr="001C7527">
        <w:rPr>
          <w:rFonts w:ascii="Arial" w:hAnsi="Arial" w:cs="Arial"/>
          <w:b/>
          <w:bCs/>
          <w:i/>
          <w:iCs/>
          <w:sz w:val="14"/>
          <w:szCs w:val="14"/>
        </w:rPr>
        <w:t>3</w:t>
      </w:r>
    </w:p>
    <w:p w14:paraId="36457245" w14:textId="1221E28A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do Specyfikacji </w:t>
      </w:r>
    </w:p>
    <w:p w14:paraId="213D9CB5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Warunków Zamówienia </w:t>
      </w:r>
    </w:p>
    <w:p w14:paraId="53B184D9" w14:textId="77777777" w:rsidR="00F849C5" w:rsidRPr="00EE641C" w:rsidRDefault="00F849C5" w:rsidP="00487C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CAFF291" w14:textId="74F9674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206D6906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</w:t>
      </w:r>
      <w:r w:rsidR="00E71BC3">
        <w:rPr>
          <w:rFonts w:ascii="Arial" w:hAnsi="Arial" w:cs="Arial"/>
          <w:b/>
          <w:i/>
          <w:sz w:val="20"/>
          <w:szCs w:val="20"/>
        </w:rPr>
        <w:t xml:space="preserve">tj. </w:t>
      </w:r>
      <w:r w:rsidRPr="001C7527">
        <w:rPr>
          <w:rFonts w:ascii="Arial" w:hAnsi="Arial" w:cs="Arial"/>
          <w:b/>
          <w:i/>
          <w:sz w:val="20"/>
          <w:szCs w:val="20"/>
        </w:rPr>
        <w:t>Dz.U. z 20</w:t>
      </w:r>
      <w:r w:rsidR="00E71BC3">
        <w:rPr>
          <w:rFonts w:ascii="Arial" w:hAnsi="Arial" w:cs="Arial"/>
          <w:b/>
          <w:i/>
          <w:sz w:val="20"/>
          <w:szCs w:val="20"/>
        </w:rPr>
        <w:t>2</w:t>
      </w:r>
      <w:r w:rsidR="00A96B45">
        <w:rPr>
          <w:rFonts w:ascii="Arial" w:hAnsi="Arial" w:cs="Arial"/>
          <w:b/>
          <w:i/>
          <w:sz w:val="20"/>
          <w:szCs w:val="20"/>
        </w:rPr>
        <w:t>2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r., poz. </w:t>
      </w:r>
      <w:r w:rsidR="00E71BC3">
        <w:rPr>
          <w:rFonts w:ascii="Arial" w:hAnsi="Arial" w:cs="Arial"/>
          <w:b/>
          <w:i/>
          <w:sz w:val="20"/>
          <w:szCs w:val="20"/>
        </w:rPr>
        <w:t>1</w:t>
      </w:r>
      <w:r w:rsidR="00A96B45">
        <w:rPr>
          <w:rFonts w:ascii="Arial" w:hAnsi="Arial" w:cs="Arial"/>
          <w:b/>
          <w:i/>
          <w:sz w:val="20"/>
          <w:szCs w:val="20"/>
        </w:rPr>
        <w:t>710</w:t>
      </w:r>
      <w:r w:rsidRPr="001C7527">
        <w:rPr>
          <w:rFonts w:ascii="Arial" w:hAnsi="Arial" w:cs="Arial"/>
          <w:b/>
          <w:i/>
          <w:sz w:val="20"/>
          <w:szCs w:val="20"/>
        </w:rPr>
        <w:t>)</w:t>
      </w:r>
    </w:p>
    <w:p w14:paraId="0802A0A1" w14:textId="69C1FB06" w:rsidR="00DB7FDE" w:rsidRPr="001C7527" w:rsidRDefault="00000000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p.z.p.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p.z.p.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000000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>art. …………. ustawy p.z.p.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>(należy podać mającą zastosowanie podstawę wykluczenia spośród wymienionych w art. 108 ust. 1 pkt 1, 2, 5 i 6 ustawy p.z.p.).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p.z.p.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902F60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A146" w14:textId="77777777" w:rsidR="00ED1614" w:rsidRDefault="00ED1614" w:rsidP="0038231F">
      <w:pPr>
        <w:spacing w:after="0" w:line="240" w:lineRule="auto"/>
      </w:pPr>
      <w:r>
        <w:separator/>
      </w:r>
    </w:p>
  </w:endnote>
  <w:endnote w:type="continuationSeparator" w:id="0">
    <w:p w14:paraId="209AB5BE" w14:textId="77777777" w:rsidR="00ED1614" w:rsidRDefault="00ED16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ACDC" w14:textId="77777777" w:rsidR="00ED1614" w:rsidRDefault="00ED1614" w:rsidP="0038231F">
      <w:pPr>
        <w:spacing w:after="0" w:line="240" w:lineRule="auto"/>
      </w:pPr>
      <w:r>
        <w:separator/>
      </w:r>
    </w:p>
  </w:footnote>
  <w:footnote w:type="continuationSeparator" w:id="0">
    <w:p w14:paraId="33D33C79" w14:textId="77777777" w:rsidR="00ED1614" w:rsidRDefault="00ED16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643">
    <w:abstractNumId w:val="4"/>
  </w:num>
  <w:num w:numId="2" w16cid:durableId="1483501558">
    <w:abstractNumId w:val="0"/>
  </w:num>
  <w:num w:numId="3" w16cid:durableId="803473853">
    <w:abstractNumId w:val="3"/>
  </w:num>
  <w:num w:numId="4" w16cid:durableId="2028746082">
    <w:abstractNumId w:val="6"/>
  </w:num>
  <w:num w:numId="5" w16cid:durableId="1013843714">
    <w:abstractNumId w:val="5"/>
  </w:num>
  <w:num w:numId="6" w16cid:durableId="759913359">
    <w:abstractNumId w:val="2"/>
  </w:num>
  <w:num w:numId="7" w16cid:durableId="9781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FC"/>
    <w:rsid w:val="003178CE"/>
    <w:rsid w:val="003416FE"/>
    <w:rsid w:val="0034230E"/>
    <w:rsid w:val="003636E7"/>
    <w:rsid w:val="003761EA"/>
    <w:rsid w:val="0038231F"/>
    <w:rsid w:val="00392EC7"/>
    <w:rsid w:val="00392FE2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265FE"/>
    <w:rsid w:val="00434CC2"/>
    <w:rsid w:val="00435671"/>
    <w:rsid w:val="00463C00"/>
    <w:rsid w:val="00466838"/>
    <w:rsid w:val="004761C6"/>
    <w:rsid w:val="00484F88"/>
    <w:rsid w:val="004864DC"/>
    <w:rsid w:val="00487C58"/>
    <w:rsid w:val="004B00A9"/>
    <w:rsid w:val="004C43B8"/>
    <w:rsid w:val="004C4EE9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222F8"/>
    <w:rsid w:val="006440B0"/>
    <w:rsid w:val="00644B20"/>
    <w:rsid w:val="0064500B"/>
    <w:rsid w:val="00661B3E"/>
    <w:rsid w:val="00670872"/>
    <w:rsid w:val="00677C66"/>
    <w:rsid w:val="00687919"/>
    <w:rsid w:val="00692DF3"/>
    <w:rsid w:val="006A52B6"/>
    <w:rsid w:val="006C125C"/>
    <w:rsid w:val="006D0847"/>
    <w:rsid w:val="006E16A6"/>
    <w:rsid w:val="006F3D32"/>
    <w:rsid w:val="007118F0"/>
    <w:rsid w:val="00746532"/>
    <w:rsid w:val="007530E5"/>
    <w:rsid w:val="007840F2"/>
    <w:rsid w:val="007936D6"/>
    <w:rsid w:val="0079713A"/>
    <w:rsid w:val="007A20EA"/>
    <w:rsid w:val="007E25BD"/>
    <w:rsid w:val="007E2F69"/>
    <w:rsid w:val="00804F07"/>
    <w:rsid w:val="00830AB1"/>
    <w:rsid w:val="0084345F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1CD9"/>
    <w:rsid w:val="00A776FE"/>
    <w:rsid w:val="00A91969"/>
    <w:rsid w:val="00A95E5A"/>
    <w:rsid w:val="00A96B45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D4ADC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71BC3"/>
    <w:rsid w:val="00E86A2B"/>
    <w:rsid w:val="00EA74CD"/>
    <w:rsid w:val="00EB3286"/>
    <w:rsid w:val="00ED1614"/>
    <w:rsid w:val="00EE4535"/>
    <w:rsid w:val="00EE641C"/>
    <w:rsid w:val="00EE7725"/>
    <w:rsid w:val="00EF25E6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27</cp:revision>
  <cp:lastPrinted>2022-06-01T09:57:00Z</cp:lastPrinted>
  <dcterms:created xsi:type="dcterms:W3CDTF">2016-12-02T08:29:00Z</dcterms:created>
  <dcterms:modified xsi:type="dcterms:W3CDTF">2022-09-05T11:16:00Z</dcterms:modified>
</cp:coreProperties>
</file>