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6DE0" w14:textId="782C9649" w:rsidR="00722550" w:rsidRPr="00722550" w:rsidRDefault="00722550" w:rsidP="00E84DC0">
      <w:pPr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Tarnów, </w:t>
      </w:r>
      <w:r w:rsidR="00BF0404">
        <w:rPr>
          <w:rFonts w:eastAsia="Calibri"/>
          <w:color w:val="000000"/>
          <w:sz w:val="24"/>
          <w:szCs w:val="24"/>
          <w14:ligatures w14:val="none"/>
        </w:rPr>
        <w:t>21 marca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 2024 r.</w:t>
      </w:r>
      <w:r w:rsidRPr="00722550">
        <w:rPr>
          <w:rFonts w:eastAsia="Calibri"/>
          <w:sz w:val="24"/>
          <w:szCs w:val="24"/>
          <w14:ligatures w14:val="none"/>
        </w:rPr>
        <w:t xml:space="preserve"> </w:t>
      </w:r>
    </w:p>
    <w:p w14:paraId="2844D11D" w14:textId="42E3E2A7" w:rsidR="00722550" w:rsidRPr="00722550" w:rsidRDefault="00722550" w:rsidP="00E84DC0">
      <w:pPr>
        <w:spacing w:after="36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color w:val="000000"/>
          <w:sz w:val="24"/>
          <w:szCs w:val="24"/>
          <w14:ligatures w14:val="none"/>
        </w:rPr>
        <w:t>W</w:t>
      </w:r>
      <w:r w:rsidR="00BF0404">
        <w:rPr>
          <w:rFonts w:eastAsia="Calibri"/>
          <w:color w:val="000000"/>
          <w:sz w:val="24"/>
          <w:szCs w:val="24"/>
          <w14:ligatures w14:val="none"/>
        </w:rPr>
        <w:t>BS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.271.</w:t>
      </w:r>
      <w:r w:rsidR="00FF6334">
        <w:rPr>
          <w:rFonts w:eastAsia="Calibri"/>
          <w:color w:val="000000"/>
          <w:sz w:val="24"/>
          <w:szCs w:val="24"/>
          <w14:ligatures w14:val="none"/>
        </w:rPr>
        <w:t>1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.202</w:t>
      </w:r>
      <w:r w:rsidR="00FF6334">
        <w:rPr>
          <w:rFonts w:eastAsia="Calibri"/>
          <w:color w:val="000000"/>
          <w:sz w:val="24"/>
          <w:szCs w:val="24"/>
          <w14:ligatures w14:val="none"/>
        </w:rPr>
        <w:t>4</w:t>
      </w:r>
    </w:p>
    <w:p w14:paraId="73171BDA" w14:textId="77777777" w:rsidR="00722550" w:rsidRPr="00722550" w:rsidRDefault="00722550" w:rsidP="00FF6334">
      <w:pPr>
        <w:spacing w:before="240"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INFORMACJA</w:t>
      </w:r>
    </w:p>
    <w:p w14:paraId="589474A1" w14:textId="77777777" w:rsidR="00722550" w:rsidRPr="00722550" w:rsidRDefault="00722550" w:rsidP="00FF6334">
      <w:pPr>
        <w:spacing w:after="600"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z otwarcia ofert</w:t>
      </w:r>
    </w:p>
    <w:p w14:paraId="524B16D5" w14:textId="266D625B" w:rsidR="00722550" w:rsidRPr="00722550" w:rsidRDefault="00722550" w:rsidP="00FF6334">
      <w:pPr>
        <w:spacing w:before="240" w:after="360" w:line="276" w:lineRule="auto"/>
        <w:rPr>
          <w:rFonts w:eastAsia="Calibri"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Na podstawie art. 222 ust. 5 ustawy z dnia 11 września 2019 r. Prawo zamówień publicznych (t.j. Dz. U. z 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2023 r. poz. 1605 ze zm.</w:t>
      </w:r>
      <w:r w:rsidRPr="00722550">
        <w:rPr>
          <w:rFonts w:eastAsia="Calibri"/>
          <w:sz w:val="24"/>
          <w:szCs w:val="24"/>
          <w14:ligatures w14:val="none"/>
        </w:rPr>
        <w:t xml:space="preserve">), Zamawiający – Gmina Miasta Tarnowa - Urząd Miasta Tarnowa informuje, że w postępowaniu prowadzonym w trybie </w:t>
      </w:r>
      <w:r w:rsidR="00FF6334">
        <w:rPr>
          <w:rFonts w:eastAsia="Calibri"/>
          <w:sz w:val="24"/>
          <w:szCs w:val="24"/>
          <w14:ligatures w14:val="none"/>
        </w:rPr>
        <w:t>przetargu nieograniczonego</w:t>
      </w:r>
      <w:r w:rsidRPr="00722550">
        <w:rPr>
          <w:rFonts w:eastAsia="Calibri"/>
          <w:sz w:val="24"/>
          <w:szCs w:val="24"/>
          <w14:ligatures w14:val="none"/>
        </w:rPr>
        <w:t xml:space="preserve"> na </w:t>
      </w:r>
      <w:r w:rsidR="00FF6334">
        <w:rPr>
          <w:rFonts w:eastAsia="Calibri"/>
          <w:sz w:val="24"/>
          <w:szCs w:val="24"/>
          <w14:ligatures w14:val="none"/>
        </w:rPr>
        <w:t>zadanie</w:t>
      </w:r>
      <w:r w:rsidRPr="00722550">
        <w:rPr>
          <w:rFonts w:eastAsia="Calibri"/>
          <w:sz w:val="24"/>
          <w:szCs w:val="24"/>
          <w14:ligatures w14:val="none"/>
        </w:rPr>
        <w:t xml:space="preserve"> pn.</w:t>
      </w:r>
      <w:r w:rsidRPr="00722550">
        <w:rPr>
          <w:rFonts w:eastAsia="Calibri"/>
          <w:i/>
          <w:sz w:val="24"/>
          <w:szCs w:val="24"/>
          <w14:ligatures w14:val="none"/>
        </w:rPr>
        <w:t> </w:t>
      </w:r>
      <w:r w:rsidRPr="00722550">
        <w:rPr>
          <w:rFonts w:eastAsia="Calibri"/>
          <w:b/>
          <w:sz w:val="24"/>
          <w:szCs w:val="24"/>
          <w14:ligatures w14:val="none"/>
        </w:rPr>
        <w:t>„</w:t>
      </w:r>
      <w:r w:rsidR="00BF0404" w:rsidRPr="00BF0404">
        <w:rPr>
          <w:rFonts w:eastAsia="Calibri"/>
          <w:b/>
          <w:bCs/>
          <w:color w:val="000000"/>
          <w:sz w:val="24"/>
          <w:szCs w:val="24"/>
          <w14:ligatures w14:val="none"/>
        </w:rPr>
        <w:t>Wykonywanie bankowej obsługi budżetu Gminy Miasta Tarnowa</w:t>
      </w:r>
      <w:r w:rsidRPr="00722550">
        <w:rPr>
          <w:rFonts w:eastAsia="Calibri"/>
          <w:b/>
          <w:sz w:val="24"/>
          <w:szCs w:val="24"/>
          <w14:ligatures w14:val="none"/>
        </w:rPr>
        <w:t xml:space="preserve">” </w:t>
      </w:r>
      <w:r w:rsidRPr="00722550">
        <w:rPr>
          <w:rFonts w:eastAsia="Calibri"/>
          <w:bCs/>
          <w:sz w:val="24"/>
          <w:szCs w:val="24"/>
          <w14:ligatures w14:val="none"/>
        </w:rPr>
        <w:t>n</w:t>
      </w:r>
      <w:r w:rsidRPr="00722550">
        <w:rPr>
          <w:rFonts w:eastAsia="Calibri"/>
          <w:sz w:val="24"/>
          <w:szCs w:val="24"/>
          <w14:ligatures w14:val="none"/>
        </w:rPr>
        <w:t xml:space="preserve">astępujący Wykonawcy złożyli oferty: </w:t>
      </w:r>
    </w:p>
    <w:p w14:paraId="25B7DB1F" w14:textId="7777777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0" w:name="_Hlk157505855"/>
      <w:bookmarkStart w:id="1" w:name="_Hlk157505611"/>
      <w:bookmarkStart w:id="2" w:name="_Hlk157505348"/>
      <w:bookmarkStart w:id="3" w:name="_Hlk109979455"/>
      <w:bookmarkStart w:id="4" w:name="_Hlk108171898"/>
      <w:bookmarkStart w:id="5" w:name="_Hlk76120379"/>
      <w:r w:rsidRPr="00722550">
        <w:rPr>
          <w:rFonts w:eastAsia="Calibri"/>
          <w:b/>
          <w:bCs/>
          <w:sz w:val="24"/>
          <w:szCs w:val="24"/>
          <w14:ligatures w14:val="none"/>
        </w:rPr>
        <w:t>Oferta nr 1:</w:t>
      </w:r>
    </w:p>
    <w:p w14:paraId="195E03C3" w14:textId="4A9229F3" w:rsidR="00722550" w:rsidRPr="009A2504" w:rsidRDefault="00722550" w:rsidP="009A2504">
      <w:pPr>
        <w:numPr>
          <w:ilvl w:val="0"/>
          <w:numId w:val="25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1E3459">
        <w:rPr>
          <w:rFonts w:eastAsia="Calibri"/>
          <w:b/>
          <w:bCs/>
          <w:sz w:val="24"/>
          <w:szCs w:val="24"/>
          <w14:ligatures w14:val="none"/>
        </w:rPr>
        <w:t>Bank Millennium S.A., ul. Stanisława Żaryna 2A, 05-593 Warszawa</w:t>
      </w:r>
    </w:p>
    <w:p w14:paraId="46C31EF7" w14:textId="205619D7" w:rsidR="00722550" w:rsidRPr="00722550" w:rsidRDefault="00722550" w:rsidP="00DD2C10">
      <w:pPr>
        <w:numPr>
          <w:ilvl w:val="0"/>
          <w:numId w:val="25"/>
        </w:numPr>
        <w:spacing w:after="240"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bookmarkStart w:id="6" w:name="_Hlk161912071"/>
      <w:bookmarkEnd w:id="0"/>
      <w:r w:rsidR="001E3459">
        <w:rPr>
          <w:rFonts w:eastAsia="Calibri"/>
          <w:b/>
          <w:bCs/>
          <w:sz w:val="24"/>
          <w:szCs w:val="24"/>
          <w14:ligatures w14:val="none"/>
        </w:rPr>
        <w:t>0,00 zł brutto.</w:t>
      </w:r>
      <w:bookmarkEnd w:id="6"/>
    </w:p>
    <w:p w14:paraId="4687BC60" w14:textId="7777777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7" w:name="_Hlk157505889"/>
      <w:bookmarkEnd w:id="1"/>
      <w:r w:rsidRPr="00722550">
        <w:rPr>
          <w:rFonts w:eastAsia="Calibri"/>
          <w:b/>
          <w:bCs/>
          <w:sz w:val="24"/>
          <w:szCs w:val="24"/>
          <w14:ligatures w14:val="none"/>
        </w:rPr>
        <w:t>Oferta nr 2:</w:t>
      </w:r>
    </w:p>
    <w:p w14:paraId="60529620" w14:textId="0D010F27" w:rsidR="00722550" w:rsidRPr="00722550" w:rsidRDefault="00722550" w:rsidP="00DD2C10">
      <w:pPr>
        <w:numPr>
          <w:ilvl w:val="0"/>
          <w:numId w:val="29"/>
        </w:numPr>
        <w:spacing w:after="160" w:line="276" w:lineRule="auto"/>
        <w:ind w:left="567" w:hanging="283"/>
        <w:contextualSpacing/>
        <w:rPr>
          <w:rFonts w:eastAsia="Times New Roman"/>
          <w:b/>
          <w:bCs/>
          <w:sz w:val="24"/>
          <w:szCs w:val="24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>Nazwa wykonawcy: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r w:rsidR="001E3459">
        <w:rPr>
          <w:rFonts w:eastAsia="Times New Roman"/>
          <w:b/>
          <w:bCs/>
          <w:sz w:val="24"/>
          <w:szCs w:val="24"/>
          <w14:ligatures w14:val="none"/>
        </w:rPr>
        <w:t>Bank Handlowy w Warszawie S.A., ul. Senatorska 16, 00-923 Warszawa</w:t>
      </w:r>
    </w:p>
    <w:p w14:paraId="5B562F00" w14:textId="2A447C02" w:rsidR="00722550" w:rsidRPr="001E3459" w:rsidRDefault="00722550" w:rsidP="00DD2C10">
      <w:pPr>
        <w:numPr>
          <w:ilvl w:val="0"/>
          <w:numId w:val="29"/>
        </w:numPr>
        <w:spacing w:after="240" w:line="276" w:lineRule="auto"/>
        <w:ind w:left="567" w:hanging="283"/>
        <w:rPr>
          <w:rFonts w:eastAsia="Times New Roman"/>
          <w:bCs/>
          <w:sz w:val="24"/>
          <w:szCs w:val="24"/>
          <w:lang w:eastAsia="pl-PL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 xml:space="preserve">Cena za wykonanie zamówienia: </w:t>
      </w:r>
      <w:r w:rsidR="001E3459">
        <w:rPr>
          <w:rFonts w:eastAsia="Calibri"/>
          <w:b/>
          <w:bCs/>
          <w:sz w:val="24"/>
          <w:szCs w:val="24"/>
          <w14:ligatures w14:val="none"/>
        </w:rPr>
        <w:t>0,00 zł brutto.</w:t>
      </w:r>
    </w:p>
    <w:p w14:paraId="502C48BA" w14:textId="1658E7E8" w:rsidR="001E3459" w:rsidRPr="00722550" w:rsidRDefault="001E3459" w:rsidP="001E3459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>
        <w:rPr>
          <w:rFonts w:eastAsia="Calibri"/>
          <w:b/>
          <w:bCs/>
          <w:sz w:val="24"/>
          <w:szCs w:val="24"/>
          <w14:ligatures w14:val="none"/>
        </w:rPr>
        <w:t>3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4DEEF0D8" w14:textId="12B2ACF6" w:rsidR="001E3459" w:rsidRPr="00722550" w:rsidRDefault="001E3459" w:rsidP="001E3459">
      <w:pPr>
        <w:numPr>
          <w:ilvl w:val="0"/>
          <w:numId w:val="31"/>
        </w:numPr>
        <w:spacing w:after="160" w:line="276" w:lineRule="auto"/>
        <w:contextualSpacing/>
        <w:rPr>
          <w:rFonts w:eastAsia="Times New Roman"/>
          <w:b/>
          <w:bCs/>
          <w:sz w:val="24"/>
          <w:szCs w:val="24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>Nazwa wykonawcy: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r>
        <w:rPr>
          <w:rFonts w:eastAsia="Times New Roman"/>
          <w:b/>
          <w:bCs/>
          <w:sz w:val="24"/>
          <w:szCs w:val="24"/>
          <w14:ligatures w14:val="none"/>
        </w:rPr>
        <w:t>Powszechna Kasa Oszczędności Bank Polski Spółka Akcyjna, ul. Puławska 15, 02-515</w:t>
      </w:r>
      <w:r>
        <w:rPr>
          <w:rFonts w:eastAsia="Times New Roman"/>
          <w:b/>
          <w:bCs/>
          <w:sz w:val="24"/>
          <w:szCs w:val="24"/>
          <w14:ligatures w14:val="none"/>
        </w:rPr>
        <w:t xml:space="preserve"> Warszawa</w:t>
      </w:r>
    </w:p>
    <w:p w14:paraId="629A702C" w14:textId="2DA86A76" w:rsidR="001E3459" w:rsidRPr="00722550" w:rsidRDefault="001E3459" w:rsidP="001E3459">
      <w:pPr>
        <w:numPr>
          <w:ilvl w:val="0"/>
          <w:numId w:val="31"/>
        </w:numPr>
        <w:spacing w:after="240" w:line="276" w:lineRule="auto"/>
        <w:ind w:left="567" w:hanging="283"/>
        <w:rPr>
          <w:rFonts w:eastAsia="Times New Roman"/>
          <w:bCs/>
          <w:sz w:val="24"/>
          <w:szCs w:val="24"/>
          <w:lang w:eastAsia="pl-PL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 xml:space="preserve">Cena za wykonanie zamówienia: </w:t>
      </w:r>
      <w:r>
        <w:rPr>
          <w:rFonts w:eastAsia="Calibri"/>
          <w:b/>
          <w:bCs/>
          <w:sz w:val="24"/>
          <w:szCs w:val="24"/>
          <w14:ligatures w14:val="none"/>
        </w:rPr>
        <w:t>0,00 zł brutto.</w:t>
      </w:r>
    </w:p>
    <w:p w14:paraId="65D863D7" w14:textId="77777777" w:rsidR="00722550" w:rsidRPr="00722550" w:rsidRDefault="00722550" w:rsidP="00DD2C10">
      <w:pPr>
        <w:spacing w:before="600"/>
        <w:jc w:val="center"/>
        <w:rPr>
          <w:rFonts w:eastAsia="Calibri"/>
          <w:sz w:val="24"/>
          <w:szCs w:val="24"/>
          <w14:ligatures w14:val="none"/>
        </w:rPr>
      </w:pPr>
      <w:bookmarkStart w:id="8" w:name="_Hlk111629489"/>
      <w:bookmarkEnd w:id="2"/>
      <w:bookmarkEnd w:id="7"/>
      <w:r w:rsidRPr="00722550">
        <w:rPr>
          <w:rFonts w:eastAsia="Calibri"/>
          <w:sz w:val="24"/>
          <w:szCs w:val="24"/>
          <w14:ligatures w14:val="none"/>
        </w:rPr>
        <w:t>z up. PREZYDENTA MIASTA</w:t>
      </w:r>
    </w:p>
    <w:p w14:paraId="397B20FF" w14:textId="77777777" w:rsidR="00722550" w:rsidRPr="00722550" w:rsidRDefault="00722550" w:rsidP="00722550">
      <w:pPr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Anna Spodzieja</w:t>
      </w:r>
    </w:p>
    <w:p w14:paraId="43ADB413" w14:textId="77777777" w:rsidR="00722550" w:rsidRPr="00722550" w:rsidRDefault="00722550" w:rsidP="00722550">
      <w:pPr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KIEROWNIK</w:t>
      </w:r>
    </w:p>
    <w:p w14:paraId="79E203C8" w14:textId="77777777" w:rsidR="00722550" w:rsidRPr="00722550" w:rsidRDefault="00722550" w:rsidP="00FF6334">
      <w:pPr>
        <w:spacing w:after="600"/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Biura Zamówień Publicznych</w:t>
      </w:r>
    </w:p>
    <w:bookmarkEnd w:id="3"/>
    <w:bookmarkEnd w:id="4"/>
    <w:bookmarkEnd w:id="5"/>
    <w:bookmarkEnd w:id="8"/>
    <w:p w14:paraId="6EB8096A" w14:textId="77777777" w:rsidR="00722550" w:rsidRPr="00BF0404" w:rsidRDefault="00722550" w:rsidP="00FF6334">
      <w:pPr>
        <w:spacing w:before="240" w:line="276" w:lineRule="auto"/>
        <w:jc w:val="both"/>
        <w:rPr>
          <w:rFonts w:eastAsia="Calibri"/>
          <w:sz w:val="24"/>
          <w:szCs w:val="24"/>
          <w14:ligatures w14:val="none"/>
        </w:rPr>
      </w:pPr>
      <w:r w:rsidRPr="00BF0404">
        <w:rPr>
          <w:rFonts w:eastAsia="Calibri"/>
          <w:sz w:val="24"/>
          <w:szCs w:val="24"/>
          <w14:ligatures w14:val="none"/>
        </w:rPr>
        <w:t>Otrzymują:</w:t>
      </w:r>
    </w:p>
    <w:p w14:paraId="254E07CB" w14:textId="77777777" w:rsidR="00722550" w:rsidRPr="00722550" w:rsidRDefault="00722550" w:rsidP="00FF6334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Strona internetowa prowadzonego postępowania,</w:t>
      </w:r>
    </w:p>
    <w:p w14:paraId="3D8DB9F5" w14:textId="77777777" w:rsidR="00722550" w:rsidRPr="00722550" w:rsidRDefault="00722550" w:rsidP="00FF6334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aa.</w:t>
      </w:r>
    </w:p>
    <w:sectPr w:rsidR="00722550" w:rsidRPr="00722550" w:rsidSect="00E16528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7EF3" w14:textId="77777777" w:rsidR="00E16528" w:rsidRDefault="00E16528" w:rsidP="00EB20BF">
      <w:r>
        <w:separator/>
      </w:r>
    </w:p>
  </w:endnote>
  <w:endnote w:type="continuationSeparator" w:id="0">
    <w:p w14:paraId="255582AA" w14:textId="77777777" w:rsidR="00E16528" w:rsidRDefault="00E16528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FD54" w14:textId="77777777" w:rsidR="00E16528" w:rsidRDefault="00E16528" w:rsidP="00EB20BF">
      <w:r>
        <w:separator/>
      </w:r>
    </w:p>
  </w:footnote>
  <w:footnote w:type="continuationSeparator" w:id="0">
    <w:p w14:paraId="013501B7" w14:textId="77777777" w:rsidR="00E16528" w:rsidRDefault="00E16528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96223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55544"/>
    <w:multiLevelType w:val="hybridMultilevel"/>
    <w:tmpl w:val="1BF04A5A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3"/>
  </w:num>
  <w:num w:numId="3" w16cid:durableId="871116459">
    <w:abstractNumId w:val="28"/>
  </w:num>
  <w:num w:numId="4" w16cid:durableId="667363488">
    <w:abstractNumId w:val="15"/>
  </w:num>
  <w:num w:numId="5" w16cid:durableId="894049927">
    <w:abstractNumId w:val="30"/>
  </w:num>
  <w:num w:numId="6" w16cid:durableId="366108589">
    <w:abstractNumId w:val="12"/>
  </w:num>
  <w:num w:numId="7" w16cid:durableId="475296250">
    <w:abstractNumId w:val="16"/>
  </w:num>
  <w:num w:numId="8" w16cid:durableId="1879121708">
    <w:abstractNumId w:val="4"/>
  </w:num>
  <w:num w:numId="9" w16cid:durableId="552932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0"/>
  </w:num>
  <w:num w:numId="11" w16cid:durableId="435953784">
    <w:abstractNumId w:val="19"/>
  </w:num>
  <w:num w:numId="12" w16cid:durableId="1975327713">
    <w:abstractNumId w:val="9"/>
  </w:num>
  <w:num w:numId="13" w16cid:durableId="1759599072">
    <w:abstractNumId w:val="17"/>
  </w:num>
  <w:num w:numId="14" w16cid:durableId="587887668">
    <w:abstractNumId w:val="3"/>
  </w:num>
  <w:num w:numId="15" w16cid:durableId="786000094">
    <w:abstractNumId w:val="29"/>
  </w:num>
  <w:num w:numId="16" w16cid:durableId="642195689">
    <w:abstractNumId w:val="7"/>
  </w:num>
  <w:num w:numId="17" w16cid:durableId="835993021">
    <w:abstractNumId w:val="27"/>
  </w:num>
  <w:num w:numId="18" w16cid:durableId="1877155710">
    <w:abstractNumId w:val="23"/>
  </w:num>
  <w:num w:numId="19" w16cid:durableId="1731927709">
    <w:abstractNumId w:val="26"/>
  </w:num>
  <w:num w:numId="20" w16cid:durableId="229654850">
    <w:abstractNumId w:val="6"/>
  </w:num>
  <w:num w:numId="21" w16cid:durableId="2032216830">
    <w:abstractNumId w:val="22"/>
  </w:num>
  <w:num w:numId="22" w16cid:durableId="1346862420">
    <w:abstractNumId w:val="25"/>
  </w:num>
  <w:num w:numId="23" w16cid:durableId="666173492">
    <w:abstractNumId w:val="24"/>
  </w:num>
  <w:num w:numId="24" w16cid:durableId="1745377069">
    <w:abstractNumId w:val="5"/>
  </w:num>
  <w:num w:numId="25" w16cid:durableId="1231162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005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18"/>
  </w:num>
  <w:num w:numId="29" w16cid:durableId="836843902">
    <w:abstractNumId w:val="11"/>
  </w:num>
  <w:num w:numId="30" w16cid:durableId="1375889787">
    <w:abstractNumId w:val="20"/>
  </w:num>
  <w:num w:numId="31" w16cid:durableId="64469796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22BA9"/>
    <w:rsid w:val="00031BF5"/>
    <w:rsid w:val="00034149"/>
    <w:rsid w:val="000411A8"/>
    <w:rsid w:val="000435D4"/>
    <w:rsid w:val="000462B2"/>
    <w:rsid w:val="00046E25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A5110"/>
    <w:rsid w:val="000B5D0E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E3459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A5941"/>
    <w:rsid w:val="002B01EC"/>
    <w:rsid w:val="002B5B8C"/>
    <w:rsid w:val="002C1F84"/>
    <w:rsid w:val="002C2A92"/>
    <w:rsid w:val="002C3B90"/>
    <w:rsid w:val="002E57AC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30E58"/>
    <w:rsid w:val="005317AA"/>
    <w:rsid w:val="00532B0E"/>
    <w:rsid w:val="005370BA"/>
    <w:rsid w:val="00543714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471B"/>
    <w:rsid w:val="005B2FF8"/>
    <w:rsid w:val="005B3D97"/>
    <w:rsid w:val="005C1D2D"/>
    <w:rsid w:val="005C2C83"/>
    <w:rsid w:val="005C4D78"/>
    <w:rsid w:val="005C51F0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127"/>
    <w:rsid w:val="006A594C"/>
    <w:rsid w:val="006B4388"/>
    <w:rsid w:val="006C049E"/>
    <w:rsid w:val="006C0EAC"/>
    <w:rsid w:val="006D0CF4"/>
    <w:rsid w:val="006E6BD4"/>
    <w:rsid w:val="006F7151"/>
    <w:rsid w:val="007001B1"/>
    <w:rsid w:val="0070548D"/>
    <w:rsid w:val="0070631A"/>
    <w:rsid w:val="00722550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C09CE"/>
    <w:rsid w:val="007D240C"/>
    <w:rsid w:val="007D7A28"/>
    <w:rsid w:val="007E534D"/>
    <w:rsid w:val="007E68D7"/>
    <w:rsid w:val="007E7559"/>
    <w:rsid w:val="007F1DFD"/>
    <w:rsid w:val="007F73C8"/>
    <w:rsid w:val="00802B1E"/>
    <w:rsid w:val="008106AE"/>
    <w:rsid w:val="008127B7"/>
    <w:rsid w:val="00817152"/>
    <w:rsid w:val="008205E7"/>
    <w:rsid w:val="00820A11"/>
    <w:rsid w:val="00831AF0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916F7"/>
    <w:rsid w:val="0089268B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486D"/>
    <w:rsid w:val="00904E8F"/>
    <w:rsid w:val="00905CB8"/>
    <w:rsid w:val="009069D2"/>
    <w:rsid w:val="00907973"/>
    <w:rsid w:val="00914F28"/>
    <w:rsid w:val="009215FC"/>
    <w:rsid w:val="00921D08"/>
    <w:rsid w:val="009309C4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3184"/>
    <w:rsid w:val="00991B43"/>
    <w:rsid w:val="009956D8"/>
    <w:rsid w:val="00995D07"/>
    <w:rsid w:val="009978BD"/>
    <w:rsid w:val="009A2504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6323"/>
    <w:rsid w:val="00A2023F"/>
    <w:rsid w:val="00A229AB"/>
    <w:rsid w:val="00A234D7"/>
    <w:rsid w:val="00A33E9F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6774"/>
    <w:rsid w:val="00B52732"/>
    <w:rsid w:val="00B531CD"/>
    <w:rsid w:val="00B56DE2"/>
    <w:rsid w:val="00B61440"/>
    <w:rsid w:val="00B808B1"/>
    <w:rsid w:val="00B860AA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D538D"/>
    <w:rsid w:val="00BE41B4"/>
    <w:rsid w:val="00BE49A7"/>
    <w:rsid w:val="00BF0404"/>
    <w:rsid w:val="00BF463F"/>
    <w:rsid w:val="00BF5F2F"/>
    <w:rsid w:val="00C02009"/>
    <w:rsid w:val="00C0675F"/>
    <w:rsid w:val="00C10700"/>
    <w:rsid w:val="00C134D2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3895"/>
    <w:rsid w:val="00D667B7"/>
    <w:rsid w:val="00D747AA"/>
    <w:rsid w:val="00D77D70"/>
    <w:rsid w:val="00D87A7B"/>
    <w:rsid w:val="00DA10E2"/>
    <w:rsid w:val="00DB1E97"/>
    <w:rsid w:val="00DB24A8"/>
    <w:rsid w:val="00DB2BB3"/>
    <w:rsid w:val="00DB3870"/>
    <w:rsid w:val="00DC0934"/>
    <w:rsid w:val="00DC4179"/>
    <w:rsid w:val="00DD2C10"/>
    <w:rsid w:val="00DE12DC"/>
    <w:rsid w:val="00DF3692"/>
    <w:rsid w:val="00DF4C5E"/>
    <w:rsid w:val="00DF6CB9"/>
    <w:rsid w:val="00DF78DF"/>
    <w:rsid w:val="00E053D4"/>
    <w:rsid w:val="00E07816"/>
    <w:rsid w:val="00E1587B"/>
    <w:rsid w:val="00E159A7"/>
    <w:rsid w:val="00E16311"/>
    <w:rsid w:val="00E16528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DC0"/>
    <w:rsid w:val="00E84FCB"/>
    <w:rsid w:val="00EA00EA"/>
    <w:rsid w:val="00EA0CA4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9</cp:revision>
  <cp:lastPrinted>2024-01-30T10:36:00Z</cp:lastPrinted>
  <dcterms:created xsi:type="dcterms:W3CDTF">2024-01-30T10:22:00Z</dcterms:created>
  <dcterms:modified xsi:type="dcterms:W3CDTF">2024-03-21T10:41:00Z</dcterms:modified>
</cp:coreProperties>
</file>