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AB66" w14:textId="53781B78" w:rsidR="00AA1C02" w:rsidRPr="00AA1C02" w:rsidRDefault="00AA1C02" w:rsidP="00AA1C02">
      <w:pPr>
        <w:pStyle w:val="NormalnyWeb"/>
        <w:spacing w:before="0" w:beforeAutospacing="0" w:after="0" w:afterAutospacing="0" w:line="240" w:lineRule="exact"/>
        <w:jc w:val="right"/>
        <w:rPr>
          <w:rFonts w:asciiTheme="minorHAnsi" w:hAnsiTheme="minorHAnsi"/>
          <w:sz w:val="22"/>
          <w:szCs w:val="22"/>
        </w:rPr>
      </w:pPr>
    </w:p>
    <w:p w14:paraId="0DD23635" w14:textId="05148388" w:rsidR="00AA1C02" w:rsidRPr="00AA1C02" w:rsidRDefault="00AA1C02" w:rsidP="00D5492B">
      <w:pPr>
        <w:pStyle w:val="NormalnyWeb"/>
        <w:spacing w:before="0" w:beforeAutospacing="0" w:after="0" w:afterAutospacing="0" w:line="240" w:lineRule="exact"/>
        <w:jc w:val="center"/>
        <w:rPr>
          <w:rFonts w:asciiTheme="minorHAnsi" w:hAnsiTheme="minorHAnsi"/>
          <w:sz w:val="22"/>
          <w:szCs w:val="22"/>
        </w:rPr>
      </w:pPr>
      <w:r w:rsidRPr="00AA1C02">
        <w:rPr>
          <w:rFonts w:asciiTheme="minorHAnsi" w:hAnsiTheme="minorHAnsi"/>
          <w:sz w:val="22"/>
          <w:szCs w:val="22"/>
        </w:rPr>
        <w:t>Opis przedmiotu zamówienia.</w:t>
      </w:r>
    </w:p>
    <w:p w14:paraId="5476540A" w14:textId="77777777" w:rsidR="00AA1C02" w:rsidRDefault="00AA1C02" w:rsidP="00AA1C02">
      <w:pPr>
        <w:pStyle w:val="NormalnyWeb"/>
        <w:spacing w:before="0" w:beforeAutospacing="0" w:after="0" w:afterAutospacing="0" w:line="240" w:lineRule="exact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0"/>
        <w:gridCol w:w="9154"/>
      </w:tblGrid>
      <w:tr w:rsidR="00D5492B" w:rsidRPr="00DD7A84" w14:paraId="3B695B46" w14:textId="77777777" w:rsidTr="00D5492B">
        <w:tc>
          <w:tcPr>
            <w:tcW w:w="480" w:type="dxa"/>
            <w:vAlign w:val="center"/>
          </w:tcPr>
          <w:p w14:paraId="4214B5C5" w14:textId="77777777" w:rsidR="00D5492B" w:rsidRPr="00DD7A84" w:rsidRDefault="00D5492B" w:rsidP="000141E9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9154" w:type="dxa"/>
            <w:vAlign w:val="center"/>
          </w:tcPr>
          <w:p w14:paraId="2F8E1F82" w14:textId="77777777" w:rsidR="00D5492B" w:rsidRPr="00DD7A84" w:rsidRDefault="00D5492B" w:rsidP="000141E9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Nazwa produktu</w:t>
            </w:r>
          </w:p>
        </w:tc>
      </w:tr>
      <w:tr w:rsidR="00D5492B" w:rsidRPr="00DD7A84" w14:paraId="22F2449F" w14:textId="77777777" w:rsidTr="00D5492B">
        <w:tc>
          <w:tcPr>
            <w:tcW w:w="480" w:type="dxa"/>
            <w:vAlign w:val="center"/>
          </w:tcPr>
          <w:p w14:paraId="53DF630C" w14:textId="77777777" w:rsidR="00D5492B" w:rsidRPr="00DD7A84" w:rsidRDefault="00D5492B" w:rsidP="000141E9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154" w:type="dxa"/>
            <w:vAlign w:val="center"/>
          </w:tcPr>
          <w:p w14:paraId="3BE79C4D" w14:textId="61A6D90B" w:rsidR="00D5492B" w:rsidRPr="00DD7A84" w:rsidRDefault="005328BC" w:rsidP="000141E9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</w:t>
            </w:r>
            <w:r w:rsidR="00D5492B" w:rsidRPr="00DD7A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zafa kartotekowa SZK 301 ST</w:t>
            </w:r>
            <w:r w:rsidR="00D5492B"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3F6400C0" w14:textId="77777777" w:rsidR="00D5492B" w:rsidRPr="00DD7A84" w:rsidRDefault="00D5492B" w:rsidP="000141E9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cztery szuflady, co najmniej jedna szuflada przystosowana do teczek zawieszkowych A4 (1 rząd poziomo)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7A7DAA3A" w14:textId="77777777" w:rsidR="00D5492B" w:rsidRPr="00DD7A84" w:rsidRDefault="00D5492B" w:rsidP="000141E9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maksymalny wymiar przechowywanego dokumentu 275 x 328 mm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41F8632A" w14:textId="77777777" w:rsidR="00D5492B" w:rsidRPr="00DD7A84" w:rsidRDefault="00D5492B" w:rsidP="000141E9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prowadnice kulkowe o pełnym wysuwie i z zabezpieczeniem przed wypadaniem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710111E7" w14:textId="77777777" w:rsidR="00D5492B" w:rsidRPr="00DD7A84" w:rsidRDefault="00D5492B" w:rsidP="000141E9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zamek centralny z blokadą otwarcia wielu szuflad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5118CE57" w14:textId="77777777" w:rsidR="00D5492B" w:rsidRPr="00DD7A84" w:rsidRDefault="00D5492B" w:rsidP="000141E9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 każdego zamka 2 kluczyki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3FB0D086" w14:textId="77777777" w:rsidR="00D5492B" w:rsidRPr="00DD7A84" w:rsidRDefault="00D5492B" w:rsidP="000141E9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obciążenie każdej szuflady co najmniej 60kg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7D3C7440" w14:textId="77777777" w:rsidR="00D5492B" w:rsidRPr="00DD7A84" w:rsidRDefault="00D5492B" w:rsidP="000141E9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szafki są dostarczane w całości, bez potrzeby montażu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1344B7B5" w14:textId="77777777" w:rsidR="00D5492B" w:rsidRPr="00DD7A84" w:rsidRDefault="00D5492B" w:rsidP="000141E9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kolor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szary,</w:t>
            </w:r>
          </w:p>
          <w:p w14:paraId="4E48695A" w14:textId="77777777" w:rsidR="00D5492B" w:rsidRPr="00DD7A84" w:rsidRDefault="00D5492B" w:rsidP="000141E9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gwarancja 24 m-ce</w:t>
            </w:r>
          </w:p>
        </w:tc>
      </w:tr>
      <w:tr w:rsidR="00D5492B" w:rsidRPr="00DD7A84" w14:paraId="67D206F7" w14:textId="77777777" w:rsidTr="00D5492B">
        <w:tc>
          <w:tcPr>
            <w:tcW w:w="480" w:type="dxa"/>
            <w:vAlign w:val="center"/>
          </w:tcPr>
          <w:p w14:paraId="433F4427" w14:textId="77777777" w:rsidR="00D5492B" w:rsidRPr="00DD7A84" w:rsidRDefault="00D5492B" w:rsidP="000141E9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154" w:type="dxa"/>
            <w:vAlign w:val="center"/>
          </w:tcPr>
          <w:p w14:paraId="6D267571" w14:textId="59E4ABDE" w:rsidR="00D5492B" w:rsidRPr="00DD7A84" w:rsidRDefault="005328BC" w:rsidP="000141E9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</w:t>
            </w:r>
            <w:r w:rsidR="00D5492B" w:rsidRPr="00DD7A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zafka </w:t>
            </w:r>
            <w:r w:rsidR="00D549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na leki SML</w:t>
            </w:r>
            <w:r w:rsidR="00D5492B" w:rsidRPr="00DD7A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101</w:t>
            </w:r>
            <w:r w:rsidR="00D5492B"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777451C1" w14:textId="77777777" w:rsidR="00D5492B" w:rsidRPr="00DD7A84" w:rsidRDefault="00D5492B" w:rsidP="000141E9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szafka, jednodrzwiowa, drzwi szafy </w:t>
            </w:r>
            <w:r w:rsidRPr="00DD7A84">
              <w:rPr>
                <w:rFonts w:asciiTheme="minorHAnsi" w:hAnsiTheme="minorHAnsi"/>
                <w:sz w:val="22"/>
                <w:szCs w:val="22"/>
              </w:rPr>
              <w:t>z wypełnieniem ze szkła hartowanego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447153EC" w14:textId="77777777" w:rsidR="00D5492B" w:rsidRDefault="00D5492B" w:rsidP="000141E9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posada co najmniej 4 półki wykonane ze szkła, przestawne co 25 mm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4AAD537C" w14:textId="77777777" w:rsidR="00D5492B" w:rsidRDefault="00D5492B" w:rsidP="000141E9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uchwyt drzwiowy z zamkiem zabezpieczającym ryglującym drzwi w dwóch punktach,</w:t>
            </w:r>
          </w:p>
          <w:p w14:paraId="76689236" w14:textId="77777777" w:rsidR="00D5492B" w:rsidRDefault="00D5492B" w:rsidP="000141E9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kolor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szary</w:t>
            </w:r>
            <w:r w:rsidRP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24BE1D7A" w14:textId="77777777" w:rsidR="00D5492B" w:rsidRPr="0004585A" w:rsidRDefault="00D5492B" w:rsidP="000141E9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gwarancja 24 m-ce</w:t>
            </w:r>
          </w:p>
        </w:tc>
      </w:tr>
      <w:tr w:rsidR="00D5492B" w:rsidRPr="00DD7A84" w14:paraId="781D07AB" w14:textId="77777777" w:rsidTr="00D5492B">
        <w:tc>
          <w:tcPr>
            <w:tcW w:w="480" w:type="dxa"/>
            <w:vAlign w:val="center"/>
          </w:tcPr>
          <w:p w14:paraId="7F6232D4" w14:textId="77777777" w:rsidR="00D5492B" w:rsidRPr="00DD7A84" w:rsidRDefault="00D5492B" w:rsidP="000141E9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154" w:type="dxa"/>
            <w:vAlign w:val="center"/>
          </w:tcPr>
          <w:p w14:paraId="7544EDF1" w14:textId="4FBBCEF8" w:rsidR="00D5492B" w:rsidRPr="00DD7A84" w:rsidRDefault="005328BC" w:rsidP="000141E9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s</w:t>
            </w:r>
            <w:r w:rsidR="00D5492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tolik pomocniczy</w:t>
            </w:r>
            <w:r w:rsidR="00D5492B" w:rsidRPr="00DD7A8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do rozwożenia leków SM-33:</w:t>
            </w:r>
          </w:p>
          <w:p w14:paraId="70692B5D" w14:textId="77777777" w:rsidR="00D5492B" w:rsidRPr="00DD7A84" w:rsidRDefault="00D5492B" w:rsidP="000141E9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konstrukcja wykonana z rurek stalowych pokrytych lakierem proszkowym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0DB16F85" w14:textId="77777777" w:rsidR="00D5492B" w:rsidRPr="00DD7A84" w:rsidRDefault="00D5492B" w:rsidP="000141E9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wyposażony w cztery przenośne tace </w:t>
            </w: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ze stali nierdzewnej, wypełnione przegrodami tworzywowymi umożliwiające przewóz jednorazowo 120 leków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6B1007F9" w14:textId="77777777" w:rsidR="00D5492B" w:rsidRPr="00DD7A84" w:rsidRDefault="00D5492B" w:rsidP="000141E9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hAnsiTheme="minorHAnsi"/>
                <w:sz w:val="22"/>
                <w:szCs w:val="22"/>
              </w:rPr>
              <w:t>posiada uchylną co najmniej jedną misę tworzywową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10EC04F" w14:textId="77777777" w:rsidR="00D5492B" w:rsidRPr="00DD7A84" w:rsidRDefault="00D5492B" w:rsidP="000141E9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konstrukcja wyposażona w cztery koła jezdne w tym dwa z blokadą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0DF4836C" w14:textId="77777777" w:rsidR="00D5492B" w:rsidRPr="00DD7A84" w:rsidRDefault="00D5492B" w:rsidP="000141E9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gwarancja 24 m-ce</w:t>
            </w:r>
          </w:p>
        </w:tc>
      </w:tr>
      <w:tr w:rsidR="00D5492B" w:rsidRPr="00DD7A84" w14:paraId="0A4E2923" w14:textId="77777777" w:rsidTr="00D5492B">
        <w:tc>
          <w:tcPr>
            <w:tcW w:w="480" w:type="dxa"/>
            <w:vAlign w:val="center"/>
          </w:tcPr>
          <w:p w14:paraId="0CBC3179" w14:textId="77777777" w:rsidR="00D5492B" w:rsidRPr="00DD7A84" w:rsidRDefault="00D5492B" w:rsidP="000141E9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154" w:type="dxa"/>
            <w:vAlign w:val="center"/>
          </w:tcPr>
          <w:p w14:paraId="2AC2964C" w14:textId="5CCE5231" w:rsidR="00D5492B" w:rsidRPr="00DD7A84" w:rsidRDefault="005328BC" w:rsidP="000141E9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b</w:t>
            </w:r>
            <w:r w:rsidR="00D5492B" w:rsidRPr="00DD7A8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iurko lekarskie A</w:t>
            </w:r>
            <w:r w:rsidR="00D5492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,</w:t>
            </w:r>
            <w:r w:rsidR="00D5492B" w:rsidRPr="00DD7A8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Edumax</w:t>
            </w:r>
            <w:r w:rsidR="00D5492B"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:</w:t>
            </w:r>
          </w:p>
          <w:p w14:paraId="060CA2F3" w14:textId="77777777" w:rsidR="00D5492B" w:rsidRPr="00DD7A84" w:rsidRDefault="00D5492B" w:rsidP="000141E9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wymiary: 1400 x 700 x 760 mm (SxGxW)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2DD406BD" w14:textId="77777777" w:rsidR="00D5492B" w:rsidRPr="00DD7A84" w:rsidRDefault="00D5492B" w:rsidP="000141E9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wykonane z białej płyty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3A135EEC" w14:textId="77777777" w:rsidR="00D5492B" w:rsidRPr="00DD7A84" w:rsidRDefault="00D5492B" w:rsidP="000141E9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trzy zamykane szuflady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142D4A8B" w14:textId="77777777" w:rsidR="00D5492B" w:rsidRPr="00DD7A84" w:rsidRDefault="00D5492B" w:rsidP="000141E9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wysuwana półka na klawiaturę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289182ED" w14:textId="77777777" w:rsidR="00D5492B" w:rsidRPr="00DD7A84" w:rsidRDefault="00D5492B" w:rsidP="000141E9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plecy biurka co 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ajmniej w połowie zakryte płytą,</w:t>
            </w:r>
          </w:p>
          <w:p w14:paraId="71587C10" w14:textId="77777777" w:rsidR="00D5492B" w:rsidRPr="00DD7A84" w:rsidRDefault="00D5492B" w:rsidP="000141E9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gwarancja 24 m-ce</w:t>
            </w:r>
          </w:p>
        </w:tc>
      </w:tr>
      <w:tr w:rsidR="00D5492B" w:rsidRPr="00DD7A84" w14:paraId="51663C46" w14:textId="77777777" w:rsidTr="00D5492B">
        <w:tc>
          <w:tcPr>
            <w:tcW w:w="480" w:type="dxa"/>
            <w:vAlign w:val="center"/>
          </w:tcPr>
          <w:p w14:paraId="738CE799" w14:textId="77777777" w:rsidR="00D5492B" w:rsidRPr="00DD7A84" w:rsidRDefault="00D5492B" w:rsidP="000141E9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154" w:type="dxa"/>
            <w:vAlign w:val="center"/>
          </w:tcPr>
          <w:p w14:paraId="7F9DC826" w14:textId="52A7ED74" w:rsidR="00D5492B" w:rsidRDefault="00D5492B" w:rsidP="000141E9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5328B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k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ozetka lekarska</w:t>
            </w:r>
            <w:r w:rsidR="00D3447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D34475" w:rsidRPr="00D3447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UBM SR-P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:</w:t>
            </w:r>
          </w:p>
          <w:p w14:paraId="7F05460F" w14:textId="1D73C750" w:rsidR="00026297" w:rsidRDefault="00D34475" w:rsidP="000141E9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- </w:t>
            </w:r>
            <w:r w:rsidR="0002629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</w:t>
            </w:r>
            <w:r w:rsidR="00026297" w:rsidRPr="0002629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onstrukcja metalowa malowana na biało</w:t>
            </w:r>
            <w:r w:rsidR="0002629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1314D2B7" w14:textId="34168040" w:rsidR="00D5492B" w:rsidRDefault="00026297" w:rsidP="000141E9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- </w:t>
            </w:r>
            <w:r w:rsidR="00D344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powierzchnia myjąca,</w:t>
            </w:r>
          </w:p>
          <w:p w14:paraId="1AF83978" w14:textId="77777777" w:rsidR="00D34475" w:rsidRDefault="00D34475" w:rsidP="00D34475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- </w:t>
            </w:r>
            <w:r w:rsidRPr="00D344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wyposaż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o</w:t>
            </w:r>
            <w:r w:rsidRPr="00D344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na w wiesz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ak na prześcieradło jednorazowe,</w:t>
            </w:r>
          </w:p>
          <w:p w14:paraId="785E4D6E" w14:textId="77777777" w:rsidR="00D34475" w:rsidRDefault="00D34475" w:rsidP="00D34475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- </w:t>
            </w:r>
            <w:r w:rsidRPr="00D344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możliwość poziomowania wezgłowia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 k</w:t>
            </w:r>
            <w:r w:rsidRPr="00D344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ąt nachylenia wezgłowia: +/- 40°</w:t>
            </w:r>
            <w:r w:rsidR="00A50E8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56836E56" w14:textId="77777777" w:rsidR="00A50E87" w:rsidRDefault="00A50E87" w:rsidP="00A50E87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- kolor: zieleń medyczna,</w:t>
            </w:r>
          </w:p>
          <w:p w14:paraId="17B1DFA0" w14:textId="77777777" w:rsidR="00063C75" w:rsidRDefault="00A50E87" w:rsidP="00A50E87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- dopuszczalne obciążenie</w:t>
            </w:r>
            <w:r w:rsidRPr="00A50E8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: 180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A50E8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kg</w:t>
            </w:r>
            <w:r w:rsidR="00063C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6314457A" w14:textId="395BE46B" w:rsidR="00A50E87" w:rsidRPr="00C0693E" w:rsidRDefault="00063C75" w:rsidP="00A50E87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- gwarancja 24 miesiące</w:t>
            </w:r>
            <w:r w:rsidR="00A50E8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</w:tbl>
    <w:p w14:paraId="2E875C16" w14:textId="54CD637B" w:rsidR="00254440" w:rsidRDefault="00254440" w:rsidP="00AA1C02">
      <w:pPr>
        <w:pStyle w:val="NormalnyWeb"/>
        <w:spacing w:before="0" w:beforeAutospacing="0" w:after="0" w:afterAutospacing="0" w:line="240" w:lineRule="exact"/>
        <w:rPr>
          <w:rFonts w:asciiTheme="minorHAnsi" w:hAnsiTheme="minorHAnsi"/>
          <w:sz w:val="22"/>
          <w:szCs w:val="22"/>
        </w:rPr>
      </w:pPr>
    </w:p>
    <w:p w14:paraId="19E47549" w14:textId="77777777" w:rsidR="00254440" w:rsidRDefault="00254440" w:rsidP="00AA1C02">
      <w:pPr>
        <w:pStyle w:val="NormalnyWeb"/>
        <w:spacing w:before="0" w:beforeAutospacing="0" w:after="0" w:afterAutospacing="0" w:line="240" w:lineRule="exact"/>
        <w:rPr>
          <w:rFonts w:asciiTheme="minorHAnsi" w:hAnsiTheme="minorHAnsi"/>
          <w:sz w:val="22"/>
          <w:szCs w:val="22"/>
        </w:rPr>
      </w:pPr>
    </w:p>
    <w:p w14:paraId="6C743B52" w14:textId="77777777" w:rsidR="00254440" w:rsidRPr="00AA1C02" w:rsidRDefault="00254440" w:rsidP="00AA1C02">
      <w:pPr>
        <w:pStyle w:val="NormalnyWeb"/>
        <w:spacing w:before="0" w:beforeAutospacing="0" w:after="0" w:afterAutospacing="0" w:line="240" w:lineRule="exact"/>
        <w:rPr>
          <w:rFonts w:asciiTheme="minorHAnsi" w:hAnsiTheme="minorHAnsi"/>
          <w:sz w:val="22"/>
          <w:szCs w:val="22"/>
        </w:rPr>
      </w:pPr>
    </w:p>
    <w:p w14:paraId="53732C82" w14:textId="77777777" w:rsidR="00040855" w:rsidRDefault="00040855" w:rsidP="00A24D0F">
      <w:pPr>
        <w:keepNext/>
        <w:keepLines/>
        <w:tabs>
          <w:tab w:val="center" w:pos="2781"/>
          <w:tab w:val="center" w:pos="6989"/>
        </w:tabs>
        <w:spacing w:after="0" w:line="240" w:lineRule="exact"/>
        <w:ind w:left="0" w:right="0" w:firstLine="0"/>
        <w:jc w:val="center"/>
        <w:outlineLvl w:val="0"/>
        <w:rPr>
          <w:rFonts w:asciiTheme="minorHAnsi" w:hAnsiTheme="minorHAnsi"/>
        </w:rPr>
      </w:pPr>
    </w:p>
    <w:sectPr w:rsidR="00040855">
      <w:pgSz w:w="11906" w:h="16838"/>
      <w:pgMar w:top="1183" w:right="1131" w:bottom="1317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CB4"/>
    <w:multiLevelType w:val="hybridMultilevel"/>
    <w:tmpl w:val="BE987484"/>
    <w:lvl w:ilvl="0" w:tplc="878EF2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C8A"/>
    <w:multiLevelType w:val="hybridMultilevel"/>
    <w:tmpl w:val="A7D4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3743"/>
    <w:multiLevelType w:val="hybridMultilevel"/>
    <w:tmpl w:val="9F2C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6798"/>
    <w:multiLevelType w:val="hybridMultilevel"/>
    <w:tmpl w:val="EE840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5A3C"/>
    <w:multiLevelType w:val="hybridMultilevel"/>
    <w:tmpl w:val="11CE8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25CA0"/>
    <w:multiLevelType w:val="hybridMultilevel"/>
    <w:tmpl w:val="4ABA5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F43EF"/>
    <w:multiLevelType w:val="hybridMultilevel"/>
    <w:tmpl w:val="A18CE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0DD7B6D"/>
    <w:multiLevelType w:val="hybridMultilevel"/>
    <w:tmpl w:val="AC141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C38EC"/>
    <w:multiLevelType w:val="hybridMultilevel"/>
    <w:tmpl w:val="9766A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936F3"/>
    <w:multiLevelType w:val="hybridMultilevel"/>
    <w:tmpl w:val="15BC4C04"/>
    <w:lvl w:ilvl="0" w:tplc="880E01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EBC"/>
    <w:multiLevelType w:val="hybridMultilevel"/>
    <w:tmpl w:val="05480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50FBD"/>
    <w:multiLevelType w:val="hybridMultilevel"/>
    <w:tmpl w:val="087602D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76F557A"/>
    <w:multiLevelType w:val="hybridMultilevel"/>
    <w:tmpl w:val="8076A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56ABF"/>
    <w:multiLevelType w:val="hybridMultilevel"/>
    <w:tmpl w:val="AFB0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11E50"/>
    <w:multiLevelType w:val="hybridMultilevel"/>
    <w:tmpl w:val="8076A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F42FF"/>
    <w:multiLevelType w:val="hybridMultilevel"/>
    <w:tmpl w:val="DE169886"/>
    <w:lvl w:ilvl="0" w:tplc="EA58D05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41B9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703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0D0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82A6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8012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62E0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6E7A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C1E4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BA5920"/>
    <w:multiLevelType w:val="hybridMultilevel"/>
    <w:tmpl w:val="E81AE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33DD2"/>
    <w:multiLevelType w:val="hybridMultilevel"/>
    <w:tmpl w:val="69788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32F72"/>
    <w:multiLevelType w:val="hybridMultilevel"/>
    <w:tmpl w:val="E7DC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54692"/>
    <w:multiLevelType w:val="hybridMultilevel"/>
    <w:tmpl w:val="80AE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41221"/>
    <w:multiLevelType w:val="hybridMultilevel"/>
    <w:tmpl w:val="81A4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5C422A"/>
    <w:multiLevelType w:val="hybridMultilevel"/>
    <w:tmpl w:val="7430C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146E8"/>
    <w:multiLevelType w:val="hybridMultilevel"/>
    <w:tmpl w:val="D76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D7497"/>
    <w:multiLevelType w:val="hybridMultilevel"/>
    <w:tmpl w:val="F41A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F26C4"/>
    <w:multiLevelType w:val="hybridMultilevel"/>
    <w:tmpl w:val="D458A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16149"/>
    <w:multiLevelType w:val="hybridMultilevel"/>
    <w:tmpl w:val="E84E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54542"/>
    <w:multiLevelType w:val="hybridMultilevel"/>
    <w:tmpl w:val="64F6B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81D73"/>
    <w:multiLevelType w:val="hybridMultilevel"/>
    <w:tmpl w:val="0EB0CB96"/>
    <w:lvl w:ilvl="0" w:tplc="F0B29A2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7227CC"/>
    <w:multiLevelType w:val="hybridMultilevel"/>
    <w:tmpl w:val="E130B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94086"/>
    <w:multiLevelType w:val="hybridMultilevel"/>
    <w:tmpl w:val="73A85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43640"/>
    <w:multiLevelType w:val="hybridMultilevel"/>
    <w:tmpl w:val="C16CC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03824"/>
    <w:multiLevelType w:val="hybridMultilevel"/>
    <w:tmpl w:val="F522A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17672"/>
    <w:multiLevelType w:val="hybridMultilevel"/>
    <w:tmpl w:val="965CE0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877E5A"/>
    <w:multiLevelType w:val="hybridMultilevel"/>
    <w:tmpl w:val="168EA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F431D"/>
    <w:multiLevelType w:val="hybridMultilevel"/>
    <w:tmpl w:val="CA801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759759">
    <w:abstractNumId w:val="17"/>
  </w:num>
  <w:num w:numId="2" w16cid:durableId="1540050479">
    <w:abstractNumId w:val="24"/>
  </w:num>
  <w:num w:numId="3" w16cid:durableId="2118792149">
    <w:abstractNumId w:val="21"/>
  </w:num>
  <w:num w:numId="4" w16cid:durableId="1811051683">
    <w:abstractNumId w:val="32"/>
  </w:num>
  <w:num w:numId="5" w16cid:durableId="1218928618">
    <w:abstractNumId w:val="8"/>
  </w:num>
  <w:num w:numId="6" w16cid:durableId="1148013840">
    <w:abstractNumId w:val="15"/>
  </w:num>
  <w:num w:numId="7" w16cid:durableId="1646088457">
    <w:abstractNumId w:val="11"/>
  </w:num>
  <w:num w:numId="8" w16cid:durableId="1821657533">
    <w:abstractNumId w:val="3"/>
  </w:num>
  <w:num w:numId="9" w16cid:durableId="1405183976">
    <w:abstractNumId w:val="1"/>
  </w:num>
  <w:num w:numId="10" w16cid:durableId="1931238005">
    <w:abstractNumId w:val="25"/>
  </w:num>
  <w:num w:numId="11" w16cid:durableId="1887983362">
    <w:abstractNumId w:val="10"/>
  </w:num>
  <w:num w:numId="12" w16cid:durableId="354772530">
    <w:abstractNumId w:val="13"/>
  </w:num>
  <w:num w:numId="13" w16cid:durableId="1596595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8716950">
    <w:abstractNumId w:val="29"/>
  </w:num>
  <w:num w:numId="15" w16cid:durableId="1031539863">
    <w:abstractNumId w:val="2"/>
  </w:num>
  <w:num w:numId="16" w16cid:durableId="129057052">
    <w:abstractNumId w:val="12"/>
  </w:num>
  <w:num w:numId="17" w16cid:durableId="1852210732">
    <w:abstractNumId w:val="22"/>
  </w:num>
  <w:num w:numId="18" w16cid:durableId="1341740834">
    <w:abstractNumId w:val="36"/>
  </w:num>
  <w:num w:numId="19" w16cid:durableId="2035497859">
    <w:abstractNumId w:val="4"/>
  </w:num>
  <w:num w:numId="20" w16cid:durableId="1707876493">
    <w:abstractNumId w:val="28"/>
  </w:num>
  <w:num w:numId="21" w16cid:durableId="563296883">
    <w:abstractNumId w:val="9"/>
  </w:num>
  <w:num w:numId="22" w16cid:durableId="1772508981">
    <w:abstractNumId w:val="35"/>
  </w:num>
  <w:num w:numId="23" w16cid:durableId="387069985">
    <w:abstractNumId w:val="33"/>
  </w:num>
  <w:num w:numId="24" w16cid:durableId="1800219714">
    <w:abstractNumId w:val="18"/>
  </w:num>
  <w:num w:numId="25" w16cid:durableId="1230069367">
    <w:abstractNumId w:val="7"/>
  </w:num>
  <w:num w:numId="26" w16cid:durableId="1167551637">
    <w:abstractNumId w:val="23"/>
  </w:num>
  <w:num w:numId="27" w16cid:durableId="1432317505">
    <w:abstractNumId w:val="31"/>
  </w:num>
  <w:num w:numId="28" w16cid:durableId="17969771">
    <w:abstractNumId w:val="6"/>
  </w:num>
  <w:num w:numId="29" w16cid:durableId="753087675">
    <w:abstractNumId w:val="30"/>
  </w:num>
  <w:num w:numId="30" w16cid:durableId="719979099">
    <w:abstractNumId w:val="19"/>
  </w:num>
  <w:num w:numId="31" w16cid:durableId="161435162">
    <w:abstractNumId w:val="14"/>
  </w:num>
  <w:num w:numId="32" w16cid:durableId="1719621589">
    <w:abstractNumId w:val="16"/>
  </w:num>
  <w:num w:numId="33" w16cid:durableId="1683123091">
    <w:abstractNumId w:val="27"/>
  </w:num>
  <w:num w:numId="34" w16cid:durableId="2114474990">
    <w:abstractNumId w:val="5"/>
  </w:num>
  <w:num w:numId="35" w16cid:durableId="400294481">
    <w:abstractNumId w:val="26"/>
  </w:num>
  <w:num w:numId="36" w16cid:durableId="1038892294">
    <w:abstractNumId w:val="20"/>
  </w:num>
  <w:num w:numId="37" w16cid:durableId="23212657">
    <w:abstractNumId w:val="0"/>
  </w:num>
  <w:num w:numId="38" w16cid:durableId="1790271578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648"/>
    <w:rsid w:val="00026297"/>
    <w:rsid w:val="00026523"/>
    <w:rsid w:val="000272E3"/>
    <w:rsid w:val="000377A1"/>
    <w:rsid w:val="00040855"/>
    <w:rsid w:val="0004585A"/>
    <w:rsid w:val="00052CBD"/>
    <w:rsid w:val="00063C75"/>
    <w:rsid w:val="00076A45"/>
    <w:rsid w:val="00091496"/>
    <w:rsid w:val="000964B2"/>
    <w:rsid w:val="00096CB6"/>
    <w:rsid w:val="000A0785"/>
    <w:rsid w:val="000B1FCA"/>
    <w:rsid w:val="000D4ED4"/>
    <w:rsid w:val="000E4AB4"/>
    <w:rsid w:val="000E5D4F"/>
    <w:rsid w:val="00152CC0"/>
    <w:rsid w:val="00157616"/>
    <w:rsid w:val="0019196A"/>
    <w:rsid w:val="001B2A5E"/>
    <w:rsid w:val="001E1168"/>
    <w:rsid w:val="001E1489"/>
    <w:rsid w:val="001F15EF"/>
    <w:rsid w:val="00221FFC"/>
    <w:rsid w:val="002321D5"/>
    <w:rsid w:val="00241F7A"/>
    <w:rsid w:val="00251B79"/>
    <w:rsid w:val="00254440"/>
    <w:rsid w:val="00260647"/>
    <w:rsid w:val="00262F27"/>
    <w:rsid w:val="00274A02"/>
    <w:rsid w:val="00274E67"/>
    <w:rsid w:val="00282AA6"/>
    <w:rsid w:val="002A75C7"/>
    <w:rsid w:val="002D76F1"/>
    <w:rsid w:val="002E07C2"/>
    <w:rsid w:val="002F2A9E"/>
    <w:rsid w:val="003071FB"/>
    <w:rsid w:val="0031618F"/>
    <w:rsid w:val="00323D32"/>
    <w:rsid w:val="00332076"/>
    <w:rsid w:val="003327B4"/>
    <w:rsid w:val="003467C9"/>
    <w:rsid w:val="0035015C"/>
    <w:rsid w:val="00374A38"/>
    <w:rsid w:val="00377176"/>
    <w:rsid w:val="003852AA"/>
    <w:rsid w:val="003859B7"/>
    <w:rsid w:val="00392150"/>
    <w:rsid w:val="003A4234"/>
    <w:rsid w:val="003A4D80"/>
    <w:rsid w:val="003B3368"/>
    <w:rsid w:val="003C5A21"/>
    <w:rsid w:val="003E682F"/>
    <w:rsid w:val="003E6DFA"/>
    <w:rsid w:val="003F0CEE"/>
    <w:rsid w:val="003F18BB"/>
    <w:rsid w:val="00451C0A"/>
    <w:rsid w:val="00454B58"/>
    <w:rsid w:val="004661BB"/>
    <w:rsid w:val="00486A67"/>
    <w:rsid w:val="00487B30"/>
    <w:rsid w:val="0049128F"/>
    <w:rsid w:val="004916E4"/>
    <w:rsid w:val="004E0232"/>
    <w:rsid w:val="005328BC"/>
    <w:rsid w:val="00542A13"/>
    <w:rsid w:val="0054523C"/>
    <w:rsid w:val="00547731"/>
    <w:rsid w:val="00554420"/>
    <w:rsid w:val="00563648"/>
    <w:rsid w:val="0059041B"/>
    <w:rsid w:val="0059239D"/>
    <w:rsid w:val="00594579"/>
    <w:rsid w:val="005A4820"/>
    <w:rsid w:val="005B2E32"/>
    <w:rsid w:val="005C78EF"/>
    <w:rsid w:val="005D4010"/>
    <w:rsid w:val="005D6366"/>
    <w:rsid w:val="005E27E3"/>
    <w:rsid w:val="006012B2"/>
    <w:rsid w:val="006117A4"/>
    <w:rsid w:val="00624FDB"/>
    <w:rsid w:val="00626AFF"/>
    <w:rsid w:val="006971D6"/>
    <w:rsid w:val="006A18F4"/>
    <w:rsid w:val="006F17FF"/>
    <w:rsid w:val="006F4FE2"/>
    <w:rsid w:val="006F5FC4"/>
    <w:rsid w:val="00700CC6"/>
    <w:rsid w:val="00713EFA"/>
    <w:rsid w:val="00722529"/>
    <w:rsid w:val="007607F1"/>
    <w:rsid w:val="00784C1B"/>
    <w:rsid w:val="007F1849"/>
    <w:rsid w:val="00802C52"/>
    <w:rsid w:val="00817D94"/>
    <w:rsid w:val="00836FD9"/>
    <w:rsid w:val="00867E74"/>
    <w:rsid w:val="008709E6"/>
    <w:rsid w:val="00874F2F"/>
    <w:rsid w:val="0088629E"/>
    <w:rsid w:val="008A13A2"/>
    <w:rsid w:val="008A7C5F"/>
    <w:rsid w:val="008D0962"/>
    <w:rsid w:val="008D713C"/>
    <w:rsid w:val="008D7481"/>
    <w:rsid w:val="0091125E"/>
    <w:rsid w:val="0092520F"/>
    <w:rsid w:val="009255B9"/>
    <w:rsid w:val="00940468"/>
    <w:rsid w:val="00965A90"/>
    <w:rsid w:val="0097037F"/>
    <w:rsid w:val="0098650F"/>
    <w:rsid w:val="009A1589"/>
    <w:rsid w:val="009B6D65"/>
    <w:rsid w:val="009B71C7"/>
    <w:rsid w:val="009C6596"/>
    <w:rsid w:val="009E03DF"/>
    <w:rsid w:val="009E7EE6"/>
    <w:rsid w:val="009F3B8C"/>
    <w:rsid w:val="009F6C8C"/>
    <w:rsid w:val="00A01AB5"/>
    <w:rsid w:val="00A05198"/>
    <w:rsid w:val="00A16A0C"/>
    <w:rsid w:val="00A24D0F"/>
    <w:rsid w:val="00A433FD"/>
    <w:rsid w:val="00A50E87"/>
    <w:rsid w:val="00A64207"/>
    <w:rsid w:val="00AA1C02"/>
    <w:rsid w:val="00AD3CD7"/>
    <w:rsid w:val="00B529C1"/>
    <w:rsid w:val="00B54976"/>
    <w:rsid w:val="00B56451"/>
    <w:rsid w:val="00B67A17"/>
    <w:rsid w:val="00BC223A"/>
    <w:rsid w:val="00C12EA1"/>
    <w:rsid w:val="00C61A9E"/>
    <w:rsid w:val="00C65EAE"/>
    <w:rsid w:val="00C77218"/>
    <w:rsid w:val="00CB13DF"/>
    <w:rsid w:val="00CD3AEE"/>
    <w:rsid w:val="00D34475"/>
    <w:rsid w:val="00D5492B"/>
    <w:rsid w:val="00D73132"/>
    <w:rsid w:val="00D97F01"/>
    <w:rsid w:val="00DA5270"/>
    <w:rsid w:val="00DD2F11"/>
    <w:rsid w:val="00DD7A84"/>
    <w:rsid w:val="00E6271D"/>
    <w:rsid w:val="00E727BE"/>
    <w:rsid w:val="00E82EB2"/>
    <w:rsid w:val="00E921A5"/>
    <w:rsid w:val="00E958F7"/>
    <w:rsid w:val="00EA2720"/>
    <w:rsid w:val="00EB1E2F"/>
    <w:rsid w:val="00EC30DC"/>
    <w:rsid w:val="00EC39D2"/>
    <w:rsid w:val="00ED61D0"/>
    <w:rsid w:val="00EE13C9"/>
    <w:rsid w:val="00F05FE9"/>
    <w:rsid w:val="00F071D7"/>
    <w:rsid w:val="00F5392B"/>
    <w:rsid w:val="00F73782"/>
    <w:rsid w:val="00F74235"/>
    <w:rsid w:val="00F74753"/>
    <w:rsid w:val="00F82759"/>
    <w:rsid w:val="00F93E08"/>
    <w:rsid w:val="00FC510D"/>
    <w:rsid w:val="00FC65D0"/>
    <w:rsid w:val="00FD647E"/>
    <w:rsid w:val="00FE2CEA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81D9"/>
  <w15:docId w15:val="{0D63DF9C-9B9F-41D9-9826-617E2763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730" w:right="15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2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mylnaczcionkaakapitu1">
    <w:name w:val="Domyślna czcionka akapitu1"/>
    <w:rsid w:val="004E0232"/>
  </w:style>
  <w:style w:type="paragraph" w:styleId="Akapitzlist">
    <w:name w:val="List Paragraph"/>
    <w:aliases w:val="ISCG Numerowanie,lp1"/>
    <w:basedOn w:val="Normalny"/>
    <w:link w:val="AkapitzlistZnak"/>
    <w:uiPriority w:val="99"/>
    <w:qFormat/>
    <w:rsid w:val="004E0232"/>
    <w:pPr>
      <w:widowControl w:val="0"/>
      <w:suppressAutoHyphens/>
      <w:spacing w:after="0" w:line="100" w:lineRule="atLeast"/>
      <w:ind w:left="720" w:right="0" w:firstLine="0"/>
      <w:jc w:val="left"/>
      <w:textAlignment w:val="baseline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WW8Num1z3">
    <w:name w:val="WW8Num1z3"/>
    <w:rsid w:val="001E1168"/>
  </w:style>
  <w:style w:type="paragraph" w:customStyle="1" w:styleId="Normalny1">
    <w:name w:val="Normalny1"/>
    <w:rsid w:val="009F6C8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9F6C8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82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F74753"/>
    <w:pPr>
      <w:widowControl w:val="0"/>
      <w:suppressAutoHyphens/>
      <w:spacing w:after="120" w:line="240" w:lineRule="auto"/>
      <w:ind w:left="0" w:right="0" w:firstLine="0"/>
      <w:jc w:val="left"/>
    </w:pPr>
    <w:rPr>
      <w:rFonts w:ascii="Liberation Serif" w:eastAsia="SimSun" w:hAnsi="Liberation Serif" w:cs="Mangal"/>
      <w:color w:val="auto"/>
      <w:kern w:val="2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4753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7037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2EA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nversation-mail">
    <w:name w:val="conversation-mail"/>
    <w:basedOn w:val="Domylnaczcionkaakapitu"/>
    <w:rsid w:val="00C12EA1"/>
  </w:style>
  <w:style w:type="character" w:styleId="Pogrubienie">
    <w:name w:val="Strong"/>
    <w:basedOn w:val="Domylnaczcionkaakapitu"/>
    <w:uiPriority w:val="22"/>
    <w:qFormat/>
    <w:rsid w:val="00C12E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FF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6A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DD7A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6407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86878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62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2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6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EC8EF-214B-4A7B-A220-7B670513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cp:lastModifiedBy>Piotr L</cp:lastModifiedBy>
  <cp:revision>8</cp:revision>
  <cp:lastPrinted>2023-08-18T10:29:00Z</cp:lastPrinted>
  <dcterms:created xsi:type="dcterms:W3CDTF">2024-01-12T10:32:00Z</dcterms:created>
  <dcterms:modified xsi:type="dcterms:W3CDTF">2024-01-12T15:31:00Z</dcterms:modified>
</cp:coreProperties>
</file>