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CC" w:rsidRDefault="003938CC" w:rsidP="003938CC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</w:t>
      </w:r>
    </w:p>
    <w:p w:rsidR="003938CC" w:rsidRPr="003938CC" w:rsidRDefault="003938CC" w:rsidP="003938CC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Załącznik nr 4 do SIWZ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b/>
          <w:sz w:val="20"/>
          <w:szCs w:val="20"/>
          <w:lang w:eastAsia="pl-PL"/>
        </w:rPr>
        <w:t>Projekt Umowy</w:t>
      </w:r>
    </w:p>
    <w:p w:rsidR="003938CC" w:rsidRPr="003938CC" w:rsidRDefault="003938CC" w:rsidP="003938CC">
      <w:pPr>
        <w:keepNext/>
        <w:spacing w:after="0" w:line="360" w:lineRule="auto"/>
        <w:jc w:val="center"/>
        <w:outlineLvl w:val="0"/>
        <w:rPr>
          <w:rFonts w:ascii="Calibri" w:eastAsia="Times New Roman" w:hAnsi="Calibri" w:cs="Arial"/>
          <w:b/>
          <w:color w:val="FF0000"/>
          <w:lang w:eastAsia="pl-PL"/>
        </w:rPr>
      </w:pPr>
      <w:r w:rsidRPr="003938CC">
        <w:rPr>
          <w:rFonts w:ascii="Calibri" w:eastAsia="Times New Roman" w:hAnsi="Calibri" w:cs="Arial"/>
          <w:b/>
          <w:lang w:eastAsia="pl-PL"/>
        </w:rPr>
        <w:t>ZP/ …./DZZ/2020</w:t>
      </w:r>
      <w:r w:rsidRPr="003938CC">
        <w:rPr>
          <w:rFonts w:ascii="Calibri" w:eastAsia="Times New Roman" w:hAnsi="Calibri" w:cs="Arial"/>
          <w:b/>
          <w:color w:val="FF0000"/>
          <w:lang w:eastAsia="pl-PL"/>
        </w:rPr>
        <w:t xml:space="preserve"> 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zawarta w Gdańsku w dniu  …………….. r. pomiędzy: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bCs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bCs/>
          <w:spacing w:val="-3"/>
          <w:sz w:val="20"/>
          <w:szCs w:val="20"/>
          <w:lang w:eastAsia="pl-PL"/>
        </w:rPr>
        <w:t>Gdańskim  Uniwersytetem  Medycznym</w:t>
      </w:r>
      <w:r w:rsidRPr="003938CC">
        <w:rPr>
          <w:rFonts w:ascii="Calibri" w:eastAsia="Times New Roman" w:hAnsi="Calibri" w:cs="Arial"/>
          <w:bCs/>
          <w:spacing w:val="-3"/>
          <w:sz w:val="20"/>
          <w:szCs w:val="20"/>
          <w:lang w:eastAsia="pl-PL"/>
        </w:rPr>
        <w:t xml:space="preserve"> z siedzibą w Gdańsku przy ul. M. Skłodowskiej –Curie </w:t>
      </w:r>
      <w:smartTag w:uri="urn:schemas-microsoft-com:office:smarttags" w:element="metricconverter">
        <w:smartTagPr>
          <w:attr w:name="ProductID" w:val="3 A"/>
        </w:smartTagPr>
        <w:r w:rsidRPr="003938CC">
          <w:rPr>
            <w:rFonts w:ascii="Calibri" w:eastAsia="Times New Roman" w:hAnsi="Calibri" w:cs="Arial"/>
            <w:bCs/>
            <w:spacing w:val="-3"/>
            <w:sz w:val="20"/>
            <w:szCs w:val="20"/>
            <w:lang w:eastAsia="pl-PL"/>
          </w:rPr>
          <w:t>3 A</w:t>
        </w:r>
      </w:smartTag>
      <w:r w:rsidRPr="003938CC">
        <w:rPr>
          <w:rFonts w:ascii="Calibri" w:eastAsia="Times New Roman" w:hAnsi="Calibri" w:cs="Arial"/>
          <w:bCs/>
          <w:spacing w:val="-3"/>
          <w:sz w:val="20"/>
          <w:szCs w:val="20"/>
          <w:lang w:eastAsia="pl-PL"/>
        </w:rPr>
        <w:t xml:space="preserve">, 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pacing w:val="-3"/>
          <w:sz w:val="20"/>
          <w:szCs w:val="20"/>
          <w:lang w:eastAsia="pl-PL"/>
        </w:rPr>
        <w:t>NIP: 584-09-55-985;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reprezentowanym przez:</w:t>
      </w:r>
    </w:p>
    <w:p w:rsidR="003938CC" w:rsidRPr="003938CC" w:rsidRDefault="003938CC" w:rsidP="003938CC">
      <w:pPr>
        <w:tabs>
          <w:tab w:val="left" w:pos="284"/>
          <w:tab w:val="left" w:pos="3544"/>
        </w:tabs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………………………………..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ab/>
        <w:t>- ……………………</w:t>
      </w:r>
    </w:p>
    <w:p w:rsidR="003938CC" w:rsidRPr="003938CC" w:rsidRDefault="003938CC" w:rsidP="003938CC">
      <w:pPr>
        <w:tabs>
          <w:tab w:val="left" w:pos="284"/>
          <w:tab w:val="left" w:pos="3544"/>
        </w:tabs>
        <w:spacing w:after="0" w:line="240" w:lineRule="auto"/>
        <w:ind w:left="284" w:hanging="284"/>
        <w:rPr>
          <w:rFonts w:ascii="Calibri" w:eastAsia="Times New Roman" w:hAnsi="Calibri" w:cs="Times New Roman"/>
          <w:color w:val="FFFF00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………………………………..</w:t>
      </w:r>
      <w:r w:rsidRPr="003938CC">
        <w:rPr>
          <w:rFonts w:ascii="Calibri" w:eastAsia="Times New Roman" w:hAnsi="Calibri" w:cs="Times New Roman"/>
          <w:color w:val="FFFF00"/>
          <w:sz w:val="20"/>
          <w:szCs w:val="20"/>
          <w:lang w:eastAsia="pl-PL"/>
        </w:rPr>
        <w:tab/>
        <w:t>- ………………….</w:t>
      </w:r>
    </w:p>
    <w:p w:rsidR="003938CC" w:rsidRPr="003938CC" w:rsidRDefault="003938CC" w:rsidP="003938CC">
      <w:pPr>
        <w:tabs>
          <w:tab w:val="left" w:pos="284"/>
          <w:tab w:val="left" w:pos="3544"/>
        </w:tabs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zwanym w dalszej części umowy  </w:t>
      </w:r>
      <w:r w:rsidRPr="003938CC">
        <w:rPr>
          <w:rFonts w:ascii="Calibri" w:eastAsia="Times New Roman" w:hAnsi="Calibri" w:cs="Times New Roman"/>
          <w:b/>
          <w:sz w:val="20"/>
          <w:szCs w:val="20"/>
          <w:lang w:eastAsia="pl-PL"/>
        </w:rPr>
        <w:t>“Zamawiającym”,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a</w:t>
      </w: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……………………………………..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NIP ………………..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reprezentowanym przez: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spacing w:val="-3"/>
          <w:sz w:val="20"/>
          <w:szCs w:val="20"/>
          <w:lang w:eastAsia="pl-PL"/>
        </w:rPr>
      </w:pP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1. ………………….               </w:t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  <w:t xml:space="preserve">   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- ……………………………………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 xml:space="preserve">zwanym w dalszej części umowy </w:t>
      </w:r>
      <w:r w:rsidRPr="003938CC">
        <w:rPr>
          <w:rFonts w:ascii="Calibri" w:eastAsia="Times New Roman" w:hAnsi="Calibri" w:cs="Arial"/>
          <w:b/>
          <w:spacing w:val="-3"/>
          <w:sz w:val="20"/>
          <w:szCs w:val="20"/>
          <w:lang w:eastAsia="pl-PL"/>
        </w:rPr>
        <w:t>“ Wykonawcą</w:t>
      </w: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”.</w:t>
      </w: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i/>
          <w:iCs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W rezultacie dokonanego przez Zamawiającego wyboru oferty w ramach postępowania o udzielenie zamówienia w trybie przetargu nieograniczonego nr </w:t>
      </w:r>
      <w:r w:rsidRPr="003938CC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ZP/127/2020</w:t>
      </w:r>
      <w:r w:rsidRPr="003938CC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o wartości szacunkowej przekraczającej     kwotę określoną w przepisach wydanych na podstawie art. 11 ust. 8 ustawy PZP </w:t>
      </w:r>
      <w:r w:rsidRPr="003938CC">
        <w:rPr>
          <w:rFonts w:ascii="Calibri" w:eastAsia="Times New Roman" w:hAnsi="Calibri" w:cs="Arial"/>
          <w:i/>
          <w:iCs/>
          <w:sz w:val="20"/>
          <w:szCs w:val="20"/>
          <w:lang w:eastAsia="pl-PL"/>
        </w:rPr>
        <w:t>została zawarta umowa następującej treści:</w:t>
      </w:r>
      <w:r w:rsidRPr="003938CC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pl-PL"/>
        </w:rPr>
        <w:tab/>
      </w: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1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PRZEDMIOT UMOWY</w:t>
      </w:r>
    </w:p>
    <w:p w:rsidR="003938CC" w:rsidRPr="003938CC" w:rsidRDefault="003938CC" w:rsidP="003938CC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Przedmiotem umowy jest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sukcesywna dostawa odczynników chemicznych i materiałów laboratoryjnych dla Gdańskiego Uniwersytetu Medycznego </w:t>
      </w:r>
      <w:r w:rsidRPr="003938CC">
        <w:rPr>
          <w:rFonts w:ascii="Calibri" w:eastAsia="Times New Roman" w:hAnsi="Calibri" w:cs="Calibri"/>
          <w:bCs/>
          <w:sz w:val="20"/>
          <w:szCs w:val="20"/>
          <w:lang w:eastAsia="pl-PL"/>
        </w:rPr>
        <w:t>w ramach programu;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„MOST DANYCH. </w:t>
      </w:r>
      <w:proofErr w:type="spellStart"/>
      <w:r w:rsidRPr="003938CC">
        <w:rPr>
          <w:rFonts w:ascii="Calibri" w:eastAsia="Times New Roman" w:hAnsi="Calibri" w:cs="Calibri"/>
          <w:iCs/>
          <w:sz w:val="20"/>
          <w:szCs w:val="20"/>
          <w:lang w:eastAsia="pl-PL"/>
        </w:rPr>
        <w:t>Multidyscyplinarny</w:t>
      </w:r>
      <w:proofErr w:type="spellEnd"/>
      <w:r w:rsidRPr="003938CC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Otwarty System Transferu Wiedzy-etap II: Open </w:t>
      </w:r>
      <w:proofErr w:type="spellStart"/>
      <w:r w:rsidRPr="003938CC">
        <w:rPr>
          <w:rFonts w:ascii="Calibri" w:eastAsia="Times New Roman" w:hAnsi="Calibri" w:cs="Calibri"/>
          <w:iCs/>
          <w:sz w:val="20"/>
          <w:szCs w:val="20"/>
          <w:lang w:eastAsia="pl-PL"/>
        </w:rPr>
        <w:t>Research</w:t>
      </w:r>
      <w:proofErr w:type="spellEnd"/>
      <w:r w:rsidRPr="003938CC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Data”</w:t>
      </w:r>
    </w:p>
    <w:p w:rsidR="003938CC" w:rsidRPr="003938CC" w:rsidRDefault="003938CC" w:rsidP="003938CC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>Szczegółowy opis przedmiotu zamówienia opisany jest w załączniku nr 1 do umowy, który stanowi integralną  część niniejszej umowy.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2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WYNAGRODZENIE</w:t>
      </w:r>
    </w:p>
    <w:p w:rsidR="003938CC" w:rsidRPr="003938CC" w:rsidRDefault="003938CC" w:rsidP="003938C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Łączna wartość wynagrodzenia </w:t>
      </w:r>
      <w:r w:rsidRPr="003938CC">
        <w:rPr>
          <w:rFonts w:ascii="Calibri" w:eastAsia="Times New Roman" w:hAnsi="Calibri" w:cs="Arial"/>
          <w:bCs/>
          <w:snapToGrid w:val="0"/>
          <w:sz w:val="20"/>
          <w:szCs w:val="20"/>
          <w:lang w:eastAsia="pl-PL"/>
        </w:rPr>
        <w:t>brutto w okresie obowiązywania umowy nie przekroczy kwoty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: 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br/>
        <w:t>brutto ……………………………………..…… PLN (słownie ……………………………………………………)</w:t>
      </w:r>
    </w:p>
    <w:p w:rsidR="003938CC" w:rsidRPr="003938CC" w:rsidRDefault="003938CC" w:rsidP="003938CC">
      <w:pPr>
        <w:spacing w:after="0" w:line="240" w:lineRule="auto"/>
        <w:ind w:left="360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lub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  <w:t>netto: ……………..*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(słownie ……………………………………………………) </w:t>
      </w:r>
    </w:p>
    <w:p w:rsidR="003938CC" w:rsidRPr="003938CC" w:rsidRDefault="003938CC" w:rsidP="003938CC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sz w:val="20"/>
          <w:szCs w:val="20"/>
          <w:lang w:val="x-none" w:eastAsia="x-none"/>
        </w:rPr>
      </w:pPr>
      <w:r w:rsidRPr="003938CC">
        <w:rPr>
          <w:rFonts w:ascii="Calibri" w:eastAsia="Times New Roman" w:hAnsi="Calibri" w:cs="Arial"/>
          <w:i/>
          <w:sz w:val="20"/>
          <w:szCs w:val="20"/>
          <w:lang w:val="x-none" w:eastAsia="x-none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val="x-none" w:eastAsia="x-none"/>
        </w:rPr>
        <w:t>Wynagrodzenie brutto zawiera w szczególności:</w:t>
      </w:r>
    </w:p>
    <w:p w:rsidR="003938CC" w:rsidRPr="003938CC" w:rsidRDefault="003938CC" w:rsidP="003938CC">
      <w:pPr>
        <w:spacing w:after="0" w:line="240" w:lineRule="auto"/>
        <w:ind w:left="36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- cenę  netto przedmiotu zamówienia,</w:t>
      </w:r>
    </w:p>
    <w:p w:rsidR="003938CC" w:rsidRPr="003938CC" w:rsidRDefault="003938CC" w:rsidP="003938CC">
      <w:pPr>
        <w:spacing w:after="0" w:line="240" w:lineRule="auto"/>
        <w:ind w:left="360"/>
        <w:jc w:val="both"/>
        <w:rPr>
          <w:rFonts w:ascii="Calibri" w:eastAsia="Times New Roman" w:hAnsi="Calibri" w:cs="Arial"/>
          <w:sz w:val="20"/>
          <w:szCs w:val="20"/>
          <w:highlight w:val="yellow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- koszt dostawy i ubezpieczenia do bezpośredniego odbiorcy,</w:t>
      </w:r>
    </w:p>
    <w:p w:rsidR="003938CC" w:rsidRPr="003938CC" w:rsidRDefault="003938CC" w:rsidP="003938CC">
      <w:pPr>
        <w:spacing w:after="0" w:line="240" w:lineRule="auto"/>
        <w:ind w:left="36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- obowiązujący podatek VAT.</w:t>
      </w:r>
    </w:p>
    <w:p w:rsidR="003938CC" w:rsidRPr="003938CC" w:rsidRDefault="003938CC" w:rsidP="003938CC">
      <w:pPr>
        <w:numPr>
          <w:ilvl w:val="0"/>
          <w:numId w:val="4"/>
        </w:numPr>
        <w:spacing w:before="120" w:after="120" w:line="240" w:lineRule="auto"/>
        <w:jc w:val="both"/>
        <w:rPr>
          <w:rFonts w:ascii="Calibri" w:eastAsia="Times New Roman" w:hAnsi="Calibri" w:cs="Arial"/>
          <w:sz w:val="20"/>
          <w:szCs w:val="20"/>
          <w:lang w:val="x-none" w:eastAsia="x-none"/>
        </w:rPr>
      </w:pPr>
      <w:r w:rsidRPr="003938CC">
        <w:rPr>
          <w:rFonts w:ascii="Calibri" w:eastAsia="Times New Roman" w:hAnsi="Calibri" w:cs="Times New Roman"/>
          <w:sz w:val="20"/>
          <w:szCs w:val="20"/>
          <w:lang w:val="x-none" w:eastAsia="x-none"/>
        </w:rPr>
        <w:t xml:space="preserve">Zamawiający zobowiązuje się zapłacić Wykonawcy należność za faktycznie zakupione produkty stosując ceny jednostkowe określone w formularzu rzeczowo-cenowym </w:t>
      </w:r>
      <w:r w:rsidRPr="003938CC">
        <w:rPr>
          <w:rFonts w:ascii="Calibri" w:eastAsia="Times New Roman" w:hAnsi="Calibri" w:cs="Arial"/>
          <w:sz w:val="20"/>
          <w:szCs w:val="20"/>
          <w:lang w:val="x-none" w:eastAsia="x-none"/>
        </w:rPr>
        <w:t>(zał. nr 1 do umowy)</w:t>
      </w:r>
      <w:r w:rsidRPr="003938CC">
        <w:rPr>
          <w:rFonts w:ascii="Calibri" w:eastAsia="Times New Roman" w:hAnsi="Calibri" w:cs="Times New Roman"/>
          <w:sz w:val="20"/>
          <w:szCs w:val="20"/>
          <w:lang w:val="x-none" w:eastAsia="x-none"/>
        </w:rPr>
        <w:t xml:space="preserve"> z uwzględnieniem   ust. </w:t>
      </w:r>
      <w:r w:rsidRPr="003938CC">
        <w:rPr>
          <w:rFonts w:ascii="Calibri" w:eastAsia="Times New Roman" w:hAnsi="Calibri" w:cs="Times New Roman"/>
          <w:sz w:val="20"/>
          <w:szCs w:val="20"/>
          <w:lang w:eastAsia="x-none"/>
        </w:rPr>
        <w:t>5</w:t>
      </w:r>
      <w:r w:rsidRPr="003938CC">
        <w:rPr>
          <w:rFonts w:ascii="Calibri" w:eastAsia="Times New Roman" w:hAnsi="Calibri" w:cs="Times New Roman"/>
          <w:sz w:val="20"/>
          <w:szCs w:val="20"/>
          <w:lang w:val="x-none" w:eastAsia="x-none"/>
        </w:rPr>
        <w:t xml:space="preserve"> poniżej.</w:t>
      </w:r>
    </w:p>
    <w:p w:rsidR="003938CC" w:rsidRPr="003938CC" w:rsidRDefault="003938CC" w:rsidP="003938CC">
      <w:pPr>
        <w:numPr>
          <w:ilvl w:val="0"/>
          <w:numId w:val="4"/>
        </w:numPr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val="x-none" w:eastAsia="x-none"/>
        </w:rPr>
      </w:pPr>
      <w:r w:rsidRPr="003938CC">
        <w:rPr>
          <w:rFonts w:ascii="Calibri" w:eastAsia="Times New Roman" w:hAnsi="Calibri" w:cs="Arial"/>
          <w:sz w:val="20"/>
          <w:szCs w:val="20"/>
          <w:lang w:val="x-none" w:eastAsia="x-none"/>
        </w:rPr>
        <w:t>Zamawiający zastrzega sobie prawo dokonania zmiany ilości przedmiotu zamówienia wyszczególnionego co do rodzaju (asortymentu) w formularzu rzeczowo-cenowym (załącznik nr 1 do umowy), a także ograniczenia przedmiotu zamówienia ze względu na potrzeby, których Zamawiający  nie jest w stanie ściśle przewidzieć na etapie prowadzonego postępowania, jak również w ramach umowy. W tym przypadku Wykonawcy nie przysługują roszczenia odszkodowawcze wobec Zamawiającego.</w:t>
      </w:r>
    </w:p>
    <w:p w:rsidR="003938CC" w:rsidRPr="003938CC" w:rsidRDefault="003938CC" w:rsidP="003938CC">
      <w:pPr>
        <w:numPr>
          <w:ilvl w:val="0"/>
          <w:numId w:val="4"/>
        </w:numPr>
        <w:spacing w:after="120" w:line="240" w:lineRule="auto"/>
        <w:ind w:right="567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lastRenderedPageBreak/>
        <w:t>Ceny promocyjne, specjalne, zniżki sezonowe, rabaty itp. będą miały zastosowanie w odniesieniu do zamawianych odczynników i materiałów laboratoryjnych, o ile będą one korzystniejsze niż ceny zaoferowane w ofercie Wykonawcy.</w:t>
      </w:r>
      <w:r w:rsidRPr="003938CC">
        <w:rPr>
          <w:rFonts w:ascii="Calibri" w:eastAsia="Times New Roman" w:hAnsi="Calibri" w:cs="Arial"/>
          <w:b/>
          <w:color w:val="FF0000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color w:val="FF0000"/>
          <w:sz w:val="20"/>
          <w:szCs w:val="20"/>
          <w:lang w:eastAsia="pl-PL"/>
        </w:rPr>
        <w:t xml:space="preserve"> </w:t>
      </w:r>
    </w:p>
    <w:p w:rsidR="003938CC" w:rsidRPr="003938CC" w:rsidRDefault="003938CC" w:rsidP="003938CC">
      <w:pPr>
        <w:spacing w:after="120" w:line="240" w:lineRule="auto"/>
        <w:ind w:left="360" w:right="567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</w:pPr>
      <w:r w:rsidRPr="003938CC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*</w:t>
      </w:r>
      <w:r w:rsidRPr="003938CC"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  <w:t xml:space="preserve">dotyczy Wykonawców mających siedzibę za granicą </w:t>
      </w:r>
    </w:p>
    <w:p w:rsidR="003938CC" w:rsidRPr="003938CC" w:rsidRDefault="003938CC" w:rsidP="003938CC">
      <w:pPr>
        <w:spacing w:after="0" w:line="240" w:lineRule="auto"/>
        <w:ind w:right="-142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ind w:right="-142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ind w:right="-142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3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WARUNKI PŁATNOŚCI</w:t>
      </w:r>
    </w:p>
    <w:p w:rsidR="003938CC" w:rsidRPr="003938CC" w:rsidRDefault="003938CC" w:rsidP="003938CC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Zapłata za wykonanie przedmiotu umowy będzie następować </w:t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w terminie </w:t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……………. dni</w:t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kalendarzowych od daty doręczenia oryginału prawidłowo wystawionej faktury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za każdorazową dostawę na rzecz jednostek organizacyjnych Zamawiającego, przelewem w złotych polskich na rachunek bankowy Wykonawcy podany na fakturze.</w:t>
      </w:r>
    </w:p>
    <w:p w:rsidR="003938CC" w:rsidRPr="003938CC" w:rsidRDefault="003938CC" w:rsidP="003938CC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Za dzień zapłaty rozumie się dzień uznania płatności na rachunku Zamawiającego.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4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TERMIN WYKONANIA 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I OBOWIĄZKI WYKONAWCY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Realizacja przedmiotu umowy będzie wykonywana </w:t>
      </w: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sukcesywnie w miarę potrzeb Zamawiającego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do jednostek GUMed </w:t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przez okres 12 miesięcy od daty zawarcia umowy </w:t>
      </w:r>
      <w:r w:rsidRPr="003938CC">
        <w:rPr>
          <w:rFonts w:ascii="Calibri" w:eastAsia="Times New Roman" w:hAnsi="Calibri" w:cs="Times New Roman"/>
          <w:b/>
          <w:sz w:val="20"/>
          <w:szCs w:val="20"/>
          <w:lang w:eastAsia="pl-PL"/>
        </w:rPr>
        <w:t>lub do wcześniejszego wyczerpania wartości wynagrodzenia,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 którym mowa w § 2 ust. 1,  w zależności od tego który wariant nastąpi wcześniej.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Wykonawca będzie zobowiązany na podstawie zamówień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częściowych (otrzymanych faksem oraz drogą elektroniczną) do dostarczania własnym transportem i na własny koszt towaru partiami (częściami), których ilości i zakres będzie uzależniony od rzeczywistych potrzeb Zamawiającego. 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Zamówiony towar powinien być dostarczony przez Wykonawcę na podstawie zamówień częściowych, wskazujących ilość, asortyment towarowy oraz adres i dane odbiorcy (użytkownika) wskazany                               w wystawionym przez Sekcję Zaopatrzenia, a zatwierdzonym przez Kwestora i Kanclerza zamówieniu częściowym, </w:t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w terminie ……….…. dni roboczych (od poniedziałku do piątku)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w godz. od 8.00 do 14.00             od złożenia dyspozycji – w przypadku</w:t>
      </w: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produktów, które podlegają obostrzeniom prawnym np. dodatkowych zwolnień, licencji, deklaracja ostatecznego użytkownika itp. bieg terminu realizacji rozpoczyna się od daty dostarczenia kompletu wymaganych dokumentów przez Zamawiającego.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3938CC">
        <w:rPr>
          <w:rFonts w:ascii="Calibri" w:eastAsia="Arial Unicode MS" w:hAnsi="Calibri" w:cs="Times New Roman"/>
          <w:color w:val="000000"/>
          <w:sz w:val="20"/>
          <w:szCs w:val="20"/>
          <w:lang w:eastAsia="pl-PL"/>
        </w:rPr>
        <w:t xml:space="preserve">Wykonawca oświadcza, że odczynniki, materiały laboratoryjne stanowiące przedmiot niniejszej umowy pochodzą z bieżącej produkcji oraz posiadają wszelkie wymagane prawem atesty i świadectwa dopuszczające je do obrotu na terytorium Rzeczypospolitej Polskiej, które Wykonawca zobowiązuje się przedstawić jeżeli zażąda tego użytkownik do dostawy, której dotyczą. 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Arial Unicode MS" w:hAnsi="Calibri" w:cs="Times New Roman"/>
          <w:color w:val="000000"/>
          <w:sz w:val="20"/>
          <w:szCs w:val="20"/>
          <w:lang w:eastAsia="pl-PL"/>
        </w:rPr>
        <w:t xml:space="preserve">Wykonawca zobowiązuje się przekazać </w:t>
      </w:r>
      <w:r w:rsidRPr="003938CC">
        <w:rPr>
          <w:rFonts w:ascii="Calibri" w:eastAsia="Arial Unicode MS" w:hAnsi="Calibri" w:cs="Times New Roman"/>
          <w:sz w:val="20"/>
          <w:szCs w:val="20"/>
          <w:lang w:eastAsia="pl-PL"/>
        </w:rPr>
        <w:t xml:space="preserve">Zamawiającemu karty charakterystyki substancji niebezpiecznych,   w rozumieniu obowiązującego prawa, na żądanie użytkownika w wersji elektronicznej lub Wykonawca zapewni stały dostęp Zamawiającemu (24h, 7 dni w tygodniu) do kart charakterystyki produktu oraz certyfikatów jakości lub świadectw kontroli jakości na swojej stronie internetowej, a na żądanie Zamawiającego niezwłocznie dostarczy drogą </w:t>
      </w:r>
      <w:proofErr w:type="spellStart"/>
      <w:r w:rsidRPr="003938CC">
        <w:rPr>
          <w:rFonts w:ascii="Calibri" w:eastAsia="Arial Unicode MS" w:hAnsi="Calibri" w:cs="Times New Roman"/>
          <w:sz w:val="20"/>
          <w:szCs w:val="20"/>
          <w:lang w:eastAsia="pl-PL"/>
        </w:rPr>
        <w:t>emailową</w:t>
      </w:r>
      <w:proofErr w:type="spellEnd"/>
      <w:r w:rsidRPr="003938CC">
        <w:rPr>
          <w:rFonts w:ascii="Calibri" w:eastAsia="Arial Unicode MS" w:hAnsi="Calibri" w:cs="Times New Roman"/>
          <w:sz w:val="20"/>
          <w:szCs w:val="20"/>
          <w:lang w:eastAsia="pl-PL"/>
        </w:rPr>
        <w:t xml:space="preserve"> lub w formie wydrukowanej.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Dokumentem potwierdzającym odbiór każdej z części/partii przedmiotu umowy jest faktura/ WZ /list przewozowy, potwierdzony czytelnym podpisem i pieczątką imienną przez upoważnionego pracownika Zamawiającego  po sprawdzeniu ilości, rodzaju i kompletności przedmiotu zamówienia.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Batang" w:hAnsi="Calibri" w:cs="Arial"/>
          <w:sz w:val="20"/>
          <w:szCs w:val="20"/>
          <w:lang w:eastAsia="pl-PL"/>
        </w:rPr>
        <w:t>Jeżeli przy odbiorze przedmiotu umowy Zamawiający stwierdzi wady bądź braki, Wykonawca zobowiązany jest do nieodpłatnego ich usunięcia w terminie</w:t>
      </w: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</w:t>
      </w:r>
      <w:r w:rsidRPr="003938CC">
        <w:rPr>
          <w:rFonts w:ascii="Calibri" w:eastAsia="Batang" w:hAnsi="Calibri" w:cs="Arial"/>
          <w:sz w:val="20"/>
          <w:szCs w:val="20"/>
          <w:lang w:eastAsia="pl-PL"/>
        </w:rPr>
        <w:t xml:space="preserve">uzgodnionym protokolarnie przez obie Strony, nie dłuższym jednak niż 5 dni roboczych (przy dostarczaniu </w:t>
      </w:r>
      <w:r w:rsidRPr="003938CC">
        <w:rPr>
          <w:rFonts w:ascii="Calibri" w:eastAsia="Batang" w:hAnsi="Calibri" w:cs="Arial"/>
          <w:color w:val="000000"/>
          <w:sz w:val="20"/>
          <w:szCs w:val="20"/>
          <w:lang w:eastAsia="pl-PL"/>
        </w:rPr>
        <w:t>odczynników z zagranicy nie dłuższym jednak niż 30</w:t>
      </w:r>
      <w:r w:rsidRPr="003938CC">
        <w:rPr>
          <w:rFonts w:ascii="Calibri" w:eastAsia="Batang" w:hAnsi="Calibri" w:cs="Arial"/>
          <w:color w:val="FF0000"/>
          <w:sz w:val="20"/>
          <w:szCs w:val="20"/>
          <w:lang w:eastAsia="pl-PL"/>
        </w:rPr>
        <w:t xml:space="preserve"> </w:t>
      </w:r>
      <w:r w:rsidRPr="003938CC">
        <w:rPr>
          <w:rFonts w:ascii="Calibri" w:eastAsia="Batang" w:hAnsi="Calibri" w:cs="Arial"/>
          <w:sz w:val="20"/>
          <w:szCs w:val="20"/>
          <w:lang w:eastAsia="pl-PL"/>
        </w:rPr>
        <w:t>dni roboczych).</w:t>
      </w:r>
      <w:r w:rsidRPr="003938CC">
        <w:rPr>
          <w:rFonts w:ascii="Calibri" w:eastAsia="Batang" w:hAnsi="Calibri" w:cs="Arial"/>
          <w:color w:val="8064A2"/>
          <w:sz w:val="20"/>
          <w:szCs w:val="20"/>
          <w:lang w:eastAsia="pl-PL"/>
        </w:rPr>
        <w:t xml:space="preserve">  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Wykonawca odpowiada za szkodę wyrządzoną Zamawiającemu wynikłą z dostarczenia odczynników oraz materiałów laboratoryjnych niezgodnie z postanowieniami niniejszej umowy zamówienia lub przepisami prawa, z niezachowania należytej staranności lub nieprzestrzegania zasad bezpieczeństwa.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 xml:space="preserve">Wykonawca zapewnia, że termin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ważności artykułów będących przedmiotem umowy dla każdej z dostaw wyniesie co najmniej 12 miesięcy, z wyłączeniem tego przedmiotu umowy, dla którego producent zastrzegł krótszy termin ważności liczony od daty dostawy towaru.</w:t>
      </w:r>
    </w:p>
    <w:p w:rsidR="003938CC" w:rsidRPr="003938CC" w:rsidRDefault="003938CC" w:rsidP="00B9138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Wykonawca dostarczy w terminie 5 dni roboczych od dnia zawarcia umowy elektroniczną wycenioną wersję formularza rzeczowo-cenowego nagraną na płycie CD/DVD w formacie xls. 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5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KARY UMOWNE</w:t>
      </w:r>
    </w:p>
    <w:p w:rsidR="003938CC" w:rsidRPr="003938CC" w:rsidRDefault="003938CC" w:rsidP="003938C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Wykonawca zapłaci Zamawiającemu kary umowne:</w:t>
      </w:r>
    </w:p>
    <w:p w:rsidR="003938CC" w:rsidRPr="003938CC" w:rsidRDefault="003938CC" w:rsidP="003938CC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za </w:t>
      </w:r>
      <w:r w:rsidR="00F544A9">
        <w:rPr>
          <w:rFonts w:ascii="Calibri" w:eastAsia="Times New Roman" w:hAnsi="Calibri" w:cs="Arial"/>
          <w:sz w:val="20"/>
          <w:szCs w:val="20"/>
          <w:lang w:eastAsia="pl-PL"/>
        </w:rPr>
        <w:t>zwłokę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w dostawie partii przedmiotu umowy w wysokości 0,2% wartości brutto/netto</w:t>
      </w:r>
      <w:r w:rsidRPr="003938CC">
        <w:rPr>
          <w:rFonts w:ascii="Calibri" w:eastAsia="Times New Roman" w:hAnsi="Calibri" w:cs="Arial"/>
          <w:sz w:val="20"/>
          <w:szCs w:val="20"/>
          <w:vertAlign w:val="superscript"/>
          <w:lang w:eastAsia="pl-PL"/>
        </w:rPr>
        <w:t>*</w:t>
      </w:r>
      <w:r w:rsidRPr="003938CC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dotyczącej tej partii za każdy dzień </w:t>
      </w:r>
      <w:r w:rsidR="00F544A9">
        <w:rPr>
          <w:rFonts w:ascii="Calibri" w:eastAsia="Times New Roman" w:hAnsi="Calibri" w:cs="Arial"/>
          <w:sz w:val="20"/>
          <w:szCs w:val="20"/>
          <w:lang w:eastAsia="pl-PL"/>
        </w:rPr>
        <w:t>zwłoki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, liczony od dnia następnego, w którym miała nastąpić dostawa do dnia dostawy,</w:t>
      </w:r>
    </w:p>
    <w:p w:rsidR="003938CC" w:rsidRPr="003938CC" w:rsidRDefault="003938CC" w:rsidP="003938CC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za </w:t>
      </w:r>
      <w:r w:rsidR="00F544A9">
        <w:rPr>
          <w:rFonts w:ascii="Calibri" w:eastAsia="Times New Roman" w:hAnsi="Calibri" w:cs="Arial"/>
          <w:sz w:val="20"/>
          <w:szCs w:val="20"/>
          <w:lang w:eastAsia="pl-PL"/>
        </w:rPr>
        <w:t>zwłokę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w dostawie zareklamowanej partii przedmiotu umowy w wysokości 0,2% wartości brutto/netto* dotyczącej tej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partii za każdy dzień </w:t>
      </w:r>
      <w:r w:rsidR="00F544A9">
        <w:rPr>
          <w:rFonts w:ascii="Calibri" w:eastAsia="Times New Roman" w:hAnsi="Calibri" w:cs="Calibri"/>
          <w:sz w:val="20"/>
          <w:szCs w:val="20"/>
          <w:lang w:eastAsia="pl-PL"/>
        </w:rPr>
        <w:t>zwłoki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>, liczony od dnia następnego, w którym miała nastąpić dostawa do dnia dostawy,</w:t>
      </w:r>
    </w:p>
    <w:p w:rsidR="003938CC" w:rsidRPr="003938CC" w:rsidRDefault="003938CC" w:rsidP="003938CC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>w przypadku 3 krotne</w:t>
      </w:r>
      <w:r w:rsidR="00F544A9">
        <w:rPr>
          <w:rFonts w:ascii="Calibri" w:eastAsia="Times New Roman" w:hAnsi="Calibri" w:cs="Calibri"/>
          <w:sz w:val="20"/>
          <w:szCs w:val="20"/>
          <w:lang w:eastAsia="pl-PL"/>
        </w:rPr>
        <w:t>j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F544A9">
        <w:rPr>
          <w:rFonts w:ascii="Calibri" w:eastAsia="Times New Roman" w:hAnsi="Calibri" w:cs="Calibri"/>
          <w:sz w:val="20"/>
          <w:szCs w:val="20"/>
          <w:lang w:eastAsia="pl-PL"/>
        </w:rPr>
        <w:t>zwłoki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w dostawach przekraczając</w:t>
      </w:r>
      <w:r w:rsidR="00AB7249">
        <w:rPr>
          <w:rFonts w:ascii="Calibri" w:eastAsia="Times New Roman" w:hAnsi="Calibri" w:cs="Calibri"/>
          <w:sz w:val="20"/>
          <w:szCs w:val="20"/>
          <w:lang w:eastAsia="pl-PL"/>
        </w:rPr>
        <w:t>ych</w:t>
      </w:r>
      <w:bookmarkStart w:id="0" w:name="_GoBack"/>
      <w:bookmarkEnd w:id="0"/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F544A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każdorazowo ………..   </w:t>
      </w:r>
      <w:r w:rsidRPr="003938CC">
        <w:rPr>
          <w:rFonts w:ascii="Calibri" w:eastAsia="Times New Roman" w:hAnsi="Calibri" w:cs="Calibri"/>
          <w:b/>
          <w:sz w:val="20"/>
          <w:szCs w:val="20"/>
          <w:lang w:eastAsia="pl-PL"/>
        </w:rPr>
        <w:t>dni roboczych,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Zamawiający może odstąpić od umowy w trybie natychmiastowym, a Wykonawca zapłaci karę umowną w wysokości </w:t>
      </w:r>
      <w:r w:rsidRPr="003938CC">
        <w:rPr>
          <w:rFonts w:ascii="Calibri" w:eastAsia="Times New Roman" w:hAnsi="Calibri" w:cs="Calibri"/>
          <w:b/>
          <w:sz w:val="20"/>
          <w:szCs w:val="20"/>
          <w:lang w:eastAsia="pl-PL"/>
        </w:rPr>
        <w:t>10%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niezrealizowanej części wynagrodzenia brutto/netto* określonego w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2 ust. 1.</w:t>
      </w:r>
    </w:p>
    <w:p w:rsidR="003938CC" w:rsidRPr="003938CC" w:rsidRDefault="003938CC" w:rsidP="003938CC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Wykonawca zobowiązuje się zapłacić Zamawiającemu kary umowne w wysokości </w:t>
      </w:r>
      <w:r w:rsidRPr="003938CC">
        <w:rPr>
          <w:rFonts w:ascii="Calibri" w:eastAsia="Times New Roman" w:hAnsi="Calibri" w:cs="Calibri"/>
          <w:b/>
          <w:sz w:val="20"/>
          <w:szCs w:val="20"/>
          <w:lang w:eastAsia="pl-PL"/>
        </w:rPr>
        <w:t>10%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niezrealizowanej części wynagrodzenia brutto/netto* określonego w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2 ust. 1, w przypadku odstąpienia od umowy z powodu okoliczności, za które odpowiada Wykonawca.</w:t>
      </w:r>
    </w:p>
    <w:p w:rsidR="003938CC" w:rsidRPr="003938CC" w:rsidRDefault="003938CC" w:rsidP="003938CC">
      <w:pPr>
        <w:numPr>
          <w:ilvl w:val="0"/>
          <w:numId w:val="9"/>
        </w:numPr>
        <w:shd w:val="clear" w:color="auto" w:fill="FFFFFF"/>
        <w:spacing w:before="7" w:after="120" w:line="240" w:lineRule="auto"/>
        <w:ind w:right="2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>Zamawiający ma prawo do dochodzenia od Wykonawcy kar umownych z tytułów określonych</w:t>
      </w:r>
      <w:r w:rsidRPr="003938CC">
        <w:rPr>
          <w:rFonts w:ascii="Calibri" w:eastAsia="Times New Roman" w:hAnsi="Calibri" w:cs="Calibri"/>
          <w:spacing w:val="-3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>w ust. 1 lit. a)-b) jednocześnie.</w:t>
      </w:r>
    </w:p>
    <w:p w:rsidR="003938CC" w:rsidRPr="003938CC" w:rsidRDefault="003938CC" w:rsidP="003938CC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>Wykonawca wyraża zgodę na potrącenie naliczonej kary umownej z przysługującego mu wynagrodzenia, po wcześniejszym wezwaniu Wykonawcy przez Zamawiającego do ich zapłaty w terminie 7 dni.</w:t>
      </w:r>
    </w:p>
    <w:p w:rsidR="003938CC" w:rsidRPr="003938CC" w:rsidRDefault="003938CC" w:rsidP="003938CC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może skorzystać z prawa odstąpienia opisanego w ust. 1 lit. c) powyżej w terminie 60 dni od     dnia ziszczenia się przesłanek odstąpienia. </w:t>
      </w:r>
    </w:p>
    <w:p w:rsidR="003938CC" w:rsidRPr="003938CC" w:rsidRDefault="003938CC" w:rsidP="003938CC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b/>
          <w:sz w:val="20"/>
          <w:szCs w:val="20"/>
          <w:lang w:eastAsia="pl-PL"/>
        </w:rPr>
        <w:t>Łączna wysokość kar umownych nie może przekroczyć 20% wynagrodzenia brutto/netto*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określonego w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2 ust. 1.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pl-PL"/>
        </w:rPr>
      </w:pPr>
      <w:r w:rsidRPr="003938CC">
        <w:rPr>
          <w:rFonts w:ascii="Calibri" w:eastAsia="Calibri" w:hAnsi="Calibri" w:cs="Times New Roman"/>
          <w:b/>
          <w:sz w:val="20"/>
          <w:szCs w:val="20"/>
          <w:lang w:eastAsia="pl-PL"/>
        </w:rPr>
        <w:t>§ 6</w:t>
      </w:r>
    </w:p>
    <w:p w:rsidR="003938CC" w:rsidRPr="003938CC" w:rsidRDefault="003938CC" w:rsidP="003938CC">
      <w:pPr>
        <w:tabs>
          <w:tab w:val="left" w:pos="342"/>
          <w:tab w:val="left" w:pos="4046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WARUNKI RĘKOJMI</w:t>
      </w:r>
    </w:p>
    <w:p w:rsidR="003938CC" w:rsidRPr="003938CC" w:rsidRDefault="003938CC" w:rsidP="003938CC">
      <w:pPr>
        <w:numPr>
          <w:ilvl w:val="0"/>
          <w:numId w:val="12"/>
        </w:numPr>
        <w:spacing w:after="120" w:line="240" w:lineRule="auto"/>
        <w:ind w:left="357" w:hanging="357"/>
        <w:contextualSpacing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3938CC">
        <w:rPr>
          <w:rFonts w:ascii="Calibri" w:eastAsia="Calibri" w:hAnsi="Calibri" w:cs="Times New Roman"/>
          <w:sz w:val="20"/>
          <w:szCs w:val="20"/>
          <w:lang w:eastAsia="pl-PL"/>
        </w:rPr>
        <w:t>Wykonawca zapewnia Zamawiającego, że przedmiot umowy jest wolny od wad fizycznych i prawnych.</w:t>
      </w:r>
    </w:p>
    <w:p w:rsidR="003938CC" w:rsidRPr="003938CC" w:rsidRDefault="003938CC" w:rsidP="003938CC">
      <w:pPr>
        <w:numPr>
          <w:ilvl w:val="0"/>
          <w:numId w:val="12"/>
        </w:numPr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Zamawiającemu przysługują uprawnienia wynikające zarówno z dokumentów gwarancyjnych, jak i z tytułu rękojmi za wady.  </w:t>
      </w:r>
    </w:p>
    <w:p w:rsidR="003938CC" w:rsidRPr="003938CC" w:rsidRDefault="003938CC" w:rsidP="003938CC">
      <w:pPr>
        <w:widowControl w:val="0"/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b/>
          <w:bCs/>
          <w:sz w:val="20"/>
          <w:szCs w:val="20"/>
          <w:lang w:val="x-none" w:eastAsia="x-none"/>
        </w:rPr>
      </w:pPr>
      <w:r w:rsidRPr="003938CC">
        <w:rPr>
          <w:rFonts w:ascii="Calibri" w:eastAsia="Times New Roman" w:hAnsi="Calibri" w:cs="Times New Roman"/>
          <w:sz w:val="20"/>
          <w:szCs w:val="20"/>
          <w:lang w:val="x-none" w:eastAsia="x-none"/>
        </w:rPr>
        <w:t xml:space="preserve">Wykonawca ponosi odpowiedzialność z tytułu rękojmi za wady fizyczne i prawne na zasadach określonych w Kodeksie Cywilnym, z tym że o wadach Zamawiający obowiązany jest powiadomić Wykonawcę nie później niż w terminie 3 dni roboczych od daty ich wykrycia. Wystarczającą formą powiadomienia jest przesłanie zawiadomienia drogą elektroniczną. </w:t>
      </w:r>
    </w:p>
    <w:p w:rsidR="003938CC" w:rsidRPr="003938CC" w:rsidRDefault="003938CC" w:rsidP="003938C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sz w:val="20"/>
          <w:szCs w:val="20"/>
        </w:rPr>
      </w:pPr>
      <w:r w:rsidRPr="003938CC">
        <w:rPr>
          <w:rFonts w:ascii="Calibri" w:eastAsia="Times New Roman" w:hAnsi="Calibri" w:cs="Times New Roman"/>
          <w:sz w:val="20"/>
          <w:szCs w:val="20"/>
        </w:rPr>
        <w:t>Zgłoszenia, o którym mowa w ust. 3, dokonuje zamawiająca jednostka organizacyjna w formie elektronicznej na adres e-mail:</w:t>
      </w:r>
      <w:r w:rsidRPr="003938C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hyperlink r:id="rId7" w:history="1">
        <w:r w:rsidRPr="003938CC">
          <w:rPr>
            <w:rFonts w:ascii="Calibri" w:eastAsia="Times New Roman" w:hAnsi="Calibri" w:cs="Times New Roman"/>
            <w:b/>
            <w:sz w:val="20"/>
            <w:szCs w:val="20"/>
          </w:rPr>
          <w:t>………………………………………</w:t>
        </w:r>
      </w:hyperlink>
      <w:r w:rsidRPr="003938CC">
        <w:rPr>
          <w:rFonts w:ascii="Calibri" w:eastAsia="Times New Roman" w:hAnsi="Calibri" w:cs="Calibri"/>
          <w:b/>
          <w:sz w:val="20"/>
          <w:szCs w:val="20"/>
        </w:rPr>
        <w:t xml:space="preserve"> (adres Wykonawcy). </w:t>
      </w:r>
    </w:p>
    <w:p w:rsidR="003938CC" w:rsidRDefault="003938CC" w:rsidP="003938CC">
      <w:pPr>
        <w:widowControl w:val="0"/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</w:pPr>
      <w:r w:rsidRPr="003938CC"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  <w:t>W przypadku wystąpienia braku w przedmiocie dostawy, stwierdzenia uszkodzenia przedmiotu dostawy lub jego wadliwości, Wykonawca zobowiązuje się do dostarczenia brakującego przedmiotu umowy lub wymiany na nowy wolny od wad i uszkodzeń w ciągu 30 dni roboczych</w:t>
      </w:r>
      <w:r w:rsidRPr="003938CC">
        <w:rPr>
          <w:rFonts w:ascii="Calibri" w:eastAsia="Times New Roman" w:hAnsi="Calibri" w:cs="Times New Roman"/>
          <w:b/>
          <w:bCs/>
          <w:sz w:val="20"/>
          <w:szCs w:val="20"/>
          <w:lang w:val="x-none" w:eastAsia="x-none"/>
        </w:rPr>
        <w:t>,</w:t>
      </w:r>
      <w:r w:rsidRPr="003938CC"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  <w:t xml:space="preserve"> liczonych od daty przyjęcia zgłoszenia.</w:t>
      </w:r>
    </w:p>
    <w:p w:rsidR="00B9138C" w:rsidRDefault="00B9138C" w:rsidP="00B9138C">
      <w:pPr>
        <w:widowControl w:val="0"/>
        <w:spacing w:after="12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</w:pPr>
    </w:p>
    <w:p w:rsidR="00B9138C" w:rsidRPr="003938CC" w:rsidRDefault="00B9138C" w:rsidP="00B9138C">
      <w:pPr>
        <w:spacing w:after="0" w:line="240" w:lineRule="auto"/>
        <w:ind w:left="360" w:right="567"/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</w:pPr>
      <w:r w:rsidRPr="003938CC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*</w:t>
      </w:r>
      <w:r w:rsidRPr="003938CC"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  <w:t xml:space="preserve">dotyczy Wykonawców mających siedzibę za granicą </w:t>
      </w:r>
    </w:p>
    <w:p w:rsidR="00B9138C" w:rsidRDefault="00B9138C" w:rsidP="00B9138C">
      <w:pPr>
        <w:widowControl w:val="0"/>
        <w:spacing w:after="12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</w:pPr>
    </w:p>
    <w:p w:rsidR="00B9138C" w:rsidRPr="003938CC" w:rsidRDefault="00B9138C" w:rsidP="00B9138C">
      <w:pPr>
        <w:widowControl w:val="0"/>
        <w:spacing w:after="12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</w:pPr>
    </w:p>
    <w:p w:rsidR="003938CC" w:rsidRPr="003938CC" w:rsidRDefault="003938CC" w:rsidP="003938CC">
      <w:pPr>
        <w:spacing w:after="0" w:line="240" w:lineRule="auto"/>
        <w:ind w:left="3540" w:firstLine="708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7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ODSTĄPIENIE OD UMOWY</w:t>
      </w:r>
    </w:p>
    <w:p w:rsidR="003938CC" w:rsidRPr="003938CC" w:rsidRDefault="003938CC" w:rsidP="003938CC">
      <w:pPr>
        <w:shd w:val="clear" w:color="auto" w:fill="FFFFFF"/>
        <w:tabs>
          <w:tab w:val="left" w:pos="200"/>
        </w:tabs>
        <w:spacing w:after="120" w:line="240" w:lineRule="auto"/>
        <w:ind w:left="198" w:right="6" w:hanging="198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1.  Zamawiający może odstąpić od umowy w całości lub części bez prawa odszkodowania dla Wykonawcy: </w:t>
      </w:r>
    </w:p>
    <w:p w:rsidR="003938CC" w:rsidRPr="003938CC" w:rsidRDefault="003938CC" w:rsidP="003938CC">
      <w:pPr>
        <w:spacing w:before="120" w:after="0" w:line="240" w:lineRule="auto"/>
        <w:ind w:left="500" w:hanging="20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a) w razie, gdy Wykonawca opóźnia się z rozpoczęciem lub wykonaniem przedmiotu umowy tak dalece, że nie jest prawdopodobne, żeby zdołał go wykonać w terminie określonym w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4 ust. 3 umowy. Zamawiający przed odstąpieniem od umowy wyznaczy Wykonawcy dodatkowy 5-dniowy termin odpowiednio do rozpoczęcia lub wykonania przedmiotu umowy,</w:t>
      </w:r>
    </w:p>
    <w:p w:rsidR="003938CC" w:rsidRPr="003938CC" w:rsidRDefault="003938CC" w:rsidP="003938CC">
      <w:pPr>
        <w:shd w:val="clear" w:color="auto" w:fill="FFFFFF"/>
        <w:tabs>
          <w:tab w:val="left" w:pos="567"/>
        </w:tabs>
        <w:spacing w:before="120" w:after="120" w:line="240" w:lineRule="auto"/>
        <w:ind w:left="567" w:right="6" w:hanging="283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b)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ab/>
        <w:t>Wykonawca nienależycie wykonuje swoje zobowiązania umowne i nie usunął stwierdzonych naruszeń w wyznaczonym terminie 5 dni, pomimo pisemnego wezwania do ich usunięcia w wyznaczonym terminie, pod rygorem odstąpienia od umowy.</w:t>
      </w:r>
    </w:p>
    <w:p w:rsidR="003938CC" w:rsidRPr="003938CC" w:rsidRDefault="003938CC" w:rsidP="003938CC">
      <w:pPr>
        <w:spacing w:after="0" w:line="240" w:lineRule="auto"/>
        <w:ind w:left="360" w:right="567"/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</w:pPr>
    </w:p>
    <w:p w:rsidR="003938CC" w:rsidRPr="003938CC" w:rsidRDefault="003938CC" w:rsidP="003938CC">
      <w:pPr>
        <w:shd w:val="clear" w:color="auto" w:fill="FFFFFF"/>
        <w:tabs>
          <w:tab w:val="left" w:pos="284"/>
        </w:tabs>
        <w:spacing w:after="120" w:line="240" w:lineRule="auto"/>
        <w:ind w:left="284" w:right="6" w:hanging="28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2. Odstąpienie od umowy z przyczyn opisanych w ust. 1 lit a) lub 1 lit b) winno nastąpić w terminie 60 dni od daty wezwania Wykonawcy przez Zamawiającego do rozpoczęcia umowy bądź usunięcia naruszeń. </w:t>
      </w:r>
    </w:p>
    <w:p w:rsidR="003938CC" w:rsidRPr="003938CC" w:rsidRDefault="003938CC" w:rsidP="003938CC">
      <w:pPr>
        <w:shd w:val="clear" w:color="auto" w:fill="FFFFFF"/>
        <w:tabs>
          <w:tab w:val="left" w:pos="567"/>
        </w:tabs>
        <w:spacing w:after="120" w:line="240" w:lineRule="auto"/>
        <w:ind w:right="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3. Odstąpienie od Umowy wymaga formy pisemnej oraz powinno zawierać przyczynę odstąpienia.</w:t>
      </w:r>
    </w:p>
    <w:p w:rsidR="003938CC" w:rsidRPr="003938CC" w:rsidRDefault="003938CC" w:rsidP="003938CC">
      <w:pPr>
        <w:shd w:val="clear" w:color="auto" w:fill="FFFFFF"/>
        <w:tabs>
          <w:tab w:val="left" w:pos="567"/>
        </w:tabs>
        <w:spacing w:after="120" w:line="240" w:lineRule="auto"/>
        <w:ind w:right="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8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ZMIANY UMOWY</w:t>
      </w:r>
    </w:p>
    <w:p w:rsidR="003938CC" w:rsidRPr="003938CC" w:rsidRDefault="003938CC" w:rsidP="003938C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Wszelkie zmiany niniejszej umowy wymagają dla swej ważności formy pisemnej pod rygorem nieważności i będą dopuszczalne w granicach unormowania art. 144 Prawa zamówień publicznych.</w:t>
      </w:r>
    </w:p>
    <w:p w:rsidR="003938CC" w:rsidRPr="003938CC" w:rsidRDefault="003938CC" w:rsidP="003938C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Zmiana postanowień zawartej umowy może nastąpić za zgodą obu stron, wyrażoną na piśmie w postaci aneksu pod rygorem nieważności</w:t>
      </w:r>
    </w:p>
    <w:p w:rsidR="003938CC" w:rsidRPr="003938CC" w:rsidRDefault="003938CC" w:rsidP="003938C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Zamawiający przewiduje możliwość zmiany umowy w zakresie przedłużenia terminu dostawy w sytuacji:</w:t>
      </w:r>
    </w:p>
    <w:p w:rsidR="003938CC" w:rsidRPr="003938CC" w:rsidRDefault="003938CC" w:rsidP="003938CC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gdy dochowanie terminu umownego jest niemożliwe z uwagi na siłę wyższą lub inne okoliczności niezależne od Wykonawcy, których Wykonawca przy zachowaniu należytej staranności nie był w stanie uniknąć lub przewidzieć. </w:t>
      </w:r>
    </w:p>
    <w:p w:rsidR="003938CC" w:rsidRPr="003938CC" w:rsidRDefault="003938CC" w:rsidP="003938CC">
      <w:pPr>
        <w:tabs>
          <w:tab w:val="left" w:pos="567"/>
          <w:tab w:val="left" w:pos="709"/>
        </w:tabs>
        <w:spacing w:after="0" w:line="240" w:lineRule="auto"/>
        <w:ind w:left="709" w:hanging="283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ab/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:rsidR="003938CC" w:rsidRPr="003938CC" w:rsidRDefault="003938CC" w:rsidP="003938CC">
      <w:pPr>
        <w:tabs>
          <w:tab w:val="left" w:pos="567"/>
          <w:tab w:val="left" w:pos="709"/>
        </w:tabs>
        <w:spacing w:after="120" w:line="240" w:lineRule="auto"/>
        <w:ind w:left="709" w:hanging="65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ab/>
        <w:t>Strona dotknięta działaniem siły wyższej jest zobowiązana do niezwłocznego powiadomienia o tym fakcie drugą stronę,</w:t>
      </w:r>
    </w:p>
    <w:p w:rsidR="003938CC" w:rsidRPr="003938CC" w:rsidRDefault="003938CC" w:rsidP="003938CC">
      <w:pPr>
        <w:numPr>
          <w:ilvl w:val="0"/>
          <w:numId w:val="7"/>
        </w:numPr>
        <w:spacing w:before="120" w:after="12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Zamawiający</w:t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przewiduje możliwość zmian umowy w sytuacji: </w:t>
      </w:r>
    </w:p>
    <w:p w:rsidR="003938CC" w:rsidRPr="003938CC" w:rsidRDefault="003938CC" w:rsidP="003938CC">
      <w:pPr>
        <w:numPr>
          <w:ilvl w:val="0"/>
          <w:numId w:val="8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zaprzestania produkcji lub wycofania z obrotu przedmiotu umowy. W takim przypadku Wykonawca zaproponuje inny zamienny produkt spełniający parametry określone w formularzu rzeczowo-cenowym, przy czym cena zastępczego produktu nie może być wyższa niż cena jednostkowa produktu wskazana               w załączniku nr 1 do niniejszej umowy,</w:t>
      </w:r>
    </w:p>
    <w:p w:rsidR="003938CC" w:rsidRPr="003938CC" w:rsidRDefault="003938CC" w:rsidP="003938CC">
      <w:pPr>
        <w:numPr>
          <w:ilvl w:val="0"/>
          <w:numId w:val="8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konieczności zakupu odczynników lub materiałów laboratoryjnych nie wymienionych w wycenionym formularzu rzeczowo-cenowym Wykonawcy, a których wykorzystanie okaże się niezbędne, i nie było możliwe wcześniej do przewidzenia. W takim przypadku ceny odczynników będących w ofercie Wykonawcy, a nie wymienione w opisie przedmiotu zamówienia, zostaną ustalone w następujący sposób:</w:t>
      </w:r>
    </w:p>
    <w:p w:rsidR="003938CC" w:rsidRPr="003938CC" w:rsidRDefault="003938CC" w:rsidP="003938CC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na podstawie cennika/katalogu/katalogów producenta/producentów </w:t>
      </w:r>
    </w:p>
    <w:p w:rsidR="003938CC" w:rsidRPr="003938CC" w:rsidRDefault="003938CC" w:rsidP="003938CC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zostaną przesłane Zamawiającemu na jego wniosek;</w:t>
      </w:r>
    </w:p>
    <w:p w:rsidR="003938CC" w:rsidRPr="003938CC" w:rsidRDefault="003938CC" w:rsidP="003938CC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Zamawiający, jeśli będzie taka możliwość, samodzielnie wygeneruje ofertę ze strony internetowej Wykonawcy.</w:t>
      </w:r>
    </w:p>
    <w:p w:rsidR="003938CC" w:rsidRPr="003938CC" w:rsidRDefault="003938CC" w:rsidP="003938CC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567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W takim przypadku zmiana umowy jest dopuszczalna pod warunkiem, że łączna wartość zamówień realizowanych na podstawie ust. 4 lit. b) powyżej jest mniejsza niż kwoty określone w przepisach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lastRenderedPageBreak/>
        <w:t xml:space="preserve">wydanych na podstawie art. 11 ust. 8 ustawy </w:t>
      </w:r>
      <w:proofErr w:type="spellStart"/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Pzp</w:t>
      </w:r>
      <w:proofErr w:type="spellEnd"/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i jest mniejsza od 10% wartości zamówienia określonej pierwotnie w umowie.</w:t>
      </w:r>
    </w:p>
    <w:p w:rsidR="003938CC" w:rsidRPr="003938CC" w:rsidRDefault="003938CC" w:rsidP="003938CC">
      <w:pPr>
        <w:numPr>
          <w:ilvl w:val="0"/>
          <w:numId w:val="8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Cs/>
          <w:iCs/>
          <w:sz w:val="20"/>
          <w:szCs w:val="20"/>
          <w:lang w:eastAsia="pl-PL"/>
        </w:rPr>
        <w:t xml:space="preserve">zwiększenia bądź zmniejszenia stawek podatku od towarów i usług na podstawie odrębnych przepisów, które wejdą w życie po dniu zawarcia Umowy, a przed wykonaniem przez Wykonawcę obowiązku, po wykonaniu którego Wykonawca jest uprawniony do uzyskania Wynagrodzenia. Wynagrodzenie Wykonawcy może ulec odpowiedniemu zwiększeniu bądź zmniejszeniu, jeżeli w wyniku zastosowania zmienionych stawek podatków ulega zmianie kwota należnego podatku oraz Wynagrodzenie Wykonawcy uwzględniające podatek od towarów  i usług. </w:t>
      </w:r>
    </w:p>
    <w:p w:rsidR="003938CC" w:rsidRPr="003938CC" w:rsidRDefault="003938CC" w:rsidP="00B9138C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Wszelkie zmiany niniejszej umowy wymagają formy pisemnej w formie aneksu pod rygorem nieważności.</w:t>
      </w:r>
    </w:p>
    <w:p w:rsidR="003938CC" w:rsidRPr="003938CC" w:rsidRDefault="003938CC" w:rsidP="003938CC">
      <w:pPr>
        <w:spacing w:after="0" w:line="240" w:lineRule="auto"/>
        <w:ind w:left="3966" w:firstLine="282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ind w:left="3966" w:firstLine="282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9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POSTANOWIENIA KOŃCOWE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 xml:space="preserve">Niniejsza Umowa została zawarta w języku  polskim , podlega prawu polskiemu i zgodnie  z  nim powinna być interpretowana. 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umowy, z zastrzeżeniem § 3 ust. 7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W zakresie nieuregulowanym w Umowie znajdują zastosowanie przepisy regulujące kwestię udzielania zamówień publicznych, a w zakresie niesprzecznym z tymi przepisami – Kodeks Cywilny.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Zamawiający i Wykonawca podejmą starania w celu polubownego rozstrzygnięcia wszelkich sporów powstałych między nimi na drodze bezpośrednich negocjacji.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Umowa wchodzi w życie z dniem jej zawarcia.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Umowa została sporządzona w dwóch jednobrzmiących egzemplarzach,  po jednym dla każdej ze Stron. </w:t>
      </w: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u w:val="single"/>
          <w:lang w:eastAsia="pl-PL"/>
        </w:rPr>
      </w:pPr>
    </w:p>
    <w:p w:rsidR="003938CC" w:rsidRPr="003938CC" w:rsidRDefault="003938CC" w:rsidP="003938CC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u w:val="single"/>
          <w:lang w:eastAsia="pl-PL"/>
        </w:rPr>
      </w:pPr>
      <w:r w:rsidRPr="003938CC">
        <w:rPr>
          <w:rFonts w:ascii="Calibri" w:eastAsia="Times New Roman" w:hAnsi="Calibri" w:cs="Arial"/>
          <w:i/>
          <w:sz w:val="18"/>
          <w:szCs w:val="18"/>
          <w:u w:val="single"/>
          <w:lang w:eastAsia="pl-PL"/>
        </w:rPr>
        <w:t>Załączniki:</w:t>
      </w:r>
    </w:p>
    <w:p w:rsidR="003938CC" w:rsidRPr="003938CC" w:rsidRDefault="003938CC" w:rsidP="003938CC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3938CC">
        <w:rPr>
          <w:rFonts w:ascii="Calibri" w:eastAsia="Times New Roman" w:hAnsi="Calibri" w:cs="Arial"/>
          <w:i/>
          <w:sz w:val="18"/>
          <w:szCs w:val="18"/>
          <w:lang w:eastAsia="pl-PL"/>
        </w:rPr>
        <w:t>zał. nr 1 – oferta Wykonawcy z formularzem rzeczowo-cenowym</w:t>
      </w: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</w:t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WYKONAWCA</w:t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  <w:t xml:space="preserve">                                               ZAMAWIAJĄCY</w:t>
      </w:r>
    </w:p>
    <w:p w:rsidR="00FB6955" w:rsidRDefault="00FB6955"/>
    <w:sectPr w:rsidR="00FB69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CC" w:rsidRDefault="003938CC" w:rsidP="003938CC">
      <w:pPr>
        <w:spacing w:after="0" w:line="240" w:lineRule="auto"/>
      </w:pPr>
      <w:r>
        <w:separator/>
      </w:r>
    </w:p>
  </w:endnote>
  <w:endnote w:type="continuationSeparator" w:id="0">
    <w:p w:rsidR="003938CC" w:rsidRDefault="003938CC" w:rsidP="0039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8CC" w:rsidRPr="0005007C" w:rsidRDefault="003938CC" w:rsidP="003938CC">
    <w:pPr>
      <w:pStyle w:val="Nagwek"/>
      <w:rPr>
        <w:sz w:val="18"/>
        <w:szCs w:val="18"/>
      </w:rPr>
    </w:pPr>
  </w:p>
  <w:p w:rsidR="003938CC" w:rsidRDefault="003938CC" w:rsidP="003938CC"/>
  <w:p w:rsidR="003938CC" w:rsidRPr="00A30308" w:rsidRDefault="003938CC" w:rsidP="003938CC">
    <w:pPr>
      <w:tabs>
        <w:tab w:val="center" w:pos="4536"/>
        <w:tab w:val="right" w:pos="9072"/>
      </w:tabs>
      <w:rPr>
        <w:rFonts w:ascii="Calibri" w:hAnsi="Calibri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2508250</wp:posOffset>
              </wp:positionH>
              <wp:positionV relativeFrom="paragraph">
                <wp:posOffset>-209550</wp:posOffset>
              </wp:positionV>
              <wp:extent cx="1609090" cy="500380"/>
              <wp:effectExtent l="0" t="0" r="0" b="4445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38CC" w:rsidRPr="00BD2393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:rsidR="003938CC" w:rsidRPr="00BD2393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:rsidR="003938CC" w:rsidRPr="00F909BE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197.5pt;margin-top:-16.5pt;width:126.7pt;height:39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" stroked="f">
              <v:textbox style="mso-fit-shape-to-text:t">
                <w:txbxContent>
                  <w:p w:rsidR="003938CC" w:rsidRPr="00BD2393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:rsidR="003938CC" w:rsidRPr="00BD2393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:rsidR="003938CC" w:rsidRPr="00F909BE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4281170</wp:posOffset>
              </wp:positionH>
              <wp:positionV relativeFrom="paragraph">
                <wp:posOffset>-209550</wp:posOffset>
              </wp:positionV>
              <wp:extent cx="1476375" cy="500380"/>
              <wp:effectExtent l="0" t="0" r="9525" b="0"/>
              <wp:wrapSquare wrapText="bothSides"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38CC" w:rsidRPr="00BD2393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+48 58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348 65 54</w:t>
                          </w:r>
                        </w:p>
                        <w:p w:rsidR="003938CC" w:rsidRPr="00BD2393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 347 14 90</w:t>
                          </w:r>
                        </w:p>
                        <w:p w:rsidR="003938CC" w:rsidRPr="003D4911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GB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biuro.most@pg.edu.pl http://pg.edu.pl/most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19" o:spid="_x0000_s1027" type="#_x0000_t202" style="position:absolute;margin-left:337.1pt;margin-top:-16.5pt;width:116.25pt;height:39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" stroked="f">
              <v:textbox style="mso-fit-shape-to-text:t">
                <w:txbxContent>
                  <w:p w:rsidR="003938CC" w:rsidRPr="00BD2393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tel.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+48 58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348 65 54</w:t>
                    </w:r>
                  </w:p>
                  <w:p w:rsidR="003938CC" w:rsidRPr="00BD2393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fax: +48 58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 347 14 90</w:t>
                    </w:r>
                  </w:p>
                  <w:p w:rsidR="003938CC" w:rsidRPr="003D4911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GB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biuro.most@pg.edu.pl http://pg.edu.pl/most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-209550</wp:posOffset>
          </wp:positionV>
          <wp:extent cx="1839595" cy="244475"/>
          <wp:effectExtent l="0" t="0" r="8255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938CC" w:rsidRPr="003938CC" w:rsidRDefault="003938CC" w:rsidP="00393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CC" w:rsidRDefault="003938CC" w:rsidP="003938CC">
      <w:pPr>
        <w:spacing w:after="0" w:line="240" w:lineRule="auto"/>
      </w:pPr>
      <w:r>
        <w:separator/>
      </w:r>
    </w:p>
  </w:footnote>
  <w:footnote w:type="continuationSeparator" w:id="0">
    <w:p w:rsidR="003938CC" w:rsidRDefault="003938CC" w:rsidP="0039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8CC" w:rsidRDefault="003938CC">
    <w:pPr>
      <w:pStyle w:val="Nagwek"/>
    </w:pPr>
    <w:r w:rsidRPr="001D2367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160"/>
    <w:multiLevelType w:val="hybridMultilevel"/>
    <w:tmpl w:val="7784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9B6"/>
    <w:multiLevelType w:val="hybridMultilevel"/>
    <w:tmpl w:val="423E9312"/>
    <w:lvl w:ilvl="0" w:tplc="AA2491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A86D68"/>
    <w:multiLevelType w:val="hybridMultilevel"/>
    <w:tmpl w:val="092C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E17BC"/>
    <w:multiLevelType w:val="hybridMultilevel"/>
    <w:tmpl w:val="7DDE2D24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3EAA"/>
    <w:multiLevelType w:val="hybridMultilevel"/>
    <w:tmpl w:val="7F14A6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44C4C"/>
    <w:multiLevelType w:val="hybridMultilevel"/>
    <w:tmpl w:val="6B38C36C"/>
    <w:lvl w:ilvl="0" w:tplc="A2DE9678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A6725"/>
    <w:multiLevelType w:val="hybridMultilevel"/>
    <w:tmpl w:val="76D2D770"/>
    <w:lvl w:ilvl="0" w:tplc="58FC5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D1DD4"/>
    <w:multiLevelType w:val="hybridMultilevel"/>
    <w:tmpl w:val="6A304C52"/>
    <w:lvl w:ilvl="0" w:tplc="629EE03A">
      <w:start w:val="1"/>
      <w:numFmt w:val="decimal"/>
      <w:lvlText w:val="%1."/>
      <w:lvlJc w:val="left"/>
      <w:pPr>
        <w:ind w:left="96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E2D4BF8"/>
    <w:multiLevelType w:val="hybridMultilevel"/>
    <w:tmpl w:val="AA54DE06"/>
    <w:lvl w:ilvl="0" w:tplc="522CEE46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6686F"/>
    <w:multiLevelType w:val="hybridMultilevel"/>
    <w:tmpl w:val="7396BECA"/>
    <w:lvl w:ilvl="0" w:tplc="7F8A6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937F6D"/>
    <w:multiLevelType w:val="hybridMultilevel"/>
    <w:tmpl w:val="8FEA8BCA"/>
    <w:lvl w:ilvl="0" w:tplc="4C98C8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D609F6"/>
    <w:multiLevelType w:val="singleLevel"/>
    <w:tmpl w:val="7E7CD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255E2B"/>
    <w:multiLevelType w:val="hybridMultilevel"/>
    <w:tmpl w:val="B844AE16"/>
    <w:lvl w:ilvl="0" w:tplc="E5F0A42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956D7E"/>
    <w:multiLevelType w:val="hybridMultilevel"/>
    <w:tmpl w:val="B8CC1C44"/>
    <w:lvl w:ilvl="0" w:tplc="BB147A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2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CC"/>
    <w:rsid w:val="003938CC"/>
    <w:rsid w:val="00AB7249"/>
    <w:rsid w:val="00B9138C"/>
    <w:rsid w:val="00F544A9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2336B7B"/>
  <w15:chartTrackingRefBased/>
  <w15:docId w15:val="{DB6968CA-42F6-40BE-B4BC-3D64A43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8CC"/>
  </w:style>
  <w:style w:type="paragraph" w:styleId="Stopka">
    <w:name w:val="footer"/>
    <w:basedOn w:val="Normalny"/>
    <w:link w:val="StopkaZnak"/>
    <w:uiPriority w:val="99"/>
    <w:unhideWhenUsed/>
    <w:rsid w:val="0039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jeep\Desktop\abchem@abche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2119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cp:keywords/>
  <dc:description/>
  <cp:lastModifiedBy>GUMed</cp:lastModifiedBy>
  <cp:revision>3</cp:revision>
  <dcterms:created xsi:type="dcterms:W3CDTF">2020-12-27T08:16:00Z</dcterms:created>
  <dcterms:modified xsi:type="dcterms:W3CDTF">2020-12-28T07:55:00Z</dcterms:modified>
</cp:coreProperties>
</file>