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56409B" w:rsidRPr="002F2FE5"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56409B" w:rsidRPr="002F2FE5" w:rsidRDefault="0056409B" w:rsidP="002B681D">
            <w:pPr>
              <w:keepNext/>
              <w:keepLines/>
              <w:spacing w:line="276" w:lineRule="auto"/>
              <w:rPr>
                <w:rFonts w:asciiTheme="minorHAnsi" w:hAnsiTheme="minorHAnsi" w:cstheme="minorHAnsi"/>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rsidR="0056409B" w:rsidRPr="002F2FE5" w:rsidRDefault="0056409B" w:rsidP="002B681D">
            <w:pPr>
              <w:keepNext/>
              <w:keepLines/>
              <w:spacing w:after="0" w:line="276" w:lineRule="auto"/>
              <w:rPr>
                <w:rFonts w:asciiTheme="minorHAnsi" w:hAnsiTheme="minorHAnsi" w:cstheme="minorHAnsi"/>
                <w:b/>
                <w:bCs/>
                <w:noProof/>
                <w:color w:val="000000"/>
                <w:sz w:val="24"/>
                <w:szCs w:val="24"/>
              </w:rPr>
            </w:pPr>
            <w:r w:rsidRPr="002F2FE5">
              <w:rPr>
                <w:rFonts w:asciiTheme="minorHAnsi" w:hAnsiTheme="minorHAnsi" w:cstheme="minorHAnsi"/>
                <w:b/>
                <w:bCs/>
                <w:noProof/>
                <w:color w:val="000000"/>
                <w:sz w:val="24"/>
                <w:szCs w:val="24"/>
              </w:rPr>
              <w:t>Zamawiający:</w:t>
            </w:r>
          </w:p>
          <w:p w:rsidR="00AC62FF" w:rsidRPr="002F2FE5" w:rsidRDefault="0056409B" w:rsidP="002B681D">
            <w:pPr>
              <w:keepNext/>
              <w:keepLines/>
              <w:spacing w:after="0" w:line="276" w:lineRule="auto"/>
              <w:rPr>
                <w:rFonts w:asciiTheme="minorHAnsi" w:hAnsiTheme="minorHAnsi" w:cstheme="minorHAnsi"/>
                <w:b/>
                <w:bCs/>
                <w:noProof/>
                <w:color w:val="000000"/>
                <w:sz w:val="24"/>
                <w:szCs w:val="24"/>
              </w:rPr>
            </w:pPr>
            <w:r w:rsidRPr="002F2FE5">
              <w:rPr>
                <w:rFonts w:asciiTheme="minorHAnsi" w:hAnsiTheme="minorHAnsi" w:cstheme="minorHAnsi"/>
                <w:b/>
                <w:bCs/>
                <w:noProof/>
                <w:color w:val="000000"/>
                <w:sz w:val="24"/>
                <w:szCs w:val="24"/>
              </w:rPr>
              <w:t xml:space="preserve">Gmina </w:t>
            </w:r>
            <w:r w:rsidR="00AC62FF" w:rsidRPr="002F2FE5">
              <w:rPr>
                <w:rFonts w:asciiTheme="minorHAnsi" w:hAnsiTheme="minorHAnsi" w:cstheme="minorHAnsi"/>
                <w:b/>
                <w:bCs/>
                <w:noProof/>
                <w:color w:val="000000"/>
                <w:sz w:val="24"/>
                <w:szCs w:val="24"/>
              </w:rPr>
              <w:t>Aleksandrów Łódzki</w:t>
            </w:r>
          </w:p>
          <w:p w:rsidR="0056409B" w:rsidRPr="002F2FE5" w:rsidRDefault="00AC62FF" w:rsidP="002B681D">
            <w:pPr>
              <w:keepNext/>
              <w:keepLines/>
              <w:spacing w:after="0" w:line="276" w:lineRule="auto"/>
              <w:rPr>
                <w:rFonts w:asciiTheme="minorHAnsi" w:hAnsiTheme="minorHAnsi" w:cstheme="minorHAnsi"/>
                <w:noProof/>
                <w:color w:val="000000"/>
                <w:sz w:val="24"/>
                <w:szCs w:val="24"/>
              </w:rPr>
            </w:pPr>
            <w:r w:rsidRPr="002F2FE5">
              <w:rPr>
                <w:rFonts w:asciiTheme="minorHAnsi" w:hAnsiTheme="minorHAnsi" w:cstheme="minorHAnsi"/>
                <w:noProof/>
                <w:color w:val="000000"/>
                <w:sz w:val="24"/>
                <w:szCs w:val="24"/>
              </w:rPr>
              <w:t>Plac Kościuszki</w:t>
            </w:r>
            <w:r w:rsidR="0056409B" w:rsidRPr="002F2FE5">
              <w:rPr>
                <w:rFonts w:asciiTheme="minorHAnsi" w:hAnsiTheme="minorHAnsi" w:cstheme="minorHAnsi"/>
                <w:noProof/>
                <w:color w:val="000000"/>
                <w:sz w:val="24"/>
                <w:szCs w:val="24"/>
              </w:rPr>
              <w:t> 2,</w:t>
            </w:r>
          </w:p>
          <w:p w:rsidR="0056409B" w:rsidRPr="002F2FE5" w:rsidRDefault="0056409B" w:rsidP="002B681D">
            <w:pPr>
              <w:keepNext/>
              <w:keepLines/>
              <w:spacing w:after="0" w:line="276" w:lineRule="auto"/>
              <w:rPr>
                <w:rFonts w:asciiTheme="minorHAnsi" w:hAnsiTheme="minorHAnsi" w:cstheme="minorHAnsi"/>
                <w:noProof/>
                <w:color w:val="000000"/>
                <w:sz w:val="24"/>
                <w:szCs w:val="24"/>
              </w:rPr>
            </w:pPr>
            <w:r w:rsidRPr="002F2FE5">
              <w:rPr>
                <w:rFonts w:asciiTheme="minorHAnsi" w:hAnsiTheme="minorHAnsi" w:cstheme="minorHAnsi"/>
                <w:noProof/>
                <w:color w:val="000000"/>
                <w:sz w:val="24"/>
                <w:szCs w:val="24"/>
              </w:rPr>
              <w:t>95-0</w:t>
            </w:r>
            <w:r w:rsidR="00AC62FF" w:rsidRPr="002F2FE5">
              <w:rPr>
                <w:rFonts w:asciiTheme="minorHAnsi" w:hAnsiTheme="minorHAnsi" w:cstheme="minorHAnsi"/>
                <w:noProof/>
                <w:color w:val="000000"/>
                <w:sz w:val="24"/>
                <w:szCs w:val="24"/>
              </w:rPr>
              <w:t>7</w:t>
            </w:r>
            <w:r w:rsidRPr="002F2FE5">
              <w:rPr>
                <w:rFonts w:asciiTheme="minorHAnsi" w:hAnsiTheme="minorHAnsi" w:cstheme="minorHAnsi"/>
                <w:noProof/>
                <w:color w:val="000000"/>
                <w:sz w:val="24"/>
                <w:szCs w:val="24"/>
              </w:rPr>
              <w:t>0 </w:t>
            </w:r>
            <w:r w:rsidR="00AC62FF" w:rsidRPr="002F2FE5">
              <w:rPr>
                <w:rFonts w:asciiTheme="minorHAnsi" w:hAnsiTheme="minorHAnsi" w:cstheme="minorHAnsi"/>
                <w:noProof/>
                <w:color w:val="000000"/>
                <w:sz w:val="24"/>
                <w:szCs w:val="24"/>
              </w:rPr>
              <w:t>Aleksandrów</w:t>
            </w:r>
            <w:r w:rsidRPr="002F2FE5">
              <w:rPr>
                <w:rFonts w:asciiTheme="minorHAnsi" w:hAnsiTheme="minorHAnsi" w:cstheme="minorHAnsi"/>
                <w:noProof/>
                <w:color w:val="000000"/>
                <w:sz w:val="24"/>
                <w:szCs w:val="24"/>
              </w:rPr>
              <w:t> Łódzki</w:t>
            </w:r>
          </w:p>
        </w:tc>
        <w:tc>
          <w:tcPr>
            <w:tcW w:w="5386" w:type="dxa"/>
            <w:tcBorders>
              <w:top w:val="nil"/>
              <w:left w:val="nil"/>
              <w:bottom w:val="nil"/>
              <w:right w:val="nil"/>
            </w:tcBorders>
            <w:hideMark/>
          </w:tcPr>
          <w:p w:rsidR="0056409B" w:rsidRPr="002F2FE5" w:rsidRDefault="0056409B" w:rsidP="002B681D">
            <w:pPr>
              <w:keepNext/>
              <w:keepLines/>
              <w:spacing w:after="0" w:line="276" w:lineRule="auto"/>
              <w:rPr>
                <w:rFonts w:asciiTheme="minorHAnsi" w:hAnsiTheme="minorHAnsi" w:cstheme="minorHAnsi"/>
                <w:noProof/>
                <w:color w:val="000000"/>
                <w:sz w:val="24"/>
                <w:szCs w:val="24"/>
                <w:lang w:val="en-US"/>
              </w:rPr>
            </w:pPr>
            <w:r w:rsidRPr="002F2FE5">
              <w:rPr>
                <w:rFonts w:asciiTheme="minorHAnsi" w:hAnsiTheme="minorHAnsi" w:cstheme="minorHAnsi"/>
                <w:noProof/>
                <w:color w:val="000000"/>
                <w:sz w:val="24"/>
                <w:szCs w:val="24"/>
                <w:lang w:val="en-US"/>
              </w:rPr>
              <w:t>tel.: </w:t>
            </w:r>
            <w:r w:rsidR="00AC62FF" w:rsidRPr="002F2FE5">
              <w:rPr>
                <w:rFonts w:asciiTheme="minorHAnsi" w:hAnsiTheme="minorHAnsi" w:cstheme="minorHAnsi"/>
                <w:noProof/>
                <w:color w:val="000000"/>
                <w:sz w:val="24"/>
                <w:szCs w:val="24"/>
                <w:lang w:val="en-US"/>
              </w:rPr>
              <w:t>42 2700300</w:t>
            </w:r>
          </w:p>
          <w:p w:rsidR="00AC62FF" w:rsidRPr="002F2FE5" w:rsidRDefault="0056409B" w:rsidP="002B681D">
            <w:pPr>
              <w:keepNext/>
              <w:keepLines/>
              <w:spacing w:after="0" w:line="276" w:lineRule="auto"/>
              <w:rPr>
                <w:rFonts w:asciiTheme="minorHAnsi" w:hAnsiTheme="minorHAnsi" w:cstheme="minorHAnsi"/>
                <w:noProof/>
                <w:color w:val="000000"/>
                <w:sz w:val="24"/>
                <w:szCs w:val="24"/>
                <w:lang w:val="en-US"/>
              </w:rPr>
            </w:pPr>
            <w:r w:rsidRPr="002F2FE5">
              <w:rPr>
                <w:rFonts w:asciiTheme="minorHAnsi" w:hAnsiTheme="minorHAnsi" w:cstheme="minorHAnsi"/>
                <w:noProof/>
                <w:color w:val="000000"/>
                <w:sz w:val="24"/>
                <w:szCs w:val="24"/>
                <w:lang w:val="en-US"/>
              </w:rPr>
              <w:t xml:space="preserve">e-mail: </w:t>
            </w:r>
            <w:hyperlink r:id="rId8" w:history="1">
              <w:r w:rsidR="00AC62FF" w:rsidRPr="002F2FE5">
                <w:rPr>
                  <w:rStyle w:val="Hipercze"/>
                  <w:rFonts w:asciiTheme="minorHAnsi" w:hAnsiTheme="minorHAnsi" w:cstheme="minorHAnsi"/>
                  <w:noProof/>
                  <w:sz w:val="24"/>
                  <w:szCs w:val="24"/>
                  <w:lang w:val="en-US"/>
                </w:rPr>
                <w:t>gmina@aleksandrow-lodzki.pl</w:t>
              </w:r>
            </w:hyperlink>
          </w:p>
          <w:p w:rsidR="0056409B" w:rsidRPr="002F2FE5" w:rsidRDefault="00E56CB2" w:rsidP="002B681D">
            <w:pPr>
              <w:keepNext/>
              <w:keepLines/>
              <w:spacing w:after="0" w:line="276" w:lineRule="auto"/>
              <w:rPr>
                <w:rFonts w:asciiTheme="minorHAnsi" w:hAnsiTheme="minorHAnsi" w:cstheme="minorHAnsi"/>
                <w:b/>
                <w:color w:val="000000"/>
                <w:sz w:val="24"/>
                <w:szCs w:val="24"/>
                <w:lang w:val="en-US"/>
              </w:rPr>
            </w:pPr>
            <w:hyperlink r:id="rId9" w:history="1">
              <w:r w:rsidR="00AC62FF" w:rsidRPr="002F2FE5">
                <w:rPr>
                  <w:rStyle w:val="Hipercze"/>
                  <w:rFonts w:asciiTheme="minorHAnsi" w:hAnsiTheme="minorHAnsi" w:cstheme="minorHAnsi"/>
                  <w:b/>
                  <w:sz w:val="24"/>
                  <w:szCs w:val="24"/>
                  <w:lang w:val="en-US"/>
                </w:rPr>
                <w:t>www.aleksandrow-lodzki.pl</w:t>
              </w:r>
            </w:hyperlink>
          </w:p>
          <w:p w:rsidR="0056409B" w:rsidRPr="002F2FE5" w:rsidRDefault="00E56CB2" w:rsidP="002B681D">
            <w:pPr>
              <w:keepNext/>
              <w:keepLines/>
              <w:spacing w:after="0" w:line="276" w:lineRule="auto"/>
              <w:rPr>
                <w:rFonts w:asciiTheme="minorHAnsi" w:hAnsiTheme="minorHAnsi" w:cstheme="minorHAnsi"/>
                <w:b/>
                <w:noProof/>
                <w:color w:val="000000"/>
                <w:sz w:val="24"/>
                <w:szCs w:val="24"/>
                <w:lang w:val="en-US"/>
              </w:rPr>
            </w:pPr>
            <w:hyperlink r:id="rId10" w:history="1">
              <w:r w:rsidR="00EE270A" w:rsidRPr="002F2FE5">
                <w:rPr>
                  <w:rStyle w:val="Hipercze"/>
                  <w:rFonts w:asciiTheme="minorHAnsi" w:hAnsiTheme="minorHAnsi" w:cstheme="minorHAnsi"/>
                  <w:b/>
                  <w:noProof/>
                  <w:sz w:val="24"/>
                  <w:szCs w:val="24"/>
                  <w:lang w:val="en-US"/>
                </w:rPr>
                <w:t>https://platformazakupowa.pl/pn/aleksandrow-lodzki</w:t>
              </w:r>
            </w:hyperlink>
          </w:p>
        </w:tc>
      </w:tr>
    </w:tbl>
    <w:p w:rsidR="0056409B" w:rsidRPr="002F2FE5" w:rsidRDefault="007540AA" w:rsidP="007540AA">
      <w:pPr>
        <w:pStyle w:val="Tytu"/>
        <w:keepNext/>
        <w:keepLines/>
        <w:widowControl/>
        <w:tabs>
          <w:tab w:val="center" w:pos="4873"/>
          <w:tab w:val="left" w:pos="8051"/>
        </w:tabs>
        <w:spacing w:line="276" w:lineRule="auto"/>
        <w:jc w:val="left"/>
        <w:rPr>
          <w:rFonts w:asciiTheme="minorHAnsi" w:hAnsiTheme="minorHAnsi" w:cstheme="minorHAnsi"/>
          <w:sz w:val="24"/>
          <w:szCs w:val="24"/>
        </w:rPr>
      </w:pPr>
      <w:r w:rsidRPr="002F2FE5">
        <w:rPr>
          <w:rFonts w:asciiTheme="minorHAnsi" w:hAnsiTheme="minorHAnsi" w:cstheme="minorHAnsi"/>
          <w:sz w:val="24"/>
          <w:szCs w:val="24"/>
        </w:rPr>
        <w:tab/>
      </w:r>
      <w:r w:rsidR="0056409B" w:rsidRPr="002F2FE5">
        <w:rPr>
          <w:rFonts w:asciiTheme="minorHAnsi" w:hAnsiTheme="minorHAnsi" w:cstheme="minorHAnsi"/>
          <w:sz w:val="24"/>
          <w:szCs w:val="24"/>
        </w:rPr>
        <w:t>Specyfikacja Warunków Zamówienia</w:t>
      </w:r>
      <w:r w:rsidRPr="002F2FE5">
        <w:rPr>
          <w:rFonts w:asciiTheme="minorHAnsi" w:hAnsiTheme="minorHAnsi" w:cstheme="minorHAnsi"/>
          <w:sz w:val="24"/>
          <w:szCs w:val="24"/>
        </w:rPr>
        <w:tab/>
      </w:r>
    </w:p>
    <w:p w:rsidR="0056409B" w:rsidRPr="002F2FE5" w:rsidRDefault="0056409B" w:rsidP="002B681D">
      <w:pPr>
        <w:keepNext/>
        <w:keepLines/>
        <w:tabs>
          <w:tab w:val="center" w:pos="4873"/>
          <w:tab w:val="right" w:pos="9746"/>
        </w:tabs>
        <w:spacing w:after="0" w:line="276" w:lineRule="auto"/>
        <w:jc w:val="center"/>
        <w:rPr>
          <w:rFonts w:asciiTheme="minorHAnsi" w:hAnsiTheme="minorHAnsi" w:cstheme="minorHAnsi"/>
          <w:sz w:val="24"/>
          <w:szCs w:val="24"/>
        </w:rPr>
      </w:pPr>
      <w:r w:rsidRPr="002F2FE5">
        <w:rPr>
          <w:rFonts w:asciiTheme="minorHAnsi" w:hAnsiTheme="minorHAnsi" w:cstheme="minorHAnsi"/>
          <w:sz w:val="24"/>
          <w:szCs w:val="24"/>
        </w:rPr>
        <w:t xml:space="preserve">w postępowaniu o udzielenie zamówienia publicznego prowadzonym w </w:t>
      </w:r>
      <w:r w:rsidRPr="002F2FE5">
        <w:rPr>
          <w:rFonts w:asciiTheme="minorHAnsi" w:hAnsiTheme="minorHAnsi" w:cstheme="minorHAnsi"/>
          <w:b/>
          <w:sz w:val="24"/>
          <w:szCs w:val="24"/>
        </w:rPr>
        <w:t xml:space="preserve">trybie podstawowym </w:t>
      </w:r>
      <w:r w:rsidR="00AC62FF" w:rsidRPr="002F2FE5">
        <w:rPr>
          <w:rFonts w:asciiTheme="minorHAnsi" w:hAnsiTheme="minorHAnsi" w:cstheme="minorHAnsi"/>
          <w:b/>
          <w:sz w:val="24"/>
          <w:szCs w:val="24"/>
        </w:rPr>
        <w:t>bez negocjacji</w:t>
      </w:r>
      <w:r w:rsidRPr="002F2FE5">
        <w:rPr>
          <w:rFonts w:asciiTheme="minorHAnsi" w:hAnsiTheme="minorHAnsi" w:cstheme="minorHAnsi"/>
          <w:b/>
          <w:sz w:val="24"/>
          <w:szCs w:val="24"/>
        </w:rPr>
        <w:t xml:space="preserve"> </w:t>
      </w:r>
      <w:r w:rsidRPr="002F2FE5">
        <w:rPr>
          <w:rFonts w:asciiTheme="minorHAnsi" w:hAnsiTheme="minorHAnsi" w:cstheme="minorHAnsi"/>
          <w:sz w:val="24"/>
          <w:szCs w:val="24"/>
        </w:rPr>
        <w:t>pn:</w:t>
      </w:r>
    </w:p>
    <w:p w:rsidR="0085590F" w:rsidRDefault="0020137C" w:rsidP="002B681D">
      <w:pPr>
        <w:keepNext/>
        <w:keepLines/>
        <w:spacing w:after="240" w:line="276" w:lineRule="auto"/>
        <w:jc w:val="center"/>
        <w:rPr>
          <w:rFonts w:asciiTheme="minorHAnsi" w:hAnsiTheme="minorHAnsi" w:cstheme="minorHAnsi"/>
          <w:b/>
          <w:sz w:val="28"/>
          <w:szCs w:val="28"/>
        </w:rPr>
      </w:pPr>
      <w:bookmarkStart w:id="0" w:name="OLE_LINK1"/>
      <w:bookmarkStart w:id="1" w:name="OLE_LINK2"/>
      <w:bookmarkStart w:id="2" w:name="OLE_LINK3"/>
      <w:r>
        <w:rPr>
          <w:rFonts w:asciiTheme="minorHAnsi" w:hAnsiTheme="minorHAnsi" w:cstheme="minorHAnsi"/>
          <w:b/>
          <w:sz w:val="28"/>
          <w:szCs w:val="28"/>
        </w:rPr>
        <w:t>Budowa ulicy Podleśnej w Rudzie Bugaj</w:t>
      </w:r>
    </w:p>
    <w:bookmarkEnd w:id="0"/>
    <w:bookmarkEnd w:id="1"/>
    <w:bookmarkEnd w:id="2"/>
    <w:p w:rsidR="0056409B" w:rsidRPr="002F2FE5" w:rsidRDefault="001C4C48" w:rsidP="002B681D">
      <w:pPr>
        <w:keepNext/>
        <w:keepLines/>
        <w:spacing w:after="240" w:line="276" w:lineRule="auto"/>
        <w:jc w:val="center"/>
        <w:rPr>
          <w:rFonts w:asciiTheme="minorHAnsi" w:hAnsiTheme="minorHAnsi" w:cstheme="minorHAnsi"/>
          <w:sz w:val="24"/>
          <w:szCs w:val="24"/>
        </w:rPr>
      </w:pPr>
      <w:r w:rsidRPr="001C4C48">
        <w:rPr>
          <w:rFonts w:asciiTheme="minorHAnsi" w:hAnsiTheme="minorHAnsi" w:cstheme="minorHAnsi"/>
          <w:b/>
          <w:sz w:val="28"/>
          <w:szCs w:val="28"/>
        </w:rPr>
        <w:t xml:space="preserve"> </w:t>
      </w:r>
      <w:r w:rsidR="0056409B" w:rsidRPr="002F2FE5">
        <w:rPr>
          <w:rFonts w:asciiTheme="minorHAnsi" w:hAnsiTheme="minorHAnsi" w:cstheme="minorHAnsi"/>
          <w:sz w:val="24"/>
          <w:szCs w:val="24"/>
        </w:rPr>
        <w:t xml:space="preserve">Wartość szacunkowa zamówienia poniżej wyrażonej w złotych równowartości kwoty </w:t>
      </w:r>
      <w:r w:rsidR="00EE270A" w:rsidRPr="002F2FE5">
        <w:rPr>
          <w:rFonts w:asciiTheme="minorHAnsi" w:hAnsiTheme="minorHAnsi" w:cstheme="minorHAnsi"/>
          <w:sz w:val="24"/>
          <w:szCs w:val="24"/>
        </w:rPr>
        <w:br/>
        <w:t>5 3</w:t>
      </w:r>
      <w:r>
        <w:rPr>
          <w:rFonts w:asciiTheme="minorHAnsi" w:hAnsiTheme="minorHAnsi" w:cstheme="minorHAnsi"/>
          <w:sz w:val="24"/>
          <w:szCs w:val="24"/>
        </w:rPr>
        <w:t>82</w:t>
      </w:r>
      <w:r w:rsidR="00EE270A" w:rsidRPr="002F2FE5">
        <w:rPr>
          <w:rFonts w:asciiTheme="minorHAnsi" w:hAnsiTheme="minorHAnsi" w:cstheme="minorHAnsi"/>
          <w:sz w:val="24"/>
          <w:szCs w:val="24"/>
        </w:rPr>
        <w:t> 000 EURO</w:t>
      </w:r>
    </w:p>
    <w:p w:rsidR="0056409B" w:rsidRPr="002F2FE5"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2F2FE5">
        <w:rPr>
          <w:rFonts w:asciiTheme="minorHAnsi" w:hAnsiTheme="minorHAnsi" w:cstheme="minorHAnsi"/>
          <w:b/>
          <w:sz w:val="24"/>
          <w:szCs w:val="24"/>
        </w:rPr>
        <w:t>Uwaga: Zgodnie z art. 61. ust. 1. oraz art. 63 ust. 2 ustawy z dnia 11 września 2019 r. Prawo Zamówień Publicznych komunikacja w niniejszym postępowaniu odbywa się wyłącznie przy użyciu środków komunikacji elektronicznej, pliki należy opatrzyć:</w:t>
      </w:r>
    </w:p>
    <w:p w:rsidR="0056409B" w:rsidRPr="002F2FE5"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2F2FE5">
        <w:rPr>
          <w:rFonts w:asciiTheme="minorHAnsi" w:hAnsiTheme="minorHAnsi" w:cstheme="minorHAnsi"/>
          <w:b/>
          <w:sz w:val="24"/>
          <w:szCs w:val="24"/>
        </w:rPr>
        <w:t>- kwalifikowanym podpisem elektronicznym,</w:t>
      </w:r>
    </w:p>
    <w:p w:rsidR="0056409B" w:rsidRPr="002F2FE5"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2F2FE5">
        <w:rPr>
          <w:rFonts w:asciiTheme="minorHAnsi" w:hAnsiTheme="minorHAnsi" w:cstheme="minorHAnsi"/>
          <w:b/>
          <w:sz w:val="24"/>
          <w:szCs w:val="24"/>
        </w:rPr>
        <w:t>- podpisem zaufanym,</w:t>
      </w:r>
    </w:p>
    <w:p w:rsidR="0056409B" w:rsidRPr="002F2FE5"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2F2FE5">
        <w:rPr>
          <w:rFonts w:asciiTheme="minorHAnsi" w:hAnsiTheme="minorHAnsi" w:cstheme="minorHAnsi"/>
          <w:b/>
          <w:sz w:val="24"/>
          <w:szCs w:val="24"/>
        </w:rPr>
        <w:t>- lub podpisem osobistym.</w:t>
      </w:r>
    </w:p>
    <w:p w:rsidR="00BA64C3" w:rsidRPr="002F2FE5" w:rsidRDefault="0056409B" w:rsidP="00753175">
      <w:pPr>
        <w:keepNext/>
        <w:keepLines/>
        <w:spacing w:before="480" w:after="480" w:line="276" w:lineRule="auto"/>
        <w:jc w:val="center"/>
        <w:rPr>
          <w:rFonts w:asciiTheme="minorHAnsi" w:hAnsiTheme="minorHAnsi" w:cstheme="minorHAnsi"/>
          <w:b/>
          <w:sz w:val="24"/>
          <w:szCs w:val="24"/>
        </w:rPr>
      </w:pPr>
      <w:r w:rsidRPr="002F2FE5">
        <w:rPr>
          <w:rFonts w:asciiTheme="minorHAnsi" w:hAnsiTheme="minorHAnsi" w:cstheme="minorHAnsi"/>
          <w:b/>
          <w:sz w:val="24"/>
          <w:szCs w:val="24"/>
        </w:rPr>
        <w:t>Nr referencyjny nadany sprawie prz</w:t>
      </w:r>
      <w:r w:rsidR="006C2756" w:rsidRPr="002F2FE5">
        <w:rPr>
          <w:rFonts w:asciiTheme="minorHAnsi" w:hAnsiTheme="minorHAnsi" w:cstheme="minorHAnsi"/>
          <w:b/>
          <w:sz w:val="24"/>
          <w:szCs w:val="24"/>
        </w:rPr>
        <w:t>ez Zamawiającego: ZP.271</w:t>
      </w:r>
      <w:r w:rsidR="00994EB6">
        <w:rPr>
          <w:rFonts w:asciiTheme="minorHAnsi" w:hAnsiTheme="minorHAnsi" w:cstheme="minorHAnsi"/>
          <w:b/>
          <w:sz w:val="24"/>
          <w:szCs w:val="24"/>
        </w:rPr>
        <w:t>.14.</w:t>
      </w:r>
      <w:r w:rsidR="006C2756" w:rsidRPr="002F2FE5">
        <w:rPr>
          <w:rFonts w:asciiTheme="minorHAnsi" w:hAnsiTheme="minorHAnsi" w:cstheme="minorHAnsi"/>
          <w:b/>
          <w:sz w:val="24"/>
          <w:szCs w:val="24"/>
        </w:rPr>
        <w:t>202</w:t>
      </w:r>
      <w:r w:rsidR="0020137C">
        <w:rPr>
          <w:rFonts w:asciiTheme="minorHAnsi" w:hAnsiTheme="minorHAnsi" w:cstheme="minorHAnsi"/>
          <w:b/>
          <w:sz w:val="24"/>
          <w:szCs w:val="24"/>
        </w:rPr>
        <w:t>3</w:t>
      </w:r>
    </w:p>
    <w:p w:rsidR="00BB0967" w:rsidRDefault="00BB0967" w:rsidP="002B681D">
      <w:pPr>
        <w:pStyle w:val="Tekstpodstawowy2"/>
        <w:keepNext/>
        <w:keepLines/>
        <w:spacing w:line="276" w:lineRule="auto"/>
        <w:ind w:left="3545" w:firstLine="709"/>
        <w:jc w:val="center"/>
        <w:rPr>
          <w:rFonts w:asciiTheme="minorHAnsi" w:hAnsiTheme="minorHAnsi" w:cstheme="minorHAnsi"/>
          <w:szCs w:val="24"/>
        </w:rPr>
      </w:pPr>
    </w:p>
    <w:p w:rsidR="0056409B" w:rsidRPr="00E025DE" w:rsidRDefault="0056409B" w:rsidP="002B681D">
      <w:pPr>
        <w:pStyle w:val="Tekstpodstawowy2"/>
        <w:keepNext/>
        <w:keepLines/>
        <w:spacing w:line="276" w:lineRule="auto"/>
        <w:ind w:left="3545" w:firstLine="709"/>
        <w:jc w:val="center"/>
        <w:rPr>
          <w:rFonts w:asciiTheme="minorHAnsi" w:hAnsiTheme="minorHAnsi" w:cstheme="minorHAnsi"/>
          <w:szCs w:val="24"/>
        </w:rPr>
      </w:pPr>
      <w:r w:rsidRPr="00E025DE">
        <w:rPr>
          <w:rFonts w:asciiTheme="minorHAnsi" w:hAnsiTheme="minorHAnsi" w:cstheme="minorHAnsi"/>
          <w:szCs w:val="24"/>
        </w:rPr>
        <w:t>Specyfikację zatwierdził:</w:t>
      </w:r>
    </w:p>
    <w:p w:rsidR="008C7210" w:rsidRDefault="008C7210" w:rsidP="001F31D3">
      <w:pPr>
        <w:keepNext/>
        <w:keepLines/>
        <w:spacing w:line="276" w:lineRule="auto"/>
        <w:rPr>
          <w:rFonts w:asciiTheme="minorHAnsi" w:eastAsia="Times New Roman" w:hAnsiTheme="minorHAnsi" w:cstheme="minorHAnsi"/>
          <w:b/>
          <w:color w:val="000000"/>
          <w:sz w:val="24"/>
          <w:szCs w:val="24"/>
          <w:lang w:val="x-none" w:eastAsia="pl-PL"/>
        </w:rPr>
      </w:pPr>
    </w:p>
    <w:p w:rsidR="00E56CB2" w:rsidRPr="00F03918" w:rsidRDefault="00E56CB2" w:rsidP="00E56CB2">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Z up. Burmistrza</w:t>
      </w:r>
    </w:p>
    <w:p w:rsidR="00E56CB2" w:rsidRPr="00F03918" w:rsidRDefault="00E56CB2" w:rsidP="00E56CB2">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w:t>
      </w:r>
    </w:p>
    <w:p w:rsidR="00E56CB2" w:rsidRPr="00F03918" w:rsidRDefault="00E56CB2" w:rsidP="00E56CB2">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 xml:space="preserve">Leszek  Filipiak </w:t>
      </w:r>
    </w:p>
    <w:p w:rsidR="00E56CB2" w:rsidRPr="006D2474" w:rsidRDefault="00E56CB2" w:rsidP="00E56CB2">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Zastępca Burmistrza</w:t>
      </w:r>
    </w:p>
    <w:p w:rsidR="00083539" w:rsidRDefault="00083539" w:rsidP="009F4A20">
      <w:pPr>
        <w:keepNext/>
        <w:keepLines/>
        <w:spacing w:before="720" w:after="0" w:line="276" w:lineRule="auto"/>
        <w:jc w:val="center"/>
        <w:rPr>
          <w:rFonts w:asciiTheme="minorHAnsi" w:hAnsiTheme="minorHAnsi" w:cstheme="minorHAnsi"/>
          <w:b/>
          <w:color w:val="000000"/>
          <w:sz w:val="24"/>
          <w:szCs w:val="24"/>
        </w:rPr>
      </w:pPr>
      <w:bookmarkStart w:id="3" w:name="_GoBack"/>
      <w:bookmarkEnd w:id="3"/>
    </w:p>
    <w:p w:rsidR="008C7210" w:rsidRDefault="006C2756" w:rsidP="009F4A20">
      <w:pPr>
        <w:keepNext/>
        <w:keepLines/>
        <w:spacing w:before="720" w:after="0" w:line="276" w:lineRule="auto"/>
        <w:jc w:val="center"/>
        <w:rPr>
          <w:rFonts w:asciiTheme="minorHAnsi" w:hAnsiTheme="minorHAnsi" w:cstheme="minorHAnsi"/>
          <w:b/>
          <w:color w:val="000000"/>
          <w:sz w:val="24"/>
          <w:szCs w:val="24"/>
        </w:rPr>
      </w:pPr>
      <w:r w:rsidRPr="002F2FE5">
        <w:rPr>
          <w:rFonts w:asciiTheme="minorHAnsi" w:hAnsiTheme="minorHAnsi" w:cstheme="minorHAnsi"/>
          <w:b/>
          <w:color w:val="000000"/>
          <w:sz w:val="24"/>
          <w:szCs w:val="24"/>
        </w:rPr>
        <w:t>Aleksandrów</w:t>
      </w:r>
      <w:r w:rsidR="0056409B" w:rsidRPr="002F2FE5">
        <w:rPr>
          <w:rFonts w:asciiTheme="minorHAnsi" w:hAnsiTheme="minorHAnsi" w:cstheme="minorHAnsi"/>
          <w:b/>
          <w:color w:val="000000"/>
          <w:sz w:val="24"/>
          <w:szCs w:val="24"/>
        </w:rPr>
        <w:t xml:space="preserve"> Łódzki, dnia</w:t>
      </w:r>
      <w:r w:rsidR="00A70D80" w:rsidRPr="002F2FE5">
        <w:rPr>
          <w:rFonts w:asciiTheme="minorHAnsi" w:hAnsiTheme="minorHAnsi" w:cstheme="minorHAnsi"/>
          <w:b/>
          <w:color w:val="000000"/>
          <w:sz w:val="24"/>
          <w:szCs w:val="24"/>
        </w:rPr>
        <w:t xml:space="preserve"> </w:t>
      </w:r>
      <w:r w:rsidR="0022204F">
        <w:rPr>
          <w:rFonts w:asciiTheme="minorHAnsi" w:hAnsiTheme="minorHAnsi" w:cstheme="minorHAnsi"/>
          <w:b/>
          <w:color w:val="000000"/>
          <w:sz w:val="24"/>
          <w:szCs w:val="24"/>
        </w:rPr>
        <w:t>2</w:t>
      </w:r>
      <w:r w:rsidR="005A1C4F">
        <w:rPr>
          <w:rFonts w:asciiTheme="minorHAnsi" w:hAnsiTheme="minorHAnsi" w:cstheme="minorHAnsi"/>
          <w:b/>
          <w:color w:val="000000"/>
          <w:sz w:val="24"/>
          <w:szCs w:val="24"/>
        </w:rPr>
        <w:t>1</w:t>
      </w:r>
      <w:r w:rsidR="000403FF" w:rsidRPr="002F2FE5">
        <w:rPr>
          <w:rFonts w:asciiTheme="minorHAnsi" w:hAnsiTheme="minorHAnsi" w:cstheme="minorHAnsi"/>
          <w:b/>
          <w:color w:val="000000"/>
          <w:sz w:val="24"/>
          <w:szCs w:val="24"/>
        </w:rPr>
        <w:t>.</w:t>
      </w:r>
      <w:r w:rsidR="0022204F">
        <w:rPr>
          <w:rFonts w:asciiTheme="minorHAnsi" w:hAnsiTheme="minorHAnsi" w:cstheme="minorHAnsi"/>
          <w:b/>
          <w:color w:val="000000"/>
          <w:sz w:val="24"/>
          <w:szCs w:val="24"/>
        </w:rPr>
        <w:t>07</w:t>
      </w:r>
      <w:r w:rsidR="00154234">
        <w:rPr>
          <w:rFonts w:asciiTheme="minorHAnsi" w:hAnsiTheme="minorHAnsi" w:cstheme="minorHAnsi"/>
          <w:b/>
          <w:color w:val="000000"/>
          <w:sz w:val="24"/>
          <w:szCs w:val="24"/>
        </w:rPr>
        <w:t>.</w:t>
      </w:r>
      <w:r w:rsidR="0056409B" w:rsidRPr="002F2FE5">
        <w:rPr>
          <w:rFonts w:asciiTheme="minorHAnsi" w:hAnsiTheme="minorHAnsi" w:cstheme="minorHAnsi"/>
          <w:b/>
          <w:color w:val="000000"/>
          <w:sz w:val="24"/>
          <w:szCs w:val="24"/>
        </w:rPr>
        <w:t>202</w:t>
      </w:r>
      <w:r w:rsidR="003F6A72">
        <w:rPr>
          <w:rFonts w:asciiTheme="minorHAnsi" w:hAnsiTheme="minorHAnsi" w:cstheme="minorHAnsi"/>
          <w:b/>
          <w:color w:val="000000"/>
          <w:sz w:val="24"/>
          <w:szCs w:val="24"/>
        </w:rPr>
        <w:t>3</w:t>
      </w:r>
      <w:r w:rsidR="0056409B" w:rsidRPr="002F2FE5">
        <w:rPr>
          <w:rFonts w:asciiTheme="minorHAnsi" w:hAnsiTheme="minorHAnsi" w:cstheme="minorHAnsi"/>
          <w:b/>
          <w:color w:val="000000"/>
          <w:sz w:val="24"/>
          <w:szCs w:val="24"/>
        </w:rPr>
        <w:t xml:space="preserve"> r.</w:t>
      </w:r>
    </w:p>
    <w:p w:rsidR="00083539" w:rsidRPr="002F2FE5" w:rsidRDefault="00083539" w:rsidP="00083539">
      <w:pPr>
        <w:keepNext/>
        <w:keepLines/>
        <w:spacing w:before="720" w:after="0" w:line="276" w:lineRule="auto"/>
        <w:rPr>
          <w:rFonts w:asciiTheme="minorHAnsi" w:hAnsiTheme="minorHAnsi" w:cstheme="minorHAnsi"/>
          <w:b/>
          <w:color w:val="000000"/>
          <w:sz w:val="24"/>
          <w:szCs w:val="24"/>
        </w:rPr>
      </w:pPr>
    </w:p>
    <w:p w:rsidR="0056409B" w:rsidRPr="002F2FE5" w:rsidRDefault="0056409B" w:rsidP="00EC35B6">
      <w:pPr>
        <w:pStyle w:val="Nagwek1"/>
        <w:keepNext/>
        <w:keepLines/>
        <w:widowControl/>
        <w:spacing w:line="276" w:lineRule="auto"/>
        <w:rPr>
          <w:rFonts w:asciiTheme="minorHAnsi" w:hAnsiTheme="minorHAnsi" w:cstheme="minorHAnsi"/>
          <w:sz w:val="24"/>
          <w:szCs w:val="24"/>
        </w:rPr>
      </w:pPr>
      <w:bookmarkStart w:id="4" w:name="_Toc61256820"/>
      <w:r w:rsidRPr="002F2FE5">
        <w:rPr>
          <w:rFonts w:asciiTheme="minorHAnsi" w:hAnsiTheme="minorHAnsi" w:cstheme="minorHAnsi"/>
          <w:sz w:val="24"/>
          <w:szCs w:val="24"/>
        </w:rPr>
        <w:t>Informacje ogólne</w:t>
      </w:r>
      <w:bookmarkEnd w:id="4"/>
    </w:p>
    <w:p w:rsidR="0056409B" w:rsidRPr="002F2FE5" w:rsidRDefault="0056409B" w:rsidP="00EC35B6">
      <w:pPr>
        <w:keepNext/>
        <w:keepLines/>
        <w:numPr>
          <w:ilvl w:val="0"/>
          <w:numId w:val="3"/>
        </w:numPr>
        <w:spacing w:after="0" w:line="276" w:lineRule="auto"/>
        <w:ind w:left="357" w:hanging="357"/>
        <w:rPr>
          <w:rFonts w:asciiTheme="minorHAnsi" w:hAnsiTheme="minorHAnsi" w:cstheme="minorHAnsi"/>
          <w:sz w:val="24"/>
          <w:szCs w:val="24"/>
        </w:rPr>
      </w:pPr>
      <w:r w:rsidRPr="002F2FE5">
        <w:rPr>
          <w:rFonts w:asciiTheme="minorHAnsi" w:hAnsiTheme="minorHAnsi" w:cstheme="minorHAnsi"/>
          <w:sz w:val="24"/>
          <w:szCs w:val="24"/>
        </w:rPr>
        <w:t xml:space="preserve">Nazwa oraz adres Zamawiającego: </w:t>
      </w:r>
    </w:p>
    <w:p w:rsidR="0056409B" w:rsidRPr="002F2FE5" w:rsidRDefault="0056409B" w:rsidP="00EC35B6">
      <w:pPr>
        <w:keepNext/>
        <w:keepLines/>
        <w:spacing w:after="0" w:line="276" w:lineRule="auto"/>
        <w:ind w:left="426" w:hanging="69"/>
        <w:rPr>
          <w:rFonts w:asciiTheme="minorHAnsi" w:hAnsiTheme="minorHAnsi" w:cstheme="minorHAnsi"/>
          <w:sz w:val="24"/>
          <w:szCs w:val="24"/>
        </w:rPr>
      </w:pPr>
      <w:r w:rsidRPr="002F2FE5">
        <w:rPr>
          <w:rFonts w:asciiTheme="minorHAnsi" w:hAnsiTheme="minorHAnsi" w:cstheme="minorHAnsi"/>
          <w:b/>
          <w:sz w:val="24"/>
          <w:szCs w:val="24"/>
        </w:rPr>
        <w:t xml:space="preserve">Gmina </w:t>
      </w:r>
      <w:r w:rsidR="006C2756" w:rsidRPr="002F2FE5">
        <w:rPr>
          <w:rFonts w:asciiTheme="minorHAnsi" w:hAnsiTheme="minorHAnsi" w:cstheme="minorHAnsi"/>
          <w:b/>
          <w:sz w:val="24"/>
          <w:szCs w:val="24"/>
        </w:rPr>
        <w:t>Aleksandrów</w:t>
      </w:r>
      <w:r w:rsidRPr="002F2FE5">
        <w:rPr>
          <w:rFonts w:asciiTheme="minorHAnsi" w:hAnsiTheme="minorHAnsi" w:cstheme="minorHAnsi"/>
          <w:b/>
          <w:sz w:val="24"/>
          <w:szCs w:val="24"/>
        </w:rPr>
        <w:t xml:space="preserve"> Łódzki</w:t>
      </w:r>
      <w:r w:rsidRPr="002F2FE5">
        <w:rPr>
          <w:rFonts w:asciiTheme="minorHAnsi" w:hAnsiTheme="minorHAnsi" w:cstheme="minorHAnsi"/>
          <w:sz w:val="24"/>
          <w:szCs w:val="24"/>
        </w:rPr>
        <w:t xml:space="preserve"> reprezentowana przez Burmistrza </w:t>
      </w:r>
      <w:r w:rsidR="00A804EB" w:rsidRPr="002F2FE5">
        <w:rPr>
          <w:rFonts w:asciiTheme="minorHAnsi" w:hAnsiTheme="minorHAnsi" w:cstheme="minorHAnsi"/>
          <w:sz w:val="24"/>
          <w:szCs w:val="24"/>
        </w:rPr>
        <w:t>Aleksandrowa</w:t>
      </w:r>
      <w:r w:rsidRPr="002F2FE5">
        <w:rPr>
          <w:rFonts w:asciiTheme="minorHAnsi" w:hAnsiTheme="minorHAnsi" w:cstheme="minorHAnsi"/>
          <w:sz w:val="24"/>
          <w:szCs w:val="24"/>
        </w:rPr>
        <w:t xml:space="preserve"> Łódzkiego.</w:t>
      </w:r>
    </w:p>
    <w:p w:rsidR="0056409B" w:rsidRPr="002F2FE5" w:rsidRDefault="0056409B" w:rsidP="00EC35B6">
      <w:pPr>
        <w:keepNext/>
        <w:keepLines/>
        <w:spacing w:after="0" w:line="276" w:lineRule="auto"/>
        <w:ind w:left="714" w:hanging="357"/>
        <w:rPr>
          <w:rFonts w:asciiTheme="minorHAnsi" w:hAnsiTheme="minorHAnsi" w:cstheme="minorHAnsi"/>
          <w:sz w:val="24"/>
          <w:szCs w:val="24"/>
        </w:rPr>
      </w:pPr>
      <w:r w:rsidRPr="002F2FE5">
        <w:rPr>
          <w:rFonts w:asciiTheme="minorHAnsi" w:hAnsiTheme="minorHAnsi" w:cstheme="minorHAnsi"/>
          <w:sz w:val="24"/>
          <w:szCs w:val="24"/>
        </w:rPr>
        <w:t>Komórka organizacyjna prowadząca sprawę:</w:t>
      </w:r>
    </w:p>
    <w:p w:rsidR="0056409B" w:rsidRPr="002F2FE5" w:rsidRDefault="00A804EB" w:rsidP="00EC35B6">
      <w:pPr>
        <w:keepNext/>
        <w:keepLines/>
        <w:spacing w:after="0" w:line="276" w:lineRule="auto"/>
        <w:ind w:left="357"/>
        <w:rPr>
          <w:rFonts w:asciiTheme="minorHAnsi" w:hAnsiTheme="minorHAnsi" w:cstheme="minorHAnsi"/>
          <w:sz w:val="24"/>
          <w:szCs w:val="24"/>
        </w:rPr>
      </w:pPr>
      <w:r w:rsidRPr="002F2FE5">
        <w:rPr>
          <w:rFonts w:asciiTheme="minorHAnsi" w:hAnsiTheme="minorHAnsi" w:cstheme="minorHAnsi"/>
          <w:sz w:val="24"/>
          <w:szCs w:val="24"/>
        </w:rPr>
        <w:t>Wydział Zamówień Publicznych</w:t>
      </w:r>
      <w:r w:rsidR="0056409B" w:rsidRPr="002F2FE5">
        <w:rPr>
          <w:rFonts w:asciiTheme="minorHAnsi" w:hAnsiTheme="minorHAnsi" w:cstheme="minorHAnsi"/>
          <w:sz w:val="24"/>
          <w:szCs w:val="24"/>
        </w:rPr>
        <w:t xml:space="preserve"> w Urzędzie Miejskim w </w:t>
      </w:r>
      <w:r w:rsidRPr="002F2FE5">
        <w:rPr>
          <w:rFonts w:asciiTheme="minorHAnsi" w:hAnsiTheme="minorHAnsi" w:cstheme="minorHAnsi"/>
          <w:sz w:val="24"/>
          <w:szCs w:val="24"/>
        </w:rPr>
        <w:t xml:space="preserve">Aleksandrowie </w:t>
      </w:r>
      <w:r w:rsidR="0056409B" w:rsidRPr="002F2FE5">
        <w:rPr>
          <w:rFonts w:asciiTheme="minorHAnsi" w:hAnsiTheme="minorHAnsi" w:cstheme="minorHAnsi"/>
          <w:sz w:val="24"/>
          <w:szCs w:val="24"/>
        </w:rPr>
        <w:t xml:space="preserve">Łódzkim, ul. </w:t>
      </w:r>
      <w:r w:rsidRPr="002F2FE5">
        <w:rPr>
          <w:rFonts w:asciiTheme="minorHAnsi" w:hAnsiTheme="minorHAnsi" w:cstheme="minorHAnsi"/>
          <w:sz w:val="24"/>
          <w:szCs w:val="24"/>
        </w:rPr>
        <w:t>Plac Kościuszki</w:t>
      </w:r>
      <w:r w:rsidR="0056409B" w:rsidRPr="002F2FE5">
        <w:rPr>
          <w:rFonts w:asciiTheme="minorHAnsi" w:hAnsiTheme="minorHAnsi" w:cstheme="minorHAnsi"/>
          <w:sz w:val="24"/>
          <w:szCs w:val="24"/>
        </w:rPr>
        <w:t xml:space="preserve"> 2, 95-0</w:t>
      </w:r>
      <w:r w:rsidRPr="002F2FE5">
        <w:rPr>
          <w:rFonts w:asciiTheme="minorHAnsi" w:hAnsiTheme="minorHAnsi" w:cstheme="minorHAnsi"/>
          <w:sz w:val="24"/>
          <w:szCs w:val="24"/>
        </w:rPr>
        <w:t>7</w:t>
      </w:r>
      <w:r w:rsidR="0056409B" w:rsidRPr="002F2FE5">
        <w:rPr>
          <w:rFonts w:asciiTheme="minorHAnsi" w:hAnsiTheme="minorHAnsi" w:cstheme="minorHAnsi"/>
          <w:sz w:val="24"/>
          <w:szCs w:val="24"/>
        </w:rPr>
        <w:t xml:space="preserve">0 </w:t>
      </w:r>
      <w:r w:rsidRPr="002F2FE5">
        <w:rPr>
          <w:rFonts w:asciiTheme="minorHAnsi" w:hAnsiTheme="minorHAnsi" w:cstheme="minorHAnsi"/>
          <w:sz w:val="24"/>
          <w:szCs w:val="24"/>
        </w:rPr>
        <w:t>Aleksandrów</w:t>
      </w:r>
      <w:r w:rsidR="0056409B" w:rsidRPr="002F2FE5">
        <w:rPr>
          <w:rFonts w:asciiTheme="minorHAnsi" w:hAnsiTheme="minorHAnsi" w:cstheme="minorHAnsi"/>
          <w:sz w:val="24"/>
          <w:szCs w:val="24"/>
        </w:rPr>
        <w:t xml:space="preserve"> Łódzki.</w:t>
      </w:r>
    </w:p>
    <w:p w:rsidR="00A804EB" w:rsidRPr="002F2FE5" w:rsidRDefault="0056409B" w:rsidP="00EC35B6">
      <w:pPr>
        <w:keepNext/>
        <w:keepLines/>
        <w:numPr>
          <w:ilvl w:val="0"/>
          <w:numId w:val="3"/>
        </w:numPr>
        <w:snapToGrid w:val="0"/>
        <w:spacing w:after="0" w:line="276" w:lineRule="auto"/>
        <w:ind w:left="357" w:hanging="357"/>
        <w:rPr>
          <w:rFonts w:asciiTheme="minorHAnsi" w:hAnsiTheme="minorHAnsi" w:cstheme="minorHAnsi"/>
          <w:sz w:val="24"/>
          <w:szCs w:val="24"/>
          <w:lang w:val="en-US"/>
        </w:rPr>
      </w:pPr>
      <w:r w:rsidRPr="002F2FE5">
        <w:rPr>
          <w:rFonts w:asciiTheme="minorHAnsi" w:hAnsiTheme="minorHAnsi" w:cstheme="minorHAnsi"/>
          <w:sz w:val="24"/>
          <w:szCs w:val="24"/>
        </w:rPr>
        <w:t xml:space="preserve">Numer tel.: 42 </w:t>
      </w:r>
      <w:r w:rsidR="00A804EB" w:rsidRPr="002F2FE5">
        <w:rPr>
          <w:rFonts w:asciiTheme="minorHAnsi" w:hAnsiTheme="minorHAnsi" w:cstheme="minorHAnsi"/>
          <w:sz w:val="24"/>
          <w:szCs w:val="24"/>
        </w:rPr>
        <w:t>27</w:t>
      </w:r>
      <w:r w:rsidRPr="002F2FE5">
        <w:rPr>
          <w:rFonts w:asciiTheme="minorHAnsi" w:hAnsiTheme="minorHAnsi" w:cstheme="minorHAnsi"/>
          <w:sz w:val="24"/>
          <w:szCs w:val="24"/>
        </w:rPr>
        <w:t xml:space="preserve"> </w:t>
      </w:r>
      <w:r w:rsidR="00A804EB" w:rsidRPr="002F2FE5">
        <w:rPr>
          <w:rFonts w:asciiTheme="minorHAnsi" w:hAnsiTheme="minorHAnsi" w:cstheme="minorHAnsi"/>
          <w:sz w:val="24"/>
          <w:szCs w:val="24"/>
        </w:rPr>
        <w:t>00</w:t>
      </w:r>
      <w:r w:rsidRPr="002F2FE5">
        <w:rPr>
          <w:rFonts w:asciiTheme="minorHAnsi" w:hAnsiTheme="minorHAnsi" w:cstheme="minorHAnsi"/>
          <w:sz w:val="24"/>
          <w:szCs w:val="24"/>
        </w:rPr>
        <w:t xml:space="preserve"> </w:t>
      </w:r>
      <w:r w:rsidR="00A804EB" w:rsidRPr="002F2FE5">
        <w:rPr>
          <w:rFonts w:asciiTheme="minorHAnsi" w:hAnsiTheme="minorHAnsi" w:cstheme="minorHAnsi"/>
          <w:sz w:val="24"/>
          <w:szCs w:val="24"/>
        </w:rPr>
        <w:t>300</w:t>
      </w:r>
      <w:r w:rsidRPr="002F2FE5">
        <w:rPr>
          <w:rFonts w:asciiTheme="minorHAnsi" w:hAnsiTheme="minorHAnsi" w:cstheme="minorHAnsi"/>
          <w:sz w:val="24"/>
          <w:szCs w:val="24"/>
        </w:rPr>
        <w:t xml:space="preserve">, </w:t>
      </w:r>
    </w:p>
    <w:p w:rsidR="0056409B" w:rsidRPr="002F2FE5" w:rsidRDefault="0056409B" w:rsidP="00EC35B6">
      <w:pPr>
        <w:keepNext/>
        <w:keepLines/>
        <w:numPr>
          <w:ilvl w:val="0"/>
          <w:numId w:val="3"/>
        </w:numPr>
        <w:snapToGrid w:val="0"/>
        <w:spacing w:after="0" w:line="276" w:lineRule="auto"/>
        <w:ind w:left="357" w:hanging="357"/>
        <w:rPr>
          <w:rFonts w:asciiTheme="minorHAnsi" w:hAnsiTheme="minorHAnsi" w:cstheme="minorHAnsi"/>
          <w:sz w:val="24"/>
          <w:szCs w:val="24"/>
          <w:lang w:val="en-US"/>
        </w:rPr>
      </w:pPr>
      <w:r w:rsidRPr="002F2FE5">
        <w:rPr>
          <w:rFonts w:asciiTheme="minorHAnsi" w:hAnsiTheme="minorHAnsi" w:cstheme="minorHAnsi"/>
          <w:sz w:val="24"/>
          <w:szCs w:val="24"/>
        </w:rPr>
        <w:t>Adres poczty elektronicznej</w:t>
      </w:r>
      <w:r w:rsidRPr="002F2FE5">
        <w:rPr>
          <w:rFonts w:asciiTheme="minorHAnsi" w:hAnsiTheme="minorHAnsi" w:cstheme="minorHAnsi"/>
          <w:sz w:val="24"/>
          <w:szCs w:val="24"/>
          <w:lang w:val="en-US"/>
        </w:rPr>
        <w:t xml:space="preserve">: </w:t>
      </w:r>
      <w:hyperlink r:id="rId11" w:history="1">
        <w:r w:rsidR="00A804EB" w:rsidRPr="002F2FE5">
          <w:rPr>
            <w:rStyle w:val="Hipercze"/>
            <w:rFonts w:asciiTheme="minorHAnsi" w:hAnsiTheme="minorHAnsi" w:cstheme="minorHAnsi"/>
            <w:sz w:val="24"/>
            <w:szCs w:val="24"/>
            <w:lang w:val="en-US"/>
          </w:rPr>
          <w:t>gmina@aleksandrow-lodzki.pl</w:t>
        </w:r>
      </w:hyperlink>
    </w:p>
    <w:p w:rsidR="0056409B" w:rsidRPr="002F2FE5" w:rsidRDefault="0056409B" w:rsidP="00EC35B6">
      <w:pPr>
        <w:pStyle w:val="Default"/>
        <w:keepNext/>
        <w:keepLines/>
        <w:numPr>
          <w:ilvl w:val="0"/>
          <w:numId w:val="3"/>
        </w:numPr>
        <w:tabs>
          <w:tab w:val="left" w:pos="360"/>
        </w:tabs>
        <w:spacing w:line="276" w:lineRule="auto"/>
        <w:ind w:left="357" w:hanging="357"/>
        <w:rPr>
          <w:rFonts w:asciiTheme="minorHAnsi" w:hAnsiTheme="minorHAnsi" w:cstheme="minorHAnsi"/>
        </w:rPr>
      </w:pPr>
      <w:r w:rsidRPr="002F2FE5">
        <w:rPr>
          <w:rFonts w:asciiTheme="minorHAnsi" w:hAnsiTheme="minorHAnsi" w:cstheme="minorHAnsi"/>
        </w:rPr>
        <w:t>Adres strony internetowej prowadzonego postępowania, na której udostępniane będą zmiany i wyjaśnienia treści SWZ oraz inne dokumenty zamówienia bezpośrednio związane z postępowaniem o udzielenie zamówienia:</w:t>
      </w:r>
    </w:p>
    <w:p w:rsidR="0056409B" w:rsidRPr="002F2FE5" w:rsidRDefault="00E56CB2" w:rsidP="00EC35B6">
      <w:pPr>
        <w:pStyle w:val="Default"/>
        <w:keepNext/>
        <w:keepLines/>
        <w:tabs>
          <w:tab w:val="left" w:pos="360"/>
        </w:tabs>
        <w:spacing w:line="276" w:lineRule="auto"/>
        <w:ind w:left="357"/>
        <w:rPr>
          <w:rStyle w:val="Hipercze"/>
          <w:rFonts w:asciiTheme="minorHAnsi" w:eastAsia="Calibri" w:hAnsiTheme="minorHAnsi" w:cstheme="minorHAnsi"/>
          <w:color w:val="000000"/>
          <w:u w:val="none"/>
        </w:rPr>
      </w:pPr>
      <w:hyperlink r:id="rId12" w:history="1">
        <w:r w:rsidR="003073D7" w:rsidRPr="002F2FE5">
          <w:rPr>
            <w:rStyle w:val="Hipercze"/>
            <w:rFonts w:asciiTheme="minorHAnsi" w:eastAsia="Calibri" w:hAnsiTheme="minorHAnsi" w:cstheme="minorHAnsi"/>
            <w:noProof/>
            <w:lang w:val="en-US"/>
          </w:rPr>
          <w:t xml:space="preserve">https://platformazakupowa.pl/pn/aleksandrow-lodzki </w:t>
        </w:r>
      </w:hyperlink>
    </w:p>
    <w:p w:rsidR="0056409B" w:rsidRPr="002F2FE5" w:rsidRDefault="0056409B" w:rsidP="00EC35B6">
      <w:pPr>
        <w:pStyle w:val="Default"/>
        <w:keepNext/>
        <w:keepLines/>
        <w:numPr>
          <w:ilvl w:val="0"/>
          <w:numId w:val="3"/>
        </w:numPr>
        <w:tabs>
          <w:tab w:val="left" w:pos="360"/>
        </w:tabs>
        <w:spacing w:line="276" w:lineRule="auto"/>
        <w:ind w:left="357" w:hanging="357"/>
        <w:rPr>
          <w:rFonts w:asciiTheme="minorHAnsi" w:eastAsia="Calibri" w:hAnsiTheme="minorHAnsi" w:cstheme="minorHAnsi"/>
          <w:b/>
        </w:rPr>
      </w:pPr>
      <w:r w:rsidRPr="002F2FE5">
        <w:rPr>
          <w:rFonts w:asciiTheme="minorHAnsi" w:hAnsiTheme="minorHAnsi" w:cstheme="minorHAnsi"/>
          <w:b/>
        </w:rPr>
        <w:t xml:space="preserve">Tryb udzielenia zamówienia: niniejsze postępowanie o udzielenie zamówienia publicznego prowadzone jest w trybie podstawowym na podstawie art. 275 pkt </w:t>
      </w:r>
      <w:r w:rsidR="005F2A6B" w:rsidRPr="002F2FE5">
        <w:rPr>
          <w:rFonts w:asciiTheme="minorHAnsi" w:hAnsiTheme="minorHAnsi" w:cstheme="minorHAnsi"/>
          <w:b/>
        </w:rPr>
        <w:t>1</w:t>
      </w:r>
      <w:r w:rsidRPr="002F2FE5">
        <w:rPr>
          <w:rFonts w:asciiTheme="minorHAnsi" w:hAnsiTheme="minorHAnsi" w:cstheme="minorHAnsi"/>
          <w:b/>
        </w:rPr>
        <w:t xml:space="preserve"> ustawy z dnia 11 września 2019 </w:t>
      </w:r>
      <w:r w:rsidR="005F2A6B" w:rsidRPr="002F2FE5">
        <w:rPr>
          <w:rFonts w:asciiTheme="minorHAnsi" w:hAnsiTheme="minorHAnsi" w:cstheme="minorHAnsi"/>
          <w:b/>
        </w:rPr>
        <w:t>r. - Prawo zamówień publicznych</w:t>
      </w:r>
      <w:r w:rsidRPr="002F2FE5">
        <w:rPr>
          <w:rFonts w:asciiTheme="minorHAnsi" w:hAnsiTheme="minorHAnsi" w:cstheme="minorHAnsi"/>
          <w:b/>
        </w:rPr>
        <w:t>.</w:t>
      </w:r>
    </w:p>
    <w:p w:rsidR="0056409B" w:rsidRPr="002F2FE5" w:rsidRDefault="0056409B" w:rsidP="00EC35B6">
      <w:pPr>
        <w:pStyle w:val="Default"/>
        <w:keepNext/>
        <w:keepLines/>
        <w:numPr>
          <w:ilvl w:val="0"/>
          <w:numId w:val="3"/>
        </w:numPr>
        <w:tabs>
          <w:tab w:val="left" w:pos="360"/>
        </w:tabs>
        <w:spacing w:line="276" w:lineRule="auto"/>
        <w:ind w:left="357" w:hanging="357"/>
        <w:rPr>
          <w:rFonts w:asciiTheme="minorHAnsi" w:hAnsiTheme="minorHAnsi" w:cstheme="minorHAnsi"/>
        </w:rPr>
      </w:pPr>
      <w:r w:rsidRPr="002F2FE5">
        <w:rPr>
          <w:rFonts w:asciiTheme="minorHAnsi" w:hAnsiTheme="minorHAnsi" w:cstheme="minorHAnsi"/>
        </w:rPr>
        <w:t>Użyte w Specyfikacji terminy mają następujące znaczenie:</w:t>
      </w:r>
    </w:p>
    <w:p w:rsidR="0056409B" w:rsidRPr="002F2FE5" w:rsidRDefault="0056409B" w:rsidP="00EC35B6">
      <w:pPr>
        <w:pStyle w:val="Nagwek5"/>
        <w:keepLines/>
        <w:numPr>
          <w:ilvl w:val="0"/>
          <w:numId w:val="4"/>
        </w:numPr>
        <w:spacing w:line="276" w:lineRule="auto"/>
        <w:ind w:left="714" w:hanging="357"/>
        <w:jc w:val="left"/>
        <w:rPr>
          <w:rFonts w:asciiTheme="minorHAnsi" w:hAnsiTheme="minorHAnsi" w:cstheme="minorHAnsi"/>
          <w:b w:val="0"/>
          <w:sz w:val="24"/>
          <w:szCs w:val="24"/>
        </w:rPr>
      </w:pPr>
      <w:r w:rsidRPr="002F2FE5">
        <w:rPr>
          <w:rFonts w:asciiTheme="minorHAnsi" w:hAnsiTheme="minorHAnsi" w:cstheme="minorHAnsi"/>
          <w:b w:val="0"/>
          <w:sz w:val="24"/>
          <w:szCs w:val="24"/>
        </w:rPr>
        <w:t xml:space="preserve"> „Zamawiający” – Gmina </w:t>
      </w:r>
      <w:r w:rsidR="005F2A6B" w:rsidRPr="002F2FE5">
        <w:rPr>
          <w:rFonts w:asciiTheme="minorHAnsi" w:hAnsiTheme="minorHAnsi" w:cstheme="minorHAnsi"/>
          <w:b w:val="0"/>
          <w:sz w:val="24"/>
          <w:szCs w:val="24"/>
          <w:lang w:val="pl-PL"/>
        </w:rPr>
        <w:t>Aleksandrów</w:t>
      </w:r>
      <w:r w:rsidRPr="002F2FE5">
        <w:rPr>
          <w:rFonts w:asciiTheme="minorHAnsi" w:hAnsiTheme="minorHAnsi" w:cstheme="minorHAnsi"/>
          <w:b w:val="0"/>
          <w:sz w:val="24"/>
          <w:szCs w:val="24"/>
        </w:rPr>
        <w:t xml:space="preserve"> Łódzki reprezentowana przez Burmistrza </w:t>
      </w:r>
      <w:r w:rsidR="00535AF1" w:rsidRPr="002F2FE5">
        <w:rPr>
          <w:rFonts w:asciiTheme="minorHAnsi" w:hAnsiTheme="minorHAnsi" w:cstheme="minorHAnsi"/>
          <w:b w:val="0"/>
          <w:sz w:val="24"/>
          <w:szCs w:val="24"/>
          <w:lang w:val="pl-PL"/>
        </w:rPr>
        <w:t>Aleksandrowa</w:t>
      </w:r>
      <w:r w:rsidRPr="002F2FE5">
        <w:rPr>
          <w:rFonts w:asciiTheme="minorHAnsi" w:hAnsiTheme="minorHAnsi" w:cstheme="minorHAnsi"/>
          <w:b w:val="0"/>
          <w:sz w:val="24"/>
          <w:szCs w:val="24"/>
        </w:rPr>
        <w:t xml:space="preserve"> Łódzkiego</w:t>
      </w:r>
    </w:p>
    <w:p w:rsidR="0056409B" w:rsidRPr="002F2FE5" w:rsidRDefault="0056409B" w:rsidP="00EC35B6">
      <w:pPr>
        <w:pStyle w:val="Nagwek5"/>
        <w:keepLines/>
        <w:numPr>
          <w:ilvl w:val="0"/>
          <w:numId w:val="4"/>
        </w:numPr>
        <w:spacing w:line="276" w:lineRule="auto"/>
        <w:ind w:left="714" w:hanging="357"/>
        <w:jc w:val="left"/>
        <w:rPr>
          <w:rFonts w:asciiTheme="minorHAnsi" w:hAnsiTheme="minorHAnsi" w:cstheme="minorHAnsi"/>
          <w:b w:val="0"/>
          <w:sz w:val="24"/>
          <w:szCs w:val="24"/>
        </w:rPr>
      </w:pPr>
      <w:r w:rsidRPr="002F2FE5">
        <w:rPr>
          <w:rFonts w:asciiTheme="minorHAnsi" w:hAnsiTheme="minorHAnsi" w:cstheme="minorHAnsi"/>
          <w:b w:val="0"/>
          <w:sz w:val="24"/>
          <w:szCs w:val="24"/>
        </w:rPr>
        <w:t>„Postępowanie” – postępowanie prowadzone przez Zamawiającego na podstawie niniejszej Specyfikacji.</w:t>
      </w:r>
    </w:p>
    <w:p w:rsidR="0056409B" w:rsidRPr="002F2FE5" w:rsidRDefault="0056409B" w:rsidP="00EC35B6">
      <w:pPr>
        <w:pStyle w:val="Nagwek5"/>
        <w:keepLines/>
        <w:numPr>
          <w:ilvl w:val="0"/>
          <w:numId w:val="4"/>
        </w:numPr>
        <w:spacing w:line="276" w:lineRule="auto"/>
        <w:ind w:left="714" w:hanging="357"/>
        <w:jc w:val="left"/>
        <w:rPr>
          <w:rFonts w:asciiTheme="minorHAnsi" w:hAnsiTheme="minorHAnsi" w:cstheme="minorHAnsi"/>
          <w:b w:val="0"/>
          <w:sz w:val="24"/>
          <w:szCs w:val="24"/>
        </w:rPr>
      </w:pPr>
      <w:r w:rsidRPr="002F2FE5">
        <w:rPr>
          <w:rFonts w:asciiTheme="minorHAnsi" w:hAnsiTheme="minorHAnsi" w:cstheme="minorHAnsi"/>
          <w:b w:val="0"/>
          <w:sz w:val="24"/>
          <w:szCs w:val="24"/>
        </w:rPr>
        <w:t>„SWZ” – niniejsza Specyfikacja Warunków Zamówienia.</w:t>
      </w:r>
    </w:p>
    <w:p w:rsidR="0056409B" w:rsidRPr="002F2FE5" w:rsidRDefault="0056409B" w:rsidP="00EC35B6">
      <w:pPr>
        <w:pStyle w:val="Nagwek5"/>
        <w:keepLines/>
        <w:numPr>
          <w:ilvl w:val="0"/>
          <w:numId w:val="4"/>
        </w:numPr>
        <w:spacing w:line="276" w:lineRule="auto"/>
        <w:ind w:left="714" w:hanging="357"/>
        <w:jc w:val="left"/>
        <w:rPr>
          <w:rFonts w:asciiTheme="minorHAnsi" w:hAnsiTheme="minorHAnsi" w:cstheme="minorHAnsi"/>
          <w:b w:val="0"/>
          <w:sz w:val="24"/>
          <w:szCs w:val="24"/>
        </w:rPr>
      </w:pPr>
      <w:r w:rsidRPr="002F2FE5">
        <w:rPr>
          <w:rFonts w:asciiTheme="minorHAnsi" w:hAnsiTheme="minorHAnsi" w:cstheme="minorHAnsi"/>
          <w:b w:val="0"/>
          <w:sz w:val="24"/>
          <w:szCs w:val="24"/>
        </w:rPr>
        <w:t xml:space="preserve"> „Ustawa” lub </w:t>
      </w:r>
      <w:r w:rsidRPr="002F2FE5">
        <w:rPr>
          <w:rFonts w:asciiTheme="minorHAnsi" w:hAnsiTheme="minorHAnsi" w:cstheme="minorHAnsi"/>
          <w:b w:val="0"/>
          <w:sz w:val="24"/>
          <w:szCs w:val="24"/>
          <w:lang w:val="pl-PL"/>
        </w:rPr>
        <w:t>„</w:t>
      </w:r>
      <w:r w:rsidRPr="002F2FE5">
        <w:rPr>
          <w:rFonts w:asciiTheme="minorHAnsi" w:hAnsiTheme="minorHAnsi" w:cstheme="minorHAnsi"/>
          <w:b w:val="0"/>
          <w:sz w:val="24"/>
          <w:szCs w:val="24"/>
        </w:rPr>
        <w:t>Pzp</w:t>
      </w:r>
      <w:r w:rsidRPr="002F2FE5">
        <w:rPr>
          <w:rFonts w:asciiTheme="minorHAnsi" w:hAnsiTheme="minorHAnsi" w:cstheme="minorHAnsi"/>
          <w:b w:val="0"/>
          <w:sz w:val="24"/>
          <w:szCs w:val="24"/>
          <w:lang w:val="pl-PL"/>
        </w:rPr>
        <w:t>”</w:t>
      </w:r>
      <w:r w:rsidRPr="002F2FE5">
        <w:rPr>
          <w:rFonts w:asciiTheme="minorHAnsi" w:hAnsiTheme="minorHAnsi" w:cstheme="minorHAnsi"/>
          <w:b w:val="0"/>
          <w:sz w:val="24"/>
          <w:szCs w:val="24"/>
        </w:rPr>
        <w:t xml:space="preserve"> - ustawa z dnia </w:t>
      </w:r>
      <w:r w:rsidRPr="002F2FE5">
        <w:rPr>
          <w:rFonts w:asciiTheme="minorHAnsi" w:hAnsiTheme="minorHAnsi" w:cstheme="minorHAnsi"/>
          <w:b w:val="0"/>
          <w:sz w:val="24"/>
          <w:szCs w:val="24"/>
          <w:lang w:val="pl-PL"/>
        </w:rPr>
        <w:t>11</w:t>
      </w:r>
      <w:r w:rsidRPr="002F2FE5">
        <w:rPr>
          <w:rFonts w:asciiTheme="minorHAnsi" w:hAnsiTheme="minorHAnsi" w:cstheme="minorHAnsi"/>
          <w:b w:val="0"/>
          <w:sz w:val="24"/>
          <w:szCs w:val="24"/>
        </w:rPr>
        <w:t xml:space="preserve"> </w:t>
      </w:r>
      <w:r w:rsidRPr="002F2FE5">
        <w:rPr>
          <w:rFonts w:asciiTheme="minorHAnsi" w:hAnsiTheme="minorHAnsi" w:cstheme="minorHAnsi"/>
          <w:b w:val="0"/>
          <w:sz w:val="24"/>
          <w:szCs w:val="24"/>
          <w:lang w:val="pl-PL"/>
        </w:rPr>
        <w:t>września</w:t>
      </w:r>
      <w:r w:rsidRPr="002F2FE5">
        <w:rPr>
          <w:rFonts w:asciiTheme="minorHAnsi" w:hAnsiTheme="minorHAnsi" w:cstheme="minorHAnsi"/>
          <w:b w:val="0"/>
          <w:sz w:val="24"/>
          <w:szCs w:val="24"/>
        </w:rPr>
        <w:t xml:space="preserve"> 20</w:t>
      </w:r>
      <w:r w:rsidRPr="002F2FE5">
        <w:rPr>
          <w:rFonts w:asciiTheme="minorHAnsi" w:hAnsiTheme="minorHAnsi" w:cstheme="minorHAnsi"/>
          <w:b w:val="0"/>
          <w:sz w:val="24"/>
          <w:szCs w:val="24"/>
          <w:lang w:val="pl-PL"/>
        </w:rPr>
        <w:t>19</w:t>
      </w:r>
      <w:r w:rsidRPr="002F2FE5">
        <w:rPr>
          <w:rFonts w:asciiTheme="minorHAnsi" w:hAnsiTheme="minorHAnsi" w:cstheme="minorHAnsi"/>
          <w:b w:val="0"/>
          <w:sz w:val="24"/>
          <w:szCs w:val="24"/>
        </w:rPr>
        <w:t xml:space="preserve"> r. - Prawo zamówień publicznych </w:t>
      </w:r>
      <w:r w:rsidRPr="002F2FE5">
        <w:rPr>
          <w:rFonts w:asciiTheme="minorHAnsi" w:hAnsiTheme="minorHAnsi" w:cstheme="minorHAnsi"/>
          <w:b w:val="0"/>
          <w:bCs/>
          <w:sz w:val="24"/>
          <w:szCs w:val="24"/>
        </w:rPr>
        <w:t>(t.j. Dz.</w:t>
      </w:r>
      <w:r w:rsidRPr="002F2FE5">
        <w:rPr>
          <w:rFonts w:asciiTheme="minorHAnsi" w:hAnsiTheme="minorHAnsi" w:cstheme="minorHAnsi"/>
          <w:b w:val="0"/>
          <w:bCs/>
          <w:sz w:val="24"/>
          <w:szCs w:val="24"/>
          <w:lang w:val="pl-PL"/>
        </w:rPr>
        <w:t xml:space="preserve"> </w:t>
      </w:r>
      <w:r w:rsidRPr="002F2FE5">
        <w:rPr>
          <w:rFonts w:asciiTheme="minorHAnsi" w:hAnsiTheme="minorHAnsi" w:cstheme="minorHAnsi"/>
          <w:b w:val="0"/>
          <w:bCs/>
          <w:sz w:val="24"/>
          <w:szCs w:val="24"/>
        </w:rPr>
        <w:t>U.</w:t>
      </w:r>
      <w:r w:rsidRPr="002F2FE5">
        <w:rPr>
          <w:rFonts w:asciiTheme="minorHAnsi" w:hAnsiTheme="minorHAnsi" w:cstheme="minorHAnsi"/>
          <w:b w:val="0"/>
          <w:bCs/>
          <w:sz w:val="24"/>
          <w:szCs w:val="24"/>
          <w:lang w:val="pl-PL"/>
        </w:rPr>
        <w:t xml:space="preserve"> </w:t>
      </w:r>
      <w:r w:rsidRPr="002F2FE5">
        <w:rPr>
          <w:rFonts w:asciiTheme="minorHAnsi" w:hAnsiTheme="minorHAnsi" w:cstheme="minorHAnsi"/>
          <w:b w:val="0"/>
          <w:bCs/>
          <w:sz w:val="24"/>
          <w:szCs w:val="24"/>
        </w:rPr>
        <w:t>z</w:t>
      </w:r>
      <w:r w:rsidRPr="002F2FE5">
        <w:rPr>
          <w:rFonts w:asciiTheme="minorHAnsi" w:hAnsiTheme="minorHAnsi" w:cstheme="minorHAnsi"/>
          <w:b w:val="0"/>
          <w:bCs/>
          <w:sz w:val="24"/>
          <w:szCs w:val="24"/>
          <w:lang w:val="pl-PL"/>
        </w:rPr>
        <w:t> </w:t>
      </w:r>
      <w:r w:rsidR="0003171D" w:rsidRPr="002F2FE5">
        <w:rPr>
          <w:rFonts w:asciiTheme="minorHAnsi" w:hAnsiTheme="minorHAnsi" w:cstheme="minorHAnsi"/>
          <w:b w:val="0"/>
          <w:bCs/>
          <w:sz w:val="24"/>
          <w:szCs w:val="24"/>
        </w:rPr>
        <w:t>202</w:t>
      </w:r>
      <w:r w:rsidR="00FA678E">
        <w:rPr>
          <w:rFonts w:asciiTheme="minorHAnsi" w:hAnsiTheme="minorHAnsi" w:cstheme="minorHAnsi"/>
          <w:b w:val="0"/>
          <w:bCs/>
          <w:sz w:val="24"/>
          <w:szCs w:val="24"/>
          <w:lang w:val="pl-PL"/>
        </w:rPr>
        <w:t>2</w:t>
      </w:r>
      <w:r w:rsidRPr="002F2FE5">
        <w:rPr>
          <w:rFonts w:asciiTheme="minorHAnsi" w:hAnsiTheme="minorHAnsi" w:cstheme="minorHAnsi"/>
          <w:b w:val="0"/>
          <w:bCs/>
          <w:sz w:val="24"/>
          <w:szCs w:val="24"/>
        </w:rPr>
        <w:t xml:space="preserve"> r. poz. </w:t>
      </w:r>
      <w:r w:rsidR="00FA678E">
        <w:rPr>
          <w:rFonts w:asciiTheme="minorHAnsi" w:hAnsiTheme="minorHAnsi" w:cstheme="minorHAnsi"/>
          <w:b w:val="0"/>
          <w:bCs/>
          <w:sz w:val="24"/>
          <w:szCs w:val="24"/>
          <w:lang w:val="pl-PL"/>
        </w:rPr>
        <w:t>1710</w:t>
      </w:r>
      <w:r w:rsidR="00154234">
        <w:rPr>
          <w:rFonts w:asciiTheme="minorHAnsi" w:hAnsiTheme="minorHAnsi" w:cstheme="minorHAnsi"/>
          <w:b w:val="0"/>
          <w:bCs/>
          <w:sz w:val="24"/>
          <w:szCs w:val="24"/>
          <w:lang w:val="pl-PL"/>
        </w:rPr>
        <w:t xml:space="preserve"> z p. zm.</w:t>
      </w:r>
      <w:r w:rsidRPr="002F2FE5">
        <w:rPr>
          <w:rFonts w:asciiTheme="minorHAnsi" w:hAnsiTheme="minorHAnsi" w:cstheme="minorHAnsi"/>
          <w:b w:val="0"/>
          <w:bCs/>
          <w:sz w:val="24"/>
          <w:szCs w:val="24"/>
        </w:rPr>
        <w:t>)</w:t>
      </w:r>
      <w:r w:rsidRPr="002F2FE5">
        <w:rPr>
          <w:rFonts w:asciiTheme="minorHAnsi" w:hAnsiTheme="minorHAnsi" w:cstheme="minorHAnsi"/>
          <w:b w:val="0"/>
          <w:sz w:val="24"/>
          <w:szCs w:val="24"/>
        </w:rPr>
        <w:t xml:space="preserve">. </w:t>
      </w:r>
    </w:p>
    <w:p w:rsidR="0056409B" w:rsidRPr="002F2FE5" w:rsidRDefault="0056409B" w:rsidP="00EC35B6">
      <w:pPr>
        <w:pStyle w:val="Nagwek5"/>
        <w:keepLines/>
        <w:numPr>
          <w:ilvl w:val="0"/>
          <w:numId w:val="4"/>
        </w:numPr>
        <w:spacing w:line="276" w:lineRule="auto"/>
        <w:ind w:left="714" w:hanging="357"/>
        <w:jc w:val="left"/>
        <w:rPr>
          <w:rFonts w:asciiTheme="minorHAnsi" w:hAnsiTheme="minorHAnsi" w:cstheme="minorHAnsi"/>
          <w:b w:val="0"/>
          <w:sz w:val="24"/>
          <w:szCs w:val="24"/>
        </w:rPr>
      </w:pPr>
      <w:r w:rsidRPr="002F2FE5">
        <w:rPr>
          <w:rFonts w:asciiTheme="minorHAnsi" w:hAnsiTheme="minorHAnsi" w:cstheme="minorHAnsi"/>
          <w:b w:val="0"/>
          <w:sz w:val="24"/>
          <w:szCs w:val="24"/>
        </w:rPr>
        <w:t xml:space="preserve">„Zamówienie” – należy przez to rozumieć zamówienie publiczne, którego przedmiot został w sposób szczegółowy opisany w punkcie </w:t>
      </w:r>
      <w:r w:rsidRPr="002F2FE5">
        <w:rPr>
          <w:rFonts w:asciiTheme="minorHAnsi" w:hAnsiTheme="minorHAnsi" w:cstheme="minorHAnsi"/>
          <w:b w:val="0"/>
          <w:sz w:val="24"/>
          <w:szCs w:val="24"/>
          <w:lang w:val="pl-PL"/>
        </w:rPr>
        <w:t>II</w:t>
      </w:r>
      <w:r w:rsidRPr="002F2FE5">
        <w:rPr>
          <w:rFonts w:asciiTheme="minorHAnsi" w:hAnsiTheme="minorHAnsi" w:cstheme="minorHAnsi"/>
          <w:b w:val="0"/>
          <w:sz w:val="24"/>
          <w:szCs w:val="24"/>
        </w:rPr>
        <w:t xml:space="preserve"> SWZ.</w:t>
      </w:r>
    </w:p>
    <w:p w:rsidR="00EC35B6" w:rsidRPr="00083539" w:rsidRDefault="0056409B" w:rsidP="00EC35B6">
      <w:pPr>
        <w:pStyle w:val="Nagwek5"/>
        <w:keepLines/>
        <w:numPr>
          <w:ilvl w:val="0"/>
          <w:numId w:val="4"/>
        </w:numPr>
        <w:spacing w:line="276" w:lineRule="auto"/>
        <w:ind w:left="714" w:hanging="357"/>
        <w:jc w:val="left"/>
        <w:rPr>
          <w:rFonts w:asciiTheme="minorHAnsi" w:hAnsiTheme="minorHAnsi" w:cstheme="minorHAnsi"/>
          <w:b w:val="0"/>
          <w:sz w:val="24"/>
          <w:szCs w:val="24"/>
        </w:rPr>
      </w:pPr>
      <w:r w:rsidRPr="002F2FE5">
        <w:rPr>
          <w:rFonts w:asciiTheme="minorHAnsi" w:hAnsiTheme="minorHAnsi" w:cstheme="minorHAnsi"/>
          <w:b w:val="0"/>
          <w:sz w:val="24"/>
          <w:szCs w:val="24"/>
        </w:rPr>
        <w:t>„Wykonawca” – podmiot, który ubiega się o wykonanie Zamówienia, złoży ofertę na wykonanie Zamówienia albo zawrze z Zamawiającym umowę w sprawie wykonania Zamówienia.</w:t>
      </w:r>
    </w:p>
    <w:p w:rsidR="0056409B" w:rsidRPr="002F2FE5" w:rsidRDefault="0056409B" w:rsidP="00EC35B6">
      <w:pPr>
        <w:pStyle w:val="Nagwek1"/>
        <w:keepNext/>
        <w:keepLines/>
        <w:widowControl/>
        <w:spacing w:line="276" w:lineRule="auto"/>
        <w:rPr>
          <w:rFonts w:asciiTheme="minorHAnsi" w:hAnsiTheme="minorHAnsi" w:cstheme="minorHAnsi"/>
          <w:sz w:val="24"/>
          <w:szCs w:val="24"/>
        </w:rPr>
      </w:pPr>
      <w:bookmarkStart w:id="5" w:name="_Toc61256821"/>
      <w:r w:rsidRPr="002F2FE5">
        <w:rPr>
          <w:rFonts w:asciiTheme="minorHAnsi" w:hAnsiTheme="minorHAnsi" w:cstheme="minorHAnsi"/>
          <w:sz w:val="24"/>
          <w:szCs w:val="24"/>
        </w:rPr>
        <w:t>Opis przedmiotu zamówienia</w:t>
      </w:r>
      <w:bookmarkEnd w:id="5"/>
    </w:p>
    <w:p w:rsidR="002F30A2" w:rsidRDefault="002F30A2" w:rsidP="0060617D">
      <w:pPr>
        <w:keepNext/>
        <w:keepLines/>
        <w:numPr>
          <w:ilvl w:val="0"/>
          <w:numId w:val="35"/>
        </w:numPr>
        <w:spacing w:after="0" w:line="276" w:lineRule="auto"/>
        <w:jc w:val="both"/>
        <w:rPr>
          <w:rFonts w:asciiTheme="minorHAnsi" w:hAnsiTheme="minorHAnsi" w:cstheme="minorHAnsi"/>
          <w:sz w:val="24"/>
          <w:szCs w:val="24"/>
        </w:rPr>
      </w:pPr>
      <w:r w:rsidRPr="002F2FE5">
        <w:rPr>
          <w:rFonts w:asciiTheme="minorHAnsi" w:hAnsiTheme="minorHAnsi" w:cstheme="minorHAnsi"/>
          <w:sz w:val="24"/>
          <w:szCs w:val="24"/>
        </w:rPr>
        <w:t xml:space="preserve">Przedmiotem zamówienia jest </w:t>
      </w:r>
      <w:r w:rsidR="00687BF9">
        <w:rPr>
          <w:rFonts w:asciiTheme="minorHAnsi" w:hAnsiTheme="minorHAnsi" w:cstheme="minorHAnsi"/>
          <w:sz w:val="24"/>
          <w:szCs w:val="24"/>
        </w:rPr>
        <w:t>zaprojektowanie i rozbudowa</w:t>
      </w:r>
      <w:r w:rsidR="00687BF9" w:rsidRPr="00687BF9">
        <w:rPr>
          <w:rFonts w:asciiTheme="minorHAnsi" w:hAnsiTheme="minorHAnsi" w:cstheme="minorHAnsi"/>
          <w:sz w:val="24"/>
          <w:szCs w:val="24"/>
        </w:rPr>
        <w:t xml:space="preserve"> drogi publicznej – ulicy Podleśnej na </w:t>
      </w:r>
      <w:r w:rsidR="0060617D">
        <w:rPr>
          <w:rFonts w:asciiTheme="minorHAnsi" w:hAnsiTheme="minorHAnsi" w:cstheme="minorHAnsi"/>
          <w:sz w:val="24"/>
          <w:szCs w:val="24"/>
        </w:rPr>
        <w:t xml:space="preserve">odcinku 758 m </w:t>
      </w:r>
      <w:r w:rsidR="0060617D" w:rsidRPr="0060617D">
        <w:rPr>
          <w:rFonts w:asciiTheme="minorHAnsi" w:hAnsiTheme="minorHAnsi" w:cstheme="minorHAnsi"/>
          <w:sz w:val="24"/>
          <w:szCs w:val="24"/>
        </w:rPr>
        <w:t xml:space="preserve">w obrębie geodezyjnym Ruda Bugaj </w:t>
      </w:r>
      <w:r w:rsidR="00687BF9" w:rsidRPr="00687BF9">
        <w:rPr>
          <w:rFonts w:asciiTheme="minorHAnsi" w:hAnsiTheme="minorHAnsi" w:cstheme="minorHAnsi"/>
          <w:sz w:val="24"/>
          <w:szCs w:val="24"/>
        </w:rPr>
        <w:t>na terenie gminy Aleksandrów Łódzki w ramach zadania pn.: "Budowa ulicy Podleśnej w Rudzie Bugaj</w:t>
      </w:r>
      <w:r w:rsidR="00687BF9">
        <w:rPr>
          <w:rFonts w:asciiTheme="minorHAnsi" w:hAnsiTheme="minorHAnsi" w:cstheme="minorHAnsi"/>
          <w:sz w:val="24"/>
          <w:szCs w:val="24"/>
        </w:rPr>
        <w:t>”</w:t>
      </w:r>
      <w:r w:rsidRPr="002F2FE5">
        <w:rPr>
          <w:rFonts w:asciiTheme="minorHAnsi" w:hAnsiTheme="minorHAnsi" w:cstheme="minorHAnsi"/>
          <w:sz w:val="24"/>
          <w:szCs w:val="24"/>
        </w:rPr>
        <w:t>.</w:t>
      </w:r>
    </w:p>
    <w:p w:rsidR="00FA678E" w:rsidRPr="00FA678E" w:rsidRDefault="00FA678E" w:rsidP="00EC35B6">
      <w:pPr>
        <w:keepNext/>
        <w:keepLines/>
        <w:numPr>
          <w:ilvl w:val="0"/>
          <w:numId w:val="35"/>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Przedmiot zamówienia obejmuje</w:t>
      </w:r>
      <w:r w:rsidR="00687BF9">
        <w:rPr>
          <w:rFonts w:asciiTheme="minorHAnsi" w:hAnsiTheme="minorHAnsi" w:cstheme="minorHAnsi"/>
          <w:sz w:val="24"/>
          <w:szCs w:val="24"/>
        </w:rPr>
        <w:t xml:space="preserve"> zaprojektowanie i wykonanie</w:t>
      </w:r>
      <w:r w:rsidRPr="00FA678E">
        <w:rPr>
          <w:rFonts w:asciiTheme="minorHAnsi" w:hAnsiTheme="minorHAnsi" w:cstheme="minorHAnsi"/>
          <w:sz w:val="24"/>
          <w:szCs w:val="24"/>
        </w:rPr>
        <w:t>:</w:t>
      </w:r>
    </w:p>
    <w:p w:rsidR="0060617D" w:rsidRPr="0060617D" w:rsidRDefault="00915520" w:rsidP="0060617D">
      <w:pPr>
        <w:keepNext/>
        <w:keepLines/>
        <w:spacing w:after="0" w:line="276" w:lineRule="auto"/>
        <w:ind w:left="360"/>
        <w:jc w:val="both"/>
        <w:rPr>
          <w:rFonts w:asciiTheme="minorHAnsi" w:hAnsiTheme="minorHAnsi" w:cstheme="minorHAnsi"/>
          <w:sz w:val="24"/>
          <w:szCs w:val="24"/>
        </w:rPr>
      </w:pPr>
      <w:r w:rsidRPr="00915520">
        <w:rPr>
          <w:rFonts w:asciiTheme="minorHAnsi" w:hAnsiTheme="minorHAnsi" w:cstheme="minorHAnsi"/>
          <w:sz w:val="24"/>
          <w:szCs w:val="24"/>
        </w:rPr>
        <w:t>1)</w:t>
      </w:r>
      <w:r w:rsidRPr="00915520">
        <w:rPr>
          <w:rFonts w:asciiTheme="minorHAnsi" w:hAnsiTheme="minorHAnsi" w:cstheme="minorHAnsi"/>
          <w:sz w:val="24"/>
          <w:szCs w:val="24"/>
        </w:rPr>
        <w:tab/>
      </w:r>
      <w:r w:rsidR="0060617D">
        <w:rPr>
          <w:rFonts w:asciiTheme="minorHAnsi" w:hAnsiTheme="minorHAnsi" w:cstheme="minorHAnsi"/>
          <w:sz w:val="24"/>
          <w:szCs w:val="24"/>
        </w:rPr>
        <w:t>budowy</w:t>
      </w:r>
      <w:r w:rsidR="0060617D" w:rsidRPr="0060617D">
        <w:rPr>
          <w:rFonts w:asciiTheme="minorHAnsi" w:hAnsiTheme="minorHAnsi" w:cstheme="minorHAnsi"/>
          <w:sz w:val="24"/>
          <w:szCs w:val="24"/>
        </w:rPr>
        <w:t xml:space="preserve"> ulicy Podleśnej na odcinku od km 0+710 do końca opracowania w km 1+468,</w:t>
      </w:r>
    </w:p>
    <w:p w:rsidR="0060617D" w:rsidRPr="0060617D" w:rsidRDefault="0060617D" w:rsidP="0060617D">
      <w:pPr>
        <w:keepNext/>
        <w:keepLines/>
        <w:spacing w:after="0" w:line="276" w:lineRule="auto"/>
        <w:ind w:left="360"/>
        <w:jc w:val="both"/>
        <w:rPr>
          <w:rFonts w:asciiTheme="minorHAnsi" w:hAnsiTheme="minorHAnsi" w:cstheme="minorHAnsi"/>
          <w:sz w:val="24"/>
          <w:szCs w:val="24"/>
        </w:rPr>
      </w:pPr>
      <w:r>
        <w:rPr>
          <w:rFonts w:asciiTheme="minorHAnsi" w:hAnsiTheme="minorHAnsi" w:cstheme="minorHAnsi"/>
          <w:sz w:val="24"/>
          <w:szCs w:val="24"/>
        </w:rPr>
        <w:t>2)</w:t>
      </w:r>
      <w:r>
        <w:rPr>
          <w:rFonts w:asciiTheme="minorHAnsi" w:hAnsiTheme="minorHAnsi" w:cstheme="minorHAnsi"/>
          <w:sz w:val="24"/>
          <w:szCs w:val="24"/>
        </w:rPr>
        <w:tab/>
        <w:t>budowy</w:t>
      </w:r>
      <w:r w:rsidRPr="0060617D">
        <w:rPr>
          <w:rFonts w:asciiTheme="minorHAnsi" w:hAnsiTheme="minorHAnsi" w:cstheme="minorHAnsi"/>
          <w:sz w:val="24"/>
          <w:szCs w:val="24"/>
        </w:rPr>
        <w:t xml:space="preserve">  odejść wodociągu na przyległe d</w:t>
      </w:r>
      <w:r>
        <w:rPr>
          <w:rFonts w:asciiTheme="minorHAnsi" w:hAnsiTheme="minorHAnsi" w:cstheme="minorHAnsi"/>
          <w:sz w:val="24"/>
          <w:szCs w:val="24"/>
        </w:rPr>
        <w:t>rogi oraz do wskazanych posesji</w:t>
      </w:r>
      <w:r w:rsidRPr="0060617D">
        <w:rPr>
          <w:rFonts w:asciiTheme="minorHAnsi" w:hAnsiTheme="minorHAnsi" w:cstheme="minorHAnsi"/>
          <w:sz w:val="24"/>
          <w:szCs w:val="24"/>
        </w:rPr>
        <w:t>,</w:t>
      </w:r>
    </w:p>
    <w:p w:rsidR="0060617D" w:rsidRPr="0060617D" w:rsidRDefault="0060617D" w:rsidP="0060617D">
      <w:pPr>
        <w:keepNext/>
        <w:keepLines/>
        <w:spacing w:after="0" w:line="276" w:lineRule="auto"/>
        <w:ind w:left="360"/>
        <w:jc w:val="both"/>
        <w:rPr>
          <w:rFonts w:asciiTheme="minorHAnsi" w:hAnsiTheme="minorHAnsi" w:cstheme="minorHAnsi"/>
          <w:sz w:val="24"/>
          <w:szCs w:val="24"/>
        </w:rPr>
      </w:pPr>
      <w:r w:rsidRPr="0060617D">
        <w:rPr>
          <w:rFonts w:asciiTheme="minorHAnsi" w:hAnsiTheme="minorHAnsi" w:cstheme="minorHAnsi"/>
          <w:sz w:val="24"/>
          <w:szCs w:val="24"/>
        </w:rPr>
        <w:t>3)</w:t>
      </w:r>
      <w:r w:rsidRPr="0060617D">
        <w:rPr>
          <w:rFonts w:asciiTheme="minorHAnsi" w:hAnsiTheme="minorHAnsi" w:cstheme="minorHAnsi"/>
          <w:sz w:val="24"/>
          <w:szCs w:val="24"/>
        </w:rPr>
        <w:tab/>
        <w:t xml:space="preserve">przebudowy kolidujących urządzeń i sieci istniejącej infrastruktury podziemnej i nadziemnej: urządzeń energetycznych i sieci wodociągowych, </w:t>
      </w:r>
    </w:p>
    <w:p w:rsidR="0060617D" w:rsidRPr="0060617D" w:rsidRDefault="0060617D" w:rsidP="0060617D">
      <w:pPr>
        <w:keepNext/>
        <w:keepLines/>
        <w:spacing w:after="0" w:line="276" w:lineRule="auto"/>
        <w:ind w:left="360"/>
        <w:jc w:val="both"/>
        <w:rPr>
          <w:rFonts w:asciiTheme="minorHAnsi" w:hAnsiTheme="minorHAnsi" w:cstheme="minorHAnsi"/>
          <w:sz w:val="24"/>
          <w:szCs w:val="24"/>
        </w:rPr>
      </w:pPr>
      <w:r w:rsidRPr="0060617D">
        <w:rPr>
          <w:rFonts w:asciiTheme="minorHAnsi" w:hAnsiTheme="minorHAnsi" w:cstheme="minorHAnsi"/>
          <w:sz w:val="24"/>
          <w:szCs w:val="24"/>
        </w:rPr>
        <w:lastRenderedPageBreak/>
        <w:t>4)</w:t>
      </w:r>
      <w:r w:rsidRPr="0060617D">
        <w:rPr>
          <w:rFonts w:asciiTheme="minorHAnsi" w:hAnsiTheme="minorHAnsi" w:cstheme="minorHAnsi"/>
          <w:sz w:val="24"/>
          <w:szCs w:val="24"/>
        </w:rPr>
        <w:tab/>
        <w:t>rozbiórki elementów istniejących zjazdów, odwodnienia (typu przepusty) i innych elementów drogowych oraz obiektów przewidzianych do rozbiór-ki/demontażu/przestawienia (np. ogrodzenia) podlegających przebudowie,</w:t>
      </w:r>
    </w:p>
    <w:p w:rsidR="0060617D" w:rsidRPr="0060617D" w:rsidRDefault="0060617D" w:rsidP="0060617D">
      <w:pPr>
        <w:keepNext/>
        <w:keepLines/>
        <w:spacing w:after="0" w:line="276" w:lineRule="auto"/>
        <w:ind w:left="360"/>
        <w:jc w:val="both"/>
        <w:rPr>
          <w:rFonts w:asciiTheme="minorHAnsi" w:hAnsiTheme="minorHAnsi" w:cstheme="minorHAnsi"/>
          <w:sz w:val="24"/>
          <w:szCs w:val="24"/>
        </w:rPr>
      </w:pPr>
      <w:r w:rsidRPr="0060617D">
        <w:rPr>
          <w:rFonts w:asciiTheme="minorHAnsi" w:hAnsiTheme="minorHAnsi" w:cstheme="minorHAnsi"/>
          <w:sz w:val="24"/>
          <w:szCs w:val="24"/>
        </w:rPr>
        <w:t>5)</w:t>
      </w:r>
      <w:r w:rsidRPr="0060617D">
        <w:rPr>
          <w:rFonts w:asciiTheme="minorHAnsi" w:hAnsiTheme="minorHAnsi" w:cstheme="minorHAnsi"/>
          <w:sz w:val="24"/>
          <w:szCs w:val="24"/>
        </w:rPr>
        <w:tab/>
        <w:t>organizacji ruchu i urządzenia bezpieczeństwa ruchu, w tym stałej organizacji ruchu oraz organizacji ruchu na czas budowy,</w:t>
      </w:r>
    </w:p>
    <w:p w:rsidR="00915520" w:rsidRPr="00B11A3D" w:rsidRDefault="0060617D" w:rsidP="0060617D">
      <w:pPr>
        <w:keepNext/>
        <w:keepLines/>
        <w:spacing w:after="0" w:line="276" w:lineRule="auto"/>
        <w:ind w:left="360"/>
        <w:jc w:val="both"/>
        <w:rPr>
          <w:rFonts w:asciiTheme="minorHAnsi" w:eastAsia="Times New Roman" w:hAnsiTheme="minorHAnsi" w:cstheme="minorHAnsi"/>
          <w:sz w:val="24"/>
          <w:szCs w:val="24"/>
          <w:lang w:eastAsia="pl-PL"/>
        </w:rPr>
      </w:pPr>
      <w:r w:rsidRPr="0060617D">
        <w:rPr>
          <w:rFonts w:asciiTheme="minorHAnsi" w:hAnsiTheme="minorHAnsi" w:cstheme="minorHAnsi"/>
          <w:sz w:val="24"/>
          <w:szCs w:val="24"/>
        </w:rPr>
        <w:t>6)</w:t>
      </w:r>
      <w:r w:rsidRPr="0060617D">
        <w:rPr>
          <w:rFonts w:asciiTheme="minorHAnsi" w:hAnsiTheme="minorHAnsi" w:cstheme="minorHAnsi"/>
          <w:sz w:val="24"/>
          <w:szCs w:val="24"/>
        </w:rPr>
        <w:tab/>
        <w:t>wydzielenia granic pasów drogowych z pokazaniem linii rozgraniczających zgodnie z wymaganiami tzw. specustawy drogowej.</w:t>
      </w:r>
    </w:p>
    <w:p w:rsidR="0005545C" w:rsidRPr="0005545C" w:rsidRDefault="0005545C" w:rsidP="0060617D">
      <w:pPr>
        <w:pStyle w:val="Akapitzlist"/>
        <w:keepNext/>
        <w:keepLines/>
        <w:numPr>
          <w:ilvl w:val="0"/>
          <w:numId w:val="35"/>
        </w:numPr>
        <w:spacing w:line="276" w:lineRule="auto"/>
        <w:jc w:val="both"/>
        <w:rPr>
          <w:rFonts w:asciiTheme="minorHAnsi" w:eastAsia="Calibri" w:hAnsiTheme="minorHAnsi" w:cstheme="minorHAnsi"/>
          <w:bCs/>
          <w:lang w:val="pl-PL" w:eastAsia="en-US"/>
        </w:rPr>
      </w:pPr>
      <w:r w:rsidRPr="0005545C">
        <w:rPr>
          <w:rFonts w:asciiTheme="minorHAnsi" w:eastAsia="Calibri" w:hAnsiTheme="minorHAnsi" w:cstheme="minorHAnsi"/>
          <w:bCs/>
          <w:lang w:val="pl-PL" w:eastAsia="en-US"/>
        </w:rPr>
        <w:t xml:space="preserve">Przedmiot </w:t>
      </w:r>
      <w:r w:rsidR="002F36E6">
        <w:rPr>
          <w:rFonts w:asciiTheme="minorHAnsi" w:eastAsia="Calibri" w:hAnsiTheme="minorHAnsi" w:cstheme="minorHAnsi"/>
          <w:bCs/>
          <w:lang w:val="pl-PL" w:eastAsia="en-US"/>
        </w:rPr>
        <w:t>zamówienia</w:t>
      </w:r>
      <w:r w:rsidRPr="0005545C">
        <w:rPr>
          <w:rFonts w:asciiTheme="minorHAnsi" w:eastAsia="Calibri" w:hAnsiTheme="minorHAnsi" w:cstheme="minorHAnsi"/>
          <w:bCs/>
          <w:lang w:val="pl-PL" w:eastAsia="en-US"/>
        </w:rPr>
        <w:t xml:space="preserve"> współfinansowany jest z Rządowego Funduszu Polski Ład: Program Inwestycji Strategicznych NR </w:t>
      </w:r>
      <w:r w:rsidR="00915520">
        <w:rPr>
          <w:rFonts w:ascii="Calibri" w:hAnsi="Calibri" w:cs="Calibri"/>
        </w:rPr>
        <w:t>Edycja3PGR/2021/1946/PolskiLad</w:t>
      </w:r>
      <w:r w:rsidRPr="0005545C">
        <w:rPr>
          <w:rFonts w:asciiTheme="minorHAnsi" w:eastAsia="Calibri" w:hAnsiTheme="minorHAnsi" w:cstheme="minorHAnsi"/>
          <w:bCs/>
          <w:lang w:val="pl-PL" w:eastAsia="en-US"/>
        </w:rPr>
        <w:t>.</w:t>
      </w:r>
    </w:p>
    <w:p w:rsidR="00F302C7" w:rsidRDefault="00B94A6D" w:rsidP="0060617D">
      <w:pPr>
        <w:keepNext/>
        <w:keepLines/>
        <w:numPr>
          <w:ilvl w:val="0"/>
          <w:numId w:val="35"/>
        </w:numPr>
        <w:spacing w:after="0" w:line="276" w:lineRule="auto"/>
        <w:jc w:val="both"/>
        <w:rPr>
          <w:rFonts w:asciiTheme="minorHAnsi" w:hAnsiTheme="minorHAnsi" w:cstheme="minorHAnsi"/>
          <w:bCs/>
          <w:sz w:val="24"/>
          <w:szCs w:val="24"/>
        </w:rPr>
      </w:pPr>
      <w:r w:rsidRPr="00904ABF">
        <w:rPr>
          <w:rFonts w:asciiTheme="minorHAnsi" w:hAnsiTheme="minorHAnsi" w:cstheme="minorHAnsi"/>
          <w:bCs/>
          <w:sz w:val="24"/>
          <w:szCs w:val="24"/>
        </w:rPr>
        <w:t>Szczegółowy zakres rzeczowy oraz sposób realizacji przedmiotu zamówienia określają: niniejsza Specyfikacja warunków zamówienia</w:t>
      </w:r>
      <w:r w:rsidR="00904ABF" w:rsidRPr="00904ABF">
        <w:rPr>
          <w:rFonts w:asciiTheme="minorHAnsi" w:hAnsiTheme="minorHAnsi" w:cstheme="minorHAnsi"/>
          <w:bCs/>
          <w:sz w:val="24"/>
          <w:szCs w:val="24"/>
        </w:rPr>
        <w:t xml:space="preserve"> wraz z załącznikami</w:t>
      </w:r>
      <w:r w:rsidRPr="00904ABF">
        <w:rPr>
          <w:rFonts w:asciiTheme="minorHAnsi" w:hAnsiTheme="minorHAnsi" w:cstheme="minorHAnsi"/>
          <w:bCs/>
          <w:sz w:val="24"/>
          <w:szCs w:val="24"/>
        </w:rPr>
        <w:t xml:space="preserve"> oraz </w:t>
      </w:r>
      <w:r w:rsidR="008706AC">
        <w:rPr>
          <w:rFonts w:asciiTheme="minorHAnsi" w:hAnsiTheme="minorHAnsi" w:cstheme="minorHAnsi"/>
          <w:bCs/>
          <w:sz w:val="24"/>
          <w:szCs w:val="24"/>
        </w:rPr>
        <w:t>p</w:t>
      </w:r>
      <w:r w:rsidRPr="00904ABF">
        <w:rPr>
          <w:rFonts w:asciiTheme="minorHAnsi" w:hAnsiTheme="minorHAnsi" w:cstheme="minorHAnsi"/>
          <w:bCs/>
          <w:sz w:val="24"/>
          <w:szCs w:val="24"/>
        </w:rPr>
        <w:t xml:space="preserve">rogram funkcjonalno-użytkowy </w:t>
      </w:r>
      <w:r w:rsidR="008706AC">
        <w:rPr>
          <w:rFonts w:asciiTheme="minorHAnsi" w:hAnsiTheme="minorHAnsi" w:cstheme="minorHAnsi"/>
          <w:bCs/>
          <w:sz w:val="24"/>
          <w:szCs w:val="24"/>
        </w:rPr>
        <w:t>stanowiące</w:t>
      </w:r>
      <w:r w:rsidRPr="00904ABF">
        <w:rPr>
          <w:rFonts w:asciiTheme="minorHAnsi" w:hAnsiTheme="minorHAnsi" w:cstheme="minorHAnsi"/>
          <w:bCs/>
          <w:sz w:val="24"/>
          <w:szCs w:val="24"/>
        </w:rPr>
        <w:t xml:space="preserve"> Załącznik nr 6 do SWZ.</w:t>
      </w:r>
    </w:p>
    <w:p w:rsidR="00915520" w:rsidRDefault="00915520" w:rsidP="0060617D">
      <w:pPr>
        <w:keepNext/>
        <w:keepLines/>
        <w:numPr>
          <w:ilvl w:val="0"/>
          <w:numId w:val="35"/>
        </w:numPr>
        <w:spacing w:after="0" w:line="276" w:lineRule="auto"/>
        <w:jc w:val="both"/>
        <w:rPr>
          <w:rFonts w:asciiTheme="minorHAnsi" w:hAnsiTheme="minorHAnsi" w:cstheme="minorHAnsi"/>
          <w:bCs/>
          <w:sz w:val="24"/>
          <w:szCs w:val="24"/>
        </w:rPr>
      </w:pPr>
      <w:r w:rsidRPr="00915520">
        <w:rPr>
          <w:rFonts w:asciiTheme="minorHAnsi" w:hAnsiTheme="minorHAnsi" w:cstheme="minorHAnsi"/>
          <w:bCs/>
          <w:sz w:val="24"/>
          <w:szCs w:val="24"/>
        </w:rPr>
        <w:t>Dokumenty zawarte w PFU stanowią opis przedmiotu zamówienia zgodnie z art. 103 ust. 2 ustawy Prawo zamówień publicznych.</w:t>
      </w:r>
    </w:p>
    <w:p w:rsidR="00915520" w:rsidRDefault="00915520" w:rsidP="0060617D">
      <w:pPr>
        <w:keepNext/>
        <w:keepLines/>
        <w:numPr>
          <w:ilvl w:val="0"/>
          <w:numId w:val="35"/>
        </w:numPr>
        <w:spacing w:after="0" w:line="276" w:lineRule="auto"/>
        <w:jc w:val="both"/>
        <w:rPr>
          <w:rFonts w:asciiTheme="minorHAnsi" w:hAnsiTheme="minorHAnsi" w:cstheme="minorHAnsi"/>
          <w:bCs/>
          <w:sz w:val="24"/>
          <w:szCs w:val="24"/>
        </w:rPr>
      </w:pPr>
      <w:r>
        <w:rPr>
          <w:rFonts w:asciiTheme="minorHAnsi" w:hAnsiTheme="minorHAnsi" w:cstheme="minorHAnsi"/>
          <w:bCs/>
          <w:sz w:val="24"/>
          <w:szCs w:val="24"/>
        </w:rPr>
        <w:t>Przedmiot zamówienia realizowany</w:t>
      </w:r>
      <w:r w:rsidRPr="00915520">
        <w:rPr>
          <w:rFonts w:asciiTheme="minorHAnsi" w:hAnsiTheme="minorHAnsi" w:cstheme="minorHAnsi"/>
          <w:bCs/>
          <w:sz w:val="24"/>
          <w:szCs w:val="24"/>
        </w:rPr>
        <w:t xml:space="preserve"> będzie na podstawie ustawy z dnia 10 kwietnia 2003r. o szczególnych zasadach przygotowania i realizacji inwestycji w zakresie dróg publicznych (Dz. U. 2020 poz. 1363).</w:t>
      </w:r>
    </w:p>
    <w:p w:rsidR="0060617D" w:rsidRPr="0060617D" w:rsidRDefault="00915520" w:rsidP="0060617D">
      <w:pPr>
        <w:pStyle w:val="Akapitzlist"/>
        <w:keepNext/>
        <w:keepLines/>
        <w:numPr>
          <w:ilvl w:val="0"/>
          <w:numId w:val="35"/>
        </w:numPr>
        <w:spacing w:line="276" w:lineRule="auto"/>
        <w:jc w:val="both"/>
        <w:rPr>
          <w:rFonts w:asciiTheme="minorHAnsi" w:eastAsia="Calibri" w:hAnsiTheme="minorHAnsi" w:cstheme="minorHAnsi"/>
          <w:bCs/>
          <w:lang w:val="pl-PL" w:eastAsia="en-US"/>
        </w:rPr>
      </w:pPr>
      <w:r w:rsidRPr="0060617D">
        <w:rPr>
          <w:rFonts w:asciiTheme="minorHAnsi" w:hAnsiTheme="minorHAnsi" w:cstheme="minorHAnsi"/>
          <w:bCs/>
        </w:rPr>
        <w:t xml:space="preserve">Wykonawca jest zobowiązany  wykonać wszystkie niezbędne opracowania projektowe, </w:t>
      </w:r>
      <w:r w:rsidR="0060617D" w:rsidRPr="0060617D">
        <w:rPr>
          <w:rFonts w:asciiTheme="minorHAnsi" w:eastAsia="Calibri" w:hAnsiTheme="minorHAnsi" w:cstheme="minorHAnsi"/>
          <w:bCs/>
          <w:lang w:val="pl-PL" w:eastAsia="en-US"/>
        </w:rPr>
        <w:t>uzyskać wszelkie uzgodnienia, pozwolenia, zezwolenia, decyzje i zgody niezbędne dla wykonania Umowy zgodnie z Wymaganiami Zamawiającego, w szczególności zezwolenie na realizację inwestycji drogowej tzw. ZRID, decyzję o środowiskowych uwarunkowaniach realizacji przedsięwzięcia (jeżeli będzie wymagana przez organ administracji architektoniczno-budowlanej) oraz decyzję pozwolenie wodnoprawne i pozwolenie na użytkowanie d</w:t>
      </w:r>
      <w:r w:rsidR="00A17BF7">
        <w:rPr>
          <w:rFonts w:asciiTheme="minorHAnsi" w:eastAsia="Calibri" w:hAnsiTheme="minorHAnsi" w:cstheme="minorHAnsi"/>
          <w:bCs/>
          <w:lang w:val="pl-PL" w:eastAsia="en-US"/>
        </w:rPr>
        <w:t>la rozbudowanego obiektu drogi.</w:t>
      </w:r>
    </w:p>
    <w:p w:rsidR="00BF6BA0" w:rsidRPr="0060617D" w:rsidRDefault="00BF6BA0" w:rsidP="0060617D">
      <w:pPr>
        <w:keepNext/>
        <w:keepLines/>
        <w:numPr>
          <w:ilvl w:val="0"/>
          <w:numId w:val="35"/>
        </w:numPr>
        <w:spacing w:after="0" w:line="276" w:lineRule="auto"/>
        <w:ind w:left="357" w:hanging="357"/>
        <w:jc w:val="both"/>
        <w:rPr>
          <w:rFonts w:asciiTheme="minorHAnsi" w:hAnsiTheme="minorHAnsi" w:cstheme="minorHAnsi"/>
          <w:sz w:val="24"/>
          <w:szCs w:val="24"/>
        </w:rPr>
      </w:pPr>
      <w:r w:rsidRPr="0060617D">
        <w:rPr>
          <w:rFonts w:asciiTheme="minorHAnsi" w:eastAsia="Times New Roman" w:hAnsiTheme="minorHAnsi" w:cstheme="minorHAnsi"/>
          <w:sz w:val="24"/>
          <w:szCs w:val="24"/>
          <w:lang w:eastAsia="pl-PL"/>
        </w:rPr>
        <w:t>Stosownie do treści art. 95 ust. 1 Ustawy Prawo zamówień publicznych Zamawiający wymaga zatrudnienia przez Wykonawcę lub Podwykonawcę na podstawie umowy o pracę w rozumieniu przepisów ustawy z dnia 26 czerwca 1974 r. – Kodeks pracy (</w:t>
      </w:r>
      <w:r w:rsidR="009E5270" w:rsidRPr="0060617D">
        <w:rPr>
          <w:rFonts w:asciiTheme="minorHAnsi" w:hAnsiTheme="minorHAnsi" w:cstheme="minorHAnsi"/>
          <w:sz w:val="24"/>
          <w:szCs w:val="24"/>
        </w:rPr>
        <w:t>t.j. Dz. U. z 2022 r. poz. 1510</w:t>
      </w:r>
      <w:r w:rsidRPr="0060617D">
        <w:rPr>
          <w:rFonts w:asciiTheme="minorHAnsi" w:eastAsia="Times New Roman" w:hAnsiTheme="minorHAnsi" w:cstheme="minorHAnsi"/>
          <w:sz w:val="24"/>
          <w:szCs w:val="24"/>
          <w:lang w:eastAsia="pl-PL"/>
        </w:rPr>
        <w:t xml:space="preserve">), </w:t>
      </w:r>
      <w:r w:rsidRPr="0060617D">
        <w:rPr>
          <w:rFonts w:asciiTheme="minorHAnsi" w:eastAsia="MS Mincho" w:hAnsiTheme="minorHAnsi" w:cstheme="minorHAnsi"/>
          <w:sz w:val="24"/>
          <w:szCs w:val="24"/>
        </w:rPr>
        <w:t>osób wykonujących czynności w zakresie realizacji przedm</w:t>
      </w:r>
      <w:r w:rsidR="002D169D" w:rsidRPr="0060617D">
        <w:rPr>
          <w:rFonts w:asciiTheme="minorHAnsi" w:eastAsia="MS Mincho" w:hAnsiTheme="minorHAnsi" w:cstheme="minorHAnsi"/>
          <w:sz w:val="24"/>
          <w:szCs w:val="24"/>
        </w:rPr>
        <w:t>iotu zamówienia</w:t>
      </w:r>
      <w:r w:rsidRPr="0060617D">
        <w:rPr>
          <w:rFonts w:asciiTheme="minorHAnsi" w:eastAsia="MS Mincho" w:hAnsiTheme="minorHAnsi" w:cstheme="minorHAnsi"/>
          <w:sz w:val="24"/>
          <w:szCs w:val="24"/>
        </w:rPr>
        <w:t>.</w:t>
      </w:r>
      <w:r w:rsidRPr="0060617D">
        <w:rPr>
          <w:rFonts w:asciiTheme="minorHAnsi" w:hAnsiTheme="minorHAnsi" w:cstheme="minorHAnsi"/>
          <w:sz w:val="24"/>
          <w:szCs w:val="24"/>
        </w:rPr>
        <w:t xml:space="preserve"> </w:t>
      </w:r>
      <w:r w:rsidRPr="0060617D">
        <w:rPr>
          <w:rFonts w:asciiTheme="minorHAnsi" w:eastAsia="Times New Roman" w:hAnsiTheme="minorHAnsi" w:cstheme="minorHAnsi"/>
          <w:sz w:val="24"/>
          <w:szCs w:val="24"/>
          <w:lang w:eastAsia="pl-PL"/>
        </w:rPr>
        <w:t>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niniejszym punkcie nie dotyczy również osób posiadających uprawnienia wydane na podstawie innych przepisów, które upoważniają do samodzielnego wykonywania prac bez nadzoru.</w:t>
      </w:r>
    </w:p>
    <w:p w:rsidR="002B681D" w:rsidRPr="00EC35B6" w:rsidRDefault="002B681D" w:rsidP="0060617D">
      <w:pPr>
        <w:keepNext/>
        <w:keepLines/>
        <w:numPr>
          <w:ilvl w:val="0"/>
          <w:numId w:val="35"/>
        </w:numPr>
        <w:spacing w:after="0" w:line="276" w:lineRule="auto"/>
        <w:ind w:left="357" w:hanging="357"/>
        <w:rPr>
          <w:rFonts w:asciiTheme="minorHAnsi" w:hAnsiTheme="minorHAnsi" w:cstheme="minorHAnsi"/>
          <w:sz w:val="24"/>
          <w:szCs w:val="24"/>
        </w:rPr>
      </w:pPr>
      <w:r w:rsidRPr="00EC35B6">
        <w:rPr>
          <w:rFonts w:asciiTheme="minorHAnsi" w:hAnsiTheme="minorHAnsi" w:cstheme="minorHAnsi"/>
          <w:sz w:val="24"/>
          <w:szCs w:val="24"/>
        </w:rPr>
        <w:lastRenderedPageBreak/>
        <w:t xml:space="preserve">W dniu podpisania umowy Wykonawca zobowiązany jest do przedstawienia oświadczenia o zatrudnieniu na podstawie umowy o pracę osób wykonujących czynności, o których mowa </w:t>
      </w:r>
      <w:r w:rsidR="007F0F06" w:rsidRPr="00EC35B6">
        <w:rPr>
          <w:rFonts w:asciiTheme="minorHAnsi" w:hAnsiTheme="minorHAnsi" w:cstheme="minorHAnsi"/>
          <w:sz w:val="24"/>
          <w:szCs w:val="24"/>
        </w:rPr>
        <w:t xml:space="preserve">w pkt </w:t>
      </w:r>
      <w:r w:rsidR="00A16F08">
        <w:rPr>
          <w:rFonts w:asciiTheme="minorHAnsi" w:hAnsiTheme="minorHAnsi" w:cstheme="minorHAnsi"/>
          <w:sz w:val="24"/>
          <w:szCs w:val="24"/>
        </w:rPr>
        <w:t>8</w:t>
      </w:r>
      <w:r w:rsidRPr="00EC35B6">
        <w:rPr>
          <w:rFonts w:asciiTheme="minorHAnsi" w:hAnsiTheme="minorHAnsi" w:cstheme="minorHAnsi"/>
          <w:sz w:val="24"/>
          <w:szCs w:val="24"/>
        </w:rPr>
        <w:t xml:space="preserve">. Ponadto Wykonawca zobowiązuje się, iż </w:t>
      </w:r>
      <w:r w:rsidRPr="00EC35B6">
        <w:rPr>
          <w:rFonts w:asciiTheme="minorHAnsi" w:eastAsia="MS Mincho" w:hAnsiTheme="minorHAnsi" w:cstheme="minorHAnsi"/>
          <w:sz w:val="24"/>
          <w:szCs w:val="24"/>
        </w:rPr>
        <w:t>każdorazowo na żądanie Zamawiającego, w terminie przez niego wskazanym, nie krótszym niż 10 dni roboczych, Wykonawca lub Podwykonawca przedłoży do wglądu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42753E" w:rsidRPr="00EC35B6" w:rsidRDefault="0042753E" w:rsidP="0060617D">
      <w:pPr>
        <w:keepNext/>
        <w:keepLines/>
        <w:numPr>
          <w:ilvl w:val="0"/>
          <w:numId w:val="35"/>
        </w:numPr>
        <w:spacing w:after="0" w:line="276" w:lineRule="auto"/>
        <w:ind w:left="357" w:hanging="357"/>
        <w:rPr>
          <w:rFonts w:asciiTheme="minorHAnsi" w:hAnsiTheme="minorHAnsi" w:cstheme="minorHAnsi"/>
          <w:sz w:val="24"/>
          <w:szCs w:val="24"/>
        </w:rPr>
      </w:pPr>
      <w:r w:rsidRPr="00EC35B6">
        <w:rPr>
          <w:rFonts w:asciiTheme="minorHAnsi" w:hAnsiTheme="minorHAnsi" w:cstheme="minorHAnsi"/>
          <w:sz w:val="24"/>
          <w:szCs w:val="24"/>
        </w:rPr>
        <w:t xml:space="preserve">Termin gwarancji na wykonane roboty budowlane oraz użyte/dostarczone materiały, jakiej Wykonawca udziela Zamawiającemu, stanowi jedno z kryteriów oceny ofert, które będzie oceniane zgodnie z punktem XIX.2.2 SWZ. Zamawiający ustala minimalny wymagany termin udzielonej przez Wykonawcę gwarancji na wykonane roboty budowlane oraz użyte/dostarczone materiały na okres 36 miesięcy, licząc od dnia bezusterkowego końcowego odbioru robót. Wykonawca może przedłużyć termin gwarancji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będzie traktował taki zapis tak, jak gdyby Wykonawca udzielił gwarancji na okres 60 miesięcy. Do umowy również zostanie wprowadzony termin gwarancji na wykonane roboty budowlane oraz użyte/dostarczone materiały na okres 60 miesięcy, licząc od dnia bezusterkowego końcowego odbioru robót (pomimo proponowanego w ofercie przez Wykonawcę dłuższego okresu gwarancji). </w:t>
      </w:r>
    </w:p>
    <w:p w:rsidR="00AC3B50" w:rsidRPr="002F2FE5" w:rsidRDefault="00AC3B50" w:rsidP="00EC35B6">
      <w:pPr>
        <w:keepNext/>
        <w:keepLines/>
        <w:numPr>
          <w:ilvl w:val="0"/>
          <w:numId w:val="35"/>
        </w:numPr>
        <w:spacing w:after="0" w:line="276" w:lineRule="auto"/>
        <w:ind w:left="357" w:hanging="357"/>
        <w:rPr>
          <w:rFonts w:asciiTheme="minorHAnsi" w:hAnsiTheme="minorHAnsi" w:cstheme="minorHAnsi"/>
          <w:sz w:val="24"/>
          <w:szCs w:val="24"/>
        </w:rPr>
      </w:pPr>
      <w:r w:rsidRPr="002F2FE5">
        <w:rPr>
          <w:rFonts w:asciiTheme="minorHAnsi" w:hAnsiTheme="minorHAnsi" w:cstheme="minorHAnsi"/>
          <w:sz w:val="24"/>
          <w:szCs w:val="24"/>
        </w:rPr>
        <w:t>W przypadku wystąpienia w materiałach opisujących przedmiot zamówienia znaków towarowych, patentów lub pochodzenia, źródła lub szczegółowego procesu, który charakteryzuje produkty lub usługi dostarczane przez konkretnego wykonawcę, Zamawiający dopuszcza materiały i/lub</w:t>
      </w:r>
      <w:r w:rsidR="00D31F65" w:rsidRPr="002F2FE5">
        <w:rPr>
          <w:rFonts w:asciiTheme="minorHAnsi" w:hAnsiTheme="minorHAnsi" w:cstheme="minorHAnsi"/>
          <w:sz w:val="24"/>
          <w:szCs w:val="24"/>
        </w:rPr>
        <w:t xml:space="preserve"> rozwiązania równoważne opisanym</w:t>
      </w:r>
      <w:r w:rsidRPr="002F2FE5">
        <w:rPr>
          <w:rFonts w:asciiTheme="minorHAnsi" w:hAnsiTheme="minorHAnsi" w:cstheme="minorHAnsi"/>
          <w:sz w:val="24"/>
          <w:szCs w:val="24"/>
        </w:rPr>
        <w:t xml:space="preserve"> pod warunkiem zachowania parametrów technicznych, jakościowych i użytkowych nie gorszych niż wskazane w dokumentacji oraz nieprowadzących do zmiany technologii. Wskazane w dokumentacji nazwy należy </w:t>
      </w:r>
      <w:r w:rsidRPr="002F2FE5">
        <w:rPr>
          <w:rFonts w:asciiTheme="minorHAnsi" w:hAnsiTheme="minorHAnsi" w:cstheme="minorHAnsi"/>
          <w:b/>
          <w:sz w:val="24"/>
          <w:szCs w:val="24"/>
        </w:rPr>
        <w:t>traktować jako przykładowe.</w:t>
      </w:r>
      <w:r w:rsidRPr="002F2FE5">
        <w:rPr>
          <w:rFonts w:asciiTheme="minorHAnsi" w:hAnsiTheme="minorHAnsi" w:cstheme="minorHAnsi"/>
          <w:sz w:val="24"/>
          <w:szCs w:val="24"/>
        </w:rPr>
        <w:t xml:space="preserve"> Wykonawca, który powołuje się n</w:t>
      </w:r>
      <w:r w:rsidR="00D31F65" w:rsidRPr="002F2FE5">
        <w:rPr>
          <w:rFonts w:asciiTheme="minorHAnsi" w:hAnsiTheme="minorHAnsi" w:cstheme="minorHAnsi"/>
          <w:sz w:val="24"/>
          <w:szCs w:val="24"/>
        </w:rPr>
        <w:t xml:space="preserve">a rozwiązania równoważne </w:t>
      </w:r>
      <w:r w:rsidRPr="002F2FE5">
        <w:rPr>
          <w:rFonts w:asciiTheme="minorHAnsi" w:hAnsiTheme="minorHAnsi" w:cstheme="minorHAnsi"/>
          <w:sz w:val="24"/>
          <w:szCs w:val="24"/>
        </w:rPr>
        <w:t xml:space="preserve">jest </w:t>
      </w:r>
      <w:r w:rsidR="00D31F65" w:rsidRPr="002F2FE5">
        <w:rPr>
          <w:rFonts w:asciiTheme="minorHAnsi" w:hAnsiTheme="minorHAnsi" w:cstheme="minorHAnsi"/>
          <w:sz w:val="24"/>
          <w:szCs w:val="24"/>
        </w:rPr>
        <w:t>zobowiązany wykazać</w:t>
      </w:r>
      <w:r w:rsidRPr="002F2FE5">
        <w:rPr>
          <w:rFonts w:asciiTheme="minorHAnsi" w:hAnsiTheme="minorHAnsi" w:cstheme="minorHAnsi"/>
          <w:sz w:val="24"/>
          <w:szCs w:val="24"/>
        </w:rPr>
        <w:t xml:space="preserve">, że </w:t>
      </w:r>
      <w:r w:rsidR="00D31F65" w:rsidRPr="002F2FE5">
        <w:rPr>
          <w:rFonts w:asciiTheme="minorHAnsi" w:hAnsiTheme="minorHAnsi" w:cstheme="minorHAnsi"/>
          <w:sz w:val="24"/>
          <w:szCs w:val="24"/>
        </w:rPr>
        <w:t>oferowane przez niego rozwiązanie spełnia wymagania określone przez zamawiającego. W takim przypadku, wykonawca załącza do oferty wykaz rozwiązań równoważnych wraz z jego opisem lub normami</w:t>
      </w:r>
      <w:r w:rsidRPr="002F2FE5">
        <w:rPr>
          <w:rFonts w:asciiTheme="minorHAnsi" w:hAnsiTheme="minorHAnsi" w:cstheme="minorHAnsi"/>
          <w:sz w:val="24"/>
          <w:szCs w:val="24"/>
        </w:rPr>
        <w:t xml:space="preserve">. </w:t>
      </w:r>
      <w:r w:rsidR="00D31F65" w:rsidRPr="002F2FE5">
        <w:rPr>
          <w:rFonts w:asciiTheme="minorHAnsi" w:hAnsiTheme="minorHAnsi" w:cstheme="minorHAnsi"/>
          <w:sz w:val="24"/>
          <w:szCs w:val="24"/>
        </w:rPr>
        <w:t>W przypadku, gdy w opisie przedmiotu zamówienia znajdą się odniesienia do norm, ocen technicznych, specyfikacji technicznych i systemów referencji technicznych, o których mowa w art. 101 ust. 1 pkt 2 oraz ust. 3 ustawy Pzp, Zamawiający dopuszcza rozwiązania równoważne opisywanym.</w:t>
      </w:r>
    </w:p>
    <w:p w:rsidR="00845523" w:rsidRPr="00845523" w:rsidRDefault="0056409B" w:rsidP="00EC35B6">
      <w:pPr>
        <w:pStyle w:val="Akapitzlist"/>
        <w:keepNext/>
        <w:keepLines/>
        <w:numPr>
          <w:ilvl w:val="0"/>
          <w:numId w:val="35"/>
        </w:numPr>
        <w:spacing w:line="276" w:lineRule="auto"/>
        <w:ind w:left="357" w:hanging="357"/>
        <w:rPr>
          <w:rFonts w:asciiTheme="minorHAnsi" w:eastAsia="Calibri" w:hAnsiTheme="minorHAnsi" w:cstheme="minorHAnsi"/>
          <w:lang w:val="pl-PL" w:eastAsia="en-US"/>
        </w:rPr>
      </w:pPr>
      <w:r w:rsidRPr="002F2FE5">
        <w:rPr>
          <w:rFonts w:asciiTheme="minorHAnsi" w:hAnsiTheme="minorHAnsi" w:cstheme="minorHAnsi"/>
          <w:lang w:eastAsia="pl-PL"/>
        </w:rPr>
        <w:t>Numer CPV dotyczący przedmiotu zmówienia:</w:t>
      </w:r>
    </w:p>
    <w:p w:rsidR="00B31DF7" w:rsidRPr="00B31DF7" w:rsidRDefault="00B31DF7" w:rsidP="00B31DF7">
      <w:pPr>
        <w:keepNext/>
        <w:keepLines/>
        <w:spacing w:line="276" w:lineRule="auto"/>
        <w:ind w:firstLine="357"/>
        <w:jc w:val="both"/>
        <w:rPr>
          <w:rFonts w:asciiTheme="minorHAnsi" w:hAnsiTheme="minorHAnsi" w:cstheme="minorHAnsi"/>
          <w:b/>
          <w:sz w:val="24"/>
          <w:szCs w:val="24"/>
        </w:rPr>
      </w:pPr>
      <w:r w:rsidRPr="00B31DF7">
        <w:rPr>
          <w:rFonts w:asciiTheme="minorHAnsi" w:hAnsiTheme="minorHAnsi" w:cstheme="minorHAnsi"/>
          <w:b/>
          <w:sz w:val="24"/>
          <w:szCs w:val="24"/>
        </w:rPr>
        <w:t>45000000-7</w:t>
      </w:r>
      <w:r w:rsidRPr="00B31DF7">
        <w:rPr>
          <w:rFonts w:asciiTheme="minorHAnsi" w:hAnsiTheme="minorHAnsi" w:cstheme="minorHAnsi"/>
          <w:b/>
          <w:sz w:val="24"/>
          <w:szCs w:val="24"/>
        </w:rPr>
        <w:tab/>
        <w:t>Roboty budowlane</w:t>
      </w:r>
    </w:p>
    <w:p w:rsidR="00B31DF7" w:rsidRPr="00B31DF7" w:rsidRDefault="00B31DF7" w:rsidP="00B31DF7">
      <w:pPr>
        <w:keepNext/>
        <w:keepLines/>
        <w:spacing w:line="276" w:lineRule="auto"/>
        <w:ind w:firstLine="357"/>
        <w:jc w:val="both"/>
        <w:rPr>
          <w:rFonts w:asciiTheme="minorHAnsi" w:hAnsiTheme="minorHAnsi" w:cstheme="minorHAnsi"/>
          <w:b/>
          <w:sz w:val="24"/>
          <w:szCs w:val="24"/>
        </w:rPr>
      </w:pPr>
      <w:r w:rsidRPr="00B31DF7">
        <w:rPr>
          <w:rFonts w:asciiTheme="minorHAnsi" w:hAnsiTheme="minorHAnsi" w:cstheme="minorHAnsi"/>
          <w:b/>
          <w:sz w:val="24"/>
          <w:szCs w:val="24"/>
        </w:rPr>
        <w:t>45100000-8</w:t>
      </w:r>
      <w:r w:rsidRPr="00B31DF7">
        <w:rPr>
          <w:rFonts w:asciiTheme="minorHAnsi" w:hAnsiTheme="minorHAnsi" w:cstheme="minorHAnsi"/>
          <w:b/>
          <w:sz w:val="24"/>
          <w:szCs w:val="24"/>
        </w:rPr>
        <w:tab/>
        <w:t>Przygotowanie terenu pod budowę</w:t>
      </w:r>
    </w:p>
    <w:p w:rsidR="00B31DF7" w:rsidRPr="00B31DF7" w:rsidRDefault="00B31DF7" w:rsidP="00B31DF7">
      <w:pPr>
        <w:keepNext/>
        <w:keepLines/>
        <w:spacing w:line="276" w:lineRule="auto"/>
        <w:ind w:firstLine="357"/>
        <w:jc w:val="both"/>
        <w:rPr>
          <w:rFonts w:asciiTheme="minorHAnsi" w:hAnsiTheme="minorHAnsi" w:cstheme="minorHAnsi"/>
          <w:b/>
          <w:sz w:val="24"/>
          <w:szCs w:val="24"/>
        </w:rPr>
      </w:pPr>
      <w:r w:rsidRPr="00B31DF7">
        <w:rPr>
          <w:rFonts w:asciiTheme="minorHAnsi" w:hAnsiTheme="minorHAnsi" w:cstheme="minorHAnsi"/>
          <w:b/>
          <w:sz w:val="24"/>
          <w:szCs w:val="24"/>
        </w:rPr>
        <w:t>45111000-8</w:t>
      </w:r>
      <w:r w:rsidRPr="00B31DF7">
        <w:rPr>
          <w:rFonts w:asciiTheme="minorHAnsi" w:hAnsiTheme="minorHAnsi" w:cstheme="minorHAnsi"/>
          <w:b/>
          <w:sz w:val="24"/>
          <w:szCs w:val="24"/>
        </w:rPr>
        <w:tab/>
        <w:t>Roboty w zakresie burzenia, roboty ziemne</w:t>
      </w:r>
    </w:p>
    <w:p w:rsidR="00B31DF7" w:rsidRPr="00B31DF7" w:rsidRDefault="00B31DF7" w:rsidP="00B31DF7">
      <w:pPr>
        <w:keepNext/>
        <w:keepLines/>
        <w:spacing w:line="276" w:lineRule="auto"/>
        <w:ind w:firstLine="357"/>
        <w:jc w:val="both"/>
        <w:rPr>
          <w:rFonts w:asciiTheme="minorHAnsi" w:hAnsiTheme="minorHAnsi" w:cstheme="minorHAnsi"/>
          <w:b/>
          <w:sz w:val="24"/>
          <w:szCs w:val="24"/>
        </w:rPr>
      </w:pPr>
      <w:r w:rsidRPr="00B31DF7">
        <w:rPr>
          <w:rFonts w:asciiTheme="minorHAnsi" w:hAnsiTheme="minorHAnsi" w:cstheme="minorHAnsi"/>
          <w:b/>
          <w:sz w:val="24"/>
          <w:szCs w:val="24"/>
        </w:rPr>
        <w:t>45112000-5</w:t>
      </w:r>
      <w:r w:rsidRPr="00B31DF7">
        <w:rPr>
          <w:rFonts w:asciiTheme="minorHAnsi" w:hAnsiTheme="minorHAnsi" w:cstheme="minorHAnsi"/>
          <w:b/>
          <w:sz w:val="24"/>
          <w:szCs w:val="24"/>
        </w:rPr>
        <w:tab/>
        <w:t>Roboty w zakresie usuwania gleby</w:t>
      </w:r>
    </w:p>
    <w:p w:rsidR="00B31DF7" w:rsidRPr="00B31DF7" w:rsidRDefault="00B31DF7" w:rsidP="00B31DF7">
      <w:pPr>
        <w:keepNext/>
        <w:keepLines/>
        <w:spacing w:line="276" w:lineRule="auto"/>
        <w:ind w:left="2124" w:hanging="1767"/>
        <w:jc w:val="both"/>
        <w:rPr>
          <w:rFonts w:asciiTheme="minorHAnsi" w:hAnsiTheme="minorHAnsi" w:cstheme="minorHAnsi"/>
          <w:b/>
          <w:sz w:val="24"/>
          <w:szCs w:val="24"/>
        </w:rPr>
      </w:pPr>
      <w:r w:rsidRPr="00B31DF7">
        <w:rPr>
          <w:rFonts w:asciiTheme="minorHAnsi" w:hAnsiTheme="minorHAnsi" w:cstheme="minorHAnsi"/>
          <w:b/>
          <w:sz w:val="24"/>
          <w:szCs w:val="24"/>
        </w:rPr>
        <w:lastRenderedPageBreak/>
        <w:t>45200000-9</w:t>
      </w:r>
      <w:r w:rsidRPr="00B31DF7">
        <w:rPr>
          <w:rFonts w:asciiTheme="minorHAnsi" w:hAnsiTheme="minorHAnsi" w:cstheme="minorHAnsi"/>
          <w:b/>
          <w:sz w:val="24"/>
          <w:szCs w:val="24"/>
        </w:rPr>
        <w:tab/>
        <w:t xml:space="preserve">Roboty budowlane w zakresie wznoszenia kompletnych obiektów </w:t>
      </w:r>
      <w:r>
        <w:rPr>
          <w:rFonts w:asciiTheme="minorHAnsi" w:hAnsiTheme="minorHAnsi" w:cstheme="minorHAnsi"/>
          <w:b/>
          <w:sz w:val="24"/>
          <w:szCs w:val="24"/>
        </w:rPr>
        <w:t xml:space="preserve"> </w:t>
      </w:r>
      <w:r w:rsidRPr="00B31DF7">
        <w:rPr>
          <w:rFonts w:asciiTheme="minorHAnsi" w:hAnsiTheme="minorHAnsi" w:cstheme="minorHAnsi"/>
          <w:b/>
          <w:sz w:val="24"/>
          <w:szCs w:val="24"/>
        </w:rPr>
        <w:t>budowlanych lub ich części oraz roboty w zakresie inżynierii lądowej i wodnej</w:t>
      </w:r>
    </w:p>
    <w:p w:rsidR="00B31DF7" w:rsidRPr="00B31DF7" w:rsidRDefault="00B31DF7" w:rsidP="00B31DF7">
      <w:pPr>
        <w:keepNext/>
        <w:keepLines/>
        <w:spacing w:line="276" w:lineRule="auto"/>
        <w:ind w:left="2124" w:hanging="1767"/>
        <w:jc w:val="both"/>
        <w:rPr>
          <w:rFonts w:asciiTheme="minorHAnsi" w:hAnsiTheme="minorHAnsi" w:cstheme="minorHAnsi"/>
          <w:b/>
          <w:sz w:val="24"/>
          <w:szCs w:val="24"/>
        </w:rPr>
      </w:pPr>
      <w:r w:rsidRPr="00B31DF7">
        <w:rPr>
          <w:rFonts w:asciiTheme="minorHAnsi" w:hAnsiTheme="minorHAnsi" w:cstheme="minorHAnsi"/>
          <w:b/>
          <w:sz w:val="24"/>
          <w:szCs w:val="24"/>
        </w:rPr>
        <w:t>45230000-8</w:t>
      </w:r>
      <w:r w:rsidRPr="00B31DF7">
        <w:rPr>
          <w:rFonts w:asciiTheme="minorHAnsi" w:hAnsiTheme="minorHAnsi" w:cstheme="minorHAnsi"/>
          <w:b/>
          <w:sz w:val="24"/>
          <w:szCs w:val="24"/>
        </w:rPr>
        <w:tab/>
        <w:t>Roboty budowlane w zakresie budowy rurociągów, linii komunikacyjnych i elektroenergetycznych, autostrad, dróg, lotnisk i kolei; wyrównywanie terenu</w:t>
      </w:r>
    </w:p>
    <w:p w:rsidR="00B31DF7" w:rsidRPr="00B31DF7" w:rsidRDefault="00B31DF7" w:rsidP="00B31DF7">
      <w:pPr>
        <w:keepNext/>
        <w:keepLines/>
        <w:spacing w:line="276" w:lineRule="auto"/>
        <w:ind w:left="2124" w:hanging="1767"/>
        <w:jc w:val="both"/>
        <w:rPr>
          <w:rFonts w:asciiTheme="minorHAnsi" w:hAnsiTheme="minorHAnsi" w:cstheme="minorHAnsi"/>
          <w:b/>
          <w:sz w:val="24"/>
          <w:szCs w:val="24"/>
        </w:rPr>
      </w:pPr>
      <w:r w:rsidRPr="00B31DF7">
        <w:rPr>
          <w:rFonts w:asciiTheme="minorHAnsi" w:hAnsiTheme="minorHAnsi" w:cstheme="minorHAnsi"/>
          <w:b/>
          <w:sz w:val="24"/>
          <w:szCs w:val="24"/>
        </w:rPr>
        <w:t>45231000-5</w:t>
      </w:r>
      <w:r w:rsidRPr="00B31DF7">
        <w:rPr>
          <w:rFonts w:asciiTheme="minorHAnsi" w:hAnsiTheme="minorHAnsi" w:cstheme="minorHAnsi"/>
          <w:b/>
          <w:sz w:val="24"/>
          <w:szCs w:val="24"/>
        </w:rPr>
        <w:tab/>
        <w:t>Roboty budowlane w zakresie budowy rurociągów, ciągów komunikacyjnych i linii energetycznych</w:t>
      </w:r>
    </w:p>
    <w:p w:rsidR="00B31DF7" w:rsidRPr="00B31DF7" w:rsidRDefault="00B31DF7" w:rsidP="00B31DF7">
      <w:pPr>
        <w:keepNext/>
        <w:keepLines/>
        <w:spacing w:line="276" w:lineRule="auto"/>
        <w:ind w:firstLine="357"/>
        <w:jc w:val="both"/>
        <w:rPr>
          <w:rFonts w:asciiTheme="minorHAnsi" w:hAnsiTheme="minorHAnsi" w:cstheme="minorHAnsi"/>
          <w:b/>
          <w:sz w:val="24"/>
          <w:szCs w:val="24"/>
        </w:rPr>
      </w:pPr>
      <w:r w:rsidRPr="00B31DF7">
        <w:rPr>
          <w:rFonts w:asciiTheme="minorHAnsi" w:hAnsiTheme="minorHAnsi" w:cstheme="minorHAnsi"/>
          <w:b/>
          <w:sz w:val="24"/>
          <w:szCs w:val="24"/>
        </w:rPr>
        <w:t>45232000-2</w:t>
      </w:r>
      <w:r w:rsidRPr="00B31DF7">
        <w:rPr>
          <w:rFonts w:asciiTheme="minorHAnsi" w:hAnsiTheme="minorHAnsi" w:cstheme="minorHAnsi"/>
          <w:b/>
          <w:sz w:val="24"/>
          <w:szCs w:val="24"/>
        </w:rPr>
        <w:tab/>
        <w:t>Roboty pomocnicze w zakresie rurociągów i kabli</w:t>
      </w:r>
    </w:p>
    <w:p w:rsidR="00B31DF7" w:rsidRPr="00B31DF7" w:rsidRDefault="00B31DF7" w:rsidP="00B31DF7">
      <w:pPr>
        <w:keepNext/>
        <w:keepLines/>
        <w:spacing w:line="276" w:lineRule="auto"/>
        <w:ind w:left="2124" w:hanging="1767"/>
        <w:jc w:val="both"/>
        <w:rPr>
          <w:rFonts w:asciiTheme="minorHAnsi" w:hAnsiTheme="minorHAnsi" w:cstheme="minorHAnsi"/>
          <w:b/>
          <w:sz w:val="24"/>
          <w:szCs w:val="24"/>
        </w:rPr>
      </w:pPr>
      <w:r w:rsidRPr="00B31DF7">
        <w:rPr>
          <w:rFonts w:asciiTheme="minorHAnsi" w:hAnsiTheme="minorHAnsi" w:cstheme="minorHAnsi"/>
          <w:b/>
          <w:sz w:val="24"/>
          <w:szCs w:val="24"/>
        </w:rPr>
        <w:t>45233000-9</w:t>
      </w:r>
      <w:r w:rsidRPr="00B31DF7">
        <w:rPr>
          <w:rFonts w:asciiTheme="minorHAnsi" w:hAnsiTheme="minorHAnsi" w:cstheme="minorHAnsi"/>
          <w:b/>
          <w:sz w:val="24"/>
          <w:szCs w:val="24"/>
        </w:rPr>
        <w:tab/>
        <w:t>Roboty w zakresie konstruowania, fundamentowania oraz wykonywania nawierzchni autostrad, dróg</w:t>
      </w:r>
    </w:p>
    <w:p w:rsidR="00B31DF7" w:rsidRPr="00B31DF7" w:rsidRDefault="00B31DF7" w:rsidP="00B31DF7">
      <w:pPr>
        <w:keepNext/>
        <w:keepLines/>
        <w:spacing w:line="276" w:lineRule="auto"/>
        <w:ind w:firstLine="357"/>
        <w:jc w:val="both"/>
        <w:rPr>
          <w:rFonts w:asciiTheme="minorHAnsi" w:hAnsiTheme="minorHAnsi" w:cstheme="minorHAnsi"/>
          <w:b/>
          <w:sz w:val="24"/>
          <w:szCs w:val="24"/>
        </w:rPr>
      </w:pPr>
      <w:r w:rsidRPr="00B31DF7">
        <w:rPr>
          <w:rFonts w:asciiTheme="minorHAnsi" w:hAnsiTheme="minorHAnsi" w:cstheme="minorHAnsi"/>
          <w:b/>
          <w:sz w:val="24"/>
          <w:szCs w:val="24"/>
        </w:rPr>
        <w:t>45233100-0</w:t>
      </w:r>
      <w:r w:rsidRPr="00B31DF7">
        <w:rPr>
          <w:rFonts w:asciiTheme="minorHAnsi" w:hAnsiTheme="minorHAnsi" w:cstheme="minorHAnsi"/>
          <w:b/>
          <w:sz w:val="24"/>
          <w:szCs w:val="24"/>
        </w:rPr>
        <w:tab/>
        <w:t>Roboty w zakresie budowy autostrad, dróg</w:t>
      </w:r>
    </w:p>
    <w:p w:rsidR="00B31DF7" w:rsidRPr="00B31DF7" w:rsidRDefault="00B31DF7" w:rsidP="00B31DF7">
      <w:pPr>
        <w:keepNext/>
        <w:keepLines/>
        <w:spacing w:line="276" w:lineRule="auto"/>
        <w:ind w:firstLine="357"/>
        <w:jc w:val="both"/>
        <w:rPr>
          <w:rFonts w:asciiTheme="minorHAnsi" w:hAnsiTheme="minorHAnsi" w:cstheme="minorHAnsi"/>
          <w:b/>
          <w:sz w:val="24"/>
          <w:szCs w:val="24"/>
        </w:rPr>
      </w:pPr>
      <w:r w:rsidRPr="00B31DF7">
        <w:rPr>
          <w:rFonts w:asciiTheme="minorHAnsi" w:hAnsiTheme="minorHAnsi" w:cstheme="minorHAnsi"/>
          <w:b/>
          <w:sz w:val="24"/>
          <w:szCs w:val="24"/>
        </w:rPr>
        <w:t>45233120-6</w:t>
      </w:r>
      <w:r w:rsidRPr="00B31DF7">
        <w:rPr>
          <w:rFonts w:asciiTheme="minorHAnsi" w:hAnsiTheme="minorHAnsi" w:cstheme="minorHAnsi"/>
          <w:b/>
          <w:sz w:val="24"/>
          <w:szCs w:val="24"/>
        </w:rPr>
        <w:tab/>
        <w:t>Roboty w zakresie budowy dróg</w:t>
      </w:r>
    </w:p>
    <w:p w:rsidR="00B31DF7" w:rsidRPr="00B31DF7" w:rsidRDefault="00B31DF7" w:rsidP="00B31DF7">
      <w:pPr>
        <w:keepNext/>
        <w:keepLines/>
        <w:spacing w:line="276" w:lineRule="auto"/>
        <w:ind w:firstLine="357"/>
        <w:jc w:val="both"/>
        <w:rPr>
          <w:rFonts w:asciiTheme="minorHAnsi" w:hAnsiTheme="minorHAnsi" w:cstheme="minorHAnsi"/>
          <w:b/>
          <w:sz w:val="24"/>
          <w:szCs w:val="24"/>
        </w:rPr>
      </w:pPr>
      <w:r w:rsidRPr="00B31DF7">
        <w:rPr>
          <w:rFonts w:asciiTheme="minorHAnsi" w:hAnsiTheme="minorHAnsi" w:cstheme="minorHAnsi"/>
          <w:b/>
          <w:sz w:val="24"/>
          <w:szCs w:val="24"/>
        </w:rPr>
        <w:t>45233129-9</w:t>
      </w:r>
      <w:r w:rsidRPr="00B31DF7">
        <w:rPr>
          <w:rFonts w:asciiTheme="minorHAnsi" w:hAnsiTheme="minorHAnsi" w:cstheme="minorHAnsi"/>
          <w:b/>
          <w:sz w:val="24"/>
          <w:szCs w:val="24"/>
        </w:rPr>
        <w:tab/>
        <w:t>Roboty budowlane w zakresie skrzyżowań dróg</w:t>
      </w:r>
    </w:p>
    <w:p w:rsidR="00B31DF7" w:rsidRPr="00B31DF7" w:rsidRDefault="00B31DF7" w:rsidP="00B31DF7">
      <w:pPr>
        <w:keepNext/>
        <w:keepLines/>
        <w:spacing w:line="276" w:lineRule="auto"/>
        <w:ind w:firstLine="357"/>
        <w:jc w:val="both"/>
        <w:rPr>
          <w:rFonts w:asciiTheme="minorHAnsi" w:hAnsiTheme="minorHAnsi" w:cstheme="minorHAnsi"/>
          <w:b/>
          <w:sz w:val="24"/>
          <w:szCs w:val="24"/>
        </w:rPr>
      </w:pPr>
      <w:r w:rsidRPr="00B31DF7">
        <w:rPr>
          <w:rFonts w:asciiTheme="minorHAnsi" w:hAnsiTheme="minorHAnsi" w:cstheme="minorHAnsi"/>
          <w:b/>
          <w:sz w:val="24"/>
          <w:szCs w:val="24"/>
        </w:rPr>
        <w:t>45233140-2</w:t>
      </w:r>
      <w:r w:rsidRPr="00B31DF7">
        <w:rPr>
          <w:rFonts w:asciiTheme="minorHAnsi" w:hAnsiTheme="minorHAnsi" w:cstheme="minorHAnsi"/>
          <w:b/>
          <w:sz w:val="24"/>
          <w:szCs w:val="24"/>
        </w:rPr>
        <w:tab/>
        <w:t>Roboty drogowe</w:t>
      </w:r>
    </w:p>
    <w:p w:rsidR="00B31DF7" w:rsidRPr="00B31DF7" w:rsidRDefault="00B31DF7" w:rsidP="00B31DF7">
      <w:pPr>
        <w:keepNext/>
        <w:keepLines/>
        <w:spacing w:line="276" w:lineRule="auto"/>
        <w:ind w:firstLine="357"/>
        <w:jc w:val="both"/>
        <w:rPr>
          <w:rFonts w:asciiTheme="minorHAnsi" w:hAnsiTheme="minorHAnsi" w:cstheme="minorHAnsi"/>
          <w:b/>
          <w:sz w:val="24"/>
          <w:szCs w:val="24"/>
        </w:rPr>
      </w:pPr>
      <w:r w:rsidRPr="00B31DF7">
        <w:rPr>
          <w:rFonts w:asciiTheme="minorHAnsi" w:hAnsiTheme="minorHAnsi" w:cstheme="minorHAnsi"/>
          <w:b/>
          <w:sz w:val="24"/>
          <w:szCs w:val="24"/>
        </w:rPr>
        <w:t>45233200-1</w:t>
      </w:r>
      <w:r w:rsidRPr="00B31DF7">
        <w:rPr>
          <w:rFonts w:asciiTheme="minorHAnsi" w:hAnsiTheme="minorHAnsi" w:cstheme="minorHAnsi"/>
          <w:b/>
          <w:sz w:val="24"/>
          <w:szCs w:val="24"/>
        </w:rPr>
        <w:tab/>
        <w:t>Roboty w zakresie różnych nawierzchni</w:t>
      </w:r>
    </w:p>
    <w:p w:rsidR="00B31DF7" w:rsidRPr="00B31DF7" w:rsidRDefault="00B31DF7" w:rsidP="00B31DF7">
      <w:pPr>
        <w:keepNext/>
        <w:keepLines/>
        <w:spacing w:line="276" w:lineRule="auto"/>
        <w:ind w:firstLine="357"/>
        <w:jc w:val="both"/>
        <w:rPr>
          <w:rFonts w:asciiTheme="minorHAnsi" w:hAnsiTheme="minorHAnsi" w:cstheme="minorHAnsi"/>
          <w:b/>
          <w:sz w:val="24"/>
          <w:szCs w:val="24"/>
        </w:rPr>
      </w:pPr>
      <w:r w:rsidRPr="00B31DF7">
        <w:rPr>
          <w:rFonts w:asciiTheme="minorHAnsi" w:hAnsiTheme="minorHAnsi" w:cstheme="minorHAnsi"/>
          <w:b/>
          <w:sz w:val="24"/>
          <w:szCs w:val="24"/>
        </w:rPr>
        <w:t>45233220-7</w:t>
      </w:r>
      <w:r w:rsidRPr="00B31DF7">
        <w:rPr>
          <w:rFonts w:asciiTheme="minorHAnsi" w:hAnsiTheme="minorHAnsi" w:cstheme="minorHAnsi"/>
          <w:b/>
          <w:sz w:val="24"/>
          <w:szCs w:val="24"/>
        </w:rPr>
        <w:tab/>
        <w:t>Roboty w zakresie nawierzchni dróg</w:t>
      </w:r>
    </w:p>
    <w:p w:rsidR="00B31DF7" w:rsidRPr="00B31DF7" w:rsidRDefault="00B31DF7" w:rsidP="00B31DF7">
      <w:pPr>
        <w:keepNext/>
        <w:keepLines/>
        <w:spacing w:line="276" w:lineRule="auto"/>
        <w:ind w:firstLine="357"/>
        <w:jc w:val="both"/>
        <w:rPr>
          <w:rFonts w:asciiTheme="minorHAnsi" w:hAnsiTheme="minorHAnsi" w:cstheme="minorHAnsi"/>
          <w:b/>
          <w:sz w:val="24"/>
          <w:szCs w:val="24"/>
        </w:rPr>
      </w:pPr>
      <w:r w:rsidRPr="00B31DF7">
        <w:rPr>
          <w:rFonts w:asciiTheme="minorHAnsi" w:hAnsiTheme="minorHAnsi" w:cstheme="minorHAnsi"/>
          <w:b/>
          <w:sz w:val="24"/>
          <w:szCs w:val="24"/>
        </w:rPr>
        <w:t>45233222-1</w:t>
      </w:r>
      <w:r w:rsidRPr="00B31DF7">
        <w:rPr>
          <w:rFonts w:asciiTheme="minorHAnsi" w:hAnsiTheme="minorHAnsi" w:cstheme="minorHAnsi"/>
          <w:b/>
          <w:sz w:val="24"/>
          <w:szCs w:val="24"/>
        </w:rPr>
        <w:tab/>
        <w:t>Roboty budowlane w zakresie układania chodników i asfaltowania</w:t>
      </w:r>
    </w:p>
    <w:p w:rsidR="00B31DF7" w:rsidRPr="00B31DF7" w:rsidRDefault="00B31DF7" w:rsidP="00B31DF7">
      <w:pPr>
        <w:keepNext/>
        <w:keepLines/>
        <w:spacing w:line="276" w:lineRule="auto"/>
        <w:ind w:firstLine="357"/>
        <w:jc w:val="both"/>
        <w:rPr>
          <w:rFonts w:asciiTheme="minorHAnsi" w:hAnsiTheme="minorHAnsi" w:cstheme="minorHAnsi"/>
          <w:b/>
          <w:sz w:val="24"/>
          <w:szCs w:val="24"/>
        </w:rPr>
      </w:pPr>
      <w:r w:rsidRPr="00B31DF7">
        <w:rPr>
          <w:rFonts w:asciiTheme="minorHAnsi" w:hAnsiTheme="minorHAnsi" w:cstheme="minorHAnsi"/>
          <w:b/>
          <w:sz w:val="24"/>
          <w:szCs w:val="24"/>
        </w:rPr>
        <w:t>45233290-8</w:t>
      </w:r>
      <w:r w:rsidRPr="00B31DF7">
        <w:rPr>
          <w:rFonts w:asciiTheme="minorHAnsi" w:hAnsiTheme="minorHAnsi" w:cstheme="minorHAnsi"/>
          <w:b/>
          <w:sz w:val="24"/>
          <w:szCs w:val="24"/>
        </w:rPr>
        <w:tab/>
        <w:t>Instalowanie znaków drogowych</w:t>
      </w:r>
    </w:p>
    <w:p w:rsidR="00303CB7" w:rsidRDefault="00B31DF7" w:rsidP="00B31DF7">
      <w:pPr>
        <w:keepNext/>
        <w:keepLines/>
        <w:spacing w:line="276" w:lineRule="auto"/>
        <w:ind w:firstLine="357"/>
        <w:jc w:val="both"/>
        <w:rPr>
          <w:rFonts w:asciiTheme="minorHAnsi" w:hAnsiTheme="minorHAnsi" w:cstheme="minorHAnsi"/>
          <w:b/>
          <w:sz w:val="24"/>
          <w:szCs w:val="24"/>
        </w:rPr>
      </w:pPr>
      <w:r w:rsidRPr="00B31DF7">
        <w:rPr>
          <w:rFonts w:asciiTheme="minorHAnsi" w:hAnsiTheme="minorHAnsi" w:cstheme="minorHAnsi"/>
          <w:b/>
          <w:sz w:val="24"/>
          <w:szCs w:val="24"/>
        </w:rPr>
        <w:t>71320000-7</w:t>
      </w:r>
      <w:r w:rsidRPr="00B31DF7">
        <w:rPr>
          <w:rFonts w:asciiTheme="minorHAnsi" w:hAnsiTheme="minorHAnsi" w:cstheme="minorHAnsi"/>
          <w:b/>
          <w:sz w:val="24"/>
          <w:szCs w:val="24"/>
        </w:rPr>
        <w:tab/>
        <w:t>Usługi inżynieryjne w zakresie projektowania</w:t>
      </w:r>
    </w:p>
    <w:p w:rsidR="00D405CF" w:rsidRPr="001B1A43" w:rsidRDefault="00D405CF" w:rsidP="00F4059C">
      <w:pPr>
        <w:keepNext/>
        <w:keepLines/>
        <w:spacing w:line="276" w:lineRule="auto"/>
        <w:ind w:firstLine="357"/>
        <w:jc w:val="both"/>
        <w:rPr>
          <w:rFonts w:asciiTheme="minorHAnsi" w:hAnsiTheme="minorHAnsi" w:cstheme="minorHAnsi"/>
          <w:b/>
          <w:sz w:val="24"/>
          <w:szCs w:val="24"/>
        </w:rPr>
      </w:pPr>
    </w:p>
    <w:p w:rsidR="0056409B" w:rsidRPr="00D52252" w:rsidRDefault="0056409B" w:rsidP="00CA7C48">
      <w:pPr>
        <w:pStyle w:val="Akapitzlist"/>
        <w:keepNext/>
        <w:keepLines/>
        <w:numPr>
          <w:ilvl w:val="0"/>
          <w:numId w:val="35"/>
        </w:numPr>
        <w:autoSpaceDE w:val="0"/>
        <w:autoSpaceDN w:val="0"/>
        <w:adjustRightInd w:val="0"/>
        <w:spacing w:line="276" w:lineRule="auto"/>
        <w:rPr>
          <w:rFonts w:asciiTheme="minorHAnsi" w:hAnsiTheme="minorHAnsi" w:cstheme="minorHAnsi"/>
          <w:b/>
        </w:rPr>
      </w:pPr>
      <w:r w:rsidRPr="00D52252">
        <w:rPr>
          <w:rFonts w:asciiTheme="minorHAnsi" w:hAnsiTheme="minorHAnsi" w:cstheme="minorHAnsi"/>
        </w:rPr>
        <w:t xml:space="preserve">Zamawiający </w:t>
      </w:r>
      <w:r w:rsidR="00162F49" w:rsidRPr="00D52252">
        <w:rPr>
          <w:rFonts w:asciiTheme="minorHAnsi" w:hAnsiTheme="minorHAnsi" w:cstheme="minorHAnsi"/>
        </w:rPr>
        <w:t xml:space="preserve">nie </w:t>
      </w:r>
      <w:r w:rsidRPr="00D52252">
        <w:rPr>
          <w:rFonts w:asciiTheme="minorHAnsi" w:hAnsiTheme="minorHAnsi" w:cstheme="minorHAnsi"/>
        </w:rPr>
        <w:t>dopuszcza składania ofert częściowych.</w:t>
      </w:r>
    </w:p>
    <w:p w:rsidR="00062D1B" w:rsidRPr="002F2FE5" w:rsidRDefault="00062D1B" w:rsidP="00CC1646">
      <w:pPr>
        <w:pStyle w:val="Akapitzlist"/>
        <w:keepNext/>
        <w:keepLines/>
        <w:autoSpaceDE w:val="0"/>
        <w:autoSpaceDN w:val="0"/>
        <w:adjustRightInd w:val="0"/>
        <w:spacing w:line="276" w:lineRule="auto"/>
        <w:ind w:left="360"/>
        <w:rPr>
          <w:rFonts w:asciiTheme="minorHAnsi" w:hAnsiTheme="minorHAnsi" w:cstheme="minorHAnsi"/>
        </w:rPr>
      </w:pPr>
      <w:r w:rsidRPr="002F2FE5">
        <w:rPr>
          <w:rFonts w:asciiTheme="minorHAnsi" w:hAnsiTheme="minorHAnsi" w:cstheme="minorHAnsi"/>
          <w:lang w:val="pl-PL"/>
        </w:rPr>
        <w:t>Powody niedokonania podziału zamówienia na części:</w:t>
      </w:r>
    </w:p>
    <w:p w:rsidR="00BF742A" w:rsidRDefault="00BF742A" w:rsidP="00BF742A">
      <w:pPr>
        <w:pStyle w:val="Akapitzlist"/>
        <w:keepNext/>
        <w:keepLines/>
        <w:autoSpaceDE w:val="0"/>
        <w:autoSpaceDN w:val="0"/>
        <w:adjustRightInd w:val="0"/>
        <w:spacing w:line="276" w:lineRule="auto"/>
        <w:ind w:left="360"/>
        <w:rPr>
          <w:rFonts w:asciiTheme="minorHAnsi" w:eastAsia="Calibri" w:hAnsiTheme="minorHAnsi" w:cstheme="minorHAnsi"/>
          <w:lang w:val="pl-PL" w:eastAsia="en-US"/>
        </w:rPr>
      </w:pPr>
      <w:r w:rsidRPr="00BF742A">
        <w:rPr>
          <w:rFonts w:asciiTheme="minorHAnsi" w:eastAsia="Calibri" w:hAnsiTheme="minorHAnsi" w:cstheme="minorHAnsi"/>
          <w:lang w:val="pl-PL" w:eastAsia="en-US"/>
        </w:rPr>
        <w:t xml:space="preserve">Podział zamówienia na części: rozdzielenie poszczególnych etapów budowy spowodowałby nadmierne trudności techniczne i zagrażałaby prawidłowej realizacji całości zamówienia. Następstwem podziału zamówienia na części byłyby problemy w egzekwowaniu przez Zamawiającego prawidłowej realizacji przedmiotu zamówienia. Warto zaznaczyć, że Zamawiający dopuszcza udział podwykonawców przy realizacji przedmiotowego zamówienia, nie zastrzegając obowiązku wykonywania kluczowych części zamówienia przez jednego Wykonawcę, co w praktyce umożliwia wykonanie zamówienia w relacji generalny Wykonawca-podwykonawcy i dopuszczenie innych podmiotów do udziału w postępowaniu. </w:t>
      </w:r>
      <w:r>
        <w:rPr>
          <w:rFonts w:asciiTheme="minorHAnsi" w:hAnsiTheme="minorHAnsi" w:cstheme="minorHAnsi"/>
          <w:lang w:val="pl-PL"/>
        </w:rPr>
        <w:t xml:space="preserve">Postępowanie umożliwia również wzięcie w nim udziału małym i średnim przedsiębiorcom. </w:t>
      </w:r>
      <w:r w:rsidRPr="00BF742A">
        <w:rPr>
          <w:rFonts w:asciiTheme="minorHAnsi" w:eastAsia="Calibri" w:hAnsiTheme="minorHAnsi" w:cstheme="minorHAnsi"/>
          <w:lang w:val="pl-PL" w:eastAsia="en-US"/>
        </w:rPr>
        <w:t>Przyjęta w postępowaniu forma organizacji zamówienia zapewni oszczędność środków i wybór optymalnych metod wykonania.</w:t>
      </w:r>
    </w:p>
    <w:p w:rsidR="0056409B" w:rsidRPr="002F2FE5" w:rsidRDefault="0056409B" w:rsidP="00BF742A">
      <w:pPr>
        <w:pStyle w:val="Akapitzlist"/>
        <w:keepNext/>
        <w:keepLines/>
        <w:numPr>
          <w:ilvl w:val="0"/>
          <w:numId w:val="35"/>
        </w:numPr>
        <w:autoSpaceDE w:val="0"/>
        <w:autoSpaceDN w:val="0"/>
        <w:adjustRightInd w:val="0"/>
        <w:spacing w:line="276" w:lineRule="auto"/>
        <w:rPr>
          <w:rFonts w:asciiTheme="minorHAnsi" w:hAnsiTheme="minorHAnsi" w:cstheme="minorHAnsi"/>
          <w:b/>
        </w:rPr>
      </w:pPr>
      <w:r w:rsidRPr="002F2FE5">
        <w:rPr>
          <w:rFonts w:asciiTheme="minorHAnsi" w:hAnsiTheme="minorHAnsi" w:cstheme="minorHAnsi"/>
          <w:lang w:eastAsia="pl-PL"/>
        </w:rPr>
        <w:t>Zamawiający nie dopuszcza możliwości złożenia oferty wariantowej.</w:t>
      </w:r>
    </w:p>
    <w:p w:rsidR="0056409B" w:rsidRPr="002F2FE5" w:rsidRDefault="00062D1B" w:rsidP="00CA7C48">
      <w:pPr>
        <w:pStyle w:val="Akapitzlist"/>
        <w:keepNext/>
        <w:keepLines/>
        <w:numPr>
          <w:ilvl w:val="0"/>
          <w:numId w:val="35"/>
        </w:numPr>
        <w:autoSpaceDE w:val="0"/>
        <w:autoSpaceDN w:val="0"/>
        <w:adjustRightInd w:val="0"/>
        <w:spacing w:line="276" w:lineRule="auto"/>
        <w:rPr>
          <w:rFonts w:asciiTheme="minorHAnsi" w:hAnsiTheme="minorHAnsi" w:cstheme="minorHAnsi"/>
          <w:b/>
        </w:rPr>
      </w:pPr>
      <w:r w:rsidRPr="002F2FE5">
        <w:rPr>
          <w:rFonts w:asciiTheme="minorHAnsi" w:hAnsiTheme="minorHAnsi" w:cstheme="minorHAnsi"/>
        </w:rPr>
        <w:lastRenderedPageBreak/>
        <w:t xml:space="preserve">Zamawiający nie określił w </w:t>
      </w:r>
      <w:r w:rsidR="0056409B" w:rsidRPr="002F2FE5">
        <w:rPr>
          <w:rFonts w:asciiTheme="minorHAnsi" w:hAnsiTheme="minorHAnsi" w:cstheme="minorHAnsi"/>
        </w:rPr>
        <w:t>opisie przedmiotu zamówienia wymagań związanych z realizacją zamówienia, o których mowa w art. 96 ust. 2 pkt 2 ustawy Prawo zamówień publicznych.</w:t>
      </w:r>
    </w:p>
    <w:p w:rsidR="0056409B" w:rsidRPr="002F2FE5" w:rsidRDefault="0056409B" w:rsidP="00CA7C48">
      <w:pPr>
        <w:pStyle w:val="Akapitzlist"/>
        <w:keepNext/>
        <w:keepLines/>
        <w:numPr>
          <w:ilvl w:val="0"/>
          <w:numId w:val="35"/>
        </w:numPr>
        <w:autoSpaceDE w:val="0"/>
        <w:autoSpaceDN w:val="0"/>
        <w:adjustRightInd w:val="0"/>
        <w:spacing w:line="276" w:lineRule="auto"/>
        <w:rPr>
          <w:rFonts w:asciiTheme="minorHAnsi" w:hAnsiTheme="minorHAnsi" w:cstheme="minorHAnsi"/>
          <w:b/>
        </w:rPr>
      </w:pPr>
      <w:r w:rsidRPr="002F2FE5">
        <w:rPr>
          <w:rFonts w:asciiTheme="minorHAnsi" w:hAnsiTheme="minorHAnsi" w:cstheme="minorHAnsi"/>
          <w:lang w:eastAsia="pl-PL"/>
        </w:rPr>
        <w:t>Zamawiający nie przewiduje zastrzeżenia możliwości ubiegania się o udzielenie zamówienia wyłącznie przez Wykonawców, o których mowa w art. 94 ustawy.</w:t>
      </w:r>
    </w:p>
    <w:p w:rsidR="0056409B" w:rsidRPr="002F2FE5" w:rsidRDefault="0056409B" w:rsidP="00CA7C48">
      <w:pPr>
        <w:pStyle w:val="Akapitzlist"/>
        <w:keepNext/>
        <w:keepLines/>
        <w:numPr>
          <w:ilvl w:val="0"/>
          <w:numId w:val="35"/>
        </w:numPr>
        <w:autoSpaceDE w:val="0"/>
        <w:autoSpaceDN w:val="0"/>
        <w:adjustRightInd w:val="0"/>
        <w:spacing w:line="276" w:lineRule="auto"/>
        <w:rPr>
          <w:rFonts w:asciiTheme="minorHAnsi" w:hAnsiTheme="minorHAnsi" w:cstheme="minorHAnsi"/>
          <w:b/>
        </w:rPr>
      </w:pPr>
      <w:r w:rsidRPr="002F2FE5">
        <w:rPr>
          <w:rFonts w:asciiTheme="minorHAnsi" w:hAnsiTheme="minorHAnsi" w:cstheme="minorHAnsi"/>
          <w:lang w:eastAsia="pl-PL"/>
        </w:rPr>
        <w:t>Zamawiający informuje, że nie przewiduje możliwości udzielenia zamówienia dotychczasowemu wykonawcy</w:t>
      </w:r>
      <w:r w:rsidR="00162F49" w:rsidRPr="002F2FE5">
        <w:rPr>
          <w:rFonts w:asciiTheme="minorHAnsi" w:hAnsiTheme="minorHAnsi" w:cstheme="minorHAnsi"/>
          <w:lang w:eastAsia="pl-PL"/>
        </w:rPr>
        <w:t xml:space="preserve"> robót budowlanych</w:t>
      </w:r>
      <w:r w:rsidRPr="002F2FE5">
        <w:rPr>
          <w:rFonts w:asciiTheme="minorHAnsi" w:hAnsiTheme="minorHAnsi" w:cstheme="minorHAnsi"/>
          <w:lang w:eastAsia="pl-PL"/>
        </w:rPr>
        <w:t>, o którym mowa w art. 214</w:t>
      </w:r>
      <w:r w:rsidRPr="002F2FE5">
        <w:rPr>
          <w:rFonts w:asciiTheme="minorHAnsi" w:hAnsiTheme="minorHAnsi" w:cstheme="minorHAnsi"/>
        </w:rPr>
        <w:t xml:space="preserve"> ust. 1 pkt </w:t>
      </w:r>
      <w:r w:rsidR="00162F49" w:rsidRPr="002F2FE5">
        <w:rPr>
          <w:rFonts w:asciiTheme="minorHAnsi" w:hAnsiTheme="minorHAnsi" w:cstheme="minorHAnsi"/>
        </w:rPr>
        <w:t>7</w:t>
      </w:r>
      <w:r w:rsidRPr="002F2FE5">
        <w:rPr>
          <w:rFonts w:asciiTheme="minorHAnsi" w:hAnsiTheme="minorHAnsi" w:cstheme="minorHAnsi"/>
          <w:lang w:eastAsia="pl-PL"/>
        </w:rPr>
        <w:t xml:space="preserve"> ustawy.</w:t>
      </w:r>
    </w:p>
    <w:p w:rsidR="0056409B" w:rsidRPr="002F2FE5" w:rsidRDefault="0056409B" w:rsidP="00CA7C48">
      <w:pPr>
        <w:pStyle w:val="Akapitzlist"/>
        <w:keepNext/>
        <w:keepLines/>
        <w:numPr>
          <w:ilvl w:val="0"/>
          <w:numId w:val="35"/>
        </w:numPr>
        <w:autoSpaceDE w:val="0"/>
        <w:autoSpaceDN w:val="0"/>
        <w:adjustRightInd w:val="0"/>
        <w:spacing w:line="276" w:lineRule="auto"/>
        <w:rPr>
          <w:rFonts w:asciiTheme="minorHAnsi" w:hAnsiTheme="minorHAnsi" w:cstheme="minorHAnsi"/>
          <w:b/>
        </w:rPr>
      </w:pPr>
      <w:r w:rsidRPr="002F2FE5">
        <w:rPr>
          <w:rFonts w:asciiTheme="minorHAnsi" w:hAnsiTheme="minorHAnsi" w:cstheme="minorHAnsi"/>
          <w:lang w:eastAsia="pl-PL"/>
        </w:rPr>
        <w:t>Rozliczenia pomiędzy Zamawiającym a przyszłymi Wykonawcami zamówienia odbywać się będą w złotych polskich. Zamawiający nie przewiduje rozliczeń w walutach obcych.</w:t>
      </w:r>
    </w:p>
    <w:p w:rsidR="0056409B" w:rsidRPr="002F2FE5" w:rsidRDefault="0056409B" w:rsidP="00CA7C48">
      <w:pPr>
        <w:pStyle w:val="Akapitzlist"/>
        <w:keepNext/>
        <w:keepLines/>
        <w:numPr>
          <w:ilvl w:val="0"/>
          <w:numId w:val="35"/>
        </w:numPr>
        <w:autoSpaceDE w:val="0"/>
        <w:autoSpaceDN w:val="0"/>
        <w:adjustRightInd w:val="0"/>
        <w:spacing w:line="276" w:lineRule="auto"/>
        <w:rPr>
          <w:rFonts w:asciiTheme="minorHAnsi" w:hAnsiTheme="minorHAnsi" w:cstheme="minorHAnsi"/>
          <w:b/>
        </w:rPr>
      </w:pPr>
      <w:r w:rsidRPr="002F2FE5">
        <w:rPr>
          <w:rFonts w:asciiTheme="minorHAnsi" w:hAnsiTheme="minorHAnsi" w:cstheme="minorHAnsi"/>
          <w:lang w:eastAsia="pl-PL"/>
        </w:rPr>
        <w:t xml:space="preserve">Zamawiający nie przewiduje zwrotu kosztów udziału w postępowaniu. </w:t>
      </w:r>
    </w:p>
    <w:p w:rsidR="0056409B" w:rsidRPr="002F2FE5" w:rsidRDefault="0056409B" w:rsidP="00CA7C48">
      <w:pPr>
        <w:pStyle w:val="Akapitzlist"/>
        <w:keepNext/>
        <w:keepLines/>
        <w:numPr>
          <w:ilvl w:val="0"/>
          <w:numId w:val="35"/>
        </w:numPr>
        <w:autoSpaceDE w:val="0"/>
        <w:autoSpaceDN w:val="0"/>
        <w:adjustRightInd w:val="0"/>
        <w:spacing w:line="276" w:lineRule="auto"/>
        <w:rPr>
          <w:rFonts w:asciiTheme="minorHAnsi" w:hAnsiTheme="minorHAnsi" w:cstheme="minorHAnsi"/>
          <w:b/>
        </w:rPr>
      </w:pPr>
      <w:r w:rsidRPr="002F2FE5">
        <w:rPr>
          <w:rFonts w:asciiTheme="minorHAnsi" w:hAnsiTheme="minorHAnsi" w:cstheme="minorHAnsi"/>
          <w:lang w:eastAsia="pl-PL"/>
        </w:rPr>
        <w:t>Zamawiający nie przewiduje zawarcia umowy ramowej.</w:t>
      </w:r>
    </w:p>
    <w:p w:rsidR="0056409B" w:rsidRPr="002F2FE5" w:rsidRDefault="0056409B" w:rsidP="00CA7C48">
      <w:pPr>
        <w:pStyle w:val="Akapitzlist"/>
        <w:keepNext/>
        <w:keepLines/>
        <w:numPr>
          <w:ilvl w:val="0"/>
          <w:numId w:val="35"/>
        </w:numPr>
        <w:autoSpaceDE w:val="0"/>
        <w:autoSpaceDN w:val="0"/>
        <w:adjustRightInd w:val="0"/>
        <w:spacing w:line="276" w:lineRule="auto"/>
        <w:rPr>
          <w:rFonts w:asciiTheme="minorHAnsi" w:hAnsiTheme="minorHAnsi" w:cstheme="minorHAnsi"/>
          <w:b/>
        </w:rPr>
      </w:pPr>
      <w:r w:rsidRPr="002F2FE5">
        <w:rPr>
          <w:rFonts w:asciiTheme="minorHAnsi" w:hAnsiTheme="minorHAnsi" w:cstheme="minorHAnsi"/>
          <w:lang w:eastAsia="pl-PL"/>
        </w:rPr>
        <w:t>Zamawiający nie przewiduje ustanowienia dynamicznego systemu zakupów.</w:t>
      </w:r>
    </w:p>
    <w:p w:rsidR="0056409B" w:rsidRPr="002F2FE5" w:rsidRDefault="0056409B" w:rsidP="00CA7C48">
      <w:pPr>
        <w:pStyle w:val="Akapitzlist"/>
        <w:keepNext/>
        <w:keepLines/>
        <w:numPr>
          <w:ilvl w:val="0"/>
          <w:numId w:val="35"/>
        </w:numPr>
        <w:autoSpaceDE w:val="0"/>
        <w:autoSpaceDN w:val="0"/>
        <w:adjustRightInd w:val="0"/>
        <w:spacing w:line="276" w:lineRule="auto"/>
        <w:rPr>
          <w:rFonts w:asciiTheme="minorHAnsi" w:hAnsiTheme="minorHAnsi" w:cstheme="minorHAnsi"/>
          <w:b/>
        </w:rPr>
      </w:pPr>
      <w:r w:rsidRPr="002F2FE5">
        <w:rPr>
          <w:rFonts w:asciiTheme="minorHAnsi" w:hAnsiTheme="minorHAnsi" w:cstheme="minorHAnsi"/>
          <w:lang w:eastAsia="pl-PL"/>
        </w:rPr>
        <w:t>Zamawiający nie przewiduje zastosowania aukcji elektronicznej.</w:t>
      </w:r>
    </w:p>
    <w:p w:rsidR="0056409B" w:rsidRPr="00A22561" w:rsidRDefault="0056409B" w:rsidP="00CA7C48">
      <w:pPr>
        <w:pStyle w:val="Akapitzlist"/>
        <w:keepNext/>
        <w:keepLines/>
        <w:numPr>
          <w:ilvl w:val="0"/>
          <w:numId w:val="35"/>
        </w:numPr>
        <w:autoSpaceDE w:val="0"/>
        <w:autoSpaceDN w:val="0"/>
        <w:adjustRightInd w:val="0"/>
        <w:spacing w:line="276" w:lineRule="auto"/>
        <w:rPr>
          <w:rFonts w:asciiTheme="minorHAnsi" w:hAnsiTheme="minorHAnsi" w:cstheme="minorHAnsi"/>
          <w:b/>
        </w:rPr>
      </w:pPr>
      <w:r w:rsidRPr="002F2FE5">
        <w:rPr>
          <w:rFonts w:asciiTheme="minorHAnsi" w:hAnsiTheme="minorHAnsi" w:cstheme="minorHAnsi"/>
          <w:lang w:eastAsia="pl-PL"/>
        </w:rPr>
        <w:t>Zamawiający nie przewiduje złożenia oferty w postaci katalogów elektronicznych.</w:t>
      </w:r>
    </w:p>
    <w:p w:rsidR="00A22561" w:rsidRPr="002F2FE5" w:rsidRDefault="00A22561" w:rsidP="00CA7C48">
      <w:pPr>
        <w:pStyle w:val="Akapitzlist"/>
        <w:keepNext/>
        <w:keepLines/>
        <w:numPr>
          <w:ilvl w:val="0"/>
          <w:numId w:val="35"/>
        </w:numPr>
        <w:autoSpaceDE w:val="0"/>
        <w:autoSpaceDN w:val="0"/>
        <w:adjustRightInd w:val="0"/>
        <w:spacing w:line="276" w:lineRule="auto"/>
        <w:rPr>
          <w:rFonts w:asciiTheme="minorHAnsi" w:hAnsiTheme="minorHAnsi" w:cstheme="minorHAnsi"/>
          <w:b/>
        </w:rPr>
      </w:pPr>
      <w:r>
        <w:rPr>
          <w:rFonts w:asciiTheme="minorHAnsi" w:hAnsiTheme="minorHAnsi" w:cstheme="minorHAnsi"/>
          <w:lang w:val="pl-PL" w:eastAsia="pl-PL"/>
        </w:rPr>
        <w:t>Zamawiający nie przewiduje wyboru naj</w:t>
      </w:r>
      <w:r w:rsidR="00CC1646">
        <w:rPr>
          <w:rFonts w:asciiTheme="minorHAnsi" w:hAnsiTheme="minorHAnsi" w:cstheme="minorHAnsi"/>
          <w:lang w:val="pl-PL" w:eastAsia="pl-PL"/>
        </w:rPr>
        <w:t>korzystniejszej oferty z możliwością prowadzenia negocjacji.</w:t>
      </w:r>
    </w:p>
    <w:p w:rsidR="0056409B" w:rsidRPr="002F2FE5" w:rsidRDefault="0056409B" w:rsidP="0063334C">
      <w:pPr>
        <w:pStyle w:val="Nagwek1"/>
        <w:keepNext/>
        <w:keepLines/>
        <w:widowControl/>
        <w:spacing w:line="276" w:lineRule="auto"/>
        <w:rPr>
          <w:rFonts w:asciiTheme="minorHAnsi" w:hAnsiTheme="minorHAnsi" w:cstheme="minorHAnsi"/>
          <w:sz w:val="24"/>
          <w:szCs w:val="24"/>
        </w:rPr>
      </w:pPr>
      <w:bookmarkStart w:id="6" w:name="_Toc61256822"/>
      <w:r w:rsidRPr="002F2FE5">
        <w:rPr>
          <w:rFonts w:asciiTheme="minorHAnsi" w:hAnsiTheme="minorHAnsi" w:cstheme="minorHAnsi"/>
          <w:sz w:val="24"/>
          <w:szCs w:val="24"/>
        </w:rPr>
        <w:t xml:space="preserve">termin </w:t>
      </w:r>
      <w:r w:rsidR="00AF4B20" w:rsidRPr="002F2FE5">
        <w:rPr>
          <w:rFonts w:asciiTheme="minorHAnsi" w:hAnsiTheme="minorHAnsi" w:cstheme="minorHAnsi"/>
          <w:sz w:val="24"/>
          <w:szCs w:val="24"/>
          <w:lang w:val="pl-PL"/>
        </w:rPr>
        <w:t xml:space="preserve">i Miejsce </w:t>
      </w:r>
      <w:r w:rsidRPr="002F2FE5">
        <w:rPr>
          <w:rFonts w:asciiTheme="minorHAnsi" w:hAnsiTheme="minorHAnsi" w:cstheme="minorHAnsi"/>
          <w:sz w:val="24"/>
          <w:szCs w:val="24"/>
        </w:rPr>
        <w:t>wykonania zamówienia</w:t>
      </w:r>
      <w:bookmarkEnd w:id="6"/>
    </w:p>
    <w:p w:rsidR="00CA3C8E" w:rsidRPr="00BF742A" w:rsidRDefault="0056409B" w:rsidP="00CA7C48">
      <w:pPr>
        <w:keepNext/>
        <w:keepLines/>
        <w:numPr>
          <w:ilvl w:val="0"/>
          <w:numId w:val="42"/>
        </w:numPr>
        <w:tabs>
          <w:tab w:val="num" w:pos="360"/>
        </w:tabs>
        <w:spacing w:after="0" w:line="276" w:lineRule="auto"/>
        <w:ind w:left="360"/>
        <w:jc w:val="both"/>
        <w:rPr>
          <w:rFonts w:asciiTheme="minorHAnsi" w:eastAsia="MS Mincho" w:hAnsiTheme="minorHAnsi" w:cstheme="minorHAnsi"/>
          <w:sz w:val="24"/>
          <w:szCs w:val="24"/>
        </w:rPr>
      </w:pPr>
      <w:r w:rsidRPr="00BF742A">
        <w:rPr>
          <w:rFonts w:asciiTheme="minorHAnsi" w:hAnsiTheme="minorHAnsi" w:cstheme="minorHAnsi"/>
          <w:sz w:val="24"/>
          <w:szCs w:val="24"/>
        </w:rPr>
        <w:t xml:space="preserve">Termin realizacji zamówienia: </w:t>
      </w:r>
      <w:r w:rsidR="00BF742A" w:rsidRPr="00BF742A">
        <w:rPr>
          <w:rFonts w:cs="Calibri"/>
          <w:b/>
          <w:bCs/>
          <w:sz w:val="24"/>
          <w:szCs w:val="24"/>
        </w:rPr>
        <w:t>do 01.09.2024 r.</w:t>
      </w:r>
    </w:p>
    <w:p w:rsidR="005D037D" w:rsidRPr="00BF742A" w:rsidRDefault="005D037D" w:rsidP="00BF742A">
      <w:pPr>
        <w:pStyle w:val="Akapitzlist"/>
        <w:keepNext/>
        <w:keepLines/>
        <w:numPr>
          <w:ilvl w:val="0"/>
          <w:numId w:val="43"/>
        </w:numPr>
        <w:spacing w:line="276" w:lineRule="auto"/>
        <w:jc w:val="both"/>
        <w:rPr>
          <w:rFonts w:asciiTheme="minorHAnsi" w:hAnsiTheme="minorHAnsi" w:cstheme="minorHAnsi"/>
        </w:rPr>
      </w:pPr>
      <w:bookmarkStart w:id="7" w:name="_Toc61256823"/>
      <w:bookmarkStart w:id="8" w:name="_Toc423333490"/>
      <w:r w:rsidRPr="00BF742A">
        <w:rPr>
          <w:rFonts w:asciiTheme="minorHAnsi" w:hAnsiTheme="minorHAnsi" w:cstheme="minorHAnsi"/>
        </w:rPr>
        <w:t>Miejsce wykonania Zamówienia</w:t>
      </w:r>
      <w:r w:rsidRPr="00BF742A">
        <w:rPr>
          <w:rFonts w:asciiTheme="minorHAnsi" w:hAnsiTheme="minorHAnsi" w:cstheme="minorHAnsi"/>
          <w:lang w:val="pl-PL"/>
        </w:rPr>
        <w:t>:</w:t>
      </w:r>
      <w:r w:rsidR="00BF742A" w:rsidRPr="00BF742A">
        <w:t xml:space="preserve"> </w:t>
      </w:r>
      <w:r w:rsidR="00BF742A" w:rsidRPr="00BF742A">
        <w:rPr>
          <w:rFonts w:asciiTheme="minorHAnsi" w:hAnsiTheme="minorHAnsi" w:cstheme="minorHAnsi"/>
          <w:lang w:val="pl-PL"/>
        </w:rPr>
        <w:t xml:space="preserve">na odcinku </w:t>
      </w:r>
      <w:r w:rsidR="00D33ACA">
        <w:rPr>
          <w:rFonts w:asciiTheme="minorHAnsi" w:hAnsiTheme="minorHAnsi" w:cstheme="minorHAnsi"/>
          <w:lang w:val="pl-PL"/>
        </w:rPr>
        <w:t>75</w:t>
      </w:r>
      <w:r w:rsidR="0022204F">
        <w:rPr>
          <w:rFonts w:asciiTheme="minorHAnsi" w:hAnsiTheme="minorHAnsi" w:cstheme="minorHAnsi"/>
          <w:lang w:val="pl-PL"/>
        </w:rPr>
        <w:t xml:space="preserve">8 </w:t>
      </w:r>
      <w:r w:rsidR="00BF742A" w:rsidRPr="00BF742A">
        <w:rPr>
          <w:rFonts w:asciiTheme="minorHAnsi" w:hAnsiTheme="minorHAnsi" w:cstheme="minorHAnsi"/>
          <w:lang w:val="pl-PL"/>
        </w:rPr>
        <w:t xml:space="preserve">m od </w:t>
      </w:r>
      <w:r w:rsidR="00D33ACA">
        <w:rPr>
          <w:rFonts w:asciiTheme="minorHAnsi" w:hAnsiTheme="minorHAnsi" w:cstheme="minorHAnsi"/>
          <w:lang w:val="pl-PL"/>
        </w:rPr>
        <w:t xml:space="preserve">początku projektowanego rowu (w km 0 + 710 wg pierwotnej koncepcji) </w:t>
      </w:r>
      <w:r w:rsidR="00BF742A" w:rsidRPr="00BF742A">
        <w:rPr>
          <w:rFonts w:asciiTheme="minorHAnsi" w:hAnsiTheme="minorHAnsi" w:cstheme="minorHAnsi"/>
          <w:lang w:val="pl-PL"/>
        </w:rPr>
        <w:t>do połączenia z istniejącą nawierzchnią bitumiczną ulicy Podleśnej w Rudzie Bugaj na wysokości posesji numer 22</w:t>
      </w:r>
      <w:r w:rsidR="00BF742A">
        <w:rPr>
          <w:rFonts w:asciiTheme="minorHAnsi" w:hAnsiTheme="minorHAnsi" w:cstheme="minorHAnsi"/>
          <w:lang w:val="pl-PL"/>
        </w:rPr>
        <w:t>.</w:t>
      </w:r>
    </w:p>
    <w:p w:rsidR="0056409B" w:rsidRPr="002F2FE5" w:rsidRDefault="0056409B" w:rsidP="00D405CF">
      <w:pPr>
        <w:pStyle w:val="Nagwek1"/>
        <w:keepNext/>
        <w:keepLines/>
        <w:widowControl/>
        <w:spacing w:line="276" w:lineRule="auto"/>
        <w:rPr>
          <w:rFonts w:asciiTheme="minorHAnsi" w:hAnsiTheme="minorHAnsi" w:cstheme="minorHAnsi"/>
          <w:sz w:val="24"/>
          <w:szCs w:val="24"/>
        </w:rPr>
      </w:pPr>
      <w:r w:rsidRPr="002F2FE5">
        <w:rPr>
          <w:rFonts w:asciiTheme="minorHAnsi" w:hAnsiTheme="minorHAnsi" w:cstheme="minorHAnsi"/>
          <w:sz w:val="24"/>
          <w:szCs w:val="24"/>
        </w:rPr>
        <w:t>warunki udziału w postępowaniu</w:t>
      </w:r>
      <w:bookmarkEnd w:id="7"/>
    </w:p>
    <w:p w:rsidR="0056409B" w:rsidRPr="002F2FE5" w:rsidRDefault="0056409B" w:rsidP="00BF742A">
      <w:pPr>
        <w:keepNext/>
        <w:keepLines/>
        <w:numPr>
          <w:ilvl w:val="0"/>
          <w:numId w:val="5"/>
        </w:numPr>
        <w:spacing w:after="0" w:line="276" w:lineRule="auto"/>
        <w:jc w:val="both"/>
        <w:rPr>
          <w:rFonts w:asciiTheme="minorHAnsi" w:hAnsiTheme="minorHAnsi" w:cstheme="minorHAnsi"/>
          <w:sz w:val="24"/>
          <w:szCs w:val="24"/>
        </w:rPr>
      </w:pPr>
      <w:r w:rsidRPr="002F2FE5">
        <w:rPr>
          <w:rFonts w:asciiTheme="minorHAnsi" w:hAnsiTheme="minorHAnsi" w:cstheme="minorHAnsi"/>
          <w:sz w:val="24"/>
          <w:szCs w:val="24"/>
        </w:rPr>
        <w:t>O udzielenie zamówienia mogą ubiegać się Wykonawcy, którzy nie podlegają wykluczeniu na zasadach określonych w pkt V SWZ, oraz spełniają określone przez Zamawiającego warunki udziału w postępowaniu.</w:t>
      </w:r>
    </w:p>
    <w:p w:rsidR="0056409B" w:rsidRPr="002F2FE5" w:rsidRDefault="0056409B" w:rsidP="00BF742A">
      <w:pPr>
        <w:keepNext/>
        <w:keepLines/>
        <w:numPr>
          <w:ilvl w:val="0"/>
          <w:numId w:val="5"/>
        </w:numPr>
        <w:spacing w:after="0" w:line="276" w:lineRule="auto"/>
        <w:jc w:val="both"/>
        <w:rPr>
          <w:rFonts w:asciiTheme="minorHAnsi" w:hAnsiTheme="minorHAnsi" w:cstheme="minorHAnsi"/>
          <w:sz w:val="24"/>
          <w:szCs w:val="24"/>
        </w:rPr>
      </w:pPr>
      <w:r w:rsidRPr="002F2FE5">
        <w:rPr>
          <w:rFonts w:asciiTheme="minorHAnsi" w:hAnsiTheme="minorHAnsi" w:cstheme="minorHAnsi"/>
          <w:sz w:val="24"/>
          <w:szCs w:val="24"/>
        </w:rPr>
        <w:t xml:space="preserve">O udzielenie zamówienia mogą ubiegać się Wykonawcy, którzy spełniają warunki udziału w postępowaniu dotyczące: </w:t>
      </w:r>
    </w:p>
    <w:p w:rsidR="0056409B" w:rsidRPr="002F2FE5" w:rsidRDefault="0056409B" w:rsidP="00BF742A">
      <w:pPr>
        <w:keepNext/>
        <w:keepLines/>
        <w:numPr>
          <w:ilvl w:val="1"/>
          <w:numId w:val="5"/>
        </w:numPr>
        <w:spacing w:after="0" w:line="276" w:lineRule="auto"/>
        <w:jc w:val="both"/>
        <w:rPr>
          <w:rFonts w:asciiTheme="minorHAnsi" w:hAnsiTheme="minorHAnsi" w:cstheme="minorHAnsi"/>
          <w:sz w:val="24"/>
          <w:szCs w:val="24"/>
        </w:rPr>
      </w:pPr>
      <w:r w:rsidRPr="002F2FE5">
        <w:rPr>
          <w:rFonts w:asciiTheme="minorHAnsi" w:hAnsiTheme="minorHAnsi" w:cstheme="minorHAnsi"/>
          <w:sz w:val="24"/>
          <w:szCs w:val="24"/>
        </w:rPr>
        <w:t>Zdolności do występowania w obrocie gospodarczym.</w:t>
      </w:r>
    </w:p>
    <w:p w:rsidR="0056409B" w:rsidRPr="002F2FE5" w:rsidRDefault="0056409B" w:rsidP="00BF742A">
      <w:pPr>
        <w:keepNext/>
        <w:keepLines/>
        <w:spacing w:after="0" w:line="276" w:lineRule="auto"/>
        <w:ind w:left="792"/>
        <w:jc w:val="both"/>
        <w:rPr>
          <w:rFonts w:asciiTheme="minorHAnsi" w:hAnsiTheme="minorHAnsi" w:cstheme="minorHAnsi"/>
          <w:b/>
          <w:sz w:val="24"/>
          <w:szCs w:val="24"/>
        </w:rPr>
      </w:pPr>
      <w:r w:rsidRPr="002F2FE5">
        <w:rPr>
          <w:rFonts w:asciiTheme="minorHAnsi" w:eastAsia="Times New Roman" w:hAnsiTheme="minorHAnsi" w:cstheme="minorHAnsi"/>
          <w:b/>
          <w:iCs/>
          <w:sz w:val="24"/>
          <w:szCs w:val="24"/>
          <w:lang w:eastAsia="pl-PL"/>
        </w:rPr>
        <w:t>Zamawiający nie wyznacza szczegółowego warunku w tym zakresie.</w:t>
      </w:r>
    </w:p>
    <w:p w:rsidR="0056409B" w:rsidRPr="002F2FE5" w:rsidRDefault="0056409B" w:rsidP="00BF742A">
      <w:pPr>
        <w:keepNext/>
        <w:keepLines/>
        <w:numPr>
          <w:ilvl w:val="1"/>
          <w:numId w:val="5"/>
        </w:numPr>
        <w:spacing w:after="0" w:line="276" w:lineRule="auto"/>
        <w:jc w:val="both"/>
        <w:rPr>
          <w:rFonts w:asciiTheme="minorHAnsi" w:hAnsiTheme="minorHAnsi" w:cstheme="minorHAnsi"/>
          <w:sz w:val="24"/>
          <w:szCs w:val="24"/>
        </w:rPr>
      </w:pPr>
      <w:r w:rsidRPr="002F2FE5">
        <w:rPr>
          <w:rFonts w:asciiTheme="minorHAnsi" w:hAnsiTheme="minorHAnsi" w:cstheme="minorHAnsi"/>
          <w:sz w:val="24"/>
          <w:szCs w:val="24"/>
        </w:rPr>
        <w:t>Uprawnień do prowadzenia określonej działalności gospodarczej lub zawodowej, o ile wynika to z odrębnych przepisów.</w:t>
      </w:r>
    </w:p>
    <w:p w:rsidR="0056409B" w:rsidRPr="002F2FE5" w:rsidRDefault="0056409B" w:rsidP="00BF742A">
      <w:pPr>
        <w:keepNext/>
        <w:keepLines/>
        <w:spacing w:after="0" w:line="276" w:lineRule="auto"/>
        <w:ind w:left="792"/>
        <w:jc w:val="both"/>
        <w:rPr>
          <w:rFonts w:asciiTheme="minorHAnsi" w:hAnsiTheme="minorHAnsi" w:cstheme="minorHAnsi"/>
          <w:b/>
          <w:sz w:val="24"/>
          <w:szCs w:val="24"/>
        </w:rPr>
      </w:pPr>
      <w:r w:rsidRPr="002F2FE5">
        <w:rPr>
          <w:rFonts w:asciiTheme="minorHAnsi" w:eastAsia="Times New Roman" w:hAnsiTheme="minorHAnsi" w:cstheme="minorHAnsi"/>
          <w:b/>
          <w:iCs/>
          <w:sz w:val="24"/>
          <w:szCs w:val="24"/>
          <w:lang w:eastAsia="pl-PL"/>
        </w:rPr>
        <w:t>Zamawiający nie wyznacza szczegółowego warunku w tym zakresie.</w:t>
      </w:r>
    </w:p>
    <w:p w:rsidR="0056409B" w:rsidRPr="002F2FE5" w:rsidRDefault="0056409B" w:rsidP="00BF742A">
      <w:pPr>
        <w:keepNext/>
        <w:keepLines/>
        <w:numPr>
          <w:ilvl w:val="1"/>
          <w:numId w:val="5"/>
        </w:numPr>
        <w:spacing w:after="0" w:line="276" w:lineRule="auto"/>
        <w:jc w:val="both"/>
        <w:rPr>
          <w:rFonts w:asciiTheme="minorHAnsi" w:hAnsiTheme="minorHAnsi" w:cstheme="minorHAnsi"/>
          <w:sz w:val="24"/>
          <w:szCs w:val="24"/>
        </w:rPr>
      </w:pPr>
      <w:r w:rsidRPr="002F2FE5">
        <w:rPr>
          <w:rFonts w:asciiTheme="minorHAnsi" w:hAnsiTheme="minorHAnsi" w:cstheme="minorHAnsi"/>
          <w:sz w:val="24"/>
          <w:szCs w:val="24"/>
        </w:rPr>
        <w:t>Sytuacj</w:t>
      </w:r>
      <w:r w:rsidR="005E2124" w:rsidRPr="002F2FE5">
        <w:rPr>
          <w:rFonts w:asciiTheme="minorHAnsi" w:hAnsiTheme="minorHAnsi" w:cstheme="minorHAnsi"/>
          <w:sz w:val="24"/>
          <w:szCs w:val="24"/>
        </w:rPr>
        <w:t>i ekonomicznej lub finansowej.</w:t>
      </w:r>
    </w:p>
    <w:p w:rsidR="005E2124" w:rsidRPr="002F2FE5" w:rsidRDefault="005E2124" w:rsidP="00BF742A">
      <w:pPr>
        <w:pStyle w:val="Akapitzlist"/>
        <w:keepNext/>
        <w:keepLines/>
        <w:spacing w:line="276" w:lineRule="auto"/>
        <w:ind w:left="360" w:firstLine="348"/>
        <w:jc w:val="both"/>
        <w:rPr>
          <w:rFonts w:asciiTheme="minorHAnsi" w:hAnsiTheme="minorHAnsi" w:cstheme="minorHAnsi"/>
          <w:b/>
        </w:rPr>
      </w:pPr>
      <w:r w:rsidRPr="002F2FE5">
        <w:rPr>
          <w:rFonts w:asciiTheme="minorHAnsi" w:hAnsiTheme="minorHAnsi" w:cstheme="minorHAnsi"/>
          <w:b/>
          <w:iCs/>
          <w:lang w:eastAsia="pl-PL"/>
        </w:rPr>
        <w:t>Zamawiający nie wyznacza szczegółowego warunku w tym zakresie.</w:t>
      </w:r>
    </w:p>
    <w:p w:rsidR="0056409B" w:rsidRPr="002F2FE5" w:rsidRDefault="0056409B" w:rsidP="00BF742A">
      <w:pPr>
        <w:keepNext/>
        <w:keepLines/>
        <w:numPr>
          <w:ilvl w:val="1"/>
          <w:numId w:val="5"/>
        </w:numPr>
        <w:spacing w:after="0" w:line="276" w:lineRule="auto"/>
        <w:jc w:val="both"/>
        <w:rPr>
          <w:rFonts w:asciiTheme="minorHAnsi" w:hAnsiTheme="minorHAnsi" w:cstheme="minorHAnsi"/>
          <w:sz w:val="24"/>
          <w:szCs w:val="24"/>
        </w:rPr>
      </w:pPr>
      <w:r w:rsidRPr="002F2FE5">
        <w:rPr>
          <w:rFonts w:asciiTheme="minorHAnsi" w:hAnsiTheme="minorHAnsi" w:cstheme="minorHAnsi"/>
          <w:sz w:val="24"/>
          <w:szCs w:val="24"/>
        </w:rPr>
        <w:t>Zdolności technicznej lub zawodowej - o udzielenie zamówienia mogą ubiegać się Wykonawcy, którzy wykażą, że:</w:t>
      </w:r>
    </w:p>
    <w:p w:rsidR="001C5EFF" w:rsidRDefault="001C5EFF" w:rsidP="00D405CF">
      <w:pPr>
        <w:keepNext/>
        <w:keepLines/>
        <w:suppressAutoHyphens/>
        <w:spacing w:after="0" w:line="276" w:lineRule="auto"/>
        <w:ind w:left="851"/>
        <w:rPr>
          <w:rFonts w:asciiTheme="minorHAnsi" w:eastAsia="Times New Roman" w:hAnsiTheme="minorHAnsi" w:cstheme="minorHAnsi"/>
          <w:b/>
          <w:sz w:val="24"/>
          <w:szCs w:val="24"/>
          <w:lang w:eastAsia="pl-PL"/>
        </w:rPr>
      </w:pPr>
      <w:r w:rsidRPr="001C5EFF">
        <w:rPr>
          <w:rFonts w:asciiTheme="minorHAnsi" w:eastAsia="Times New Roman" w:hAnsiTheme="minorHAnsi" w:cstheme="minorHAnsi"/>
          <w:b/>
          <w:sz w:val="24"/>
          <w:szCs w:val="24"/>
          <w:lang w:eastAsia="pl-PL"/>
        </w:rPr>
        <w:lastRenderedPageBreak/>
        <w:t xml:space="preserve">posiadają wiedzę i doświadczenie niezbędne do wykonania przedmiotu zamówienia, tj. udokumentują należyte wykonanie w okresie ostatnich pięciu lat, a jeżeli okres prowadzenia działalności jest krótszy – w tym okresie, co najmniej: dwóch robót budowlanych polegających na budowie lub przebudowie drogi o nawierzchni bitumicznej o wartości jednostkowej każdego z zamówień równej lub wyższej niż </w:t>
      </w:r>
      <w:r w:rsidR="00167787">
        <w:rPr>
          <w:rFonts w:asciiTheme="minorHAnsi" w:eastAsia="Times New Roman" w:hAnsiTheme="minorHAnsi" w:cstheme="minorHAnsi"/>
          <w:b/>
          <w:sz w:val="24"/>
          <w:szCs w:val="24"/>
          <w:lang w:eastAsia="pl-PL"/>
        </w:rPr>
        <w:t>1</w:t>
      </w:r>
      <w:r w:rsidRPr="001C5EFF">
        <w:rPr>
          <w:rFonts w:asciiTheme="minorHAnsi" w:eastAsia="Times New Roman" w:hAnsiTheme="minorHAnsi" w:cstheme="minorHAnsi"/>
          <w:b/>
          <w:sz w:val="24"/>
          <w:szCs w:val="24"/>
          <w:lang w:eastAsia="pl-PL"/>
        </w:rPr>
        <w:t xml:space="preserve"> 000 000,00 zł brutto.</w:t>
      </w:r>
    </w:p>
    <w:p w:rsidR="00DE6631" w:rsidRPr="002F2FE5" w:rsidRDefault="00DE6631" w:rsidP="00D405CF">
      <w:pPr>
        <w:keepNext/>
        <w:keepLines/>
        <w:suppressAutoHyphens/>
        <w:spacing w:after="0" w:line="276" w:lineRule="auto"/>
        <w:ind w:left="851"/>
        <w:rPr>
          <w:rFonts w:asciiTheme="minorHAnsi" w:eastAsia="Times New Roman" w:hAnsiTheme="minorHAnsi" w:cstheme="minorHAnsi"/>
          <w:b/>
          <w:sz w:val="24"/>
          <w:szCs w:val="24"/>
          <w:u w:val="single"/>
          <w:lang w:eastAsia="pl-PL"/>
        </w:rPr>
      </w:pPr>
      <w:r w:rsidRPr="002F2FE5">
        <w:rPr>
          <w:rFonts w:asciiTheme="minorHAnsi" w:eastAsia="Times New Roman" w:hAnsiTheme="minorHAnsi" w:cstheme="minorHAnsi"/>
          <w:b/>
          <w:sz w:val="24"/>
          <w:szCs w:val="24"/>
          <w:u w:val="single"/>
          <w:lang w:eastAsia="pl-PL"/>
        </w:rPr>
        <w:t xml:space="preserve">Uwaga: </w:t>
      </w:r>
    </w:p>
    <w:p w:rsidR="00DE6631" w:rsidRPr="0013108F" w:rsidRDefault="00DE6631" w:rsidP="00CA7C48">
      <w:pPr>
        <w:keepNext/>
        <w:keepLines/>
        <w:numPr>
          <w:ilvl w:val="0"/>
          <w:numId w:val="36"/>
        </w:numPr>
        <w:tabs>
          <w:tab w:val="left" w:pos="1134"/>
        </w:tabs>
        <w:suppressAutoHyphen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 Pod p</w:t>
      </w:r>
      <w:r w:rsidR="00E11DCA" w:rsidRPr="002F2FE5">
        <w:rPr>
          <w:rFonts w:asciiTheme="minorHAnsi" w:eastAsia="Times New Roman" w:hAnsiTheme="minorHAnsi" w:cstheme="minorHAnsi"/>
          <w:sz w:val="24"/>
          <w:szCs w:val="24"/>
          <w:lang w:eastAsia="pl-PL"/>
        </w:rPr>
        <w:t xml:space="preserve">ojęciami „budowa”, „przebudowa”, </w:t>
      </w:r>
      <w:r w:rsidRPr="002F2FE5">
        <w:rPr>
          <w:rFonts w:asciiTheme="minorHAnsi" w:eastAsia="Times New Roman" w:hAnsiTheme="minorHAnsi" w:cstheme="minorHAnsi"/>
          <w:sz w:val="24"/>
          <w:szCs w:val="24"/>
          <w:lang w:eastAsia="pl-PL"/>
        </w:rPr>
        <w:t xml:space="preserve">rozumie się pojęcia zdefiniowane odpowiednio </w:t>
      </w:r>
      <w:r w:rsidR="000E45A3" w:rsidRPr="002F2FE5">
        <w:rPr>
          <w:rFonts w:asciiTheme="minorHAnsi" w:eastAsia="Times New Roman" w:hAnsiTheme="minorHAnsi" w:cstheme="minorHAnsi"/>
          <w:sz w:val="24"/>
          <w:szCs w:val="24"/>
          <w:lang w:eastAsia="pl-PL"/>
        </w:rPr>
        <w:t xml:space="preserve">w art. 3 pkt. 6 i </w:t>
      </w:r>
      <w:r w:rsidRPr="002F2FE5">
        <w:rPr>
          <w:rFonts w:asciiTheme="minorHAnsi" w:eastAsia="Times New Roman" w:hAnsiTheme="minorHAnsi" w:cstheme="minorHAnsi"/>
          <w:sz w:val="24"/>
          <w:szCs w:val="24"/>
          <w:lang w:eastAsia="pl-PL"/>
        </w:rPr>
        <w:t xml:space="preserve">7a ustawy z dnia 7 lipca 1994 r. Prawo budowlane (t.j. Dz. U. z </w:t>
      </w:r>
      <w:r w:rsidR="0013108F" w:rsidRPr="0013108F">
        <w:rPr>
          <w:rFonts w:asciiTheme="minorHAnsi" w:eastAsia="Times New Roman" w:hAnsiTheme="minorHAnsi" w:cstheme="minorHAnsi"/>
          <w:sz w:val="24"/>
          <w:szCs w:val="24"/>
          <w:lang w:eastAsia="pl-PL"/>
        </w:rPr>
        <w:t>2021 r.</w:t>
      </w:r>
      <w:r w:rsidR="0013108F">
        <w:rPr>
          <w:rFonts w:asciiTheme="minorHAnsi" w:eastAsia="Times New Roman" w:hAnsiTheme="minorHAnsi" w:cstheme="minorHAnsi"/>
          <w:sz w:val="24"/>
          <w:szCs w:val="24"/>
          <w:lang w:eastAsia="pl-PL"/>
        </w:rPr>
        <w:t xml:space="preserve"> </w:t>
      </w:r>
      <w:r w:rsidR="0013108F" w:rsidRPr="0013108F">
        <w:rPr>
          <w:rFonts w:asciiTheme="minorHAnsi" w:eastAsia="Times New Roman" w:hAnsiTheme="minorHAnsi" w:cstheme="minorHAnsi"/>
          <w:sz w:val="24"/>
          <w:szCs w:val="24"/>
          <w:lang w:eastAsia="pl-PL"/>
        </w:rPr>
        <w:t>poz. 2351</w:t>
      </w:r>
      <w:r w:rsidR="0013108F">
        <w:rPr>
          <w:rFonts w:asciiTheme="minorHAnsi" w:eastAsia="Times New Roman" w:hAnsiTheme="minorHAnsi" w:cstheme="minorHAnsi"/>
          <w:sz w:val="24"/>
          <w:szCs w:val="24"/>
          <w:lang w:eastAsia="pl-PL"/>
        </w:rPr>
        <w:t xml:space="preserve"> z</w:t>
      </w:r>
      <w:r w:rsidRPr="0013108F">
        <w:rPr>
          <w:rFonts w:asciiTheme="minorHAnsi" w:eastAsia="Times New Roman" w:hAnsiTheme="minorHAnsi" w:cstheme="minorHAnsi"/>
          <w:sz w:val="24"/>
          <w:szCs w:val="24"/>
          <w:lang w:eastAsia="pl-PL"/>
        </w:rPr>
        <w:t xml:space="preserve"> późn. zm.).</w:t>
      </w:r>
    </w:p>
    <w:p w:rsidR="00DE6631" w:rsidRPr="002F2FE5" w:rsidRDefault="00DE6631" w:rsidP="00CA7C48">
      <w:pPr>
        <w:keepNext/>
        <w:keepLines/>
        <w:numPr>
          <w:ilvl w:val="0"/>
          <w:numId w:val="36"/>
        </w:numPr>
        <w:tabs>
          <w:tab w:val="left" w:pos="1134"/>
        </w:tabs>
        <w:suppressAutoHyphen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 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robót. Zamawiający zastrzega możliwość zwrócenia się do wykonawcy o wyjaśnienia w zakresie faktycznie konkretnie wykonywanego zakresu robót oraz przedstawienia stosownych dowodów np. umowy konsorcjum, z której wynika zakres obowiązków czy wystawionych przez wykonawcę faktur.</w:t>
      </w:r>
    </w:p>
    <w:p w:rsidR="00DE6631" w:rsidRPr="002F2FE5" w:rsidRDefault="00DE6631" w:rsidP="00CA7C48">
      <w:pPr>
        <w:keepNext/>
        <w:keepLines/>
        <w:numPr>
          <w:ilvl w:val="0"/>
          <w:numId w:val="36"/>
        </w:numPr>
        <w:tabs>
          <w:tab w:val="left" w:pos="1134"/>
        </w:tabs>
        <w:suppressAutoHyphen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  Zamawiaj</w:t>
      </w:r>
      <w:r w:rsidR="00FD42E4" w:rsidRPr="002F2FE5">
        <w:rPr>
          <w:rFonts w:asciiTheme="minorHAnsi" w:eastAsia="Times New Roman" w:hAnsiTheme="minorHAnsi" w:cstheme="minorHAnsi"/>
          <w:sz w:val="24"/>
          <w:szCs w:val="24"/>
          <w:lang w:eastAsia="pl-PL"/>
        </w:rPr>
        <w:t>ący uzna za spełniony warunek S</w:t>
      </w:r>
      <w:r w:rsidRPr="002F2FE5">
        <w:rPr>
          <w:rFonts w:asciiTheme="minorHAnsi" w:eastAsia="Times New Roman" w:hAnsiTheme="minorHAnsi" w:cstheme="minorHAnsi"/>
          <w:sz w:val="24"/>
          <w:szCs w:val="24"/>
          <w:lang w:eastAsia="pl-PL"/>
        </w:rPr>
        <w:t>WZ również w przypadku, gdy doświadczenie wykazane przez Wykonawcę obejmuje szerszy zakres i wartość robót od wymaganych przez Zamawiającego.</w:t>
      </w:r>
    </w:p>
    <w:p w:rsidR="00DE6631" w:rsidRPr="002F2FE5" w:rsidRDefault="00DE6631" w:rsidP="00CA7C48">
      <w:pPr>
        <w:keepNext/>
        <w:keepLines/>
        <w:numPr>
          <w:ilvl w:val="0"/>
          <w:numId w:val="36"/>
        </w:numPr>
        <w:suppressAutoHyphen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 Zamawiający nie dopuszcza sumowania robót wykonanych w ramach odrębnych kontraktów (umów/zamówień) celem uzyskania wymaganego warunku kwotowego.</w:t>
      </w:r>
    </w:p>
    <w:p w:rsidR="0056409B" w:rsidRPr="002F2FE5" w:rsidRDefault="00BB7411" w:rsidP="00D405CF">
      <w:pPr>
        <w:pStyle w:val="Akapitzlist"/>
        <w:keepNext/>
        <w:keepLines/>
        <w:numPr>
          <w:ilvl w:val="0"/>
          <w:numId w:val="5"/>
        </w:numPr>
        <w:spacing w:line="276" w:lineRule="auto"/>
        <w:rPr>
          <w:rFonts w:asciiTheme="minorHAnsi" w:eastAsia="Calibri" w:hAnsiTheme="minorHAnsi" w:cstheme="minorHAnsi"/>
          <w:b/>
          <w:lang w:eastAsia="en-US"/>
        </w:rPr>
      </w:pPr>
      <w:r w:rsidRPr="002F2FE5">
        <w:rPr>
          <w:rFonts w:asciiTheme="minorHAnsi" w:eastAsia="Calibri" w:hAnsiTheme="minorHAnsi" w:cstheme="minorHAnsi"/>
          <w:b/>
          <w:lang w:val="pl-PL" w:eastAsia="en-US"/>
        </w:rPr>
        <w:t xml:space="preserve">W przypadku wykonawców wspólnie ubiegających się o udzielenie zamówienia warunek, o którym </w:t>
      </w:r>
      <w:r w:rsidR="00D05A13" w:rsidRPr="002F2FE5">
        <w:rPr>
          <w:rFonts w:asciiTheme="minorHAnsi" w:eastAsia="Calibri" w:hAnsiTheme="minorHAnsi" w:cstheme="minorHAnsi"/>
          <w:b/>
          <w:lang w:val="pl-PL" w:eastAsia="en-US"/>
        </w:rPr>
        <w:t>mowa w pkt. IV.2.4 niniejszej S</w:t>
      </w:r>
      <w:r w:rsidRPr="002F2FE5">
        <w:rPr>
          <w:rFonts w:asciiTheme="minorHAnsi" w:eastAsia="Calibri" w:hAnsiTheme="minorHAnsi" w:cstheme="minorHAnsi"/>
          <w:b/>
          <w:lang w:val="pl-PL" w:eastAsia="en-US"/>
        </w:rPr>
        <w:t>WZ zost</w:t>
      </w:r>
      <w:r w:rsidR="00AA7C5A">
        <w:rPr>
          <w:rFonts w:asciiTheme="minorHAnsi" w:eastAsia="Calibri" w:hAnsiTheme="minorHAnsi" w:cstheme="minorHAnsi"/>
          <w:b/>
          <w:lang w:val="pl-PL" w:eastAsia="en-US"/>
        </w:rPr>
        <w:t>anie spełniony, jeżeli jeden z w</w:t>
      </w:r>
      <w:r w:rsidRPr="002F2FE5">
        <w:rPr>
          <w:rFonts w:asciiTheme="minorHAnsi" w:eastAsia="Calibri" w:hAnsiTheme="minorHAnsi" w:cstheme="minorHAnsi"/>
          <w:b/>
          <w:lang w:val="pl-PL" w:eastAsia="en-US"/>
        </w:rPr>
        <w:t>ykonawców wspólnie ubiegających się o udzielenie zamówienia spełni go samodzielnie</w:t>
      </w:r>
      <w:r w:rsidR="00AA7C5A">
        <w:rPr>
          <w:rFonts w:asciiTheme="minorHAnsi" w:eastAsia="Calibri" w:hAnsiTheme="minorHAnsi" w:cstheme="minorHAnsi"/>
          <w:b/>
          <w:lang w:val="pl-PL" w:eastAsia="en-US"/>
        </w:rPr>
        <w:t xml:space="preserve"> lub wykonawcy spełnią go łącznie</w:t>
      </w:r>
      <w:r w:rsidR="00AA6A9D" w:rsidRPr="002F2FE5">
        <w:rPr>
          <w:rFonts w:asciiTheme="minorHAnsi" w:eastAsia="Calibri" w:hAnsiTheme="minorHAnsi" w:cstheme="minorHAnsi"/>
          <w:b/>
          <w:lang w:eastAsia="en-US"/>
        </w:rPr>
        <w:t>.</w:t>
      </w:r>
    </w:p>
    <w:p w:rsidR="001B4367" w:rsidRPr="002F2FE5" w:rsidRDefault="0056409B" w:rsidP="00D405CF">
      <w:pPr>
        <w:keepNext/>
        <w:keepLines/>
        <w:numPr>
          <w:ilvl w:val="0"/>
          <w:numId w:val="5"/>
        </w:numPr>
        <w:suppressAutoHyphens/>
        <w:spacing w:after="0" w:line="276" w:lineRule="auto"/>
        <w:ind w:left="357" w:hanging="357"/>
        <w:jc w:val="both"/>
        <w:rPr>
          <w:rFonts w:asciiTheme="minorHAnsi" w:hAnsiTheme="minorHAnsi" w:cstheme="minorHAnsi"/>
          <w:sz w:val="24"/>
          <w:szCs w:val="24"/>
        </w:rPr>
      </w:pPr>
      <w:r w:rsidRPr="002F2FE5">
        <w:rPr>
          <w:rFonts w:asciiTheme="minorHAnsi" w:hAnsiTheme="minorHAnsi" w:cstheme="minorHAnsi"/>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56409B" w:rsidRPr="002F2FE5" w:rsidRDefault="0056409B" w:rsidP="00D405CF">
      <w:pPr>
        <w:pStyle w:val="Nagwek1"/>
        <w:keepNext/>
        <w:keepLines/>
        <w:widowControl/>
        <w:spacing w:line="276" w:lineRule="auto"/>
        <w:rPr>
          <w:rFonts w:asciiTheme="minorHAnsi" w:hAnsiTheme="minorHAnsi" w:cstheme="minorHAnsi"/>
          <w:sz w:val="24"/>
          <w:szCs w:val="24"/>
        </w:rPr>
      </w:pPr>
      <w:bookmarkStart w:id="9" w:name="_Toc61256824"/>
      <w:r w:rsidRPr="002F2FE5">
        <w:rPr>
          <w:rFonts w:asciiTheme="minorHAnsi" w:hAnsiTheme="minorHAnsi" w:cstheme="minorHAnsi"/>
          <w:sz w:val="24"/>
          <w:szCs w:val="24"/>
        </w:rPr>
        <w:t>podstawy wykluczenia</w:t>
      </w:r>
      <w:r w:rsidRPr="002F2FE5">
        <w:rPr>
          <w:rFonts w:asciiTheme="minorHAnsi" w:hAnsiTheme="minorHAnsi" w:cstheme="minorHAnsi"/>
          <w:sz w:val="24"/>
          <w:szCs w:val="24"/>
          <w:lang w:val="pl-PL"/>
        </w:rPr>
        <w:t xml:space="preserve"> z postępowania</w:t>
      </w:r>
      <w:bookmarkEnd w:id="9"/>
    </w:p>
    <w:p w:rsidR="00941367" w:rsidRPr="00941367" w:rsidRDefault="00941367" w:rsidP="00243967">
      <w:pPr>
        <w:keepNext/>
        <w:keepLines/>
        <w:numPr>
          <w:ilvl w:val="0"/>
          <w:numId w:val="45"/>
        </w:numPr>
        <w:spacing w:after="29" w:line="276" w:lineRule="auto"/>
        <w:ind w:right="15" w:hanging="358"/>
        <w:rPr>
          <w:rFonts w:cs="Calibri"/>
          <w:color w:val="000000"/>
          <w:sz w:val="24"/>
          <w:lang w:eastAsia="pl-PL"/>
        </w:rPr>
      </w:pPr>
      <w:bookmarkStart w:id="10" w:name="_Toc61256825"/>
      <w:r w:rsidRPr="00941367">
        <w:rPr>
          <w:rFonts w:cs="Calibri"/>
          <w:color w:val="000000"/>
          <w:sz w:val="24"/>
          <w:lang w:eastAsia="pl-PL"/>
        </w:rPr>
        <w:t xml:space="preserve">O udzielenie zamówienia mogą ubiegać się Wykonawcy, którzy nie podlegają wykluczeniu z postępowania. </w:t>
      </w:r>
    </w:p>
    <w:p w:rsidR="00941367" w:rsidRPr="00941367" w:rsidRDefault="00941367" w:rsidP="00243967">
      <w:pPr>
        <w:keepNext/>
        <w:keepLines/>
        <w:numPr>
          <w:ilvl w:val="0"/>
          <w:numId w:val="45"/>
        </w:numPr>
        <w:spacing w:after="123" w:line="276" w:lineRule="auto"/>
        <w:ind w:right="15" w:hanging="358"/>
        <w:rPr>
          <w:rFonts w:cs="Calibri"/>
          <w:b/>
          <w:color w:val="000000"/>
          <w:sz w:val="24"/>
          <w:lang w:eastAsia="pl-PL"/>
        </w:rPr>
      </w:pPr>
      <w:r w:rsidRPr="00941367">
        <w:rPr>
          <w:rFonts w:cs="Calibri"/>
          <w:b/>
          <w:color w:val="000000"/>
          <w:sz w:val="24"/>
          <w:lang w:eastAsia="pl-PL"/>
        </w:rPr>
        <w:t xml:space="preserve">Zamawiający wykluczy Wykonawcę w sytuacji zaistnienia okoliczności, o których mowa w art. </w:t>
      </w:r>
    </w:p>
    <w:p w:rsidR="00941367" w:rsidRPr="00941367" w:rsidRDefault="00941367" w:rsidP="00201E87">
      <w:pPr>
        <w:keepNext/>
        <w:keepLines/>
        <w:spacing w:after="161" w:line="276" w:lineRule="auto"/>
        <w:ind w:left="360" w:hanging="10"/>
        <w:rPr>
          <w:rFonts w:cs="Calibri"/>
          <w:b/>
          <w:color w:val="000000"/>
          <w:sz w:val="24"/>
          <w:lang w:eastAsia="pl-PL"/>
        </w:rPr>
      </w:pPr>
      <w:r w:rsidRPr="00941367">
        <w:rPr>
          <w:rFonts w:cs="Calibri"/>
          <w:b/>
          <w:color w:val="000000"/>
          <w:sz w:val="24"/>
          <w:lang w:eastAsia="pl-PL"/>
        </w:rPr>
        <w:t xml:space="preserve">108 ust. 1 pkt 1-6 ustawy Pzp. </w:t>
      </w:r>
    </w:p>
    <w:p w:rsidR="00941367" w:rsidRPr="00941367" w:rsidRDefault="00941367" w:rsidP="00243967">
      <w:pPr>
        <w:numPr>
          <w:ilvl w:val="0"/>
          <w:numId w:val="45"/>
        </w:numPr>
        <w:spacing w:after="32" w:line="276" w:lineRule="auto"/>
        <w:ind w:right="15" w:hanging="358"/>
        <w:rPr>
          <w:rFonts w:cs="Calibri"/>
          <w:color w:val="000000"/>
          <w:sz w:val="24"/>
          <w:lang w:eastAsia="pl-PL"/>
        </w:rPr>
      </w:pPr>
      <w:r w:rsidRPr="00941367">
        <w:rPr>
          <w:rFonts w:cs="Calibri"/>
          <w:b/>
          <w:color w:val="000000"/>
          <w:sz w:val="24"/>
          <w:lang w:eastAsia="pl-PL"/>
        </w:rPr>
        <w:t>Zamawiający wykluczy również Wykonawcę w sytuacji zaistnienia okoliczności, o któryc</w:t>
      </w:r>
      <w:r w:rsidR="00B1085B">
        <w:rPr>
          <w:rFonts w:cs="Calibri"/>
          <w:b/>
          <w:color w:val="000000"/>
          <w:sz w:val="24"/>
          <w:lang w:eastAsia="pl-PL"/>
        </w:rPr>
        <w:t xml:space="preserve">h mowa w art. 109 ust. 1 pkt 4 </w:t>
      </w:r>
      <w:r w:rsidRPr="00941367">
        <w:rPr>
          <w:rFonts w:cs="Calibri"/>
          <w:b/>
          <w:color w:val="000000"/>
          <w:sz w:val="24"/>
          <w:lang w:eastAsia="pl-PL"/>
        </w:rPr>
        <w:t xml:space="preserve">ustawy Pzp, tj.: </w:t>
      </w:r>
    </w:p>
    <w:p w:rsidR="00941367" w:rsidRPr="00941367" w:rsidRDefault="00941367" w:rsidP="007A2D84">
      <w:pPr>
        <w:spacing w:after="32" w:line="276" w:lineRule="auto"/>
        <w:ind w:left="705" w:right="15"/>
        <w:rPr>
          <w:rFonts w:cs="Calibri"/>
          <w:color w:val="000000"/>
          <w:sz w:val="24"/>
          <w:lang w:eastAsia="pl-PL"/>
        </w:rPr>
      </w:pPr>
      <w:r w:rsidRPr="00941367">
        <w:rPr>
          <w:rFonts w:cs="Calibri"/>
          <w:b/>
          <w:color w:val="000000"/>
          <w:sz w:val="24"/>
          <w:lang w:eastAsia="pl-PL"/>
        </w:rPr>
        <w:lastRenderedPageBreak/>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941367" w:rsidRPr="00941367" w:rsidRDefault="00941367" w:rsidP="00243967">
      <w:pPr>
        <w:numPr>
          <w:ilvl w:val="0"/>
          <w:numId w:val="45"/>
        </w:numPr>
        <w:spacing w:after="32" w:line="276" w:lineRule="auto"/>
        <w:ind w:right="15" w:hanging="358"/>
        <w:rPr>
          <w:rFonts w:cs="Calibri"/>
          <w:color w:val="000000"/>
          <w:sz w:val="24"/>
          <w:lang w:eastAsia="pl-PL"/>
        </w:rPr>
      </w:pPr>
      <w:r w:rsidRPr="00941367">
        <w:rPr>
          <w:rFonts w:cs="Calibri"/>
          <w:b/>
          <w:color w:val="000000"/>
          <w:sz w:val="24"/>
          <w:lang w:eastAsia="pl-PL"/>
        </w:rPr>
        <w:t>Na podstawie art. 7 ust. 1 ustawy z dnia 13 kwietnia 2022 r. o szczególnych rozwiązaniach w zakresie przeciwdziałania wspieraniu agresji na Ukrainę oraz służących ochronie bezpieczeństwa narodowego (</w:t>
      </w:r>
      <w:r w:rsidR="00F252C6">
        <w:rPr>
          <w:rFonts w:asciiTheme="minorHAnsi" w:hAnsiTheme="minorHAnsi" w:cstheme="minorHAnsi"/>
          <w:b/>
          <w:sz w:val="24"/>
          <w:szCs w:val="24"/>
        </w:rPr>
        <w:t>t.j. Dz.U. z 2023 r. poz. 129</w:t>
      </w:r>
      <w:r w:rsidRPr="00941367">
        <w:rPr>
          <w:rFonts w:cs="Calibri"/>
          <w:b/>
          <w:color w:val="222222"/>
          <w:sz w:val="24"/>
          <w:lang w:eastAsia="pl-PL"/>
        </w:rPr>
        <w:t>)</w:t>
      </w:r>
      <w:r w:rsidRPr="00941367">
        <w:rPr>
          <w:rFonts w:cs="Calibri"/>
          <w:b/>
          <w:color w:val="000000"/>
          <w:sz w:val="24"/>
          <w:lang w:eastAsia="pl-PL"/>
        </w:rPr>
        <w:t xml:space="preserve">,  z postępowania o udzielenie zamówienia publicznego lub konkursu prowadzonego na podstawie ustawy Pzp wyklucza się: </w:t>
      </w:r>
    </w:p>
    <w:p w:rsidR="00941367" w:rsidRPr="00941367" w:rsidRDefault="00941367" w:rsidP="00243967">
      <w:pPr>
        <w:numPr>
          <w:ilvl w:val="1"/>
          <w:numId w:val="45"/>
        </w:numPr>
        <w:spacing w:after="32" w:line="276" w:lineRule="auto"/>
        <w:ind w:right="15" w:hanging="355"/>
        <w:rPr>
          <w:rFonts w:cs="Calibri"/>
          <w:color w:val="000000"/>
          <w:sz w:val="24"/>
          <w:lang w:eastAsia="pl-PL"/>
        </w:rPr>
      </w:pPr>
      <w:r w:rsidRPr="00941367">
        <w:rPr>
          <w:rFonts w:cs="Calibri"/>
          <w:b/>
          <w:color w:val="000000"/>
          <w:sz w:val="24"/>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941367" w:rsidRPr="00941367" w:rsidRDefault="00941367" w:rsidP="00243967">
      <w:pPr>
        <w:numPr>
          <w:ilvl w:val="1"/>
          <w:numId w:val="45"/>
        </w:numPr>
        <w:spacing w:after="32" w:line="276" w:lineRule="auto"/>
        <w:ind w:right="15" w:hanging="355"/>
        <w:rPr>
          <w:rFonts w:cs="Calibri"/>
          <w:color w:val="000000"/>
          <w:sz w:val="24"/>
          <w:lang w:eastAsia="pl-PL"/>
        </w:rPr>
      </w:pPr>
      <w:r w:rsidRPr="00941367">
        <w:rPr>
          <w:rFonts w:cs="Calibri"/>
          <w:b/>
          <w:color w:val="000000"/>
          <w:sz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w:t>
      </w:r>
    </w:p>
    <w:p w:rsidR="00941367" w:rsidRPr="00941367" w:rsidRDefault="00941367" w:rsidP="00201E87">
      <w:pPr>
        <w:spacing w:after="32" w:line="276" w:lineRule="auto"/>
        <w:ind w:left="728" w:right="4" w:hanging="10"/>
        <w:rPr>
          <w:rFonts w:cs="Calibri"/>
          <w:color w:val="000000"/>
          <w:sz w:val="24"/>
          <w:lang w:eastAsia="pl-PL"/>
        </w:rPr>
      </w:pPr>
      <w:r w:rsidRPr="00941367">
        <w:rPr>
          <w:rFonts w:cs="Calibri"/>
          <w:b/>
          <w:color w:val="000000"/>
          <w:sz w:val="24"/>
          <w:lang w:eastAsia="pl-PL"/>
        </w:rPr>
        <w:t xml:space="preserve">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941367" w:rsidRPr="00941367" w:rsidRDefault="00941367" w:rsidP="00243967">
      <w:pPr>
        <w:numPr>
          <w:ilvl w:val="1"/>
          <w:numId w:val="45"/>
        </w:numPr>
        <w:spacing w:after="32" w:line="276" w:lineRule="auto"/>
        <w:ind w:right="15" w:hanging="355"/>
        <w:rPr>
          <w:rFonts w:cs="Calibri"/>
          <w:color w:val="000000"/>
          <w:sz w:val="24"/>
          <w:lang w:eastAsia="pl-PL"/>
        </w:rPr>
      </w:pPr>
      <w:r w:rsidRPr="00941367">
        <w:rPr>
          <w:rFonts w:cs="Calibri"/>
          <w:b/>
          <w:color w:val="000000"/>
          <w:sz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rsidR="00941367" w:rsidRPr="00941367" w:rsidRDefault="00941367" w:rsidP="00243967">
      <w:pPr>
        <w:numPr>
          <w:ilvl w:val="0"/>
          <w:numId w:val="45"/>
        </w:numPr>
        <w:spacing w:after="29" w:line="276" w:lineRule="auto"/>
        <w:ind w:right="15" w:hanging="358"/>
        <w:rPr>
          <w:rFonts w:cs="Calibri"/>
          <w:color w:val="000000"/>
          <w:sz w:val="24"/>
          <w:lang w:eastAsia="pl-PL"/>
        </w:rPr>
      </w:pPr>
      <w:r w:rsidRPr="00941367">
        <w:rPr>
          <w:rFonts w:cs="Calibri"/>
          <w:color w:val="000000"/>
          <w:sz w:val="24"/>
          <w:lang w:eastAsia="pl-PL"/>
        </w:rPr>
        <w:t>Wykonawca może zostać wykluczony przez Zamawiającego na każdym etapie postępowania o udzielenie zamówienia.</w:t>
      </w:r>
      <w:r w:rsidRPr="00941367">
        <w:rPr>
          <w:rFonts w:cs="Calibri"/>
          <w:b/>
          <w:color w:val="000000"/>
          <w:sz w:val="24"/>
          <w:lang w:eastAsia="pl-PL"/>
        </w:rPr>
        <w:t xml:space="preserve"> </w:t>
      </w:r>
    </w:p>
    <w:p w:rsidR="00941367" w:rsidRPr="00941367" w:rsidRDefault="00941367" w:rsidP="00243967">
      <w:pPr>
        <w:numPr>
          <w:ilvl w:val="0"/>
          <w:numId w:val="45"/>
        </w:numPr>
        <w:spacing w:after="29" w:line="276" w:lineRule="auto"/>
        <w:ind w:right="15" w:hanging="358"/>
        <w:rPr>
          <w:rFonts w:cs="Calibri"/>
          <w:color w:val="000000"/>
          <w:sz w:val="24"/>
          <w:lang w:eastAsia="pl-PL"/>
        </w:rPr>
      </w:pPr>
      <w:r w:rsidRPr="00941367">
        <w:rPr>
          <w:rFonts w:cs="Calibri"/>
          <w:color w:val="000000"/>
          <w:sz w:val="24"/>
          <w:lang w:eastAsia="pl-PL"/>
        </w:rPr>
        <w:t>Wykonawca nie podlega wykluczeniu w okolicznościach określonych w art. 108 ust. 1 pkt 1, 2</w:t>
      </w:r>
      <w:r w:rsidR="00B1085B">
        <w:rPr>
          <w:rFonts w:cs="Calibri"/>
          <w:color w:val="000000"/>
          <w:sz w:val="24"/>
          <w:lang w:eastAsia="pl-PL"/>
        </w:rPr>
        <w:t xml:space="preserve"> i 5 lub art. 109 ust. 1 pkt 4 </w:t>
      </w:r>
      <w:r w:rsidRPr="00941367">
        <w:rPr>
          <w:rFonts w:cs="Calibri"/>
          <w:color w:val="000000"/>
          <w:sz w:val="24"/>
          <w:lang w:eastAsia="pl-PL"/>
        </w:rPr>
        <w:t xml:space="preserve">ustawy Pzp, jeżeli udowodni Zamawiającemu, że spełnił łącznie następujące przesłanki: </w:t>
      </w:r>
    </w:p>
    <w:p w:rsidR="00941367" w:rsidRPr="00941367" w:rsidRDefault="00941367" w:rsidP="00243967">
      <w:pPr>
        <w:numPr>
          <w:ilvl w:val="1"/>
          <w:numId w:val="45"/>
        </w:numPr>
        <w:spacing w:after="29" w:line="276" w:lineRule="auto"/>
        <w:ind w:right="15" w:hanging="355"/>
        <w:rPr>
          <w:rFonts w:cs="Calibri"/>
          <w:color w:val="000000"/>
          <w:sz w:val="24"/>
          <w:lang w:eastAsia="pl-PL"/>
        </w:rPr>
      </w:pPr>
      <w:r w:rsidRPr="00941367">
        <w:rPr>
          <w:rFonts w:cs="Calibri"/>
          <w:color w:val="000000"/>
          <w:sz w:val="24"/>
          <w:lang w:eastAsia="pl-PL"/>
        </w:rPr>
        <w:t>naprawił lub zobowiązał się do naprawienia szkody wyrządzonej przestępstwem, wykroczeniem lub swoim nieprawidłowym postępowaniem, w tym poprzez zadośćuczynienie pieniężne;</w:t>
      </w:r>
      <w:r w:rsidRPr="00941367">
        <w:rPr>
          <w:rFonts w:cs="Calibri"/>
          <w:b/>
          <w:color w:val="000000"/>
          <w:sz w:val="24"/>
          <w:lang w:eastAsia="pl-PL"/>
        </w:rPr>
        <w:t xml:space="preserve"> </w:t>
      </w:r>
    </w:p>
    <w:p w:rsidR="00941367" w:rsidRPr="00941367" w:rsidRDefault="00941367" w:rsidP="00243967">
      <w:pPr>
        <w:numPr>
          <w:ilvl w:val="1"/>
          <w:numId w:val="45"/>
        </w:numPr>
        <w:spacing w:after="29" w:line="276" w:lineRule="auto"/>
        <w:ind w:right="15" w:hanging="355"/>
        <w:rPr>
          <w:rFonts w:cs="Calibri"/>
          <w:color w:val="000000"/>
          <w:sz w:val="24"/>
          <w:lang w:eastAsia="pl-PL"/>
        </w:rPr>
      </w:pPr>
      <w:r w:rsidRPr="00941367">
        <w:rPr>
          <w:rFonts w:cs="Calibri"/>
          <w:color w:val="000000"/>
          <w:sz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Pr="00941367">
        <w:rPr>
          <w:rFonts w:cs="Calibri"/>
          <w:b/>
          <w:color w:val="000000"/>
          <w:sz w:val="24"/>
          <w:lang w:eastAsia="pl-PL"/>
        </w:rPr>
        <w:t xml:space="preserve"> </w:t>
      </w:r>
    </w:p>
    <w:p w:rsidR="00941367" w:rsidRPr="00941367" w:rsidRDefault="00941367" w:rsidP="00243967">
      <w:pPr>
        <w:numPr>
          <w:ilvl w:val="1"/>
          <w:numId w:val="45"/>
        </w:numPr>
        <w:spacing w:after="16" w:line="276" w:lineRule="auto"/>
        <w:ind w:right="15" w:hanging="355"/>
        <w:rPr>
          <w:rFonts w:cs="Calibri"/>
          <w:color w:val="000000"/>
          <w:sz w:val="24"/>
          <w:lang w:eastAsia="pl-PL"/>
        </w:rPr>
      </w:pPr>
      <w:r w:rsidRPr="00941367">
        <w:rPr>
          <w:rFonts w:cs="Calibri"/>
          <w:color w:val="000000"/>
          <w:sz w:val="24"/>
          <w:lang w:eastAsia="pl-PL"/>
        </w:rPr>
        <w:lastRenderedPageBreak/>
        <w:t>podjął konkretne środki techniczne, organizacyjne i kadrowe, odpowiednie dla zapobiegania dalszym przestępstwom, wykroczeniom lub nieprawidłowemu postępowaniu, w szczególności:</w:t>
      </w:r>
      <w:r w:rsidRPr="00941367">
        <w:rPr>
          <w:rFonts w:cs="Calibri"/>
          <w:b/>
          <w:color w:val="000000"/>
          <w:sz w:val="24"/>
          <w:lang w:eastAsia="pl-PL"/>
        </w:rPr>
        <w:t xml:space="preserve"> </w:t>
      </w:r>
    </w:p>
    <w:p w:rsidR="00941367" w:rsidRPr="00941367" w:rsidRDefault="00941367" w:rsidP="00243967">
      <w:pPr>
        <w:numPr>
          <w:ilvl w:val="3"/>
          <w:numId w:val="46"/>
        </w:numPr>
        <w:spacing w:after="29" w:line="276" w:lineRule="auto"/>
        <w:ind w:right="15" w:hanging="358"/>
        <w:rPr>
          <w:rFonts w:cs="Calibri"/>
          <w:color w:val="000000"/>
          <w:sz w:val="24"/>
          <w:lang w:eastAsia="pl-PL"/>
        </w:rPr>
      </w:pPr>
      <w:r w:rsidRPr="00941367">
        <w:rPr>
          <w:rFonts w:cs="Calibri"/>
          <w:color w:val="000000"/>
          <w:sz w:val="24"/>
          <w:lang w:eastAsia="pl-PL"/>
        </w:rPr>
        <w:t xml:space="preserve">zerwał wszelkie powiązania z osobami lub podmiotami odpowiedzialnymi za nieprawidłowe postępowanie Wykonawcy, </w:t>
      </w:r>
    </w:p>
    <w:p w:rsidR="00941367" w:rsidRPr="00941367" w:rsidRDefault="00941367" w:rsidP="00243967">
      <w:pPr>
        <w:numPr>
          <w:ilvl w:val="3"/>
          <w:numId w:val="46"/>
        </w:numPr>
        <w:spacing w:after="29" w:line="276" w:lineRule="auto"/>
        <w:ind w:right="15" w:hanging="358"/>
        <w:rPr>
          <w:rFonts w:cs="Calibri"/>
          <w:color w:val="000000"/>
          <w:sz w:val="24"/>
          <w:lang w:eastAsia="pl-PL"/>
        </w:rPr>
      </w:pPr>
      <w:r w:rsidRPr="00941367">
        <w:rPr>
          <w:rFonts w:cs="Calibri"/>
          <w:color w:val="000000"/>
          <w:sz w:val="24"/>
          <w:lang w:eastAsia="pl-PL"/>
        </w:rPr>
        <w:t xml:space="preserve">zreorganizował personel, </w:t>
      </w:r>
    </w:p>
    <w:p w:rsidR="00941367" w:rsidRPr="00941367" w:rsidRDefault="00941367" w:rsidP="00243967">
      <w:pPr>
        <w:numPr>
          <w:ilvl w:val="3"/>
          <w:numId w:val="46"/>
        </w:numPr>
        <w:spacing w:after="29" w:line="276" w:lineRule="auto"/>
        <w:ind w:right="15" w:hanging="358"/>
        <w:rPr>
          <w:rFonts w:cs="Calibri"/>
          <w:color w:val="000000"/>
          <w:sz w:val="24"/>
          <w:lang w:eastAsia="pl-PL"/>
        </w:rPr>
      </w:pPr>
      <w:r w:rsidRPr="00941367">
        <w:rPr>
          <w:rFonts w:cs="Calibri"/>
          <w:color w:val="000000"/>
          <w:sz w:val="24"/>
          <w:lang w:eastAsia="pl-PL"/>
        </w:rPr>
        <w:t xml:space="preserve">wdrożył system sprawozdawczości i kontroli, </w:t>
      </w:r>
    </w:p>
    <w:p w:rsidR="00941367" w:rsidRPr="00941367" w:rsidRDefault="00941367" w:rsidP="00243967">
      <w:pPr>
        <w:numPr>
          <w:ilvl w:val="3"/>
          <w:numId w:val="46"/>
        </w:numPr>
        <w:spacing w:after="29" w:line="276" w:lineRule="auto"/>
        <w:ind w:right="15" w:hanging="358"/>
        <w:rPr>
          <w:rFonts w:cs="Calibri"/>
          <w:color w:val="000000"/>
          <w:sz w:val="24"/>
          <w:lang w:eastAsia="pl-PL"/>
        </w:rPr>
      </w:pPr>
      <w:r w:rsidRPr="00941367">
        <w:rPr>
          <w:rFonts w:cs="Calibri"/>
          <w:color w:val="000000"/>
          <w:sz w:val="24"/>
          <w:lang w:eastAsia="pl-PL"/>
        </w:rPr>
        <w:t xml:space="preserve">utworzył struktury audytu wewnętrznego do monitorowania przestrzegania przepisów, wewnętrznych regulacji lub standardów, </w:t>
      </w:r>
    </w:p>
    <w:p w:rsidR="00941367" w:rsidRPr="00941367" w:rsidRDefault="00941367" w:rsidP="00243967">
      <w:pPr>
        <w:numPr>
          <w:ilvl w:val="3"/>
          <w:numId w:val="46"/>
        </w:numPr>
        <w:spacing w:after="29" w:line="276" w:lineRule="auto"/>
        <w:ind w:right="15" w:hanging="358"/>
        <w:rPr>
          <w:rFonts w:cs="Calibri"/>
          <w:color w:val="000000"/>
          <w:sz w:val="24"/>
          <w:lang w:eastAsia="pl-PL"/>
        </w:rPr>
      </w:pPr>
      <w:r w:rsidRPr="00941367">
        <w:rPr>
          <w:rFonts w:cs="Calibri"/>
          <w:color w:val="000000"/>
          <w:sz w:val="24"/>
          <w:lang w:eastAsia="pl-PL"/>
        </w:rPr>
        <w:t xml:space="preserve">wprowadził wewnętrzne regulacje dotyczące odpowiedzialności i odszkodowań za nieprzestrzeganie przepisów, wewnętrznych regulacji lub standardów. </w:t>
      </w:r>
    </w:p>
    <w:p w:rsidR="00941367" w:rsidRPr="00941367" w:rsidRDefault="00941367" w:rsidP="00243967">
      <w:pPr>
        <w:numPr>
          <w:ilvl w:val="0"/>
          <w:numId w:val="45"/>
        </w:numPr>
        <w:spacing w:after="29" w:line="276" w:lineRule="auto"/>
        <w:ind w:right="15" w:hanging="358"/>
        <w:rPr>
          <w:rFonts w:cs="Calibri"/>
          <w:color w:val="000000"/>
          <w:sz w:val="24"/>
          <w:lang w:eastAsia="pl-PL"/>
        </w:rPr>
      </w:pPr>
      <w:r w:rsidRPr="00941367">
        <w:rPr>
          <w:rFonts w:cs="Calibri"/>
          <w:color w:val="000000"/>
          <w:sz w:val="24"/>
          <w:lang w:eastAsia="pl-PL"/>
        </w:rPr>
        <w:t>Zamawiający ocenia, czy podjęte przez Wykonawcę czynności, o których mowa w pkt 6, są wystarczające do wykazania jego rzetelności, uwzględniając wagę i szczególne okoliczności czynu Wykonawcy. Jeżeli podjęte przez Wykonawcę czynności, o których mowa w pkt 6, nie są wystarczające do wykazania jego rzetelności, Zamawiający wyklucza Wykonawcę.</w:t>
      </w:r>
      <w:r w:rsidRPr="00941367">
        <w:rPr>
          <w:rFonts w:cs="Calibri"/>
          <w:b/>
          <w:color w:val="000000"/>
          <w:sz w:val="24"/>
          <w:lang w:eastAsia="pl-PL"/>
        </w:rPr>
        <w:t xml:space="preserve"> </w:t>
      </w:r>
    </w:p>
    <w:p w:rsidR="00941367" w:rsidRPr="00941367" w:rsidRDefault="00941367" w:rsidP="00243967">
      <w:pPr>
        <w:numPr>
          <w:ilvl w:val="0"/>
          <w:numId w:val="45"/>
        </w:numPr>
        <w:spacing w:after="143" w:line="276" w:lineRule="auto"/>
        <w:ind w:right="15" w:hanging="358"/>
        <w:rPr>
          <w:rFonts w:cs="Calibri"/>
          <w:color w:val="000000"/>
          <w:sz w:val="24"/>
          <w:lang w:eastAsia="pl-PL"/>
        </w:rPr>
      </w:pPr>
      <w:r w:rsidRPr="00941367">
        <w:rPr>
          <w:rFonts w:cs="Calibri"/>
          <w:color w:val="000000"/>
          <w:sz w:val="24"/>
          <w:lang w:eastAsia="pl-PL"/>
        </w:rPr>
        <w:t>Wykluczenie Wykonawcy następuje:</w:t>
      </w:r>
      <w:r w:rsidRPr="00941367">
        <w:rPr>
          <w:rFonts w:cs="Calibri"/>
          <w:b/>
          <w:color w:val="000000"/>
          <w:sz w:val="24"/>
          <w:lang w:eastAsia="pl-PL"/>
        </w:rPr>
        <w:t xml:space="preserve"> </w:t>
      </w:r>
    </w:p>
    <w:p w:rsidR="00941367" w:rsidRPr="00941367" w:rsidRDefault="00941367" w:rsidP="00243967">
      <w:pPr>
        <w:numPr>
          <w:ilvl w:val="1"/>
          <w:numId w:val="45"/>
        </w:numPr>
        <w:spacing w:after="29" w:line="276" w:lineRule="auto"/>
        <w:ind w:right="15" w:hanging="355"/>
        <w:rPr>
          <w:rFonts w:cs="Calibri"/>
          <w:color w:val="000000"/>
          <w:sz w:val="24"/>
          <w:lang w:eastAsia="pl-PL"/>
        </w:rPr>
      </w:pPr>
      <w:r w:rsidRPr="00941367">
        <w:rPr>
          <w:rFonts w:cs="Calibri"/>
          <w:color w:val="000000"/>
          <w:sz w:val="24"/>
          <w:lang w:eastAsia="pl-PL"/>
        </w:rPr>
        <w:t xml:space="preserve">w przypadkach, o których mowa w art. 108 ust. 1 pkt 1 lit. a-g i pkt 2, na okres 5 lat od dnia uprawomocnienia się wyroku potwierdzającego zaistnienie jednej z podstaw wykluczenia, chyba że w tym wyroku został określony inny okres wykluczenia; </w:t>
      </w:r>
    </w:p>
    <w:p w:rsidR="00941367" w:rsidRPr="00941367" w:rsidRDefault="00941367" w:rsidP="00243967">
      <w:pPr>
        <w:numPr>
          <w:ilvl w:val="1"/>
          <w:numId w:val="45"/>
        </w:numPr>
        <w:spacing w:after="29" w:line="276" w:lineRule="auto"/>
        <w:ind w:right="15" w:hanging="355"/>
        <w:rPr>
          <w:rFonts w:cs="Calibri"/>
          <w:color w:val="000000"/>
          <w:sz w:val="24"/>
          <w:lang w:eastAsia="pl-PL"/>
        </w:rPr>
      </w:pPr>
      <w:r w:rsidRPr="00941367">
        <w:rPr>
          <w:rFonts w:cs="Calibri"/>
          <w:color w:val="000000"/>
          <w:sz w:val="24"/>
          <w:lang w:eastAsia="pl-PL"/>
        </w:rPr>
        <w:t xml:space="preserve">w przypadkach, o których mowa w art. 108 ust. 1 pkt 1 lit. h i pkt 2, gdy osoba, o której mowa w tych przepisach, została skazana za przestępstwo wymienione w art. 108 ust. 1 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rsidR="00941367" w:rsidRPr="00941367" w:rsidRDefault="00941367" w:rsidP="00243967">
      <w:pPr>
        <w:numPr>
          <w:ilvl w:val="1"/>
          <w:numId w:val="45"/>
        </w:numPr>
        <w:spacing w:after="29" w:line="276" w:lineRule="auto"/>
        <w:ind w:right="15" w:hanging="355"/>
        <w:rPr>
          <w:rFonts w:cs="Calibri"/>
          <w:color w:val="000000"/>
          <w:sz w:val="24"/>
          <w:lang w:eastAsia="pl-PL"/>
        </w:rPr>
      </w:pPr>
      <w:r w:rsidRPr="00941367">
        <w:rPr>
          <w:rFonts w:cs="Calibri"/>
          <w:color w:val="000000"/>
          <w:sz w:val="24"/>
          <w:lang w:eastAsia="pl-PL"/>
        </w:rPr>
        <w:t xml:space="preserve">w przypadku, o którym mowa w art. 108 ust. 1 pkt 4, na okres, na jaki został prawomocnie orzeczony zakaz ubiegania się o zamówienia publiczne; </w:t>
      </w:r>
    </w:p>
    <w:p w:rsidR="00941367" w:rsidRPr="00941367" w:rsidRDefault="00941367" w:rsidP="00243967">
      <w:pPr>
        <w:numPr>
          <w:ilvl w:val="1"/>
          <w:numId w:val="45"/>
        </w:numPr>
        <w:spacing w:after="29" w:line="276" w:lineRule="auto"/>
        <w:ind w:right="15" w:hanging="355"/>
        <w:rPr>
          <w:rFonts w:cs="Calibri"/>
          <w:color w:val="000000"/>
          <w:sz w:val="24"/>
          <w:lang w:eastAsia="pl-PL"/>
        </w:rPr>
      </w:pPr>
      <w:r w:rsidRPr="00941367">
        <w:rPr>
          <w:rFonts w:cs="Calibri"/>
          <w:color w:val="000000"/>
          <w:sz w:val="24"/>
          <w:lang w:eastAsia="pl-PL"/>
        </w:rPr>
        <w:t xml:space="preserve">w przypadkach, o których mowa w art. 108 ust. 1 pkt 5, art. 109 ust. 1 pkt 4, 5 i 7 na okres 3 lat od zaistnienia zdarzenia będącego podstawą wykluczenia; </w:t>
      </w:r>
    </w:p>
    <w:p w:rsidR="00941367" w:rsidRPr="00941367" w:rsidRDefault="00941367" w:rsidP="00243967">
      <w:pPr>
        <w:numPr>
          <w:ilvl w:val="1"/>
          <w:numId w:val="45"/>
        </w:numPr>
        <w:spacing w:after="29" w:line="276" w:lineRule="auto"/>
        <w:ind w:right="15" w:hanging="355"/>
        <w:rPr>
          <w:rFonts w:cs="Calibri"/>
          <w:color w:val="000000"/>
          <w:sz w:val="24"/>
          <w:lang w:eastAsia="pl-PL"/>
        </w:rPr>
      </w:pPr>
      <w:r w:rsidRPr="00941367">
        <w:rPr>
          <w:rFonts w:cs="Calibri"/>
          <w:color w:val="000000"/>
          <w:sz w:val="24"/>
          <w:lang w:eastAsia="pl-PL"/>
        </w:rPr>
        <w:t xml:space="preserve">w przypadku, o którym mowa w art. 108 ust. 1 pkt 6, w postępowaniu o udzielenie zamówienia, w którym zaistniało zdarzenie będące podstawą wykluczenia; </w:t>
      </w:r>
    </w:p>
    <w:p w:rsidR="00941367" w:rsidRPr="00941367" w:rsidRDefault="00941367" w:rsidP="00243967">
      <w:pPr>
        <w:numPr>
          <w:ilvl w:val="1"/>
          <w:numId w:val="45"/>
        </w:numPr>
        <w:spacing w:after="253" w:line="276" w:lineRule="auto"/>
        <w:ind w:right="15" w:hanging="355"/>
        <w:rPr>
          <w:rFonts w:cs="Calibri"/>
          <w:color w:val="000000"/>
          <w:sz w:val="24"/>
          <w:lang w:eastAsia="pl-PL"/>
        </w:rPr>
      </w:pPr>
      <w:r w:rsidRPr="00941367">
        <w:rPr>
          <w:rFonts w:cs="Calibri"/>
          <w:color w:val="000000"/>
          <w:sz w:val="24"/>
          <w:lang w:eastAsia="pl-PL"/>
        </w:rPr>
        <w:t>w przypadkach, o których mowa w pkt 4 na okres trwania okoliczności określonych w pkt 4, z zastrzeżeniem, że  okres wykluczenia rozpoczyna się nie wcześniej niż po upływie 14 dni od dnia wejścia w życie ustawy z dnia 13 kwietnia 2022 r. o szczególnych rozwiązaniach w zakresie przeciwdziałania wspieraniu agresji na Ukrainę oraz służących ochronie bezpieczeństwa narodowego (</w:t>
      </w:r>
      <w:r w:rsidRPr="00941367">
        <w:rPr>
          <w:rFonts w:cs="Calibri"/>
          <w:color w:val="222222"/>
          <w:sz w:val="24"/>
          <w:lang w:eastAsia="pl-PL"/>
        </w:rPr>
        <w:t>Dz. U. z 2022 r. poz. 835)</w:t>
      </w:r>
      <w:r w:rsidRPr="00941367">
        <w:rPr>
          <w:rFonts w:cs="Calibri"/>
          <w:color w:val="000000"/>
          <w:sz w:val="24"/>
          <w:lang w:eastAsia="pl-PL"/>
        </w:rPr>
        <w:t xml:space="preserve">. </w:t>
      </w:r>
    </w:p>
    <w:p w:rsidR="0056409B" w:rsidRPr="002F2FE5" w:rsidRDefault="0056409B" w:rsidP="0063334C">
      <w:pPr>
        <w:pStyle w:val="Nagwek1"/>
        <w:spacing w:line="276" w:lineRule="auto"/>
        <w:rPr>
          <w:rFonts w:asciiTheme="minorHAnsi" w:hAnsiTheme="minorHAnsi" w:cstheme="minorHAnsi"/>
          <w:sz w:val="24"/>
          <w:szCs w:val="24"/>
        </w:rPr>
      </w:pPr>
      <w:r w:rsidRPr="002F2FE5">
        <w:rPr>
          <w:rFonts w:asciiTheme="minorHAnsi" w:hAnsiTheme="minorHAnsi" w:cstheme="minorHAnsi"/>
          <w:sz w:val="24"/>
          <w:szCs w:val="24"/>
        </w:rPr>
        <w:t>Oświadczenie wykonawcy o niepodleganiu wykluczeniu, spełnianiu warunków udziału w postępowaniu</w:t>
      </w:r>
      <w:bookmarkEnd w:id="10"/>
    </w:p>
    <w:p w:rsidR="0056409B" w:rsidRPr="002F2FE5" w:rsidRDefault="0056409B" w:rsidP="0063334C">
      <w:pPr>
        <w:spacing w:after="0" w:line="276" w:lineRule="auto"/>
        <w:rPr>
          <w:rFonts w:asciiTheme="minorHAnsi" w:hAnsiTheme="minorHAnsi" w:cstheme="minorHAnsi"/>
          <w:sz w:val="24"/>
          <w:szCs w:val="24"/>
        </w:rPr>
      </w:pPr>
      <w:r w:rsidRPr="002F2FE5">
        <w:rPr>
          <w:rFonts w:asciiTheme="minorHAnsi" w:hAnsiTheme="minorHAnsi" w:cstheme="minorHAnsi"/>
          <w:sz w:val="24"/>
          <w:szCs w:val="24"/>
        </w:rPr>
        <w:lastRenderedPageBreak/>
        <w:t xml:space="preserve">Oświadczenie wymagane od wszystkich Wykonawców, które </w:t>
      </w:r>
      <w:r w:rsidRPr="002F2FE5">
        <w:rPr>
          <w:rFonts w:asciiTheme="minorHAnsi" w:hAnsiTheme="minorHAnsi" w:cstheme="minorHAnsi"/>
          <w:b/>
          <w:sz w:val="24"/>
          <w:szCs w:val="24"/>
          <w:u w:val="single"/>
        </w:rPr>
        <w:t>należy złożyć wraz z ofertą:</w:t>
      </w:r>
    </w:p>
    <w:p w:rsidR="0056409B" w:rsidRPr="002F2FE5" w:rsidRDefault="0056409B" w:rsidP="00CA7C48">
      <w:pPr>
        <w:numPr>
          <w:ilvl w:val="1"/>
          <w:numId w:val="6"/>
        </w:numPr>
        <w:spacing w:after="0" w:line="276" w:lineRule="auto"/>
        <w:ind w:left="431" w:hanging="431"/>
        <w:rPr>
          <w:rFonts w:asciiTheme="minorHAnsi" w:hAnsiTheme="minorHAnsi" w:cstheme="minorHAnsi"/>
          <w:sz w:val="24"/>
          <w:szCs w:val="24"/>
        </w:rPr>
      </w:pPr>
      <w:r w:rsidRPr="002F2FE5">
        <w:rPr>
          <w:rFonts w:asciiTheme="minorHAnsi" w:hAnsiTheme="minorHAnsi" w:cstheme="minorHAnsi"/>
          <w:sz w:val="24"/>
          <w:szCs w:val="24"/>
        </w:rPr>
        <w:t xml:space="preserve">Oświadczenie Wykonawcy o niepodleganiu wykluczeniu, spełnianiu warunków udziału w postępowaniu, stanowiące </w:t>
      </w:r>
      <w:r w:rsidRPr="002F2FE5">
        <w:rPr>
          <w:rFonts w:asciiTheme="minorHAnsi" w:hAnsiTheme="minorHAnsi" w:cstheme="minorHAnsi"/>
          <w:b/>
          <w:sz w:val="24"/>
          <w:szCs w:val="24"/>
        </w:rPr>
        <w:t>Załącznik nr 2 do SWZ</w:t>
      </w:r>
      <w:r w:rsidRPr="002F2FE5">
        <w:rPr>
          <w:rFonts w:asciiTheme="minorHAnsi" w:hAnsiTheme="minorHAnsi" w:cstheme="minorHAnsi"/>
          <w:sz w:val="24"/>
          <w:szCs w:val="24"/>
        </w:rPr>
        <w:t>,</w:t>
      </w:r>
    </w:p>
    <w:p w:rsidR="0056409B" w:rsidRPr="002F2FE5" w:rsidRDefault="0056409B" w:rsidP="00CA7C48">
      <w:pPr>
        <w:numPr>
          <w:ilvl w:val="1"/>
          <w:numId w:val="6"/>
        </w:numPr>
        <w:spacing w:after="0" w:line="276" w:lineRule="auto"/>
        <w:ind w:left="431" w:hanging="431"/>
        <w:rPr>
          <w:rFonts w:asciiTheme="minorHAnsi" w:hAnsiTheme="minorHAnsi" w:cstheme="minorHAnsi"/>
          <w:sz w:val="24"/>
          <w:szCs w:val="24"/>
        </w:rPr>
      </w:pPr>
      <w:r w:rsidRPr="002F2FE5">
        <w:rPr>
          <w:rFonts w:asciiTheme="minorHAnsi" w:hAnsiTheme="minorHAnsi" w:cstheme="minorHAnsi"/>
          <w:sz w:val="24"/>
          <w:szCs w:val="24"/>
        </w:rPr>
        <w:t xml:space="preserve">W przypadku wspólnego ubiegania się o zamówienie przez wykonawców oświadczenie, o którym mowa w pkt </w:t>
      </w:r>
      <w:r w:rsidR="00CD1A42" w:rsidRPr="002F2FE5">
        <w:rPr>
          <w:rFonts w:asciiTheme="minorHAnsi" w:hAnsiTheme="minorHAnsi" w:cstheme="minorHAnsi"/>
          <w:sz w:val="24"/>
          <w:szCs w:val="24"/>
        </w:rPr>
        <w:t>VI</w:t>
      </w:r>
      <w:r w:rsidRPr="002F2FE5">
        <w:rPr>
          <w:rFonts w:asciiTheme="minorHAnsi" w:hAnsiTheme="minorHAnsi" w:cstheme="minorHAnsi"/>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p>
    <w:p w:rsidR="0056409B" w:rsidRPr="002F2FE5" w:rsidRDefault="0056409B" w:rsidP="00CA7C48">
      <w:pPr>
        <w:numPr>
          <w:ilvl w:val="1"/>
          <w:numId w:val="6"/>
        </w:numPr>
        <w:spacing w:after="0" w:line="276" w:lineRule="auto"/>
        <w:ind w:left="431" w:hanging="431"/>
        <w:rPr>
          <w:rFonts w:asciiTheme="minorHAnsi" w:hAnsiTheme="minorHAnsi" w:cstheme="minorHAnsi"/>
          <w:sz w:val="24"/>
          <w:szCs w:val="24"/>
        </w:rPr>
      </w:pPr>
      <w:r w:rsidRPr="002F2FE5">
        <w:rPr>
          <w:rFonts w:asciiTheme="minorHAnsi" w:hAnsiTheme="minorHAnsi" w:cstheme="minorHAnsi"/>
          <w:sz w:val="24"/>
          <w:szCs w:val="24"/>
        </w:rPr>
        <w:t>Wykonawca, w przypadku polegania na zdolnościach lub sytuacji podmiotów udostępniających zasoby, przedstawia, wraz z oświadczeniem, o którym mowa w pkt V</w:t>
      </w:r>
      <w:r w:rsidR="00CD1A42" w:rsidRPr="002F2FE5">
        <w:rPr>
          <w:rFonts w:asciiTheme="minorHAnsi" w:hAnsiTheme="minorHAnsi" w:cstheme="minorHAnsi"/>
          <w:sz w:val="24"/>
          <w:szCs w:val="24"/>
        </w:rPr>
        <w:t>I</w:t>
      </w:r>
      <w:r w:rsidRPr="002F2FE5">
        <w:rPr>
          <w:rFonts w:asciiTheme="minorHAnsi" w:hAnsiTheme="minorHAnsi" w:cstheme="minorHAnsi"/>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C85647" w:rsidRPr="002F2FE5" w:rsidRDefault="00C85647" w:rsidP="00083539">
      <w:pPr>
        <w:spacing w:after="0" w:line="276" w:lineRule="auto"/>
        <w:rPr>
          <w:rFonts w:asciiTheme="minorHAnsi" w:hAnsiTheme="minorHAnsi" w:cstheme="minorHAnsi"/>
          <w:sz w:val="24"/>
          <w:szCs w:val="24"/>
        </w:rPr>
      </w:pPr>
    </w:p>
    <w:p w:rsidR="0056409B" w:rsidRPr="002F2FE5" w:rsidRDefault="0056409B" w:rsidP="0063334C">
      <w:pPr>
        <w:pStyle w:val="Nagwek1"/>
        <w:spacing w:before="0" w:after="0" w:line="276" w:lineRule="auto"/>
        <w:rPr>
          <w:rFonts w:asciiTheme="minorHAnsi" w:hAnsiTheme="minorHAnsi" w:cstheme="minorHAnsi"/>
          <w:sz w:val="24"/>
          <w:szCs w:val="24"/>
        </w:rPr>
      </w:pPr>
      <w:bookmarkStart w:id="11" w:name="_Toc61256826"/>
      <w:r w:rsidRPr="002F2FE5">
        <w:rPr>
          <w:rFonts w:asciiTheme="minorHAnsi" w:hAnsiTheme="minorHAnsi" w:cstheme="minorHAnsi"/>
          <w:sz w:val="24"/>
          <w:szCs w:val="24"/>
        </w:rPr>
        <w:t>Dokumenty i oświadczenia wymagane przy poleganiu na zasobach podmiotów trzecich</w:t>
      </w:r>
      <w:bookmarkEnd w:id="11"/>
    </w:p>
    <w:p w:rsidR="001A1D19" w:rsidRPr="002F2FE5" w:rsidRDefault="001A1D19" w:rsidP="0063334C">
      <w:pPr>
        <w:spacing w:line="276" w:lineRule="auto"/>
        <w:rPr>
          <w:rFonts w:asciiTheme="minorHAnsi" w:hAnsiTheme="minorHAnsi" w:cstheme="minorHAnsi"/>
          <w:sz w:val="24"/>
          <w:szCs w:val="24"/>
          <w:lang w:val="x-none"/>
        </w:rPr>
      </w:pPr>
    </w:p>
    <w:p w:rsidR="0056409B" w:rsidRPr="002F2FE5" w:rsidRDefault="0056409B" w:rsidP="00CA7C48">
      <w:pPr>
        <w:widowControl w:val="0"/>
        <w:numPr>
          <w:ilvl w:val="0"/>
          <w:numId w:val="7"/>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iCs/>
          <w:color w:val="000000"/>
          <w:sz w:val="24"/>
          <w:szCs w:val="24"/>
          <w:lang w:eastAsia="pl-PL"/>
        </w:rPr>
        <w:t xml:space="preserve">Wykonawca </w:t>
      </w:r>
      <w:r w:rsidRPr="002F2FE5">
        <w:rPr>
          <w:rFonts w:asciiTheme="minorHAnsi" w:eastAsia="Times New Roman" w:hAnsiTheme="minorHAnsi" w:cstheme="minorHAnsi"/>
          <w:color w:val="000000"/>
          <w:sz w:val="24"/>
          <w:szCs w:val="24"/>
          <w:lang w:eastAsia="pl-PL"/>
        </w:rPr>
        <w:t>może w celu potwierdzenia spełniania warunków, o których mowa w pkt IV.2.4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2F2FE5">
        <w:rPr>
          <w:rFonts w:asciiTheme="minorHAnsi" w:eastAsia="Times New Roman" w:hAnsiTheme="minorHAnsi" w:cstheme="minorHAnsi"/>
          <w:iCs/>
          <w:color w:val="000000"/>
          <w:sz w:val="24"/>
          <w:szCs w:val="24"/>
          <w:lang w:eastAsia="pl-PL"/>
        </w:rPr>
        <w:t>.</w:t>
      </w:r>
    </w:p>
    <w:p w:rsidR="00CE044F" w:rsidRPr="002F2FE5" w:rsidRDefault="00CE044F" w:rsidP="00CA7C48">
      <w:pPr>
        <w:widowControl w:val="0"/>
        <w:numPr>
          <w:ilvl w:val="0"/>
          <w:numId w:val="7"/>
        </w:numPr>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iCs/>
          <w:color w:val="000000"/>
          <w:sz w:val="24"/>
          <w:szCs w:val="24"/>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56409B" w:rsidRPr="002F2FE5" w:rsidRDefault="0056409B" w:rsidP="00CA7C48">
      <w:pPr>
        <w:widowControl w:val="0"/>
        <w:numPr>
          <w:ilvl w:val="0"/>
          <w:numId w:val="7"/>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Wykonawca, który polega na zdolnościach lub sytuacji podmiotów udostępniających zasoby, </w:t>
      </w:r>
      <w:r w:rsidRPr="002F2FE5">
        <w:rPr>
          <w:rFonts w:asciiTheme="minorHAnsi" w:eastAsia="Times New Roman" w:hAnsiTheme="minorHAnsi" w:cstheme="minorHAnsi"/>
          <w:b/>
          <w:sz w:val="24"/>
          <w:szCs w:val="24"/>
          <w:u w:val="single"/>
          <w:lang w:eastAsia="pl-PL"/>
        </w:rPr>
        <w:t>składa wraz z ofertą</w:t>
      </w:r>
      <w:r w:rsidRPr="002F2FE5">
        <w:rPr>
          <w:rFonts w:asciiTheme="minorHAnsi" w:eastAsia="Times New Roman" w:hAnsiTheme="minorHAnsi" w:cstheme="minorHAnsi"/>
          <w:b/>
          <w:sz w:val="24"/>
          <w:szCs w:val="24"/>
          <w:lang w:eastAsia="pl-PL"/>
        </w:rPr>
        <w:t>, zobowiązanie podmiotu udostępniającego zasoby do oddania mu do dyspozycji niezbędnych zasobów na potrzeby realizacji danego zamówienia</w:t>
      </w:r>
      <w:r w:rsidRPr="002F2FE5">
        <w:rPr>
          <w:rFonts w:asciiTheme="minorHAnsi" w:eastAsia="Times New Roman" w:hAnsiTheme="minorHAnsi" w:cstheme="minorHAnsi"/>
          <w:sz w:val="24"/>
          <w:szCs w:val="24"/>
          <w:lang w:eastAsia="pl-PL"/>
        </w:rPr>
        <w:t xml:space="preserve"> lub inny podmiotowy środek dowodowy potwierdzający, że wykonawca realizując zamówienie, będzie dysponował niezbędnymi zasobami tych podmiotów.</w:t>
      </w:r>
    </w:p>
    <w:p w:rsidR="0056409B" w:rsidRPr="002F2FE5" w:rsidRDefault="0056409B" w:rsidP="00CA7C48">
      <w:pPr>
        <w:widowControl w:val="0"/>
        <w:numPr>
          <w:ilvl w:val="0"/>
          <w:numId w:val="7"/>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rsidR="0056409B" w:rsidRPr="002F2FE5" w:rsidRDefault="0056409B" w:rsidP="00CA7C48">
      <w:pPr>
        <w:widowControl w:val="0"/>
        <w:numPr>
          <w:ilvl w:val="1"/>
          <w:numId w:val="7"/>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zakres dostępnych wykonawcy zasobów podmiotu udostępniającego zasoby, </w:t>
      </w:r>
    </w:p>
    <w:p w:rsidR="0056409B" w:rsidRPr="002F2FE5" w:rsidRDefault="0056409B" w:rsidP="00CA7C48">
      <w:pPr>
        <w:widowControl w:val="0"/>
        <w:numPr>
          <w:ilvl w:val="1"/>
          <w:numId w:val="7"/>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color w:val="000000"/>
          <w:sz w:val="24"/>
          <w:szCs w:val="24"/>
          <w:lang w:eastAsia="pl-PL"/>
        </w:rPr>
        <w:t>sposób i okres udostępnienia wykonawcy i wykorzystania przez niego zasobów podmiotu udostępniającego te zasoby przy wykonywaniu zamówienia;</w:t>
      </w:r>
    </w:p>
    <w:p w:rsidR="0056409B" w:rsidRPr="002F2FE5" w:rsidRDefault="0056409B" w:rsidP="00CA7C48">
      <w:pPr>
        <w:widowControl w:val="0"/>
        <w:numPr>
          <w:ilvl w:val="1"/>
          <w:numId w:val="7"/>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6409B" w:rsidRPr="002F2FE5" w:rsidRDefault="0056409B" w:rsidP="00CA7C48">
      <w:pPr>
        <w:widowControl w:val="0"/>
        <w:numPr>
          <w:ilvl w:val="0"/>
          <w:numId w:val="7"/>
        </w:numPr>
        <w:spacing w:after="0" w:line="276" w:lineRule="auto"/>
        <w:rPr>
          <w:rFonts w:asciiTheme="minorHAnsi" w:eastAsia="Times New Roman" w:hAnsiTheme="minorHAnsi" w:cstheme="minorHAnsi"/>
          <w:sz w:val="24"/>
          <w:szCs w:val="24"/>
          <w:lang w:eastAsia="pl-PL"/>
        </w:rPr>
      </w:pPr>
      <w:r w:rsidRPr="002F2FE5">
        <w:rPr>
          <w:rFonts w:asciiTheme="minorHAnsi" w:hAnsiTheme="minorHAnsi" w:cstheme="minorHAnsi"/>
          <w:sz w:val="24"/>
          <w:szCs w:val="24"/>
        </w:rPr>
        <w:lastRenderedPageBreak/>
        <w:t xml:space="preserve">Zamawiający oceni, czy udostępniane wykonawcy przez podmioty udostępniające zasoby zdolności techniczne lub zawodowe, pozwalają na wykazanie przez wykonawcę spełniania warunków udziału w postępowaniu, o których mowa </w:t>
      </w:r>
      <w:r w:rsidRPr="002F2FE5">
        <w:rPr>
          <w:rFonts w:asciiTheme="minorHAnsi" w:eastAsia="Times New Roman" w:hAnsiTheme="minorHAnsi" w:cstheme="minorHAnsi"/>
          <w:color w:val="000000"/>
          <w:sz w:val="24"/>
          <w:szCs w:val="24"/>
          <w:lang w:eastAsia="pl-PL"/>
        </w:rPr>
        <w:t>pkt IV.2.4 niniejszej SWZ</w:t>
      </w:r>
      <w:r w:rsidRPr="002F2FE5">
        <w:rPr>
          <w:rFonts w:asciiTheme="minorHAnsi" w:hAnsiTheme="minorHAnsi" w:cstheme="minorHAnsi"/>
          <w:sz w:val="24"/>
          <w:szCs w:val="24"/>
        </w:rPr>
        <w:t>, oraz zbada, czy nie zachodzą wobec tego podmiotu podstawy wykluczenia, które zostały przewidziane względem Wykonawcy.</w:t>
      </w:r>
    </w:p>
    <w:p w:rsidR="00AE1B21" w:rsidRPr="002F2FE5" w:rsidRDefault="00AE1B21" w:rsidP="00CA7C48">
      <w:pPr>
        <w:widowControl w:val="0"/>
        <w:numPr>
          <w:ilvl w:val="0"/>
          <w:numId w:val="7"/>
        </w:numPr>
        <w:spacing w:after="0" w:line="276" w:lineRule="auto"/>
        <w:rPr>
          <w:rFonts w:asciiTheme="minorHAnsi" w:eastAsia="Times New Roman" w:hAnsiTheme="minorHAnsi" w:cstheme="minorHAnsi"/>
          <w:sz w:val="24"/>
          <w:szCs w:val="24"/>
          <w:lang w:eastAsia="pl-PL"/>
        </w:rPr>
      </w:pPr>
      <w:bookmarkStart w:id="12" w:name="_Toc61256827"/>
      <w:r w:rsidRPr="002F2FE5">
        <w:rPr>
          <w:rFonts w:asciiTheme="minorHAnsi" w:eastAsia="Times New Roman" w:hAnsiTheme="minorHAnsi" w:cstheme="minorHAnsi"/>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AE1B21" w:rsidRPr="002F2FE5" w:rsidRDefault="00AE1B21" w:rsidP="00CA7C48">
      <w:pPr>
        <w:widowControl w:val="0"/>
        <w:numPr>
          <w:ilvl w:val="0"/>
          <w:numId w:val="7"/>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6409B" w:rsidRPr="002F2FE5" w:rsidRDefault="0056409B" w:rsidP="0063334C">
      <w:pPr>
        <w:pStyle w:val="Nagwek1"/>
        <w:spacing w:line="276" w:lineRule="auto"/>
        <w:rPr>
          <w:rFonts w:asciiTheme="minorHAnsi" w:hAnsiTheme="minorHAnsi" w:cstheme="minorHAnsi"/>
          <w:sz w:val="24"/>
          <w:szCs w:val="24"/>
        </w:rPr>
      </w:pPr>
      <w:r w:rsidRPr="002F2FE5">
        <w:rPr>
          <w:rFonts w:asciiTheme="minorHAnsi" w:hAnsiTheme="minorHAnsi" w:cstheme="minorHAnsi"/>
          <w:sz w:val="24"/>
          <w:szCs w:val="24"/>
          <w:lang w:val="pl-PL"/>
        </w:rPr>
        <w:t>informacja dla wykonawców wspólnie ubiegających się o udzielenie zamówienia (spółki cywilne/konsorcja)</w:t>
      </w:r>
      <w:bookmarkEnd w:id="12"/>
    </w:p>
    <w:p w:rsidR="00C30C00" w:rsidRPr="002F2FE5" w:rsidRDefault="00C30C00" w:rsidP="00CA7C48">
      <w:pPr>
        <w:widowControl w:val="0"/>
        <w:numPr>
          <w:ilvl w:val="0"/>
          <w:numId w:val="37"/>
        </w:numPr>
        <w:tabs>
          <w:tab w:val="clear" w:pos="720"/>
        </w:tabs>
        <w:suppressAutoHyphens/>
        <w:spacing w:after="0" w:line="276" w:lineRule="auto"/>
        <w:ind w:left="357" w:hanging="357"/>
        <w:rPr>
          <w:rFonts w:asciiTheme="minorHAnsi" w:hAnsiTheme="minorHAnsi" w:cstheme="minorHAnsi"/>
          <w:sz w:val="24"/>
          <w:szCs w:val="24"/>
        </w:rPr>
      </w:pPr>
      <w:bookmarkStart w:id="13" w:name="_Toc61256828"/>
      <w:r w:rsidRPr="002F2FE5">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C30C00" w:rsidRPr="002F2FE5" w:rsidRDefault="00C30C00" w:rsidP="00CA7C48">
      <w:pPr>
        <w:widowControl w:val="0"/>
        <w:numPr>
          <w:ilvl w:val="0"/>
          <w:numId w:val="37"/>
        </w:numPr>
        <w:tabs>
          <w:tab w:val="clear" w:pos="720"/>
        </w:tabs>
        <w:suppressAutoHyphens/>
        <w:spacing w:after="0" w:line="276" w:lineRule="auto"/>
        <w:ind w:left="357" w:hanging="357"/>
        <w:rPr>
          <w:rFonts w:asciiTheme="minorHAnsi" w:hAnsiTheme="minorHAnsi" w:cstheme="minorHAnsi"/>
          <w:sz w:val="24"/>
          <w:szCs w:val="24"/>
        </w:rPr>
      </w:pPr>
      <w:r w:rsidRPr="002F2FE5">
        <w:rPr>
          <w:rFonts w:asciiTheme="minorHAnsi" w:hAnsiTheme="minorHAnsi" w:cstheme="minorHAnsi"/>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C30C00" w:rsidRPr="002F2FE5" w:rsidRDefault="00C30C00" w:rsidP="00CA7C48">
      <w:pPr>
        <w:widowControl w:val="0"/>
        <w:numPr>
          <w:ilvl w:val="0"/>
          <w:numId w:val="37"/>
        </w:numPr>
        <w:tabs>
          <w:tab w:val="clear" w:pos="720"/>
        </w:tabs>
        <w:suppressAutoHyphens/>
        <w:spacing w:after="0" w:line="276" w:lineRule="auto"/>
        <w:ind w:left="357" w:hanging="357"/>
        <w:rPr>
          <w:rFonts w:asciiTheme="minorHAnsi" w:hAnsiTheme="minorHAnsi" w:cstheme="minorHAnsi"/>
          <w:b/>
          <w:sz w:val="24"/>
          <w:szCs w:val="24"/>
          <w:u w:val="single"/>
        </w:rPr>
      </w:pPr>
      <w:r w:rsidRPr="002F2FE5">
        <w:rPr>
          <w:rFonts w:asciiTheme="minorHAnsi" w:hAnsiTheme="minorHAnsi" w:cstheme="minorHAnsi"/>
          <w:b/>
          <w:sz w:val="24"/>
          <w:szCs w:val="24"/>
          <w:u w:val="single"/>
        </w:rPr>
        <w:t>Wykonawcy wspólnie ubiegający się o udzielenie zamówienia dołączają do oferty oświadczenie, z którego wynika, które roboty budowlane, dostawy lub usługi wykonają poszczególni wykonawcy.</w:t>
      </w:r>
    </w:p>
    <w:p w:rsidR="00C30C00" w:rsidRDefault="00C30C00" w:rsidP="00CA7C48">
      <w:pPr>
        <w:widowControl w:val="0"/>
        <w:numPr>
          <w:ilvl w:val="0"/>
          <w:numId w:val="37"/>
        </w:numPr>
        <w:tabs>
          <w:tab w:val="clear" w:pos="720"/>
        </w:tabs>
        <w:suppressAutoHyphens/>
        <w:spacing w:after="0" w:line="276" w:lineRule="auto"/>
        <w:ind w:left="357" w:hanging="357"/>
        <w:rPr>
          <w:rFonts w:asciiTheme="minorHAnsi" w:hAnsiTheme="minorHAnsi" w:cstheme="minorHAnsi"/>
          <w:sz w:val="24"/>
          <w:szCs w:val="24"/>
        </w:rPr>
      </w:pPr>
      <w:r w:rsidRPr="002F2FE5">
        <w:rPr>
          <w:rFonts w:asciiTheme="minorHAnsi" w:hAnsiTheme="minorHAnsi" w:cstheme="minorHAnsi"/>
          <w:sz w:val="24"/>
          <w:szCs w:val="24"/>
        </w:rPr>
        <w:t>Oświadczenia i dokumenty potwierdzające brak podstaw do wykluczenia z postępowania składa każdy z Wykonawców wspólnie ubiegających się o zamówienie.</w:t>
      </w:r>
    </w:p>
    <w:p w:rsidR="0043412B" w:rsidRPr="002F2FE5" w:rsidRDefault="0043412B" w:rsidP="0043412B">
      <w:pPr>
        <w:widowControl w:val="0"/>
        <w:suppressAutoHyphens/>
        <w:spacing w:after="0" w:line="276" w:lineRule="auto"/>
        <w:ind w:left="357"/>
        <w:rPr>
          <w:rFonts w:asciiTheme="minorHAnsi" w:hAnsiTheme="minorHAnsi" w:cstheme="minorHAnsi"/>
          <w:sz w:val="24"/>
          <w:szCs w:val="24"/>
        </w:rPr>
      </w:pPr>
    </w:p>
    <w:p w:rsidR="0056409B" w:rsidRPr="002F2FE5" w:rsidRDefault="0056409B" w:rsidP="0063334C">
      <w:pPr>
        <w:pStyle w:val="Nagwek1"/>
        <w:spacing w:line="276" w:lineRule="auto"/>
        <w:rPr>
          <w:rFonts w:asciiTheme="minorHAnsi" w:hAnsiTheme="minorHAnsi" w:cstheme="minorHAnsi"/>
          <w:sz w:val="24"/>
          <w:szCs w:val="24"/>
        </w:rPr>
      </w:pPr>
      <w:r w:rsidRPr="002F2FE5">
        <w:rPr>
          <w:rFonts w:asciiTheme="minorHAnsi" w:hAnsiTheme="minorHAnsi" w:cstheme="minorHAnsi"/>
          <w:sz w:val="24"/>
          <w:szCs w:val="24"/>
        </w:rPr>
        <w:t>podwykonawstwo</w:t>
      </w:r>
      <w:bookmarkEnd w:id="13"/>
    </w:p>
    <w:p w:rsidR="0056409B" w:rsidRPr="002F2FE5" w:rsidRDefault="0056409B" w:rsidP="00CA7C48">
      <w:pPr>
        <w:widowControl w:val="0"/>
        <w:numPr>
          <w:ilvl w:val="0"/>
          <w:numId w:val="8"/>
        </w:numPr>
        <w:spacing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Wykonawca może powierzyć wykonanie części zamówienia  na roboty budowlane lub usługi podwykonawcy/podwykonawcom.</w:t>
      </w:r>
    </w:p>
    <w:p w:rsidR="0056409B" w:rsidRPr="002F2FE5" w:rsidRDefault="0056409B" w:rsidP="00CA7C48">
      <w:pPr>
        <w:widowControl w:val="0"/>
        <w:numPr>
          <w:ilvl w:val="0"/>
          <w:numId w:val="8"/>
        </w:numPr>
        <w:spacing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Zamawiający nie wprowadza zastrzeżenia wskazującego na obowiązek osobistego wykonania przez Wykonawcę kluczowych części zamówienia.</w:t>
      </w:r>
    </w:p>
    <w:p w:rsidR="00D94F5D" w:rsidRPr="002F2FE5" w:rsidRDefault="0056409B" w:rsidP="00CA7C48">
      <w:pPr>
        <w:widowControl w:val="0"/>
        <w:numPr>
          <w:ilvl w:val="0"/>
          <w:numId w:val="8"/>
        </w:numPr>
        <w:spacing w:after="0" w:line="276" w:lineRule="auto"/>
        <w:jc w:val="both"/>
        <w:rPr>
          <w:rFonts w:asciiTheme="minorHAnsi" w:eastAsia="Times New Roman" w:hAnsiTheme="minorHAnsi" w:cstheme="minorHAnsi"/>
          <w:sz w:val="24"/>
          <w:szCs w:val="24"/>
          <w:u w:val="single"/>
          <w:lang w:eastAsia="pl-PL"/>
        </w:rPr>
      </w:pPr>
      <w:r w:rsidRPr="002F2FE5">
        <w:rPr>
          <w:rFonts w:asciiTheme="minorHAnsi" w:eastAsia="Times New Roman" w:hAnsiTheme="minorHAnsi" w:cstheme="minorHAnsi"/>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56409B" w:rsidRPr="002F2FE5" w:rsidRDefault="0056409B" w:rsidP="0063334C">
      <w:pPr>
        <w:pStyle w:val="Nagwek1"/>
        <w:spacing w:line="276" w:lineRule="auto"/>
        <w:rPr>
          <w:rFonts w:asciiTheme="minorHAnsi" w:hAnsiTheme="minorHAnsi" w:cstheme="minorHAnsi"/>
          <w:sz w:val="24"/>
          <w:szCs w:val="24"/>
        </w:rPr>
      </w:pPr>
      <w:bookmarkStart w:id="14" w:name="_Toc61256829"/>
      <w:r w:rsidRPr="002F2FE5">
        <w:rPr>
          <w:rFonts w:asciiTheme="minorHAnsi" w:hAnsiTheme="minorHAnsi" w:cstheme="minorHAnsi"/>
          <w:sz w:val="24"/>
          <w:szCs w:val="24"/>
        </w:rPr>
        <w:lastRenderedPageBreak/>
        <w:t>podmiotowe środki dowodowe</w:t>
      </w:r>
      <w:bookmarkEnd w:id="14"/>
    </w:p>
    <w:p w:rsidR="0056409B" w:rsidRPr="002F2FE5" w:rsidRDefault="0056409B" w:rsidP="00CA7C48">
      <w:pPr>
        <w:widowControl w:val="0"/>
        <w:numPr>
          <w:ilvl w:val="0"/>
          <w:numId w:val="9"/>
        </w:numPr>
        <w:spacing w:after="0" w:line="276" w:lineRule="auto"/>
        <w:rPr>
          <w:rFonts w:asciiTheme="minorHAnsi" w:eastAsia="Times New Roman" w:hAnsiTheme="minorHAnsi" w:cstheme="minorHAnsi"/>
          <w:color w:val="000000"/>
          <w:sz w:val="24"/>
          <w:szCs w:val="24"/>
          <w:lang w:eastAsia="pl-PL"/>
        </w:rPr>
      </w:pPr>
      <w:r w:rsidRPr="002F2FE5">
        <w:rPr>
          <w:rFonts w:asciiTheme="minorHAnsi" w:eastAsia="Times New Roman" w:hAnsiTheme="minorHAnsi" w:cstheme="minorHAnsi"/>
          <w:color w:val="000000"/>
          <w:sz w:val="24"/>
          <w:szCs w:val="24"/>
          <w:lang w:eastAsia="pl-PL"/>
        </w:rPr>
        <w:t>W postępowaniu o udzielenie zamówienia Zamawiający żąda złożenia podmiotowych środków dowodowych na potwierdzenie:</w:t>
      </w:r>
    </w:p>
    <w:p w:rsidR="0056409B" w:rsidRPr="002F2FE5" w:rsidRDefault="0056409B" w:rsidP="0063334C">
      <w:pPr>
        <w:widowControl w:val="0"/>
        <w:spacing w:after="0" w:line="276" w:lineRule="auto"/>
        <w:ind w:left="360"/>
        <w:rPr>
          <w:rFonts w:asciiTheme="minorHAnsi" w:eastAsia="Times New Roman" w:hAnsiTheme="minorHAnsi" w:cstheme="minorHAnsi"/>
          <w:color w:val="000000"/>
          <w:sz w:val="24"/>
          <w:szCs w:val="24"/>
          <w:lang w:eastAsia="pl-PL"/>
        </w:rPr>
      </w:pPr>
      <w:r w:rsidRPr="002F2FE5">
        <w:rPr>
          <w:rFonts w:asciiTheme="minorHAnsi" w:eastAsia="Times New Roman" w:hAnsiTheme="minorHAnsi" w:cstheme="minorHAnsi"/>
          <w:color w:val="000000"/>
          <w:sz w:val="24"/>
          <w:szCs w:val="24"/>
          <w:lang w:eastAsia="pl-PL"/>
        </w:rPr>
        <w:t>1) braku podstaw wykluczenia;</w:t>
      </w:r>
    </w:p>
    <w:p w:rsidR="0056409B" w:rsidRPr="002F2FE5" w:rsidRDefault="0056409B" w:rsidP="0063334C">
      <w:pPr>
        <w:widowControl w:val="0"/>
        <w:spacing w:after="0" w:line="276" w:lineRule="auto"/>
        <w:ind w:left="360"/>
        <w:rPr>
          <w:rFonts w:asciiTheme="minorHAnsi" w:eastAsia="Times New Roman" w:hAnsiTheme="minorHAnsi" w:cstheme="minorHAnsi"/>
          <w:color w:val="000000"/>
          <w:sz w:val="24"/>
          <w:szCs w:val="24"/>
          <w:lang w:eastAsia="pl-PL"/>
        </w:rPr>
      </w:pPr>
      <w:r w:rsidRPr="002F2FE5">
        <w:rPr>
          <w:rFonts w:asciiTheme="minorHAnsi" w:eastAsia="Times New Roman" w:hAnsiTheme="minorHAnsi" w:cstheme="minorHAnsi"/>
          <w:color w:val="000000"/>
          <w:sz w:val="24"/>
          <w:szCs w:val="24"/>
          <w:lang w:eastAsia="pl-PL"/>
        </w:rPr>
        <w:t>2) spełniania warunków udziału w postępowaniu lub kryteriów selekcji,</w:t>
      </w:r>
    </w:p>
    <w:p w:rsidR="0056409B" w:rsidRPr="002F2FE5" w:rsidRDefault="0056409B" w:rsidP="0063334C">
      <w:pPr>
        <w:widowControl w:val="0"/>
        <w:spacing w:after="0" w:line="276" w:lineRule="auto"/>
        <w:ind w:left="360"/>
        <w:rPr>
          <w:rFonts w:asciiTheme="minorHAnsi" w:eastAsia="Times New Roman" w:hAnsiTheme="minorHAnsi" w:cstheme="minorHAnsi"/>
          <w:color w:val="000000"/>
          <w:sz w:val="24"/>
          <w:szCs w:val="24"/>
          <w:lang w:eastAsia="pl-PL"/>
        </w:rPr>
      </w:pPr>
      <w:r w:rsidRPr="002F2FE5">
        <w:rPr>
          <w:rFonts w:asciiTheme="minorHAnsi" w:eastAsia="Times New Roman" w:hAnsiTheme="minorHAnsi" w:cstheme="minorHAnsi"/>
          <w:iCs/>
          <w:sz w:val="24"/>
          <w:szCs w:val="24"/>
          <w:lang w:eastAsia="pl-PL"/>
        </w:rPr>
        <w:t>w formie określonej w R</w:t>
      </w:r>
      <w:r w:rsidRPr="002F2FE5">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2F2FE5">
        <w:rPr>
          <w:rFonts w:asciiTheme="minorHAnsi" w:eastAsia="Times New Roman" w:hAnsiTheme="minorHAnsi" w:cstheme="minorHAnsi"/>
          <w:color w:val="000000"/>
          <w:sz w:val="24"/>
          <w:szCs w:val="24"/>
          <w:lang w:eastAsia="pl-PL"/>
        </w:rPr>
        <w:t>.</w:t>
      </w:r>
    </w:p>
    <w:p w:rsidR="0056409B" w:rsidRPr="002F2FE5" w:rsidRDefault="0056409B" w:rsidP="00CA7C48">
      <w:pPr>
        <w:widowControl w:val="0"/>
        <w:numPr>
          <w:ilvl w:val="0"/>
          <w:numId w:val="9"/>
        </w:numPr>
        <w:spacing w:after="0" w:line="276" w:lineRule="auto"/>
        <w:rPr>
          <w:rFonts w:asciiTheme="minorHAnsi" w:eastAsia="Times New Roman" w:hAnsiTheme="minorHAnsi" w:cstheme="minorHAnsi"/>
          <w:b/>
          <w:color w:val="000000"/>
          <w:sz w:val="24"/>
          <w:szCs w:val="24"/>
          <w:lang w:eastAsia="pl-PL"/>
        </w:rPr>
      </w:pPr>
      <w:r w:rsidRPr="002F2FE5">
        <w:rPr>
          <w:rFonts w:asciiTheme="minorHAnsi" w:eastAsia="Times New Roman" w:hAnsiTheme="minorHAnsi" w:cstheme="minorHAnsi"/>
          <w:b/>
          <w:color w:val="000000"/>
          <w:sz w:val="24"/>
          <w:szCs w:val="24"/>
          <w:lang w:eastAsia="pl-PL"/>
        </w:rPr>
        <w:t>Zamawiający wezwie wykonawcę, którego oferta została najwyżej oceniona, do złożenia w wyznaczonym terminie, nie krótszym niż 5 dni od dnia wezwania, aktualnych na dzień złożenia następujących podmiotowych środków dowodowych potwierdzających:</w:t>
      </w:r>
    </w:p>
    <w:p w:rsidR="0056409B" w:rsidRPr="002F2FE5" w:rsidRDefault="0056409B" w:rsidP="00CA7C48">
      <w:pPr>
        <w:widowControl w:val="0"/>
        <w:numPr>
          <w:ilvl w:val="0"/>
          <w:numId w:val="10"/>
        </w:numPr>
        <w:spacing w:after="0" w:line="276" w:lineRule="auto"/>
        <w:ind w:left="714" w:hanging="357"/>
        <w:rPr>
          <w:rFonts w:asciiTheme="minorHAnsi" w:eastAsia="Times New Roman" w:hAnsiTheme="minorHAnsi" w:cstheme="minorHAnsi"/>
          <w:b/>
          <w:color w:val="000000"/>
          <w:sz w:val="24"/>
          <w:szCs w:val="24"/>
          <w:u w:val="single"/>
          <w:lang w:eastAsia="pl-PL"/>
        </w:rPr>
      </w:pPr>
      <w:r w:rsidRPr="002F2FE5">
        <w:rPr>
          <w:rFonts w:asciiTheme="minorHAnsi" w:eastAsia="Times New Roman" w:hAnsiTheme="minorHAnsi" w:cstheme="minorHAnsi"/>
          <w:b/>
          <w:color w:val="000000"/>
          <w:sz w:val="24"/>
          <w:szCs w:val="24"/>
          <w:u w:val="single"/>
          <w:lang w:eastAsia="pl-PL"/>
        </w:rPr>
        <w:t>brak podstaw wykluczenia:</w:t>
      </w:r>
    </w:p>
    <w:p w:rsidR="0056409B" w:rsidRPr="002F2FE5" w:rsidRDefault="0056409B" w:rsidP="00CA7C48">
      <w:pPr>
        <w:widowControl w:val="0"/>
        <w:numPr>
          <w:ilvl w:val="1"/>
          <w:numId w:val="9"/>
        </w:numPr>
        <w:spacing w:after="0" w:line="276" w:lineRule="auto"/>
        <w:rPr>
          <w:rFonts w:asciiTheme="minorHAnsi" w:eastAsia="Times New Roman" w:hAnsiTheme="minorHAnsi" w:cstheme="minorHAnsi"/>
          <w:b/>
          <w:color w:val="000000"/>
          <w:sz w:val="24"/>
          <w:szCs w:val="24"/>
          <w:lang w:eastAsia="pl-PL"/>
        </w:rPr>
      </w:pPr>
      <w:r w:rsidRPr="002F2FE5">
        <w:rPr>
          <w:rFonts w:asciiTheme="minorHAnsi" w:hAnsiTheme="minorHAnsi" w:cstheme="minorHAnsi"/>
          <w:b/>
          <w:sz w:val="24"/>
          <w:szCs w:val="24"/>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56409B" w:rsidRPr="002F2FE5" w:rsidRDefault="0056409B" w:rsidP="00CA7C48">
      <w:pPr>
        <w:widowControl w:val="0"/>
        <w:numPr>
          <w:ilvl w:val="1"/>
          <w:numId w:val="9"/>
        </w:numPr>
        <w:spacing w:after="0" w:line="276" w:lineRule="auto"/>
        <w:rPr>
          <w:rFonts w:asciiTheme="minorHAnsi" w:eastAsia="Times New Roman" w:hAnsiTheme="minorHAnsi" w:cstheme="minorHAnsi"/>
          <w:b/>
          <w:color w:val="000000"/>
          <w:sz w:val="24"/>
          <w:szCs w:val="24"/>
          <w:lang w:eastAsia="pl-PL"/>
        </w:rPr>
      </w:pPr>
      <w:r w:rsidRPr="002F2FE5">
        <w:rPr>
          <w:rFonts w:asciiTheme="minorHAnsi" w:hAnsiTheme="minorHAnsi" w:cstheme="minorHAnsi"/>
          <w:b/>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56409B" w:rsidRPr="002F2FE5" w:rsidRDefault="0056409B" w:rsidP="00CA7C48">
      <w:pPr>
        <w:widowControl w:val="0"/>
        <w:numPr>
          <w:ilvl w:val="2"/>
          <w:numId w:val="9"/>
        </w:numPr>
        <w:spacing w:after="0" w:line="276" w:lineRule="auto"/>
        <w:rPr>
          <w:rFonts w:asciiTheme="minorHAnsi" w:eastAsia="Times New Roman" w:hAnsiTheme="minorHAnsi" w:cstheme="minorHAnsi"/>
          <w:color w:val="000000"/>
          <w:sz w:val="24"/>
          <w:szCs w:val="24"/>
          <w:lang w:eastAsia="pl-PL"/>
        </w:rPr>
      </w:pPr>
      <w:r w:rsidRPr="002F2FE5">
        <w:rPr>
          <w:rFonts w:asciiTheme="minorHAnsi" w:eastAsia="Times New Roman" w:hAnsiTheme="minorHAnsi" w:cstheme="minorHAnsi"/>
          <w:iCs/>
          <w:sz w:val="24"/>
          <w:szCs w:val="24"/>
          <w:lang w:eastAsia="pl-PL"/>
        </w:rPr>
        <w:t>Jeżeli wykonawca ma siedzibę lub miejsce zamieszkania poza granicami Rzeczypospolitej</w:t>
      </w:r>
      <w:r w:rsidRPr="002F2FE5">
        <w:rPr>
          <w:rFonts w:asciiTheme="minorHAnsi" w:eastAsia="Times New Roman" w:hAnsiTheme="minorHAnsi" w:cstheme="minorHAnsi"/>
          <w:color w:val="000000"/>
          <w:sz w:val="24"/>
          <w:szCs w:val="24"/>
          <w:lang w:eastAsia="pl-PL"/>
        </w:rPr>
        <w:t xml:space="preserve"> </w:t>
      </w:r>
      <w:r w:rsidRPr="002F2FE5">
        <w:rPr>
          <w:rFonts w:asciiTheme="minorHAnsi" w:eastAsia="Times New Roman" w:hAnsiTheme="minorHAnsi" w:cstheme="minorHAnsi"/>
          <w:iCs/>
          <w:sz w:val="24"/>
          <w:szCs w:val="24"/>
          <w:lang w:eastAsia="pl-PL"/>
        </w:rPr>
        <w:t>Polskiej, zamiast dokumentu jak wyżej, składa dokument lub dokumenty wystawione w kraju,</w:t>
      </w:r>
      <w:r w:rsidRPr="002F2FE5">
        <w:rPr>
          <w:rFonts w:asciiTheme="minorHAnsi" w:eastAsia="Times New Roman" w:hAnsiTheme="minorHAnsi" w:cstheme="minorHAnsi"/>
          <w:color w:val="000000"/>
          <w:sz w:val="24"/>
          <w:szCs w:val="24"/>
          <w:lang w:eastAsia="pl-PL"/>
        </w:rPr>
        <w:t xml:space="preserve"> </w:t>
      </w:r>
      <w:r w:rsidRPr="002F2FE5">
        <w:rPr>
          <w:rFonts w:asciiTheme="minorHAnsi" w:eastAsia="Times New Roman" w:hAnsiTheme="minorHAnsi" w:cstheme="minorHAnsi"/>
          <w:iCs/>
          <w:sz w:val="24"/>
          <w:szCs w:val="24"/>
          <w:lang w:eastAsia="pl-PL"/>
        </w:rPr>
        <w:t xml:space="preserve">w którym wykonawca ma siedzibę lub miejsce zamieszkania, potwierdzające, że </w:t>
      </w:r>
      <w:r w:rsidRPr="002F2FE5">
        <w:rPr>
          <w:rFonts w:asciiTheme="minorHAnsi" w:hAnsiTheme="minorHAnsi" w:cs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56409B" w:rsidRPr="002F2FE5" w:rsidRDefault="0056409B" w:rsidP="00CA7C48">
      <w:pPr>
        <w:widowControl w:val="0"/>
        <w:numPr>
          <w:ilvl w:val="2"/>
          <w:numId w:val="9"/>
        </w:numPr>
        <w:autoSpaceDE w:val="0"/>
        <w:autoSpaceDN w:val="0"/>
        <w:adjustRightInd w:val="0"/>
        <w:spacing w:after="0" w:line="276" w:lineRule="auto"/>
        <w:rPr>
          <w:rFonts w:asciiTheme="minorHAnsi" w:eastAsia="Times New Roman" w:hAnsiTheme="minorHAnsi" w:cstheme="minorHAnsi"/>
          <w:iCs/>
          <w:sz w:val="24"/>
          <w:szCs w:val="24"/>
          <w:lang w:eastAsia="pl-PL"/>
        </w:rPr>
      </w:pPr>
      <w:r w:rsidRPr="002F2FE5">
        <w:rPr>
          <w:rFonts w:asciiTheme="minorHAnsi" w:eastAsia="Times New Roman" w:hAnsiTheme="minorHAnsi" w:cstheme="minorHAnsi"/>
          <w:iCs/>
          <w:sz w:val="24"/>
          <w:szCs w:val="24"/>
          <w:lang w:eastAsia="pl-PL"/>
        </w:rPr>
        <w:t>Jeżeli w kraju, w którym wykonawca ma siedzibę lub miejsce zamieszkania lub miejsce</w:t>
      </w:r>
      <w:r w:rsidRPr="002F2FE5">
        <w:rPr>
          <w:rFonts w:asciiTheme="minorHAnsi" w:eastAsia="Times New Roman" w:hAnsiTheme="minorHAnsi" w:cstheme="minorHAnsi"/>
          <w:color w:val="000000"/>
          <w:sz w:val="24"/>
          <w:szCs w:val="24"/>
          <w:lang w:eastAsia="pl-PL"/>
        </w:rPr>
        <w:t xml:space="preserve"> </w:t>
      </w:r>
      <w:r w:rsidRPr="002F2FE5">
        <w:rPr>
          <w:rFonts w:asciiTheme="minorHAnsi" w:eastAsia="Times New Roman" w:hAnsiTheme="minorHAnsi" w:cstheme="minorHAnsi"/>
          <w:iCs/>
          <w:sz w:val="24"/>
          <w:szCs w:val="24"/>
          <w:lang w:eastAsia="pl-PL"/>
        </w:rPr>
        <w:t xml:space="preserve">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Pr="002F2FE5">
        <w:rPr>
          <w:rFonts w:asciiTheme="minorHAnsi" w:eastAsia="Times New Roman" w:hAnsiTheme="minorHAnsi" w:cstheme="minorHAnsi"/>
          <w:iCs/>
          <w:sz w:val="24"/>
          <w:szCs w:val="24"/>
          <w:lang w:eastAsia="pl-PL"/>
        </w:rPr>
        <w:lastRenderedPageBreak/>
        <w:t>wykonawcy.</w:t>
      </w:r>
    </w:p>
    <w:p w:rsidR="0056409B" w:rsidRPr="002F2FE5" w:rsidRDefault="0056409B" w:rsidP="00CA7C48">
      <w:pPr>
        <w:widowControl w:val="0"/>
        <w:numPr>
          <w:ilvl w:val="2"/>
          <w:numId w:val="9"/>
        </w:numPr>
        <w:autoSpaceDE w:val="0"/>
        <w:autoSpaceDN w:val="0"/>
        <w:adjustRightInd w:val="0"/>
        <w:spacing w:after="0" w:line="276" w:lineRule="auto"/>
        <w:rPr>
          <w:rFonts w:asciiTheme="minorHAnsi" w:eastAsia="Times New Roman" w:hAnsiTheme="minorHAnsi" w:cstheme="minorHAnsi"/>
          <w:iCs/>
          <w:sz w:val="24"/>
          <w:szCs w:val="24"/>
          <w:lang w:eastAsia="pl-PL"/>
        </w:rPr>
      </w:pPr>
      <w:r w:rsidRPr="002F2FE5">
        <w:rPr>
          <w:rFonts w:asciiTheme="minorHAnsi" w:eastAsia="Times New Roman" w:hAnsiTheme="minorHAnsi" w:cstheme="minorHAnsi"/>
          <w:iCs/>
          <w:sz w:val="24"/>
          <w:szCs w:val="24"/>
          <w:lang w:eastAsia="pl-PL"/>
        </w:rPr>
        <w:t>Dokumenty/oświadczenia, o których mowa w pkt. 2.2.1 i 2.2.2 powinny być wystawione nie wcześniej niż 3 miesiące przed upływem terminu składania ofert.</w:t>
      </w:r>
    </w:p>
    <w:p w:rsidR="0056409B" w:rsidRPr="002F2FE5" w:rsidRDefault="0056409B" w:rsidP="00CA7C48">
      <w:pPr>
        <w:widowControl w:val="0"/>
        <w:numPr>
          <w:ilvl w:val="0"/>
          <w:numId w:val="11"/>
        </w:numPr>
        <w:spacing w:after="0" w:line="276" w:lineRule="auto"/>
        <w:ind w:left="714" w:hanging="357"/>
        <w:rPr>
          <w:rFonts w:asciiTheme="minorHAnsi" w:eastAsia="Times New Roman" w:hAnsiTheme="minorHAnsi" w:cstheme="minorHAnsi"/>
          <w:b/>
          <w:color w:val="000000"/>
          <w:sz w:val="24"/>
          <w:szCs w:val="24"/>
          <w:u w:val="single"/>
          <w:lang w:eastAsia="pl-PL"/>
        </w:rPr>
      </w:pPr>
      <w:r w:rsidRPr="002F2FE5">
        <w:rPr>
          <w:rFonts w:asciiTheme="minorHAnsi" w:eastAsia="Times New Roman" w:hAnsiTheme="minorHAnsi" w:cstheme="minorHAnsi"/>
          <w:b/>
          <w:color w:val="000000"/>
          <w:sz w:val="24"/>
          <w:szCs w:val="24"/>
          <w:u w:val="single"/>
          <w:lang w:eastAsia="pl-PL"/>
        </w:rPr>
        <w:t>spełnianie warunków udziału w postępowaniu:</w:t>
      </w:r>
    </w:p>
    <w:p w:rsidR="0014766C" w:rsidRPr="002F2FE5" w:rsidRDefault="0014766C" w:rsidP="00CA7C48">
      <w:pPr>
        <w:widowControl w:val="0"/>
        <w:numPr>
          <w:ilvl w:val="1"/>
          <w:numId w:val="38"/>
        </w:numPr>
        <w:autoSpaceDE w:val="0"/>
        <w:autoSpaceDN w:val="0"/>
        <w:adjustRightInd w:val="0"/>
        <w:spacing w:after="0" w:line="276" w:lineRule="auto"/>
        <w:rPr>
          <w:rFonts w:asciiTheme="minorHAnsi" w:hAnsiTheme="minorHAnsi" w:cstheme="minorHAnsi"/>
          <w:i/>
          <w:iCs/>
          <w:sz w:val="24"/>
          <w:szCs w:val="24"/>
        </w:rPr>
      </w:pPr>
      <w:r w:rsidRPr="002F2FE5">
        <w:rPr>
          <w:rFonts w:asciiTheme="minorHAnsi" w:eastAsia="Times New Roman" w:hAnsiTheme="minorHAnsi" w:cstheme="minorHAnsi"/>
          <w:b/>
          <w:sz w:val="24"/>
          <w:szCs w:val="24"/>
          <w:lang w:eastAsia="pl-PL"/>
        </w:rPr>
        <w:t>Wykazu robót budowlanych, zgodnego ze wzorem stanowiącym załącznik nr 4 do SWZ, spełniających wymaga</w:t>
      </w:r>
      <w:r w:rsidR="00CE60F3" w:rsidRPr="002F2FE5">
        <w:rPr>
          <w:rFonts w:asciiTheme="minorHAnsi" w:eastAsia="Times New Roman" w:hAnsiTheme="minorHAnsi" w:cstheme="minorHAnsi"/>
          <w:b/>
          <w:sz w:val="24"/>
          <w:szCs w:val="24"/>
          <w:lang w:eastAsia="pl-PL"/>
        </w:rPr>
        <w:t>nia określone w punkcie IV.2.4</w:t>
      </w:r>
      <w:r w:rsidRPr="002F2FE5">
        <w:rPr>
          <w:rFonts w:asciiTheme="minorHAnsi" w:eastAsia="Times New Roman" w:hAnsiTheme="minorHAnsi" w:cstheme="minorHAnsi"/>
          <w:b/>
          <w:sz w:val="24"/>
          <w:szCs w:val="24"/>
          <w:lang w:eastAsia="pl-PL"/>
        </w:rPr>
        <w:t xml:space="preserve"> SWZ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14766C" w:rsidRPr="002F2FE5" w:rsidRDefault="0014766C" w:rsidP="00CA7C48">
      <w:pPr>
        <w:numPr>
          <w:ilvl w:val="0"/>
          <w:numId w:val="38"/>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56409B" w:rsidRPr="002F2FE5" w:rsidRDefault="0056409B" w:rsidP="00CA7C48">
      <w:pPr>
        <w:numPr>
          <w:ilvl w:val="0"/>
          <w:numId w:val="9"/>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6409B" w:rsidRPr="002F2FE5" w:rsidRDefault="0056409B" w:rsidP="00CA7C48">
      <w:pPr>
        <w:numPr>
          <w:ilvl w:val="0"/>
          <w:numId w:val="9"/>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 xml:space="preserve">Zamawiający nie wzywa do złożenia podmiotowych środków dowodowych, jeżeli może je uzyskać za pomocą bezpłatnych i ogólnodostępnych baz danych, w szczególności rejestrów publicznych w rozumieniu </w:t>
      </w:r>
      <w:hyperlink r:id="rId13" w:anchor="/document/17181936?cm=DOCUMENT" w:tgtFrame="_blank" w:history="1">
        <w:r w:rsidRPr="002F2FE5">
          <w:rPr>
            <w:rStyle w:val="Hipercze"/>
            <w:rFonts w:asciiTheme="minorHAnsi" w:hAnsiTheme="minorHAnsi" w:cstheme="minorHAnsi"/>
            <w:sz w:val="24"/>
            <w:szCs w:val="24"/>
          </w:rPr>
          <w:t>ustawy</w:t>
        </w:r>
      </w:hyperlink>
      <w:r w:rsidRPr="002F2FE5">
        <w:rPr>
          <w:rFonts w:asciiTheme="minorHAnsi" w:hAnsiTheme="minorHAnsi" w:cstheme="minorHAnsi"/>
          <w:sz w:val="24"/>
          <w:szCs w:val="24"/>
        </w:rPr>
        <w:t xml:space="preserve"> z dnia 17 lutego 2005 r. o informatyzacji działalności podmiotów realizujących zadania publiczne, o ile wykonawca wskazał w oświadczeniu, o którym mowa w art. 125 ust. 1, dane umożliwiające dostęp do tych środków.</w:t>
      </w:r>
    </w:p>
    <w:p w:rsidR="0056409B" w:rsidRPr="002F2FE5" w:rsidRDefault="0056409B" w:rsidP="00CA7C48">
      <w:pPr>
        <w:numPr>
          <w:ilvl w:val="0"/>
          <w:numId w:val="9"/>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Wykonawca nie jest zobowiązany do złożenia podmiotowych środków dowodowych, które Zamawiający posiada, jeżeli Wykonawca wskaże te środki oraz potwierdzi ich prawidłowość i aktualność.</w:t>
      </w:r>
    </w:p>
    <w:p w:rsidR="0056409B" w:rsidRPr="002F2FE5" w:rsidRDefault="0056409B" w:rsidP="00CA7C48">
      <w:pPr>
        <w:numPr>
          <w:ilvl w:val="0"/>
          <w:numId w:val="9"/>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Podmiotowe środki dowodowe sporządzone w języku obcym muszą być złożone wraz z tłumaczeniem na język polski.</w:t>
      </w:r>
    </w:p>
    <w:p w:rsidR="0056409B" w:rsidRPr="002F2FE5" w:rsidRDefault="0056409B" w:rsidP="00CA7C48">
      <w:pPr>
        <w:numPr>
          <w:ilvl w:val="0"/>
          <w:numId w:val="9"/>
        </w:numPr>
        <w:spacing w:after="0" w:line="276" w:lineRule="auto"/>
        <w:rPr>
          <w:rFonts w:asciiTheme="minorHAnsi" w:eastAsia="Times New Roman" w:hAnsiTheme="minorHAnsi" w:cstheme="minorHAnsi"/>
          <w:b/>
          <w:sz w:val="24"/>
          <w:szCs w:val="24"/>
          <w:lang w:eastAsia="pl-PL"/>
        </w:rPr>
      </w:pPr>
      <w:r w:rsidRPr="002F2FE5">
        <w:rPr>
          <w:rFonts w:asciiTheme="minorHAnsi" w:hAnsiTheme="minorHAnsi" w:cstheme="minorHAnsi"/>
          <w:b/>
          <w:sz w:val="24"/>
          <w:szCs w:val="24"/>
        </w:rPr>
        <w:t>Podmiotowe środki dowodowe oraz inne dokumenty lub oświadczenia należy przekazać Zamawiającemu przy użyciu środków komunikacji elektronicznej określonych w pkt X</w:t>
      </w:r>
      <w:r w:rsidR="0012098D" w:rsidRPr="002F2FE5">
        <w:rPr>
          <w:rFonts w:asciiTheme="minorHAnsi" w:hAnsiTheme="minorHAnsi" w:cstheme="minorHAnsi"/>
          <w:b/>
          <w:sz w:val="24"/>
          <w:szCs w:val="24"/>
        </w:rPr>
        <w:t>I</w:t>
      </w:r>
      <w:r w:rsidRPr="002F2FE5">
        <w:rPr>
          <w:rFonts w:asciiTheme="minorHAnsi" w:hAnsiTheme="minorHAnsi" w:cstheme="minorHAnsi"/>
          <w:b/>
          <w:sz w:val="24"/>
          <w:szCs w:val="24"/>
        </w:rPr>
        <w:t xml:space="preserve"> SWZ, w zakresie i w sposób określony w </w:t>
      </w:r>
      <w:r w:rsidRPr="002F2FE5">
        <w:rPr>
          <w:rFonts w:asciiTheme="minorHAnsi" w:eastAsia="Times New Roman" w:hAnsiTheme="minorHAnsi" w:cstheme="minorHAnsi"/>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2F2FE5">
        <w:rPr>
          <w:rFonts w:asciiTheme="minorHAnsi" w:eastAsia="Times New Roman" w:hAnsiTheme="minorHAnsi" w:cstheme="minorHAnsi"/>
          <w:b/>
          <w:sz w:val="24"/>
          <w:szCs w:val="24"/>
          <w:u w:val="single"/>
          <w:lang w:eastAsia="pl-PL"/>
        </w:rPr>
        <w:t>zgodnie z poniższą Tabelą nr 1:</w:t>
      </w:r>
    </w:p>
    <w:p w:rsidR="0056409B" w:rsidRPr="002F2FE5" w:rsidRDefault="0056409B" w:rsidP="00003C09">
      <w:pPr>
        <w:spacing w:after="0" w:line="276" w:lineRule="auto"/>
        <w:rPr>
          <w:rFonts w:asciiTheme="minorHAnsi" w:eastAsia="Times New Roman" w:hAnsiTheme="minorHAnsi" w:cstheme="minorHAnsi"/>
          <w:b/>
          <w:sz w:val="24"/>
          <w:szCs w:val="24"/>
          <w:lang w:eastAsia="pl-PL"/>
        </w:rPr>
        <w:sectPr w:rsidR="0056409B" w:rsidRPr="002F2FE5" w:rsidSect="001274EF">
          <w:footerReference w:type="default" r:id="rId14"/>
          <w:footerReference w:type="first" r:id="rId15"/>
          <w:pgSz w:w="11906" w:h="16838"/>
          <w:pgMar w:top="1440" w:right="1080" w:bottom="1440" w:left="1080" w:header="708" w:footer="708" w:gutter="0"/>
          <w:pgNumType w:start="1"/>
          <w:cols w:space="708"/>
          <w:titlePg/>
          <w:docGrid w:linePitch="299"/>
        </w:sectPr>
      </w:pPr>
    </w:p>
    <w:p w:rsidR="0056409B" w:rsidRPr="002F2FE5" w:rsidRDefault="0056409B" w:rsidP="0063334C">
      <w:pPr>
        <w:pStyle w:val="Legenda"/>
        <w:keepNext/>
        <w:spacing w:line="276" w:lineRule="auto"/>
        <w:rPr>
          <w:rFonts w:asciiTheme="minorHAnsi" w:hAnsiTheme="minorHAnsi" w:cstheme="minorHAnsi"/>
          <w:sz w:val="24"/>
          <w:szCs w:val="24"/>
        </w:rPr>
      </w:pPr>
      <w:r w:rsidRPr="002F2FE5">
        <w:rPr>
          <w:rFonts w:asciiTheme="minorHAnsi" w:hAnsiTheme="minorHAnsi" w:cstheme="minorHAnsi"/>
          <w:sz w:val="24"/>
          <w:szCs w:val="24"/>
        </w:rPr>
        <w:lastRenderedPageBreak/>
        <w:t xml:space="preserve">Tabela </w:t>
      </w:r>
      <w:r w:rsidRPr="002F2FE5">
        <w:rPr>
          <w:rFonts w:asciiTheme="minorHAnsi" w:hAnsiTheme="minorHAnsi" w:cstheme="minorHAnsi"/>
          <w:sz w:val="24"/>
          <w:szCs w:val="24"/>
        </w:rPr>
        <w:fldChar w:fldCharType="begin"/>
      </w:r>
      <w:r w:rsidRPr="002F2FE5">
        <w:rPr>
          <w:rFonts w:asciiTheme="minorHAnsi" w:hAnsiTheme="minorHAnsi" w:cstheme="minorHAnsi"/>
          <w:sz w:val="24"/>
          <w:szCs w:val="24"/>
        </w:rPr>
        <w:instrText xml:space="preserve"> SEQ Tabela \* ARABIC </w:instrText>
      </w:r>
      <w:r w:rsidRPr="002F2FE5">
        <w:rPr>
          <w:rFonts w:asciiTheme="minorHAnsi" w:hAnsiTheme="minorHAnsi" w:cstheme="minorHAnsi"/>
          <w:sz w:val="24"/>
          <w:szCs w:val="24"/>
        </w:rPr>
        <w:fldChar w:fldCharType="separate"/>
      </w:r>
      <w:r w:rsidR="00083539">
        <w:rPr>
          <w:rFonts w:asciiTheme="minorHAnsi" w:hAnsiTheme="minorHAnsi" w:cstheme="minorHAnsi"/>
          <w:noProof/>
          <w:sz w:val="24"/>
          <w:szCs w:val="24"/>
        </w:rPr>
        <w:t>1</w:t>
      </w:r>
      <w:r w:rsidRPr="002F2FE5">
        <w:rPr>
          <w:rFonts w:asciiTheme="minorHAnsi" w:hAnsiTheme="minorHAnsi" w:cstheme="minorHAnsi"/>
          <w:sz w:val="24"/>
          <w:szCs w:val="24"/>
        </w:rPr>
        <w:fldChar w:fldCharType="end"/>
      </w:r>
      <w:r w:rsidRPr="002F2FE5">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4157"/>
        <w:gridCol w:w="5372"/>
      </w:tblGrid>
      <w:tr w:rsidR="00003C09" w:rsidRPr="002F2FE5" w:rsidTr="0056409B">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2F2FE5" w:rsidRDefault="0056409B" w:rsidP="0063334C">
            <w:pPr>
              <w:spacing w:after="0" w:line="276" w:lineRule="auto"/>
              <w:jc w:val="center"/>
              <w:rPr>
                <w:rFonts w:asciiTheme="minorHAnsi" w:eastAsia="Times New Roman" w:hAnsiTheme="minorHAnsi" w:cstheme="minorHAnsi"/>
                <w:b/>
                <w:sz w:val="24"/>
                <w:szCs w:val="24"/>
              </w:rPr>
            </w:pPr>
            <w:r w:rsidRPr="002F2FE5">
              <w:rPr>
                <w:rFonts w:asciiTheme="minorHAnsi" w:eastAsia="Times New Roman" w:hAnsiTheme="minorHAnsi" w:cstheme="minorHAnsi"/>
                <w:b/>
                <w:sz w:val="24"/>
                <w:szCs w:val="24"/>
              </w:rPr>
              <w:t>Przedmiot przekazania</w:t>
            </w:r>
          </w:p>
        </w:tc>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2F2FE5" w:rsidRDefault="0056409B" w:rsidP="0063334C">
            <w:pPr>
              <w:spacing w:after="0" w:line="276" w:lineRule="auto"/>
              <w:jc w:val="center"/>
              <w:rPr>
                <w:rFonts w:asciiTheme="minorHAnsi" w:eastAsia="Times New Roman" w:hAnsiTheme="minorHAnsi" w:cstheme="minorHAnsi"/>
                <w:b/>
                <w:sz w:val="24"/>
                <w:szCs w:val="24"/>
              </w:rPr>
            </w:pPr>
            <w:r w:rsidRPr="002F2FE5">
              <w:rPr>
                <w:rFonts w:asciiTheme="minorHAnsi" w:eastAsia="Times New Roman" w:hAnsiTheme="minorHAnsi" w:cstheme="minorHAnsi"/>
                <w:b/>
                <w:sz w:val="24"/>
                <w:szCs w:val="24"/>
              </w:rPr>
              <w:t>Co Wykonawca przekazuje</w:t>
            </w:r>
          </w:p>
        </w:tc>
        <w:tc>
          <w:tcPr>
            <w:tcW w:w="0" w:type="auto"/>
            <w:tcBorders>
              <w:top w:val="single" w:sz="4" w:space="0" w:color="auto"/>
              <w:left w:val="single" w:sz="4" w:space="0" w:color="auto"/>
              <w:bottom w:val="single" w:sz="4" w:space="0" w:color="auto"/>
              <w:right w:val="single" w:sz="4" w:space="0" w:color="auto"/>
            </w:tcBorders>
            <w:hideMark/>
          </w:tcPr>
          <w:p w:rsidR="0056409B" w:rsidRPr="002F2FE5" w:rsidRDefault="0056409B" w:rsidP="0063334C">
            <w:pPr>
              <w:spacing w:after="0" w:line="276" w:lineRule="auto"/>
              <w:jc w:val="center"/>
              <w:rPr>
                <w:rFonts w:asciiTheme="minorHAnsi" w:eastAsia="Times New Roman" w:hAnsiTheme="minorHAnsi" w:cstheme="minorHAnsi"/>
                <w:b/>
                <w:sz w:val="24"/>
                <w:szCs w:val="24"/>
              </w:rPr>
            </w:pPr>
            <w:r w:rsidRPr="002F2FE5">
              <w:rPr>
                <w:rFonts w:asciiTheme="minorHAnsi" w:eastAsia="Times New Roman" w:hAnsiTheme="minorHAnsi" w:cstheme="minorHAnsi"/>
                <w:b/>
                <w:sz w:val="24"/>
                <w:szCs w:val="24"/>
              </w:rPr>
              <w:t>Poświadczanie za zgodność</w:t>
            </w:r>
          </w:p>
        </w:tc>
      </w:tr>
      <w:tr w:rsidR="00003C09" w:rsidRPr="002F2FE5"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2F2FE5" w:rsidRDefault="0056409B" w:rsidP="0063334C">
            <w:pPr>
              <w:spacing w:after="0" w:line="276" w:lineRule="auto"/>
              <w:rPr>
                <w:rFonts w:asciiTheme="minorHAnsi" w:eastAsia="Times New Roman" w:hAnsiTheme="minorHAnsi" w:cstheme="minorHAnsi"/>
                <w:sz w:val="24"/>
                <w:szCs w:val="24"/>
              </w:rPr>
            </w:pPr>
            <w:r w:rsidRPr="002F2FE5">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2F2FE5">
              <w:rPr>
                <w:rFonts w:asciiTheme="minorHAnsi" w:eastAsia="Times New Roman" w:hAnsiTheme="minorHAnsi" w:cstheme="minorHAnsi"/>
                <w:sz w:val="24"/>
                <w:szCs w:val="24"/>
                <w:u w:val="single"/>
              </w:rPr>
              <w:t>dokumentami potwierdzającymi umocowanie do reprezentowania</w:t>
            </w:r>
            <w:r w:rsidRPr="002F2FE5">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2F2FE5">
              <w:rPr>
                <w:rFonts w:asciiTheme="minorHAnsi" w:eastAsia="Times New Roman" w:hAnsiTheme="minorHAnsi" w:cstheme="minorHAnsi"/>
                <w:sz w:val="24"/>
                <w:szCs w:val="24"/>
                <w:u w:val="single"/>
              </w:rPr>
              <w:t>upoważnionymi podmiotami</w:t>
            </w:r>
            <w:r w:rsidRPr="002F2FE5">
              <w:rPr>
                <w:rFonts w:asciiTheme="minorHAnsi" w:eastAsia="Times New Roman" w:hAnsiTheme="minorHAnsi" w:cstheme="minorHAnsi"/>
                <w:sz w:val="24"/>
                <w:szCs w:val="24"/>
              </w:rPr>
              <w:t>", jako dokument elektroniczny</w:t>
            </w:r>
          </w:p>
        </w:tc>
        <w:tc>
          <w:tcPr>
            <w:tcW w:w="0" w:type="auto"/>
            <w:tcBorders>
              <w:top w:val="single" w:sz="4" w:space="0" w:color="auto"/>
              <w:left w:val="single" w:sz="4" w:space="0" w:color="auto"/>
              <w:bottom w:val="single" w:sz="4" w:space="0" w:color="auto"/>
              <w:right w:val="single" w:sz="4" w:space="0" w:color="auto"/>
            </w:tcBorders>
            <w:hideMark/>
          </w:tcPr>
          <w:p w:rsidR="0056409B" w:rsidRPr="002F2FE5" w:rsidRDefault="0056409B" w:rsidP="0063334C">
            <w:pPr>
              <w:spacing w:after="0" w:line="276" w:lineRule="auto"/>
              <w:rPr>
                <w:rFonts w:asciiTheme="minorHAnsi" w:eastAsia="Times New Roman" w:hAnsiTheme="minorHAnsi" w:cstheme="minorHAnsi"/>
                <w:sz w:val="24"/>
                <w:szCs w:val="24"/>
              </w:rPr>
            </w:pPr>
            <w:r w:rsidRPr="002F2FE5">
              <w:rPr>
                <w:rFonts w:asciiTheme="minorHAnsi" w:eastAsia="Times New Roman" w:hAnsiTheme="minorHAnsi" w:cstheme="minorHAnsi"/>
                <w:sz w:val="24"/>
                <w:szCs w:val="24"/>
              </w:rPr>
              <w:t>przekazuje się ten dokument</w:t>
            </w:r>
          </w:p>
        </w:tc>
        <w:tc>
          <w:tcPr>
            <w:tcW w:w="0" w:type="auto"/>
            <w:tcBorders>
              <w:top w:val="single" w:sz="4" w:space="0" w:color="auto"/>
              <w:left w:val="single" w:sz="4" w:space="0" w:color="auto"/>
              <w:bottom w:val="single" w:sz="4" w:space="0" w:color="auto"/>
              <w:right w:val="single" w:sz="4" w:space="0" w:color="auto"/>
            </w:tcBorders>
            <w:hideMark/>
          </w:tcPr>
          <w:p w:rsidR="0056409B" w:rsidRPr="002F2FE5" w:rsidRDefault="0056409B" w:rsidP="0063334C">
            <w:pPr>
              <w:spacing w:after="0" w:line="276" w:lineRule="auto"/>
              <w:rPr>
                <w:rFonts w:asciiTheme="minorHAnsi" w:eastAsia="Times New Roman" w:hAnsiTheme="minorHAnsi" w:cstheme="minorHAnsi"/>
                <w:sz w:val="24"/>
                <w:szCs w:val="24"/>
              </w:rPr>
            </w:pPr>
            <w:r w:rsidRPr="002F2FE5">
              <w:rPr>
                <w:rFonts w:asciiTheme="minorHAnsi" w:eastAsia="Times New Roman" w:hAnsiTheme="minorHAnsi" w:cstheme="minorHAnsi"/>
                <w:sz w:val="24"/>
                <w:szCs w:val="24"/>
              </w:rPr>
              <w:t>nie dotyczy</w:t>
            </w:r>
          </w:p>
        </w:tc>
      </w:tr>
      <w:tr w:rsidR="00003C09" w:rsidRPr="002F2FE5"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2F2FE5" w:rsidRDefault="0056409B" w:rsidP="0063334C">
            <w:pPr>
              <w:widowControl w:val="0"/>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gdy podmiotowe środki dowodowe, inne dokumenty, lub </w:t>
            </w:r>
            <w:r w:rsidRPr="002F2FE5">
              <w:rPr>
                <w:rFonts w:asciiTheme="minorHAnsi" w:eastAsia="Times New Roman" w:hAnsiTheme="minorHAnsi" w:cstheme="minorHAnsi"/>
                <w:sz w:val="24"/>
                <w:szCs w:val="24"/>
                <w:u w:val="single"/>
                <w:lang w:eastAsia="pl-PL"/>
              </w:rPr>
              <w:t>dokumenty potwierdzające umocowanie do reprezentowania</w:t>
            </w:r>
            <w:r w:rsidRPr="002F2FE5">
              <w:rPr>
                <w:rFonts w:asciiTheme="minorHAnsi" w:eastAsia="Times New Roman" w:hAnsiTheme="minorHAnsi" w:cstheme="minorHAnsi"/>
                <w:sz w:val="24"/>
                <w:szCs w:val="24"/>
                <w:lang w:eastAsia="pl-PL"/>
              </w:rPr>
              <w:t xml:space="preserve">, zostały wystawione przez </w:t>
            </w:r>
            <w:r w:rsidRPr="002F2FE5">
              <w:rPr>
                <w:rFonts w:asciiTheme="minorHAnsi" w:eastAsia="Times New Roman" w:hAnsiTheme="minorHAnsi" w:cstheme="minorHAnsi"/>
                <w:sz w:val="24"/>
                <w:szCs w:val="24"/>
                <w:u w:val="single"/>
                <w:lang w:eastAsia="pl-PL"/>
              </w:rPr>
              <w:t>upoważnione podmioty</w:t>
            </w:r>
            <w:r w:rsidRPr="002F2FE5">
              <w:rPr>
                <w:rFonts w:asciiTheme="minorHAnsi" w:eastAsia="Times New Roman" w:hAnsiTheme="minorHAnsi" w:cstheme="minorHAnsi"/>
                <w:sz w:val="24"/>
                <w:szCs w:val="24"/>
                <w:lang w:eastAsia="pl-PL"/>
              </w:rPr>
              <w:t xml:space="preserve"> jako dokument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2F2FE5" w:rsidRDefault="0056409B" w:rsidP="0063334C">
            <w:pPr>
              <w:spacing w:after="0" w:line="276" w:lineRule="auto"/>
              <w:rPr>
                <w:rFonts w:asciiTheme="minorHAnsi" w:eastAsia="Times New Roman" w:hAnsiTheme="minorHAnsi" w:cstheme="minorHAnsi"/>
                <w:sz w:val="24"/>
                <w:szCs w:val="24"/>
              </w:rPr>
            </w:pPr>
            <w:r w:rsidRPr="002F2FE5">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2F2FE5" w:rsidRDefault="0056409B" w:rsidP="00CA7C48">
            <w:pPr>
              <w:widowControl w:val="0"/>
              <w:numPr>
                <w:ilvl w:val="0"/>
                <w:numId w:val="12"/>
              </w:numPr>
              <w:spacing w:after="0" w:line="276" w:lineRule="auto"/>
              <w:ind w:left="357"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Poświadczenia zgodności cyfrowego odwzorowania* z dokumentem w postaci papierowej  dokonuje w przypadku:</w:t>
            </w:r>
          </w:p>
          <w:p w:rsidR="0056409B" w:rsidRPr="002F2FE5" w:rsidRDefault="0056409B" w:rsidP="00CA7C48">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wykonawca wspólnie ubiegający się o udzielenie zamówienia, podmiot udostępniający zasoby lub </w:t>
            </w:r>
            <w:r w:rsidRPr="002F2FE5">
              <w:rPr>
                <w:rFonts w:asciiTheme="minorHAnsi" w:eastAsia="Times New Roman" w:hAnsiTheme="minorHAnsi" w:cstheme="minorHAnsi"/>
                <w:sz w:val="24"/>
                <w:szCs w:val="24"/>
                <w:lang w:eastAsia="pl-PL"/>
              </w:rPr>
              <w:lastRenderedPageBreak/>
              <w:t>podwykonawca, w zakresie podmiotowych środków dowodowych lub dokumentów potwierdzających umocowanie do reprezentowania, które każdego z nich dotyczą;</w:t>
            </w:r>
          </w:p>
          <w:p w:rsidR="0056409B" w:rsidRPr="002F2FE5" w:rsidRDefault="0056409B" w:rsidP="00CA7C48">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rsidR="0056409B" w:rsidRPr="002F2FE5" w:rsidRDefault="0056409B" w:rsidP="00CA7C48">
            <w:pPr>
              <w:widowControl w:val="0"/>
              <w:numPr>
                <w:ilvl w:val="0"/>
                <w:numId w:val="12"/>
              </w:numPr>
              <w:spacing w:after="0" w:line="276" w:lineRule="auto"/>
              <w:ind w:left="360"/>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bl>
    <w:p w:rsidR="0056409B" w:rsidRPr="002F2FE5" w:rsidRDefault="0056409B" w:rsidP="0063334C">
      <w:pPr>
        <w:spacing w:after="0" w:line="276" w:lineRule="auto"/>
        <w:rPr>
          <w:rFonts w:asciiTheme="minorHAnsi" w:hAnsiTheme="minorHAnsi"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4161"/>
        <w:gridCol w:w="5407"/>
      </w:tblGrid>
      <w:tr w:rsidR="00003C09" w:rsidRPr="002F2FE5" w:rsidTr="00003C09">
        <w:trPr>
          <w:jc w:val="center"/>
        </w:trPr>
        <w:tc>
          <w:tcPr>
            <w:tcW w:w="5240" w:type="dxa"/>
            <w:vAlign w:val="center"/>
          </w:tcPr>
          <w:p w:rsidR="00003C09" w:rsidRPr="002F2FE5" w:rsidRDefault="00003C09" w:rsidP="0063334C">
            <w:pPr>
              <w:widowControl w:val="0"/>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podmiotowe środki dowodowe, w tym oświadczenie, o którym mowa w art. 117 ust. 4 ustawy, oraz zobowiązanie podmiotu udostępniającego zasoby, niewystawione przez </w:t>
            </w:r>
            <w:r w:rsidRPr="002F2FE5">
              <w:rPr>
                <w:rFonts w:asciiTheme="minorHAnsi" w:eastAsia="Times New Roman" w:hAnsiTheme="minorHAnsi" w:cstheme="minorHAnsi"/>
                <w:sz w:val="24"/>
                <w:szCs w:val="24"/>
                <w:u w:val="single"/>
                <w:lang w:eastAsia="pl-PL"/>
              </w:rPr>
              <w:t>upoważnione podmioty</w:t>
            </w:r>
            <w:r w:rsidRPr="002F2FE5">
              <w:rPr>
                <w:rFonts w:asciiTheme="minorHAnsi" w:eastAsia="Times New Roman" w:hAnsiTheme="minorHAnsi" w:cstheme="minorHAnsi"/>
                <w:sz w:val="24"/>
                <w:szCs w:val="24"/>
                <w:lang w:eastAsia="pl-PL"/>
              </w:rPr>
              <w:t xml:space="preserve">, oraz pełnomocnictwo </w:t>
            </w:r>
          </w:p>
        </w:tc>
        <w:tc>
          <w:tcPr>
            <w:tcW w:w="4042" w:type="dxa"/>
          </w:tcPr>
          <w:p w:rsidR="00003C09" w:rsidRPr="002F2FE5" w:rsidRDefault="00003C09" w:rsidP="0063334C">
            <w:p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5386" w:type="dxa"/>
          </w:tcPr>
          <w:p w:rsidR="00003C09" w:rsidRPr="002F2FE5" w:rsidRDefault="00003C09" w:rsidP="0063334C">
            <w:pPr>
              <w:widowControl w:val="0"/>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nie dotyczy</w:t>
            </w:r>
          </w:p>
        </w:tc>
      </w:tr>
      <w:tr w:rsidR="00003C09" w:rsidRPr="002F2FE5" w:rsidTr="00003C09">
        <w:trPr>
          <w:jc w:val="center"/>
        </w:trPr>
        <w:tc>
          <w:tcPr>
            <w:tcW w:w="5240" w:type="dxa"/>
          </w:tcPr>
          <w:p w:rsidR="00003C09" w:rsidRPr="002F2FE5" w:rsidRDefault="00003C09" w:rsidP="0063334C">
            <w:pPr>
              <w:widowControl w:val="0"/>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2F2FE5">
              <w:rPr>
                <w:rFonts w:asciiTheme="minorHAnsi" w:eastAsia="Times New Roman" w:hAnsiTheme="minorHAnsi" w:cstheme="minorHAnsi"/>
                <w:sz w:val="24"/>
                <w:szCs w:val="24"/>
                <w:u w:val="single"/>
                <w:lang w:eastAsia="pl-PL"/>
              </w:rPr>
              <w:t>upoważnione podmioty</w:t>
            </w:r>
            <w:r w:rsidRPr="002F2FE5">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042" w:type="dxa"/>
          </w:tcPr>
          <w:p w:rsidR="00003C09" w:rsidRPr="002F2FE5" w:rsidRDefault="00003C09" w:rsidP="0063334C">
            <w:pPr>
              <w:widowControl w:val="0"/>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poświadczającym zgodność cyfrowego odwzorowania z dokumentem w postaci papierowej</w:t>
            </w:r>
          </w:p>
          <w:p w:rsidR="00003C09" w:rsidRPr="002F2FE5" w:rsidRDefault="00003C09" w:rsidP="0063334C">
            <w:pPr>
              <w:spacing w:after="0" w:line="276" w:lineRule="auto"/>
              <w:rPr>
                <w:rFonts w:asciiTheme="minorHAnsi" w:eastAsia="Times New Roman" w:hAnsiTheme="minorHAnsi" w:cstheme="minorHAnsi"/>
                <w:sz w:val="24"/>
                <w:szCs w:val="24"/>
                <w:lang w:eastAsia="pl-PL"/>
              </w:rPr>
            </w:pPr>
          </w:p>
        </w:tc>
        <w:tc>
          <w:tcPr>
            <w:tcW w:w="5386" w:type="dxa"/>
          </w:tcPr>
          <w:p w:rsidR="00003C09" w:rsidRPr="002F2FE5" w:rsidRDefault="00003C09" w:rsidP="00CA7C48">
            <w:pPr>
              <w:widowControl w:val="0"/>
              <w:numPr>
                <w:ilvl w:val="0"/>
                <w:numId w:val="34"/>
              </w:numPr>
              <w:spacing w:after="0" w:line="276" w:lineRule="auto"/>
              <w:ind w:left="357"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Poświadczenia zgodności cyfrowego odwzorowania* z dokumentem w postaci papierowej dokonuje w przypadku:</w:t>
            </w:r>
          </w:p>
          <w:p w:rsidR="00003C09" w:rsidRPr="002F2FE5" w:rsidRDefault="00003C09" w:rsidP="00CA7C48">
            <w:pPr>
              <w:widowControl w:val="0"/>
              <w:numPr>
                <w:ilvl w:val="0"/>
                <w:numId w:val="32"/>
              </w:numPr>
              <w:spacing w:after="0" w:line="276" w:lineRule="auto"/>
              <w:ind w:left="357"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podmiotowych środków dowodowych - odpowiednio wykonawca, wykonawca wspólnie ubiegający się o udzielenie zamówienia, podmiot udostępniający zasoby lub podwykonawca, w zakresie podmiotowych środków dowodowych, </w:t>
            </w:r>
            <w:r w:rsidRPr="002F2FE5">
              <w:rPr>
                <w:rFonts w:asciiTheme="minorHAnsi" w:eastAsia="Times New Roman" w:hAnsiTheme="minorHAnsi" w:cstheme="minorHAnsi"/>
                <w:sz w:val="24"/>
                <w:szCs w:val="24"/>
                <w:lang w:eastAsia="pl-PL"/>
              </w:rPr>
              <w:lastRenderedPageBreak/>
              <w:t>które każdego z nich dotyczą;</w:t>
            </w:r>
          </w:p>
          <w:p w:rsidR="00003C09" w:rsidRPr="002F2FE5" w:rsidRDefault="00003C09" w:rsidP="00CA7C48">
            <w:pPr>
              <w:widowControl w:val="0"/>
              <w:numPr>
                <w:ilvl w:val="0"/>
                <w:numId w:val="32"/>
              </w:numPr>
              <w:spacing w:after="0" w:line="276" w:lineRule="auto"/>
              <w:ind w:left="357"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003C09" w:rsidRPr="002F2FE5" w:rsidRDefault="00003C09" w:rsidP="00CA7C48">
            <w:pPr>
              <w:widowControl w:val="0"/>
              <w:numPr>
                <w:ilvl w:val="0"/>
                <w:numId w:val="32"/>
              </w:numPr>
              <w:spacing w:after="0" w:line="276" w:lineRule="auto"/>
              <w:ind w:left="357"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pełnomocnictwa - mocodawca.</w:t>
            </w:r>
          </w:p>
          <w:p w:rsidR="00003C09" w:rsidRPr="002F2FE5" w:rsidRDefault="00003C09" w:rsidP="00CA7C48">
            <w:pPr>
              <w:widowControl w:val="0"/>
              <w:numPr>
                <w:ilvl w:val="0"/>
                <w:numId w:val="33"/>
              </w:numPr>
              <w:spacing w:after="0" w:line="276" w:lineRule="auto"/>
              <w:ind w:left="360"/>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003C09" w:rsidRPr="002F2FE5" w:rsidTr="00B91FFB">
        <w:trPr>
          <w:jc w:val="center"/>
        </w:trPr>
        <w:tc>
          <w:tcPr>
            <w:tcW w:w="0" w:type="auto"/>
            <w:gridSpan w:val="3"/>
            <w:vAlign w:val="center"/>
          </w:tcPr>
          <w:p w:rsidR="00003C09" w:rsidRPr="002F2FE5" w:rsidRDefault="00003C09" w:rsidP="0063334C">
            <w:pPr>
              <w:widowControl w:val="0"/>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lastRenderedPageBreak/>
              <w:t xml:space="preserve">*Przez </w:t>
            </w:r>
            <w:r w:rsidRPr="002F2FE5">
              <w:rPr>
                <w:rFonts w:asciiTheme="minorHAnsi" w:eastAsia="Times New Roman" w:hAnsiTheme="minorHAnsi" w:cstheme="minorHAnsi"/>
                <w:sz w:val="24"/>
                <w:szCs w:val="24"/>
                <w:u w:val="single"/>
                <w:lang w:eastAsia="pl-PL"/>
              </w:rPr>
              <w:t>cyfrowe odwzorowanie</w:t>
            </w:r>
            <w:r w:rsidRPr="002F2FE5">
              <w:rPr>
                <w:rFonts w:asciiTheme="minorHAnsi" w:eastAsia="Times New Roman" w:hAnsiTheme="minorHAnsi" w:cstheme="minorHAnsi"/>
                <w:sz w:val="24"/>
                <w:szCs w:val="24"/>
                <w:lang w:eastAsia="pl-PL"/>
              </w:rPr>
              <w:t xml:space="preserve"> należy rozumieć dokument elektroniczny będący kopią elektroniczną treści zapisanej w postaci papierowej, umożliwiający zapoznanie się z tą treścią i jej zrozumienie, bez konieczności bezpośredniego dostępu do oryginału.</w:t>
            </w:r>
          </w:p>
        </w:tc>
      </w:tr>
    </w:tbl>
    <w:p w:rsidR="0056409B" w:rsidRPr="002F2FE5" w:rsidRDefault="0056409B" w:rsidP="0063334C">
      <w:pPr>
        <w:spacing w:after="0" w:line="276" w:lineRule="auto"/>
        <w:rPr>
          <w:rFonts w:asciiTheme="minorHAnsi" w:hAnsiTheme="minorHAnsi" w:cstheme="minorHAnsi"/>
          <w:b/>
          <w:caps/>
          <w:sz w:val="24"/>
          <w:szCs w:val="24"/>
          <w:lang w:val="x-none"/>
        </w:rPr>
        <w:sectPr w:rsidR="0056409B" w:rsidRPr="002F2FE5">
          <w:pgSz w:w="16838" w:h="11906" w:orient="landscape"/>
          <w:pgMar w:top="1440" w:right="1080" w:bottom="1440" w:left="1080" w:header="708" w:footer="708" w:gutter="0"/>
          <w:cols w:space="708"/>
        </w:sectPr>
      </w:pPr>
    </w:p>
    <w:p w:rsidR="0056409B" w:rsidRPr="002F2FE5" w:rsidRDefault="0056409B" w:rsidP="0063334C">
      <w:pPr>
        <w:pStyle w:val="Nagwek1"/>
        <w:spacing w:line="276" w:lineRule="auto"/>
        <w:rPr>
          <w:rFonts w:asciiTheme="minorHAnsi" w:hAnsiTheme="minorHAnsi" w:cstheme="minorHAnsi"/>
          <w:sz w:val="24"/>
          <w:szCs w:val="24"/>
        </w:rPr>
      </w:pPr>
      <w:bookmarkStart w:id="15" w:name="_Toc61256830"/>
      <w:bookmarkEnd w:id="8"/>
      <w:r w:rsidRPr="002F2FE5">
        <w:rPr>
          <w:rFonts w:asciiTheme="minorHAnsi" w:hAnsiTheme="minorHAnsi" w:cstheme="minorHAnsi"/>
          <w:sz w:val="24"/>
          <w:szCs w:val="24"/>
        </w:rPr>
        <w:lastRenderedPageBreak/>
        <w:t>Informacje o środkach komunikacji elektronicznej, przy użyciu których Zamawiający będzie komunikowa ł się z wykonawcami, oraz informacje o</w:t>
      </w:r>
      <w:r w:rsidRPr="002F2FE5">
        <w:rPr>
          <w:rFonts w:asciiTheme="minorHAnsi" w:hAnsiTheme="minorHAnsi" w:cstheme="minorHAnsi"/>
          <w:sz w:val="24"/>
          <w:szCs w:val="24"/>
          <w:lang w:val="pl-PL"/>
        </w:rPr>
        <w:t> </w:t>
      </w:r>
      <w:r w:rsidRPr="002F2FE5">
        <w:rPr>
          <w:rFonts w:asciiTheme="minorHAnsi" w:hAnsiTheme="minorHAnsi" w:cstheme="minorHAnsi"/>
          <w:sz w:val="24"/>
          <w:szCs w:val="24"/>
        </w:rPr>
        <w:t>wymaganiach technicznych i organizacyjnych sporządzania, wysyłania i</w:t>
      </w:r>
      <w:r w:rsidRPr="002F2FE5">
        <w:rPr>
          <w:rFonts w:asciiTheme="minorHAnsi" w:hAnsiTheme="minorHAnsi" w:cstheme="minorHAnsi"/>
          <w:sz w:val="24"/>
          <w:szCs w:val="24"/>
          <w:lang w:val="pl-PL"/>
        </w:rPr>
        <w:t> </w:t>
      </w:r>
      <w:r w:rsidRPr="002F2FE5">
        <w:rPr>
          <w:rFonts w:asciiTheme="minorHAnsi" w:hAnsiTheme="minorHAnsi" w:cstheme="minorHAnsi"/>
          <w:sz w:val="24"/>
          <w:szCs w:val="24"/>
        </w:rPr>
        <w:t>odbierania korespondencji elektronicznej</w:t>
      </w:r>
      <w:bookmarkEnd w:id="15"/>
    </w:p>
    <w:p w:rsidR="0056409B" w:rsidRPr="002F2FE5" w:rsidRDefault="0056409B" w:rsidP="00CA7C48">
      <w:pPr>
        <w:widowControl w:val="0"/>
        <w:numPr>
          <w:ilvl w:val="0"/>
          <w:numId w:val="14"/>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 postępowaniu o udzielenie zamówienia komunikacja między Zamawiającym a Wykonawcami, w tym wszelkie oświadczenia, wnioski, zawiadomienia oraz informacje, przekazywane są elektronicznie za pośrednictwem platformazakupowa.pl (dalej jako „Platforma”) pod adresem:</w:t>
      </w:r>
      <w:r w:rsidR="003073D7" w:rsidRPr="002F2FE5">
        <w:rPr>
          <w:rFonts w:asciiTheme="minorHAnsi" w:eastAsia="Times New Roman" w:hAnsiTheme="minorHAnsi" w:cstheme="minorHAnsi"/>
          <w:sz w:val="24"/>
          <w:szCs w:val="24"/>
          <w:lang w:eastAsia="pl-PL"/>
        </w:rPr>
        <w:t xml:space="preserve"> </w:t>
      </w:r>
      <w:hyperlink r:id="rId16" w:history="1">
        <w:r w:rsidR="003073D7" w:rsidRPr="002F2FE5">
          <w:rPr>
            <w:rStyle w:val="Hipercze"/>
            <w:rFonts w:asciiTheme="minorHAnsi" w:eastAsia="Times New Roman" w:hAnsiTheme="minorHAnsi" w:cstheme="minorHAnsi"/>
            <w:b/>
            <w:sz w:val="24"/>
            <w:szCs w:val="24"/>
            <w:lang w:eastAsia="pl-PL"/>
          </w:rPr>
          <w:t>https://platformazakupowa.pl/pn/aleksandrow-lodzki</w:t>
        </w:r>
      </w:hyperlink>
      <w:r w:rsidR="003073D7" w:rsidRPr="002F2FE5">
        <w:rPr>
          <w:rFonts w:asciiTheme="minorHAnsi" w:eastAsia="Times New Roman" w:hAnsiTheme="minorHAnsi" w:cstheme="minorHAnsi"/>
          <w:sz w:val="24"/>
          <w:szCs w:val="24"/>
          <w:lang w:eastAsia="pl-PL"/>
        </w:rPr>
        <w:t xml:space="preserve"> </w:t>
      </w:r>
      <w:r w:rsidRPr="002F2FE5">
        <w:rPr>
          <w:rFonts w:asciiTheme="minorHAnsi" w:eastAsia="Times New Roman" w:hAnsiTheme="minorHAnsi" w:cstheme="minorHAnsi"/>
          <w:sz w:val="24"/>
          <w:szCs w:val="24"/>
          <w:lang w:eastAsia="pl-PL"/>
        </w:rPr>
        <w:t xml:space="preserve">i formularza </w:t>
      </w:r>
      <w:r w:rsidRPr="002F2FE5">
        <w:rPr>
          <w:rFonts w:asciiTheme="minorHAnsi" w:eastAsia="Times New Roman" w:hAnsiTheme="minorHAnsi" w:cstheme="minorHAnsi"/>
          <w:b/>
          <w:sz w:val="24"/>
          <w:szCs w:val="24"/>
          <w:lang w:eastAsia="pl-PL"/>
        </w:rPr>
        <w:t>„Wyślij wiadomość do zamawiającego”</w:t>
      </w:r>
      <w:r w:rsidRPr="002F2FE5">
        <w:rPr>
          <w:rFonts w:asciiTheme="minorHAnsi" w:eastAsia="Times New Roman" w:hAnsiTheme="minorHAnsi" w:cstheme="minorHAnsi"/>
          <w:sz w:val="24"/>
          <w:szCs w:val="24"/>
          <w:lang w:eastAsia="pl-PL"/>
        </w:rPr>
        <w:t xml:space="preserve"> dostępnego na stronie dotyczącej danego postępowania </w:t>
      </w:r>
      <w:r w:rsidRPr="002F2FE5">
        <w:rPr>
          <w:rFonts w:asciiTheme="minorHAnsi" w:eastAsia="Times New Roman" w:hAnsiTheme="minorHAnsi" w:cstheme="minorHAnsi"/>
          <w:b/>
          <w:sz w:val="24"/>
          <w:szCs w:val="24"/>
          <w:lang w:eastAsia="pl-PL"/>
        </w:rPr>
        <w:t>(nie dotyczy składania ofert).</w:t>
      </w:r>
      <w:r w:rsidRPr="002F2FE5">
        <w:rPr>
          <w:rFonts w:asciiTheme="minorHAnsi" w:eastAsia="Times New Roman" w:hAnsiTheme="minorHAnsi" w:cstheme="minorHAnsi"/>
          <w:sz w:val="24"/>
          <w:szCs w:val="24"/>
          <w:lang w:eastAsia="pl-PL"/>
        </w:rPr>
        <w:t xml:space="preserve"> </w:t>
      </w:r>
    </w:p>
    <w:p w:rsidR="0056409B" w:rsidRPr="002F2FE5" w:rsidRDefault="0056409B" w:rsidP="00CA7C48">
      <w:pPr>
        <w:widowControl w:val="0"/>
        <w:numPr>
          <w:ilvl w:val="0"/>
          <w:numId w:val="14"/>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W sytuacjach awaryjnych np. w przypadku niedziałania Platformy, Zamawiający dopuszcza komunikację za pomocą poczty elektronicznej na adres: </w:t>
      </w:r>
      <w:hyperlink r:id="rId17" w:history="1">
        <w:r w:rsidR="00616656" w:rsidRPr="002F2FE5">
          <w:rPr>
            <w:rStyle w:val="Hipercze"/>
            <w:rFonts w:asciiTheme="minorHAnsi" w:eastAsia="Times New Roman" w:hAnsiTheme="minorHAnsi" w:cstheme="minorHAnsi"/>
            <w:b/>
            <w:sz w:val="24"/>
            <w:szCs w:val="24"/>
            <w:lang w:eastAsia="pl-PL"/>
          </w:rPr>
          <w:t>przetargi@aleksandrow-lodzki.pl</w:t>
        </w:r>
      </w:hyperlink>
      <w:r w:rsidRPr="002F2FE5">
        <w:rPr>
          <w:rFonts w:asciiTheme="minorHAnsi" w:eastAsia="Times New Roman" w:hAnsiTheme="minorHAnsi" w:cstheme="minorHAnsi"/>
          <w:b/>
          <w:sz w:val="24"/>
          <w:szCs w:val="24"/>
          <w:lang w:eastAsia="pl-PL"/>
        </w:rPr>
        <w:t xml:space="preserve"> (nie dotyczy składania ofert).</w:t>
      </w:r>
    </w:p>
    <w:p w:rsidR="0056409B" w:rsidRPr="002F2FE5" w:rsidRDefault="0056409B" w:rsidP="00CA7C48">
      <w:pPr>
        <w:widowControl w:val="0"/>
        <w:numPr>
          <w:ilvl w:val="0"/>
          <w:numId w:val="14"/>
        </w:numPr>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Korzystanie z platformy zakupowej przez Wykonawcę jest bezpłatne.</w:t>
      </w:r>
    </w:p>
    <w:p w:rsidR="0056409B" w:rsidRPr="002F2FE5" w:rsidRDefault="0056409B" w:rsidP="00CA7C48">
      <w:pPr>
        <w:widowControl w:val="0"/>
        <w:numPr>
          <w:ilvl w:val="0"/>
          <w:numId w:val="14"/>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Wykonawca przystępując do niniejszego postępowania o udzielenie zamówienia publicznego: </w:t>
      </w:r>
    </w:p>
    <w:p w:rsidR="0056409B" w:rsidRPr="002F2FE5" w:rsidRDefault="0056409B" w:rsidP="00CA7C48">
      <w:pPr>
        <w:widowControl w:val="0"/>
        <w:numPr>
          <w:ilvl w:val="1"/>
          <w:numId w:val="14"/>
        </w:numPr>
        <w:spacing w:after="0" w:line="276" w:lineRule="auto"/>
        <w:ind w:left="714"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rsidR="0056409B" w:rsidRPr="002F2FE5" w:rsidRDefault="0056409B" w:rsidP="00CA7C48">
      <w:pPr>
        <w:widowControl w:val="0"/>
        <w:numPr>
          <w:ilvl w:val="1"/>
          <w:numId w:val="14"/>
        </w:numPr>
        <w:spacing w:after="0" w:line="276" w:lineRule="auto"/>
        <w:ind w:left="714"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zapoznał i stosuje się do Instrukcji składania ofert dostępnej pod adresem:</w:t>
      </w:r>
    </w:p>
    <w:p w:rsidR="00451E83" w:rsidRPr="002F2FE5" w:rsidRDefault="00E56CB2" w:rsidP="0063334C">
      <w:pPr>
        <w:widowControl w:val="0"/>
        <w:spacing w:after="0" w:line="276" w:lineRule="auto"/>
        <w:ind w:left="714"/>
        <w:rPr>
          <w:rFonts w:asciiTheme="minorHAnsi" w:hAnsiTheme="minorHAnsi" w:cstheme="minorHAnsi"/>
          <w:sz w:val="24"/>
          <w:szCs w:val="24"/>
        </w:rPr>
      </w:pPr>
      <w:hyperlink r:id="rId18" w:history="1">
        <w:r w:rsidR="00451E83" w:rsidRPr="002F2FE5">
          <w:rPr>
            <w:rStyle w:val="Hipercze"/>
            <w:rFonts w:asciiTheme="minorHAnsi" w:eastAsia="Times New Roman" w:hAnsiTheme="minorHAnsi" w:cstheme="minorHAnsi"/>
            <w:sz w:val="24"/>
            <w:szCs w:val="24"/>
            <w:lang w:eastAsia="pl-PL"/>
          </w:rPr>
          <w:t>https://platformazakupowa.pl/strona/45-instrukcje</w:t>
        </w:r>
      </w:hyperlink>
    </w:p>
    <w:p w:rsidR="0056409B" w:rsidRPr="002F2FE5" w:rsidRDefault="0056409B" w:rsidP="00CA7C48">
      <w:pPr>
        <w:widowControl w:val="0"/>
        <w:numPr>
          <w:ilvl w:val="0"/>
          <w:numId w:val="14"/>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w:t>
      </w:r>
    </w:p>
    <w:p w:rsidR="0056409B" w:rsidRPr="002F2FE5" w:rsidRDefault="0056409B" w:rsidP="00CA7C48">
      <w:pPr>
        <w:widowControl w:val="0"/>
        <w:numPr>
          <w:ilvl w:val="0"/>
          <w:numId w:val="15"/>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stały dostęp do sieci Internet o gwarantowanej przepustowości nie mniejszej niż 512 kb/s,</w:t>
      </w:r>
    </w:p>
    <w:p w:rsidR="0056409B" w:rsidRPr="002F2FE5" w:rsidRDefault="0056409B" w:rsidP="00CA7C48">
      <w:pPr>
        <w:widowControl w:val="0"/>
        <w:numPr>
          <w:ilvl w:val="0"/>
          <w:numId w:val="15"/>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rsidR="0056409B" w:rsidRPr="002F2FE5" w:rsidRDefault="0056409B" w:rsidP="00CA7C48">
      <w:pPr>
        <w:widowControl w:val="0"/>
        <w:numPr>
          <w:ilvl w:val="0"/>
          <w:numId w:val="15"/>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zainstalowana dowolna przeglądarka internetowa, w przypadku Internet Explorer minimalnie wersja 10 0.,</w:t>
      </w:r>
    </w:p>
    <w:p w:rsidR="0056409B" w:rsidRPr="002F2FE5" w:rsidRDefault="0056409B" w:rsidP="00CA7C48">
      <w:pPr>
        <w:widowControl w:val="0"/>
        <w:numPr>
          <w:ilvl w:val="0"/>
          <w:numId w:val="15"/>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włączona obsługa JavaScript,</w:t>
      </w:r>
    </w:p>
    <w:p w:rsidR="0056409B" w:rsidRPr="002F2FE5" w:rsidRDefault="0056409B" w:rsidP="00CA7C48">
      <w:pPr>
        <w:widowControl w:val="0"/>
        <w:numPr>
          <w:ilvl w:val="0"/>
          <w:numId w:val="15"/>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zainstalowany program Adobe Acrobat Reader, lub inny obsługujący format plików .pdf,</w:t>
      </w:r>
    </w:p>
    <w:p w:rsidR="0056409B" w:rsidRPr="002F2FE5" w:rsidRDefault="0056409B" w:rsidP="00CA7C48">
      <w:pPr>
        <w:widowControl w:val="0"/>
        <w:numPr>
          <w:ilvl w:val="0"/>
          <w:numId w:val="15"/>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Platforma działa według standardu przyjętego w komunikacji sieciowej - kodowanie UTF8,</w:t>
      </w:r>
    </w:p>
    <w:p w:rsidR="0056409B" w:rsidRPr="002F2FE5" w:rsidRDefault="0056409B" w:rsidP="00CA7C48">
      <w:pPr>
        <w:widowControl w:val="0"/>
        <w:numPr>
          <w:ilvl w:val="0"/>
          <w:numId w:val="15"/>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oznaczenie czasu odbioru danych przez platformę zakupową stanowi datę oraz dokładny czas (hh:mm:ss) generowany wg. czasu lokalnego serwera synchronizowanego z zegarem Głównego Urzędu Miar.</w:t>
      </w:r>
    </w:p>
    <w:p w:rsidR="0056409B" w:rsidRPr="002F2FE5" w:rsidRDefault="0056409B" w:rsidP="00CA7C48">
      <w:pPr>
        <w:widowControl w:val="0"/>
        <w:numPr>
          <w:ilvl w:val="0"/>
          <w:numId w:val="14"/>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Za datę przekazania składanych dokumentów, oświadczeń, wniosków (innych niż wnioski o dopuszczenie do udziału w postępowaniu), zawiadomień, zapytań oraz przekazywanie informacji uznaje się kliknięcie przycisku </w:t>
      </w:r>
      <w:r w:rsidRPr="002F2FE5">
        <w:rPr>
          <w:rFonts w:asciiTheme="minorHAnsi" w:eastAsia="Times New Roman" w:hAnsiTheme="minorHAnsi" w:cstheme="minorHAnsi"/>
          <w:b/>
          <w:sz w:val="24"/>
          <w:szCs w:val="24"/>
          <w:lang w:eastAsia="pl-PL"/>
        </w:rPr>
        <w:t>„Wyślij wiadomość do zamawiającego”</w:t>
      </w:r>
      <w:r w:rsidRPr="002F2FE5">
        <w:rPr>
          <w:rFonts w:asciiTheme="minorHAnsi" w:eastAsia="Times New Roman" w:hAnsiTheme="minorHAnsi" w:cstheme="minorHAnsi"/>
          <w:sz w:val="24"/>
          <w:szCs w:val="24"/>
          <w:lang w:eastAsia="pl-PL"/>
        </w:rPr>
        <w:t xml:space="preserve"> po których pojawi się komunikat, że wiadomość została wysłana do Zamawiającego.</w:t>
      </w:r>
    </w:p>
    <w:p w:rsidR="0056409B" w:rsidRPr="002F2FE5" w:rsidRDefault="0056409B" w:rsidP="00CA7C48">
      <w:pPr>
        <w:widowControl w:val="0"/>
        <w:numPr>
          <w:ilvl w:val="0"/>
          <w:numId w:val="14"/>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lastRenderedPageBreak/>
        <w:t xml:space="preserve">Zamawiający zamieści na stronie internetowej </w:t>
      </w:r>
      <w:hyperlink r:id="rId19" w:history="1">
        <w:r w:rsidR="003073D7" w:rsidRPr="002F2FE5">
          <w:rPr>
            <w:rStyle w:val="Hipercze"/>
            <w:rFonts w:asciiTheme="minorHAnsi" w:eastAsia="Times New Roman" w:hAnsiTheme="minorHAnsi" w:cstheme="minorHAnsi"/>
            <w:sz w:val="24"/>
            <w:szCs w:val="24"/>
            <w:lang w:eastAsia="pl-PL"/>
          </w:rPr>
          <w:t>https://platformazakupowa.pl/pn/aleksandrow-lodzki</w:t>
        </w:r>
      </w:hyperlink>
      <w:r w:rsidR="003073D7" w:rsidRPr="002F2FE5">
        <w:rPr>
          <w:rFonts w:asciiTheme="minorHAnsi" w:eastAsia="Times New Roman" w:hAnsiTheme="minorHAnsi" w:cstheme="minorHAnsi"/>
          <w:sz w:val="24"/>
          <w:szCs w:val="24"/>
          <w:lang w:eastAsia="pl-PL"/>
        </w:rPr>
        <w:t xml:space="preserve"> </w:t>
      </w:r>
      <w:r w:rsidRPr="002F2FE5">
        <w:rPr>
          <w:rFonts w:asciiTheme="minorHAnsi" w:eastAsia="Times New Roman" w:hAnsiTheme="minorHAnsi" w:cstheme="minorHAnsi"/>
          <w:sz w:val="24"/>
          <w:szCs w:val="24"/>
          <w:lang w:eastAsia="pl-PL"/>
        </w:rPr>
        <w:t>dokumenty określone w przepisach ustawy Pzp.</w:t>
      </w:r>
    </w:p>
    <w:p w:rsidR="0056409B" w:rsidRPr="002F2FE5" w:rsidRDefault="0056409B" w:rsidP="00CA7C48">
      <w:pPr>
        <w:widowControl w:val="0"/>
        <w:numPr>
          <w:ilvl w:val="0"/>
          <w:numId w:val="14"/>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2F2FE5">
        <w:rPr>
          <w:rFonts w:asciiTheme="minorHAnsi" w:eastAsia="Times New Roman" w:hAnsiTheme="minorHAnsi" w:cstheme="minorHAnsi"/>
          <w:b/>
          <w:sz w:val="24"/>
          <w:szCs w:val="24"/>
          <w:lang w:eastAsia="pl-PL"/>
        </w:rPr>
        <w:t>„Wyślij wiadomość do zamawiającego”</w:t>
      </w:r>
      <w:r w:rsidRPr="002F2FE5">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odpowiednio ofert.</w:t>
      </w:r>
    </w:p>
    <w:p w:rsidR="0056409B" w:rsidRPr="002F2FE5" w:rsidRDefault="0056409B" w:rsidP="00CA7C48">
      <w:pPr>
        <w:widowControl w:val="0"/>
        <w:numPr>
          <w:ilvl w:val="0"/>
          <w:numId w:val="14"/>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rsidR="0056409B" w:rsidRPr="002F2FE5" w:rsidRDefault="0056409B" w:rsidP="00CA7C48">
      <w:pPr>
        <w:widowControl w:val="0"/>
        <w:numPr>
          <w:ilvl w:val="0"/>
          <w:numId w:val="14"/>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2F2FE5">
        <w:rPr>
          <w:rFonts w:asciiTheme="minorHAnsi" w:eastAsia="Times New Roman" w:hAnsiTheme="minorHAnsi" w:cstheme="minorHAnsi"/>
          <w:b/>
          <w:sz w:val="24"/>
          <w:szCs w:val="24"/>
          <w:lang w:eastAsia="pl-PL"/>
        </w:rPr>
        <w:t>„Komunikaty”</w:t>
      </w:r>
      <w:r w:rsidRPr="002F2FE5">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56409B" w:rsidRPr="002F2FE5" w:rsidRDefault="0056409B" w:rsidP="00CA7C48">
      <w:pPr>
        <w:widowControl w:val="0"/>
        <w:numPr>
          <w:ilvl w:val="0"/>
          <w:numId w:val="14"/>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Wykonawca jako podmiot profesjonalny ma obowiązek sprawdzania komunikatów i wiadomości bezpośrednio na Platformie przesłanych przez Zamawiającego, gdyż system powiadomień może ulec awarii lub powiadomienie może trafić do folderu SPAM.</w:t>
      </w:r>
    </w:p>
    <w:p w:rsidR="0056409B" w:rsidRPr="002F2FE5" w:rsidRDefault="0056409B" w:rsidP="00CA7C48">
      <w:pPr>
        <w:widowControl w:val="0"/>
        <w:numPr>
          <w:ilvl w:val="0"/>
          <w:numId w:val="14"/>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Zamawiający nie ponosi odpowiedzialności za złożenie oferty w sposób niezgodny z Instrukcją korzystania z</w:t>
      </w:r>
      <w:r w:rsidR="006E0677" w:rsidRPr="002F2FE5">
        <w:rPr>
          <w:rFonts w:asciiTheme="minorHAnsi" w:eastAsia="Times New Roman" w:hAnsiTheme="minorHAnsi" w:cstheme="minorHAnsi"/>
          <w:sz w:val="24"/>
          <w:szCs w:val="24"/>
          <w:lang w:eastAsia="pl-PL"/>
        </w:rPr>
        <w:t xml:space="preserve"> </w:t>
      </w:r>
      <w:r w:rsidRPr="002F2FE5">
        <w:rPr>
          <w:rFonts w:asciiTheme="minorHAnsi" w:eastAsia="Times New Roman" w:hAnsiTheme="minorHAnsi" w:cstheme="minorHAnsi"/>
          <w:sz w:val="24"/>
          <w:szCs w:val="24"/>
          <w:lang w:eastAsia="pl-PL"/>
        </w:rPr>
        <w:t xml:space="preserve">Platformy, w szczególności za sytuację, gdy zamawiający zapozna się z treścią oferty przed upływem terminu składania ofert (np. złożenie oferty w zakładce </w:t>
      </w:r>
      <w:r w:rsidRPr="002F2FE5">
        <w:rPr>
          <w:rFonts w:asciiTheme="minorHAnsi" w:eastAsia="Times New Roman" w:hAnsiTheme="minorHAnsi" w:cstheme="minorHAnsi"/>
          <w:b/>
          <w:sz w:val="24"/>
          <w:szCs w:val="24"/>
          <w:lang w:eastAsia="pl-PL"/>
        </w:rPr>
        <w:t>„Wyślij wiadomość do zamawiającego”</w:t>
      </w:r>
      <w:r w:rsidRPr="002F2FE5">
        <w:rPr>
          <w:rFonts w:asciiTheme="minorHAnsi" w:eastAsia="Times New Roman" w:hAnsiTheme="minorHAnsi" w:cstheme="minorHAnsi"/>
          <w:sz w:val="24"/>
          <w:szCs w:val="24"/>
          <w:lang w:eastAsia="pl-PL"/>
        </w:rPr>
        <w:t xml:space="preserve">). </w:t>
      </w:r>
    </w:p>
    <w:p w:rsidR="0056409B" w:rsidRPr="002F2FE5" w:rsidRDefault="0056409B" w:rsidP="00CA7C48">
      <w:pPr>
        <w:widowControl w:val="0"/>
        <w:numPr>
          <w:ilvl w:val="0"/>
          <w:numId w:val="14"/>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Taka oferta zostanie uznana przez Zamawiającego za ofertę handlową i nie będzie brana pod uwagę w przedmiotowym postępowaniu ponieważ nie został spełniony obowiązek narzucony w art. 221 ustawy Pzp.</w:t>
      </w:r>
    </w:p>
    <w:p w:rsidR="0056409B" w:rsidRPr="002F2FE5" w:rsidRDefault="0056409B" w:rsidP="00CA7C48">
      <w:pPr>
        <w:widowControl w:val="0"/>
        <w:numPr>
          <w:ilvl w:val="0"/>
          <w:numId w:val="14"/>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0" w:history="1">
        <w:r w:rsidRPr="002F2FE5">
          <w:rPr>
            <w:rStyle w:val="Hipercze"/>
            <w:rFonts w:asciiTheme="minorHAnsi" w:eastAsia="Times New Roman" w:hAnsiTheme="minorHAnsi" w:cstheme="minorHAnsi"/>
            <w:sz w:val="24"/>
            <w:szCs w:val="24"/>
            <w:lang w:eastAsia="pl-PL"/>
          </w:rPr>
          <w:t>https://platformazakupowa.pl/strona/45-instrukcje</w:t>
        </w:r>
      </w:hyperlink>
    </w:p>
    <w:p w:rsidR="0056409B" w:rsidRPr="002F2FE5" w:rsidRDefault="0056409B" w:rsidP="0063334C">
      <w:pPr>
        <w:pStyle w:val="Nagwek1"/>
        <w:spacing w:line="276" w:lineRule="auto"/>
        <w:rPr>
          <w:rFonts w:asciiTheme="minorHAnsi" w:hAnsiTheme="minorHAnsi" w:cstheme="minorHAnsi"/>
          <w:sz w:val="24"/>
          <w:szCs w:val="24"/>
        </w:rPr>
      </w:pPr>
      <w:bookmarkStart w:id="16" w:name="_Toc61256831"/>
      <w:r w:rsidRPr="002F2FE5">
        <w:rPr>
          <w:rFonts w:asciiTheme="minorHAnsi" w:hAnsiTheme="minorHAnsi" w:cstheme="minorHAnsi"/>
          <w:sz w:val="24"/>
          <w:szCs w:val="24"/>
        </w:rPr>
        <w:t>osoby uprawnione do komunikowania się z wykonawcami</w:t>
      </w:r>
      <w:bookmarkEnd w:id="16"/>
    </w:p>
    <w:p w:rsidR="0056409B" w:rsidRPr="00956A55" w:rsidRDefault="0056409B" w:rsidP="00956A55">
      <w:pPr>
        <w:widowControl w:val="0"/>
        <w:spacing w:after="0" w:line="276" w:lineRule="auto"/>
        <w:ind w:firstLine="360"/>
        <w:rPr>
          <w:rFonts w:asciiTheme="minorHAnsi" w:hAnsiTheme="minorHAnsi" w:cstheme="minorHAnsi"/>
          <w:sz w:val="24"/>
          <w:szCs w:val="24"/>
        </w:rPr>
      </w:pPr>
      <w:r w:rsidRPr="00956A55">
        <w:rPr>
          <w:rFonts w:asciiTheme="minorHAnsi" w:hAnsiTheme="minorHAnsi" w:cstheme="minorHAnsi"/>
          <w:sz w:val="24"/>
          <w:szCs w:val="24"/>
        </w:rPr>
        <w:t xml:space="preserve">Osobami uprawnionymi do komunikowania się z Wykonawcami </w:t>
      </w:r>
      <w:r w:rsidR="008514AF" w:rsidRPr="00956A55">
        <w:rPr>
          <w:rFonts w:asciiTheme="minorHAnsi" w:hAnsiTheme="minorHAnsi" w:cstheme="minorHAnsi"/>
          <w:sz w:val="24"/>
          <w:szCs w:val="24"/>
        </w:rPr>
        <w:t>jest</w:t>
      </w:r>
      <w:r w:rsidRPr="00956A55">
        <w:rPr>
          <w:rFonts w:asciiTheme="minorHAnsi" w:hAnsiTheme="minorHAnsi" w:cstheme="minorHAnsi"/>
          <w:sz w:val="24"/>
          <w:szCs w:val="24"/>
        </w:rPr>
        <w:t>:</w:t>
      </w:r>
    </w:p>
    <w:p w:rsidR="008E33DF" w:rsidRPr="00956A55" w:rsidRDefault="005D4E15" w:rsidP="00956A55">
      <w:pPr>
        <w:widowControl w:val="0"/>
        <w:spacing w:after="0" w:line="276" w:lineRule="auto"/>
        <w:ind w:firstLine="357"/>
        <w:rPr>
          <w:rFonts w:asciiTheme="minorHAnsi" w:hAnsiTheme="minorHAnsi" w:cstheme="minorHAnsi"/>
          <w:sz w:val="24"/>
          <w:szCs w:val="24"/>
        </w:rPr>
      </w:pPr>
      <w:r w:rsidRPr="00956A55">
        <w:rPr>
          <w:rFonts w:asciiTheme="minorHAnsi" w:hAnsiTheme="minorHAnsi" w:cstheme="minorHAnsi"/>
          <w:sz w:val="24"/>
          <w:szCs w:val="24"/>
        </w:rPr>
        <w:t>Iwona Nowacka-Kozińska</w:t>
      </w:r>
      <w:r w:rsidR="0056409B" w:rsidRPr="00956A55">
        <w:rPr>
          <w:rFonts w:asciiTheme="minorHAnsi" w:hAnsiTheme="minorHAnsi" w:cstheme="minorHAnsi"/>
          <w:sz w:val="24"/>
          <w:szCs w:val="24"/>
        </w:rPr>
        <w:t xml:space="preserve">, tel.: 42 </w:t>
      </w:r>
      <w:r w:rsidR="008514AF" w:rsidRPr="00956A55">
        <w:rPr>
          <w:rFonts w:asciiTheme="minorHAnsi" w:hAnsiTheme="minorHAnsi" w:cstheme="minorHAnsi"/>
          <w:sz w:val="24"/>
          <w:szCs w:val="24"/>
        </w:rPr>
        <w:t>27 00</w:t>
      </w:r>
      <w:r w:rsidR="00956A55" w:rsidRPr="00956A55">
        <w:rPr>
          <w:rFonts w:asciiTheme="minorHAnsi" w:hAnsiTheme="minorHAnsi" w:cstheme="minorHAnsi"/>
          <w:sz w:val="24"/>
          <w:szCs w:val="24"/>
        </w:rPr>
        <w:t> </w:t>
      </w:r>
      <w:r w:rsidR="006E0677" w:rsidRPr="00956A55">
        <w:rPr>
          <w:rFonts w:asciiTheme="minorHAnsi" w:hAnsiTheme="minorHAnsi" w:cstheme="minorHAnsi"/>
          <w:sz w:val="24"/>
          <w:szCs w:val="24"/>
        </w:rPr>
        <w:t>3</w:t>
      </w:r>
      <w:r w:rsidRPr="00956A55">
        <w:rPr>
          <w:rFonts w:asciiTheme="minorHAnsi" w:hAnsiTheme="minorHAnsi" w:cstheme="minorHAnsi"/>
          <w:sz w:val="24"/>
          <w:szCs w:val="24"/>
        </w:rPr>
        <w:t>35</w:t>
      </w:r>
      <w:r w:rsidR="00730BB1" w:rsidRPr="00956A55">
        <w:rPr>
          <w:rFonts w:asciiTheme="minorHAnsi" w:hAnsiTheme="minorHAnsi" w:cstheme="minorHAnsi"/>
          <w:sz w:val="24"/>
          <w:szCs w:val="24"/>
        </w:rPr>
        <w:t>.</w:t>
      </w:r>
    </w:p>
    <w:p w:rsidR="00956A55" w:rsidRPr="00956A55" w:rsidRDefault="00956A55" w:rsidP="00956A55">
      <w:pPr>
        <w:widowControl w:val="0"/>
        <w:spacing w:after="0" w:line="276" w:lineRule="auto"/>
        <w:ind w:firstLine="357"/>
        <w:rPr>
          <w:rFonts w:asciiTheme="minorHAnsi" w:hAnsiTheme="minorHAnsi" w:cstheme="minorHAnsi"/>
          <w:sz w:val="24"/>
          <w:szCs w:val="24"/>
        </w:rPr>
      </w:pPr>
    </w:p>
    <w:p w:rsidR="00956A55" w:rsidRPr="00956A55" w:rsidRDefault="00956A55" w:rsidP="00956A55">
      <w:pPr>
        <w:widowControl w:val="0"/>
        <w:spacing w:after="0" w:line="276" w:lineRule="auto"/>
        <w:ind w:firstLine="357"/>
        <w:rPr>
          <w:rFonts w:asciiTheme="minorHAnsi" w:hAnsiTheme="minorHAnsi" w:cstheme="minorHAnsi"/>
          <w:sz w:val="24"/>
          <w:szCs w:val="24"/>
        </w:rPr>
      </w:pPr>
    </w:p>
    <w:p w:rsidR="00956A55" w:rsidRPr="00956A55" w:rsidRDefault="00956A55" w:rsidP="00956A55">
      <w:pPr>
        <w:widowControl w:val="0"/>
        <w:spacing w:after="0" w:line="276" w:lineRule="auto"/>
        <w:ind w:firstLine="357"/>
        <w:rPr>
          <w:rFonts w:asciiTheme="minorHAnsi" w:hAnsiTheme="minorHAnsi" w:cstheme="minorHAnsi"/>
          <w:sz w:val="24"/>
          <w:szCs w:val="24"/>
        </w:rPr>
      </w:pPr>
    </w:p>
    <w:p w:rsidR="0056409B" w:rsidRDefault="0056409B" w:rsidP="00956A55">
      <w:pPr>
        <w:pStyle w:val="Nagwek1"/>
        <w:spacing w:line="276" w:lineRule="auto"/>
        <w:ind w:left="714" w:hanging="357"/>
        <w:rPr>
          <w:rFonts w:asciiTheme="minorHAnsi" w:hAnsiTheme="minorHAnsi" w:cstheme="minorHAnsi"/>
          <w:sz w:val="24"/>
          <w:szCs w:val="24"/>
        </w:rPr>
      </w:pPr>
      <w:bookmarkStart w:id="17" w:name="_Toc61256832"/>
      <w:bookmarkStart w:id="18" w:name="_Toc423333495"/>
      <w:r w:rsidRPr="00956A55">
        <w:rPr>
          <w:rFonts w:asciiTheme="minorHAnsi" w:hAnsiTheme="minorHAnsi" w:cstheme="minorHAnsi"/>
          <w:sz w:val="24"/>
          <w:szCs w:val="24"/>
        </w:rPr>
        <w:lastRenderedPageBreak/>
        <w:t>wymagania dotyczące wadium</w:t>
      </w:r>
      <w:bookmarkEnd w:id="17"/>
    </w:p>
    <w:p w:rsidR="000372B8" w:rsidRPr="000372B8" w:rsidRDefault="000372B8" w:rsidP="000372B8">
      <w:pPr>
        <w:rPr>
          <w:rFonts w:asciiTheme="minorHAnsi" w:hAnsiTheme="minorHAnsi" w:cstheme="minorHAnsi"/>
          <w:sz w:val="24"/>
          <w:szCs w:val="24"/>
        </w:rPr>
      </w:pPr>
      <w:r w:rsidRPr="000372B8">
        <w:rPr>
          <w:rFonts w:asciiTheme="minorHAnsi" w:hAnsiTheme="minorHAnsi" w:cstheme="minorHAnsi"/>
          <w:sz w:val="24"/>
          <w:szCs w:val="24"/>
        </w:rPr>
        <w:t xml:space="preserve">Zamawiający nie </w:t>
      </w:r>
      <w:r w:rsidR="00A214C0">
        <w:rPr>
          <w:rFonts w:asciiTheme="minorHAnsi" w:hAnsiTheme="minorHAnsi" w:cstheme="minorHAnsi"/>
          <w:sz w:val="24"/>
          <w:szCs w:val="24"/>
        </w:rPr>
        <w:t>wymaga</w:t>
      </w:r>
      <w:r w:rsidRPr="000372B8">
        <w:rPr>
          <w:rFonts w:asciiTheme="minorHAnsi" w:hAnsiTheme="minorHAnsi" w:cstheme="minorHAnsi"/>
          <w:sz w:val="24"/>
          <w:szCs w:val="24"/>
        </w:rPr>
        <w:t xml:space="preserve"> wniesienia wadium.</w:t>
      </w:r>
    </w:p>
    <w:p w:rsidR="0056409B" w:rsidRPr="002F2FE5" w:rsidRDefault="0056409B" w:rsidP="0063334C">
      <w:pPr>
        <w:pStyle w:val="Nagwek1"/>
        <w:spacing w:line="276" w:lineRule="auto"/>
        <w:ind w:left="714" w:hanging="357"/>
        <w:rPr>
          <w:rFonts w:asciiTheme="minorHAnsi" w:hAnsiTheme="minorHAnsi" w:cstheme="minorHAnsi"/>
          <w:sz w:val="24"/>
          <w:szCs w:val="24"/>
        </w:rPr>
      </w:pPr>
      <w:bookmarkStart w:id="19" w:name="_Toc61256833"/>
      <w:r w:rsidRPr="002F2FE5">
        <w:rPr>
          <w:rFonts w:asciiTheme="minorHAnsi" w:hAnsiTheme="minorHAnsi" w:cstheme="minorHAnsi"/>
          <w:sz w:val="24"/>
          <w:szCs w:val="24"/>
        </w:rPr>
        <w:t>termin związania ofertą</w:t>
      </w:r>
      <w:bookmarkEnd w:id="19"/>
    </w:p>
    <w:p w:rsidR="0056409B" w:rsidRPr="002F2FE5" w:rsidRDefault="0056409B" w:rsidP="00CA7C48">
      <w:pPr>
        <w:numPr>
          <w:ilvl w:val="0"/>
          <w:numId w:val="16"/>
        </w:numPr>
        <w:spacing w:after="0" w:line="276" w:lineRule="auto"/>
        <w:ind w:left="357" w:hanging="357"/>
        <w:rPr>
          <w:rFonts w:asciiTheme="minorHAnsi" w:hAnsiTheme="minorHAnsi" w:cstheme="minorHAnsi"/>
          <w:b/>
          <w:sz w:val="24"/>
          <w:szCs w:val="24"/>
        </w:rPr>
      </w:pPr>
      <w:r w:rsidRPr="002F2FE5">
        <w:rPr>
          <w:rFonts w:asciiTheme="minorHAnsi" w:hAnsiTheme="minorHAnsi" w:cstheme="minorHAnsi"/>
          <w:b/>
          <w:sz w:val="24"/>
          <w:szCs w:val="24"/>
        </w:rPr>
        <w:t xml:space="preserve">Wykonawca jest związany ofertą od dnia upływu terminu składania ofert do dnia </w:t>
      </w:r>
      <w:r w:rsidR="00617C6D">
        <w:rPr>
          <w:rFonts w:asciiTheme="minorHAnsi" w:hAnsiTheme="minorHAnsi" w:cstheme="minorHAnsi"/>
          <w:b/>
          <w:sz w:val="24"/>
          <w:szCs w:val="24"/>
        </w:rPr>
        <w:t>06.09</w:t>
      </w:r>
      <w:r w:rsidR="00D15AB8">
        <w:rPr>
          <w:rFonts w:asciiTheme="minorHAnsi" w:hAnsiTheme="minorHAnsi" w:cstheme="minorHAnsi"/>
          <w:b/>
          <w:sz w:val="24"/>
          <w:szCs w:val="24"/>
        </w:rPr>
        <w:t>.</w:t>
      </w:r>
      <w:r w:rsidRPr="002F2FE5">
        <w:rPr>
          <w:rFonts w:asciiTheme="minorHAnsi" w:hAnsiTheme="minorHAnsi" w:cstheme="minorHAnsi"/>
          <w:b/>
          <w:sz w:val="24"/>
          <w:szCs w:val="24"/>
        </w:rPr>
        <w:t>202</w:t>
      </w:r>
      <w:r w:rsidR="008C7210">
        <w:rPr>
          <w:rFonts w:asciiTheme="minorHAnsi" w:hAnsiTheme="minorHAnsi" w:cstheme="minorHAnsi"/>
          <w:b/>
          <w:sz w:val="24"/>
          <w:szCs w:val="24"/>
        </w:rPr>
        <w:t>3</w:t>
      </w:r>
      <w:r w:rsidRPr="002F2FE5">
        <w:rPr>
          <w:rFonts w:asciiTheme="minorHAnsi" w:hAnsiTheme="minorHAnsi" w:cstheme="minorHAnsi"/>
          <w:b/>
          <w:sz w:val="24"/>
          <w:szCs w:val="24"/>
        </w:rPr>
        <w:t xml:space="preserve"> r.</w:t>
      </w:r>
    </w:p>
    <w:p w:rsidR="0056409B" w:rsidRPr="002F2FE5" w:rsidRDefault="0056409B" w:rsidP="00CA7C48">
      <w:pPr>
        <w:numPr>
          <w:ilvl w:val="0"/>
          <w:numId w:val="16"/>
        </w:numPr>
        <w:spacing w:after="0" w:line="276" w:lineRule="auto"/>
        <w:ind w:left="357" w:hanging="357"/>
        <w:rPr>
          <w:rFonts w:asciiTheme="minorHAnsi" w:hAnsiTheme="minorHAnsi" w:cstheme="minorHAnsi"/>
          <w:sz w:val="24"/>
          <w:szCs w:val="24"/>
        </w:rPr>
      </w:pPr>
      <w:r w:rsidRPr="002F2FE5">
        <w:rPr>
          <w:rFonts w:asciiTheme="minorHAnsi" w:hAnsiTheme="minorHAnsi" w:cstheme="minorHAnsi"/>
          <w:color w:val="000000"/>
          <w:sz w:val="24"/>
          <w:szCs w:val="24"/>
        </w:rPr>
        <w:t xml:space="preserve">W przypadku gdy wybór najkorzystniejszej oferty nie nastąpi przed </w:t>
      </w:r>
      <w:r w:rsidR="00437E7D" w:rsidRPr="002F2FE5">
        <w:rPr>
          <w:rFonts w:asciiTheme="minorHAnsi" w:hAnsiTheme="minorHAnsi" w:cstheme="minorHAnsi"/>
          <w:color w:val="000000"/>
          <w:sz w:val="24"/>
          <w:szCs w:val="24"/>
        </w:rPr>
        <w:t>upływem terminu związania ofertą</w:t>
      </w:r>
      <w:r w:rsidRPr="002F2FE5">
        <w:rPr>
          <w:rFonts w:asciiTheme="minorHAnsi" w:hAnsiTheme="minorHAnsi" w:cstheme="minorHAnsi"/>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rsidR="0056409B" w:rsidRPr="002F2FE5" w:rsidRDefault="0056409B" w:rsidP="00CA7C48">
      <w:pPr>
        <w:numPr>
          <w:ilvl w:val="0"/>
          <w:numId w:val="16"/>
        </w:numPr>
        <w:spacing w:after="0" w:line="276" w:lineRule="auto"/>
        <w:ind w:left="357" w:hanging="357"/>
        <w:rPr>
          <w:rFonts w:asciiTheme="minorHAnsi" w:hAnsiTheme="minorHAnsi" w:cstheme="minorHAnsi"/>
          <w:color w:val="000000"/>
          <w:sz w:val="24"/>
          <w:szCs w:val="24"/>
        </w:rPr>
      </w:pPr>
      <w:r w:rsidRPr="002F2FE5">
        <w:rPr>
          <w:rFonts w:asciiTheme="minorHAnsi" w:hAnsiTheme="minorHAnsi" w:cstheme="minorHAnsi"/>
          <w:color w:val="000000"/>
          <w:sz w:val="24"/>
          <w:szCs w:val="24"/>
        </w:rPr>
        <w:t>Przed</w:t>
      </w:r>
      <w:r w:rsidR="00437E7D" w:rsidRPr="002F2FE5">
        <w:rPr>
          <w:rFonts w:asciiTheme="minorHAnsi" w:hAnsiTheme="minorHAnsi" w:cstheme="minorHAnsi"/>
          <w:color w:val="000000"/>
          <w:sz w:val="24"/>
          <w:szCs w:val="24"/>
        </w:rPr>
        <w:t>łużenie terminu związania ofertą</w:t>
      </w:r>
      <w:r w:rsidRPr="002F2FE5">
        <w:rPr>
          <w:rFonts w:asciiTheme="minorHAnsi" w:hAnsiTheme="minorHAnsi" w:cstheme="minorHAnsi"/>
          <w:color w:val="000000"/>
          <w:sz w:val="24"/>
          <w:szCs w:val="24"/>
        </w:rPr>
        <w:t>, o którym mowa w pkt 2, wymaga złożenia przez Wykonawcę pisemnego</w:t>
      </w:r>
      <w:r w:rsidRPr="002F2FE5">
        <w:rPr>
          <w:rStyle w:val="Odwoanieprzypisudolnego"/>
          <w:rFonts w:asciiTheme="minorHAnsi" w:hAnsiTheme="minorHAnsi" w:cstheme="minorHAnsi"/>
          <w:b/>
          <w:caps/>
          <w:color w:val="000000"/>
          <w:sz w:val="24"/>
          <w:szCs w:val="24"/>
          <w:lang w:eastAsia="pl-PL"/>
        </w:rPr>
        <w:footnoteReference w:id="1"/>
      </w:r>
      <w:r w:rsidRPr="002F2FE5">
        <w:rPr>
          <w:rFonts w:asciiTheme="minorHAnsi" w:hAnsiTheme="minorHAnsi" w:cstheme="minorHAnsi"/>
          <w:color w:val="000000"/>
          <w:sz w:val="24"/>
          <w:szCs w:val="24"/>
        </w:rPr>
        <w:t xml:space="preserve"> oświadczenia o wyrażeniu zgody na przed</w:t>
      </w:r>
      <w:r w:rsidR="0063334C">
        <w:rPr>
          <w:rFonts w:asciiTheme="minorHAnsi" w:hAnsiTheme="minorHAnsi" w:cstheme="minorHAnsi"/>
          <w:color w:val="000000"/>
          <w:sz w:val="24"/>
          <w:szCs w:val="24"/>
        </w:rPr>
        <w:t>łużenie terminu związania ofertą</w:t>
      </w:r>
      <w:r w:rsidRPr="002F2FE5">
        <w:rPr>
          <w:rFonts w:asciiTheme="minorHAnsi" w:hAnsiTheme="minorHAnsi" w:cstheme="minorHAnsi"/>
          <w:color w:val="000000"/>
          <w:sz w:val="24"/>
          <w:szCs w:val="24"/>
        </w:rPr>
        <w:t>.</w:t>
      </w:r>
    </w:p>
    <w:p w:rsidR="0056409B" w:rsidRPr="002F2FE5" w:rsidRDefault="0056409B" w:rsidP="00CA7C48">
      <w:pPr>
        <w:numPr>
          <w:ilvl w:val="0"/>
          <w:numId w:val="16"/>
        </w:numPr>
        <w:spacing w:after="0" w:line="276" w:lineRule="auto"/>
        <w:ind w:left="357" w:hanging="357"/>
        <w:rPr>
          <w:rFonts w:asciiTheme="minorHAnsi" w:hAnsiTheme="minorHAnsi" w:cstheme="minorHAnsi"/>
          <w:sz w:val="24"/>
          <w:szCs w:val="24"/>
        </w:rPr>
      </w:pPr>
      <w:r w:rsidRPr="002F2FE5">
        <w:rPr>
          <w:rFonts w:asciiTheme="minorHAnsi" w:hAnsiTheme="minorHAnsi" w:cstheme="minorHAnsi"/>
          <w:sz w:val="24"/>
          <w:szCs w:val="24"/>
        </w:rPr>
        <w:t>Odmowa wyrażenia zgody, o której mowa w pkt 2, powoduje odrzucenie oferty Wykonawcy.</w:t>
      </w:r>
    </w:p>
    <w:p w:rsidR="0056409B" w:rsidRPr="002F2FE5" w:rsidRDefault="0056409B" w:rsidP="0063334C">
      <w:pPr>
        <w:pStyle w:val="Nagwek1"/>
        <w:spacing w:line="276" w:lineRule="auto"/>
        <w:rPr>
          <w:rFonts w:asciiTheme="minorHAnsi" w:hAnsiTheme="minorHAnsi" w:cstheme="minorHAnsi"/>
          <w:sz w:val="24"/>
          <w:szCs w:val="24"/>
        </w:rPr>
      </w:pPr>
      <w:bookmarkStart w:id="20" w:name="_Toc61256834"/>
      <w:r w:rsidRPr="002F2FE5">
        <w:rPr>
          <w:rFonts w:asciiTheme="minorHAnsi" w:hAnsiTheme="minorHAnsi" w:cstheme="minorHAnsi"/>
          <w:sz w:val="24"/>
          <w:szCs w:val="24"/>
        </w:rPr>
        <w:t>opis sposobu przygotowania oferty oraz dokumentów wymaganych przez zamawiającego w SWZ</w:t>
      </w:r>
      <w:bookmarkEnd w:id="20"/>
    </w:p>
    <w:p w:rsidR="0056409B" w:rsidRPr="002F2FE5" w:rsidRDefault="0056409B" w:rsidP="00CA7C48">
      <w:pPr>
        <w:widowControl w:val="0"/>
        <w:numPr>
          <w:ilvl w:val="0"/>
          <w:numId w:val="17"/>
        </w:numPr>
        <w:spacing w:after="0" w:line="276" w:lineRule="auto"/>
        <w:ind w:left="357" w:hanging="357"/>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Oferta winna być:</w:t>
      </w:r>
    </w:p>
    <w:p w:rsidR="0056409B" w:rsidRPr="002F2FE5" w:rsidRDefault="0056409B" w:rsidP="00CA7C48">
      <w:pPr>
        <w:widowControl w:val="0"/>
        <w:numPr>
          <w:ilvl w:val="0"/>
          <w:numId w:val="18"/>
        </w:numPr>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sporządzona wg wzoru FORMULARZA OFERTY (załącznik nr 1 do SWZ),</w:t>
      </w:r>
    </w:p>
    <w:p w:rsidR="0056409B" w:rsidRPr="002F2FE5" w:rsidRDefault="0056409B" w:rsidP="00CA7C48">
      <w:pPr>
        <w:widowControl w:val="0"/>
        <w:numPr>
          <w:ilvl w:val="0"/>
          <w:numId w:val="18"/>
        </w:numPr>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21" w:history="1">
        <w:r w:rsidR="00D661A5" w:rsidRPr="002F2FE5">
          <w:rPr>
            <w:rFonts w:asciiTheme="minorHAnsi" w:hAnsiTheme="minorHAnsi" w:cstheme="minorHAnsi"/>
            <w:sz w:val="24"/>
            <w:szCs w:val="24"/>
            <w:lang w:eastAsia="pl-PL"/>
          </w:rPr>
          <w:t xml:space="preserve"> </w:t>
        </w:r>
      </w:hyperlink>
      <w:r w:rsidR="003073D7" w:rsidRPr="002F2FE5">
        <w:rPr>
          <w:rFonts w:asciiTheme="minorHAnsi" w:hAnsiTheme="minorHAnsi" w:cstheme="minorHAnsi"/>
          <w:sz w:val="24"/>
          <w:szCs w:val="24"/>
        </w:rPr>
        <w:t xml:space="preserve"> </w:t>
      </w:r>
      <w:hyperlink r:id="rId22" w:history="1">
        <w:r w:rsidR="003073D7" w:rsidRPr="002F2FE5">
          <w:rPr>
            <w:rStyle w:val="Hipercze"/>
            <w:rFonts w:asciiTheme="minorHAnsi" w:eastAsia="Times New Roman" w:hAnsiTheme="minorHAnsi" w:cstheme="minorHAnsi"/>
            <w:b/>
            <w:sz w:val="24"/>
            <w:szCs w:val="24"/>
            <w:lang w:eastAsia="pl-PL"/>
          </w:rPr>
          <w:t>https://platformazakupowa.pl/pn/aleksandrow-lodzki</w:t>
        </w:r>
      </w:hyperlink>
      <w:r w:rsidR="003073D7" w:rsidRPr="002F2FE5">
        <w:rPr>
          <w:rStyle w:val="Hipercze"/>
          <w:rFonts w:asciiTheme="minorHAnsi" w:eastAsia="Times New Roman" w:hAnsiTheme="minorHAnsi" w:cstheme="minorHAnsi"/>
          <w:b/>
          <w:sz w:val="24"/>
          <w:szCs w:val="24"/>
          <w:lang w:eastAsia="pl-PL"/>
        </w:rPr>
        <w:t xml:space="preserve"> </w:t>
      </w:r>
      <w:r w:rsidRPr="002F2FE5">
        <w:rPr>
          <w:rFonts w:asciiTheme="minorHAnsi" w:eastAsia="Times New Roman" w:hAnsiTheme="minorHAnsi" w:cstheme="minorHAnsi"/>
          <w:b/>
          <w:sz w:val="24"/>
          <w:szCs w:val="24"/>
          <w:lang w:eastAsia="pl-PL"/>
        </w:rPr>
        <w:t>,</w:t>
      </w:r>
    </w:p>
    <w:p w:rsidR="0056409B" w:rsidRPr="002F2FE5" w:rsidRDefault="0056409B" w:rsidP="00CA7C48">
      <w:pPr>
        <w:widowControl w:val="0"/>
        <w:numPr>
          <w:ilvl w:val="0"/>
          <w:numId w:val="18"/>
        </w:numPr>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podpisana kwalifikowanym podpisem elektronicznym lub podpisem zaufanym lub podpisem osobistym przez osobę/osoby upoważnioną/upoważnione.</w:t>
      </w:r>
    </w:p>
    <w:p w:rsidR="0056409B" w:rsidRPr="002F2FE5" w:rsidRDefault="0056409B" w:rsidP="00CA7C48">
      <w:pPr>
        <w:widowControl w:val="0"/>
        <w:numPr>
          <w:ilvl w:val="0"/>
          <w:numId w:val="17"/>
        </w:numPr>
        <w:spacing w:after="0" w:line="276" w:lineRule="auto"/>
        <w:ind w:left="357" w:hanging="357"/>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rsidR="0056409B" w:rsidRPr="002F2FE5" w:rsidRDefault="0056409B" w:rsidP="00CA7C48">
      <w:pPr>
        <w:widowControl w:val="0"/>
        <w:numPr>
          <w:ilvl w:val="0"/>
          <w:numId w:val="17"/>
        </w:numPr>
        <w:spacing w:after="0" w:line="276" w:lineRule="auto"/>
        <w:ind w:left="357" w:hanging="357"/>
        <w:rPr>
          <w:rFonts w:asciiTheme="minorHAnsi" w:eastAsia="Times New Roman" w:hAnsiTheme="minorHAnsi" w:cstheme="minorHAnsi"/>
          <w:sz w:val="24"/>
          <w:szCs w:val="24"/>
          <w:u w:val="single"/>
          <w:lang w:eastAsia="pl-PL"/>
        </w:rPr>
      </w:pPr>
      <w:r w:rsidRPr="002F2FE5">
        <w:rPr>
          <w:rFonts w:asciiTheme="minorHAnsi" w:hAnsiTheme="minorHAnsi" w:cstheme="minorHAnsi"/>
          <w:color w:val="000000"/>
          <w:sz w:val="24"/>
          <w:szCs w:val="24"/>
        </w:rPr>
        <w:t>Podpisy kwalifikowane wykorzystywane przez wykonawców do podpisywania wszelkich plików muszą spełniać</w:t>
      </w:r>
      <w:r w:rsidR="00437E7D" w:rsidRPr="002F2FE5">
        <w:rPr>
          <w:rFonts w:asciiTheme="minorHAnsi" w:hAnsiTheme="minorHAnsi" w:cstheme="minorHAnsi"/>
          <w:color w:val="000000"/>
          <w:sz w:val="24"/>
          <w:szCs w:val="24"/>
        </w:rPr>
        <w:t xml:space="preserve"> wymagania „Rozporządzenia</w:t>
      </w:r>
      <w:r w:rsidRPr="002F2FE5">
        <w:rPr>
          <w:rFonts w:asciiTheme="minorHAnsi" w:hAnsiTheme="minorHAnsi" w:cstheme="minorHAnsi"/>
          <w:color w:val="000000"/>
          <w:sz w:val="24"/>
          <w:szCs w:val="24"/>
        </w:rPr>
        <w:t xml:space="preserve"> Parlamentu Europejskiego i Rady w sprawie identyfikacji elektronicznej i usług zaufania w odniesieniu do transakcji elektronicznych na rynku wewnętrznym (eIDAS) (UE) nr 910/2014 - od 1 lipca 2016 roku”.</w:t>
      </w:r>
    </w:p>
    <w:p w:rsidR="0056409B" w:rsidRPr="002F2FE5" w:rsidRDefault="0056409B" w:rsidP="00CA7C48">
      <w:pPr>
        <w:widowControl w:val="0"/>
        <w:numPr>
          <w:ilvl w:val="0"/>
          <w:numId w:val="17"/>
        </w:numPr>
        <w:spacing w:after="0" w:line="276" w:lineRule="auto"/>
        <w:ind w:left="357" w:hanging="357"/>
        <w:rPr>
          <w:rFonts w:asciiTheme="minorHAnsi" w:eastAsia="Times New Roman" w:hAnsiTheme="minorHAnsi" w:cstheme="minorHAnsi"/>
          <w:sz w:val="24"/>
          <w:szCs w:val="24"/>
          <w:u w:val="single"/>
          <w:lang w:eastAsia="pl-PL"/>
        </w:rPr>
      </w:pPr>
      <w:r w:rsidRPr="002F2FE5">
        <w:rPr>
          <w:rFonts w:asciiTheme="minorHAnsi" w:hAnsiTheme="minorHAnsi" w:cstheme="minorHAnsi"/>
          <w:color w:val="000000"/>
          <w:sz w:val="24"/>
          <w:szCs w:val="24"/>
        </w:rPr>
        <w:t>W przypadku wykorzystania formatu podpisu X</w:t>
      </w:r>
      <w:r w:rsidR="00D661A5" w:rsidRPr="002F2FE5">
        <w:rPr>
          <w:rFonts w:asciiTheme="minorHAnsi" w:hAnsiTheme="minorHAnsi" w:cstheme="minorHAnsi"/>
          <w:color w:val="000000"/>
          <w:sz w:val="24"/>
          <w:szCs w:val="24"/>
        </w:rPr>
        <w:t>AdES zewnętrzny</w:t>
      </w:r>
      <w:r w:rsidRPr="002F2FE5">
        <w:rPr>
          <w:rFonts w:asciiTheme="minorHAnsi" w:hAnsiTheme="minorHAnsi" w:cstheme="minorHAnsi"/>
          <w:color w:val="000000"/>
          <w:sz w:val="24"/>
          <w:szCs w:val="24"/>
        </w:rPr>
        <w:t xml:space="preserve"> Zamawiający wymaga dołączenia odpowiedniej ilości plików, podpisywanych plików z danymi oraz plików XAdES.</w:t>
      </w:r>
    </w:p>
    <w:p w:rsidR="0056409B" w:rsidRPr="002F2FE5" w:rsidRDefault="0056409B" w:rsidP="00CA7C48">
      <w:pPr>
        <w:widowControl w:val="0"/>
        <w:numPr>
          <w:ilvl w:val="0"/>
          <w:numId w:val="17"/>
        </w:numPr>
        <w:spacing w:after="0" w:line="276" w:lineRule="auto"/>
        <w:ind w:left="357" w:hanging="357"/>
        <w:rPr>
          <w:rFonts w:asciiTheme="minorHAnsi" w:eastAsia="Times New Roman" w:hAnsiTheme="minorHAnsi" w:cstheme="minorHAnsi"/>
          <w:sz w:val="24"/>
          <w:szCs w:val="24"/>
          <w:u w:val="single"/>
          <w:lang w:eastAsia="pl-PL"/>
        </w:rPr>
      </w:pPr>
      <w:r w:rsidRPr="002F2FE5">
        <w:rPr>
          <w:rFonts w:asciiTheme="minorHAnsi" w:hAnsiTheme="minorHAnsi" w:cstheme="minorHAnsi"/>
          <w:color w:val="000000"/>
          <w:sz w:val="24"/>
          <w:szCs w:val="24"/>
        </w:rPr>
        <w:t xml:space="preserve">Zgodnie z art. 18 ust. 3 ustawy Pzp,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Na Platformie w formularzu składania oferty </w:t>
      </w:r>
      <w:r w:rsidRPr="002F2FE5">
        <w:rPr>
          <w:rFonts w:asciiTheme="minorHAnsi" w:hAnsiTheme="minorHAnsi" w:cstheme="minorHAnsi"/>
          <w:color w:val="000000"/>
          <w:sz w:val="24"/>
          <w:szCs w:val="24"/>
        </w:rPr>
        <w:lastRenderedPageBreak/>
        <w:t>znajduje się miejsce wyznaczone do dołączenia części oferty stanowiącej tajemnicę przedsiębiorstwa.</w:t>
      </w:r>
    </w:p>
    <w:p w:rsidR="0056409B" w:rsidRPr="002F2FE5" w:rsidRDefault="0056409B" w:rsidP="00CA7C48">
      <w:pPr>
        <w:widowControl w:val="0"/>
        <w:numPr>
          <w:ilvl w:val="0"/>
          <w:numId w:val="17"/>
        </w:numPr>
        <w:spacing w:after="0" w:line="276" w:lineRule="auto"/>
        <w:ind w:left="357" w:hanging="357"/>
        <w:rPr>
          <w:rFonts w:asciiTheme="minorHAnsi" w:eastAsia="Times New Roman" w:hAnsiTheme="minorHAnsi" w:cstheme="minorHAnsi"/>
          <w:sz w:val="24"/>
          <w:szCs w:val="24"/>
          <w:u w:val="single"/>
          <w:lang w:eastAsia="pl-PL"/>
        </w:rPr>
      </w:pPr>
      <w:r w:rsidRPr="002F2FE5">
        <w:rPr>
          <w:rFonts w:asciiTheme="minorHAnsi" w:hAnsiTheme="minorHAnsi" w:cstheme="minorHAnsi"/>
          <w:color w:val="000000"/>
          <w:sz w:val="24"/>
          <w:szCs w:val="24"/>
        </w:rPr>
        <w:t xml:space="preserve">Wykonawca, za pośrednictwem </w:t>
      </w:r>
      <w:hyperlink r:id="rId23" w:history="1">
        <w:r w:rsidRPr="002F2FE5">
          <w:rPr>
            <w:rStyle w:val="Hipercze"/>
            <w:rFonts w:asciiTheme="minorHAnsi" w:hAnsiTheme="minorHAnsi" w:cstheme="minorHAnsi"/>
            <w:color w:val="1155CC"/>
            <w:sz w:val="24"/>
            <w:szCs w:val="24"/>
          </w:rPr>
          <w:t>platformazakupowa.pl</w:t>
        </w:r>
      </w:hyperlink>
      <w:r w:rsidRPr="002F2FE5">
        <w:rPr>
          <w:rFonts w:asciiTheme="minorHAnsi" w:hAnsiTheme="minorHAns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24" w:history="1">
        <w:r w:rsidRPr="002F2FE5">
          <w:rPr>
            <w:rStyle w:val="Hipercze"/>
            <w:rFonts w:asciiTheme="minorHAnsi" w:hAnsiTheme="minorHAnsi" w:cstheme="minorHAnsi"/>
            <w:color w:val="1155CC"/>
            <w:sz w:val="24"/>
            <w:szCs w:val="24"/>
          </w:rPr>
          <w:t>https://platformazakupowa.pl/strona/45-instrukcje</w:t>
        </w:r>
      </w:hyperlink>
    </w:p>
    <w:p w:rsidR="0056409B" w:rsidRPr="002F2FE5" w:rsidRDefault="0056409B" w:rsidP="00CA7C48">
      <w:pPr>
        <w:widowControl w:val="0"/>
        <w:numPr>
          <w:ilvl w:val="0"/>
          <w:numId w:val="17"/>
        </w:numPr>
        <w:spacing w:after="0" w:line="276" w:lineRule="auto"/>
        <w:ind w:left="357" w:hanging="357"/>
        <w:rPr>
          <w:rFonts w:asciiTheme="minorHAnsi" w:eastAsia="Times New Roman" w:hAnsiTheme="minorHAnsi" w:cstheme="minorHAnsi"/>
          <w:sz w:val="24"/>
          <w:szCs w:val="24"/>
          <w:u w:val="single"/>
          <w:lang w:eastAsia="pl-PL"/>
        </w:rPr>
      </w:pPr>
      <w:r w:rsidRPr="002F2FE5">
        <w:rPr>
          <w:rFonts w:asciiTheme="minorHAnsi" w:hAnsiTheme="minorHAnsi" w:cstheme="minorHAnsi"/>
          <w:color w:val="000000"/>
          <w:sz w:val="24"/>
          <w:szCs w:val="24"/>
        </w:rPr>
        <w:t>Każdy z wykonawców może złożyć tylko jedną ofertę. Złożenie większej liczby ofert lub oferty zawierającej propozycje wariantowe spowoduje podlegać będzie odrzuceniu.</w:t>
      </w:r>
    </w:p>
    <w:p w:rsidR="0056409B" w:rsidRPr="002F2FE5" w:rsidRDefault="0056409B" w:rsidP="00CA7C48">
      <w:pPr>
        <w:widowControl w:val="0"/>
        <w:numPr>
          <w:ilvl w:val="0"/>
          <w:numId w:val="17"/>
        </w:numPr>
        <w:spacing w:after="0" w:line="276" w:lineRule="auto"/>
        <w:ind w:left="357"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6409B" w:rsidRPr="002F2FE5" w:rsidRDefault="0056409B" w:rsidP="00CA7C48">
      <w:pPr>
        <w:widowControl w:val="0"/>
        <w:numPr>
          <w:ilvl w:val="0"/>
          <w:numId w:val="17"/>
        </w:numPr>
        <w:spacing w:after="0" w:line="276" w:lineRule="auto"/>
        <w:ind w:left="357" w:hanging="357"/>
        <w:rPr>
          <w:rFonts w:asciiTheme="minorHAnsi" w:eastAsia="Times New Roman" w:hAnsiTheme="minorHAnsi" w:cstheme="minorHAnsi"/>
          <w:sz w:val="24"/>
          <w:szCs w:val="24"/>
          <w:u w:val="single"/>
          <w:lang w:eastAsia="pl-PL"/>
        </w:rPr>
      </w:pPr>
      <w:r w:rsidRPr="002F2FE5">
        <w:rPr>
          <w:rFonts w:asciiTheme="minorHAnsi" w:hAnsiTheme="minorHAns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rsidR="0056409B" w:rsidRPr="002F2FE5" w:rsidRDefault="0056409B" w:rsidP="00CA7C48">
      <w:pPr>
        <w:widowControl w:val="0"/>
        <w:numPr>
          <w:ilvl w:val="0"/>
          <w:numId w:val="17"/>
        </w:numPr>
        <w:spacing w:after="0" w:line="276" w:lineRule="auto"/>
        <w:ind w:left="357"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rsidR="0056409B" w:rsidRPr="002F2FE5" w:rsidRDefault="0056409B" w:rsidP="00CA7C48">
      <w:pPr>
        <w:widowControl w:val="0"/>
        <w:numPr>
          <w:ilvl w:val="0"/>
          <w:numId w:val="17"/>
        </w:numPr>
        <w:spacing w:after="0" w:line="276" w:lineRule="auto"/>
        <w:ind w:left="357" w:hanging="357"/>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Dodatkowe zalecenia dla Wykonawcy przygotowującego ofertę:</w:t>
      </w:r>
    </w:p>
    <w:p w:rsidR="0056409B" w:rsidRPr="002F2FE5" w:rsidRDefault="0056409B" w:rsidP="00CA7C48">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56409B" w:rsidRPr="002F2FE5" w:rsidRDefault="0056409B" w:rsidP="00CA7C48">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hAnsiTheme="minorHAnsi" w:cstheme="minorHAnsi"/>
          <w:color w:val="000000"/>
          <w:sz w:val="24"/>
          <w:szCs w:val="24"/>
        </w:rPr>
        <w:t xml:space="preserve">Zamawiający rekomenduje wykorzystanie formatów: .pdf .doc .xls .jpg (.jpeg) </w:t>
      </w:r>
      <w:r w:rsidRPr="002F2FE5">
        <w:rPr>
          <w:rFonts w:asciiTheme="minorHAnsi" w:hAnsiTheme="minorHAnsi" w:cstheme="minorHAnsi"/>
          <w:b/>
          <w:bCs/>
          <w:color w:val="000000"/>
          <w:sz w:val="24"/>
          <w:szCs w:val="24"/>
        </w:rPr>
        <w:t>ze szczególnym wskazaniem na .pdf</w:t>
      </w:r>
    </w:p>
    <w:p w:rsidR="0056409B" w:rsidRPr="002F2FE5" w:rsidRDefault="0056409B" w:rsidP="00CA7C48">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hAnsiTheme="minorHAnsi" w:cstheme="minorHAnsi"/>
          <w:color w:val="000000"/>
          <w:sz w:val="24"/>
          <w:szCs w:val="24"/>
        </w:rPr>
        <w:t xml:space="preserve">W celu ewentualnej kompresji danych Zamawiający rekomenduje wykorzystanie jednego z formatów: </w:t>
      </w:r>
    </w:p>
    <w:p w:rsidR="0056409B" w:rsidRPr="002F2FE5" w:rsidRDefault="0056409B" w:rsidP="00CA7C48">
      <w:pPr>
        <w:widowControl w:val="0"/>
        <w:numPr>
          <w:ilvl w:val="2"/>
          <w:numId w:val="19"/>
        </w:numPr>
        <w:spacing w:after="0" w:line="276" w:lineRule="auto"/>
        <w:ind w:left="1434" w:hanging="357"/>
        <w:rPr>
          <w:rFonts w:asciiTheme="minorHAnsi" w:eastAsia="Times New Roman" w:hAnsiTheme="minorHAnsi" w:cstheme="minorHAnsi"/>
          <w:b/>
          <w:sz w:val="24"/>
          <w:szCs w:val="24"/>
          <w:lang w:eastAsia="pl-PL"/>
        </w:rPr>
      </w:pPr>
      <w:r w:rsidRPr="002F2FE5">
        <w:rPr>
          <w:rFonts w:asciiTheme="minorHAnsi" w:hAnsiTheme="minorHAnsi" w:cstheme="minorHAnsi"/>
          <w:b/>
          <w:color w:val="000000"/>
          <w:sz w:val="24"/>
          <w:szCs w:val="24"/>
        </w:rPr>
        <w:t>.zip </w:t>
      </w:r>
    </w:p>
    <w:p w:rsidR="0056409B" w:rsidRPr="002F2FE5" w:rsidRDefault="0056409B" w:rsidP="00CA7C48">
      <w:pPr>
        <w:widowControl w:val="0"/>
        <w:numPr>
          <w:ilvl w:val="2"/>
          <w:numId w:val="19"/>
        </w:numPr>
        <w:spacing w:after="0" w:line="276" w:lineRule="auto"/>
        <w:ind w:left="1434" w:hanging="357"/>
        <w:rPr>
          <w:rFonts w:asciiTheme="minorHAnsi" w:eastAsia="Times New Roman" w:hAnsiTheme="minorHAnsi" w:cstheme="minorHAnsi"/>
          <w:b/>
          <w:sz w:val="24"/>
          <w:szCs w:val="24"/>
          <w:lang w:eastAsia="pl-PL"/>
        </w:rPr>
      </w:pPr>
      <w:r w:rsidRPr="002F2FE5">
        <w:rPr>
          <w:rFonts w:asciiTheme="minorHAnsi" w:hAnsiTheme="minorHAnsi" w:cstheme="minorHAnsi"/>
          <w:b/>
          <w:color w:val="000000"/>
          <w:sz w:val="24"/>
          <w:szCs w:val="24"/>
        </w:rPr>
        <w:t>.7Z</w:t>
      </w:r>
    </w:p>
    <w:p w:rsidR="0056409B" w:rsidRPr="002F2FE5" w:rsidRDefault="0056409B" w:rsidP="00CA7C48">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hAnsiTheme="minorHAnsi" w:cstheme="minorHAnsi"/>
          <w:color w:val="000000"/>
          <w:sz w:val="24"/>
          <w:szCs w:val="24"/>
        </w:rPr>
        <w:t xml:space="preserve">Wśród formatów powszechnych a </w:t>
      </w:r>
      <w:r w:rsidRPr="002F2FE5">
        <w:rPr>
          <w:rFonts w:asciiTheme="minorHAnsi" w:hAnsiTheme="minorHAnsi" w:cstheme="minorHAnsi"/>
          <w:b/>
          <w:bCs/>
          <w:color w:val="000000"/>
          <w:sz w:val="24"/>
          <w:szCs w:val="24"/>
        </w:rPr>
        <w:t>NIE występujących</w:t>
      </w:r>
      <w:r w:rsidRPr="002F2FE5">
        <w:rPr>
          <w:rFonts w:asciiTheme="minorHAnsi" w:hAnsiTheme="minorHAnsi" w:cstheme="minorHAnsi"/>
          <w:color w:val="000000"/>
          <w:sz w:val="24"/>
          <w:szCs w:val="24"/>
        </w:rPr>
        <w:t xml:space="preserve"> w rozporządzeniu występują: .rar .gif .bmp .numbers .pages. </w:t>
      </w:r>
      <w:r w:rsidRPr="002F2FE5">
        <w:rPr>
          <w:rFonts w:asciiTheme="minorHAnsi" w:hAnsiTheme="minorHAnsi" w:cstheme="minorHAnsi"/>
          <w:b/>
          <w:bCs/>
          <w:color w:val="000000"/>
          <w:sz w:val="24"/>
          <w:szCs w:val="24"/>
        </w:rPr>
        <w:t>Dokumenty złożone w takich plikach zostaną uznane za złożone nieskutecznie.</w:t>
      </w:r>
    </w:p>
    <w:p w:rsidR="0056409B" w:rsidRPr="002F2FE5" w:rsidRDefault="0056409B" w:rsidP="00CA7C48">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hAnsiTheme="minorHAnsi" w:cstheme="minorHAnsi"/>
          <w:b/>
          <w:color w:val="000000"/>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56409B" w:rsidRPr="002F2FE5" w:rsidRDefault="0056409B" w:rsidP="00CA7C48">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hAnsiTheme="minorHAnsi" w:cstheme="minorHAnsi"/>
          <w:color w:val="000000"/>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56409B" w:rsidRPr="002F2FE5" w:rsidRDefault="0056409B" w:rsidP="00CA7C48">
      <w:pPr>
        <w:keepNext/>
        <w:keepLines/>
        <w:numPr>
          <w:ilvl w:val="1"/>
          <w:numId w:val="17"/>
        </w:numPr>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hAnsiTheme="minorHAnsi" w:cstheme="minorHAnsi"/>
          <w:color w:val="000000"/>
          <w:sz w:val="24"/>
          <w:szCs w:val="24"/>
        </w:rPr>
        <w:lastRenderedPageBreak/>
        <w:t>Pliki w innych formatach niż PDF zaleca się opatrzyć zewnętrznym podpisem XAdES. Wykonawca powinien pamiętać, aby plik z podpisem przekazywać łącznie z dokumentem podpisywanym.</w:t>
      </w:r>
    </w:p>
    <w:p w:rsidR="0056409B" w:rsidRPr="002F2FE5" w:rsidRDefault="0056409B" w:rsidP="00CA7C48">
      <w:pPr>
        <w:keepNext/>
        <w:keepLines/>
        <w:numPr>
          <w:ilvl w:val="1"/>
          <w:numId w:val="17"/>
        </w:numPr>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hAnsiTheme="minorHAns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rsidR="0056409B" w:rsidRPr="002F2FE5" w:rsidRDefault="0056409B" w:rsidP="00CA7C48">
      <w:pPr>
        <w:keepNext/>
        <w:keepLines/>
        <w:numPr>
          <w:ilvl w:val="1"/>
          <w:numId w:val="17"/>
        </w:numPr>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hAnsiTheme="minorHAnsi" w:cstheme="minorHAnsi"/>
          <w:color w:val="000000"/>
          <w:sz w:val="24"/>
          <w:szCs w:val="24"/>
        </w:rPr>
        <w:t>Zamawiający zaleca, aby Wykonawca z odpowiednim wyprzedzeniem przetestował możliwość prawidłowego wykorzystania wybranej metody podpisania plików oferty.</w:t>
      </w:r>
    </w:p>
    <w:p w:rsidR="0056409B" w:rsidRPr="002F2FE5" w:rsidRDefault="0056409B" w:rsidP="00CA7C48">
      <w:pPr>
        <w:keepNext/>
        <w:keepLines/>
        <w:numPr>
          <w:ilvl w:val="1"/>
          <w:numId w:val="17"/>
        </w:numPr>
        <w:tabs>
          <w:tab w:val="left" w:pos="993"/>
        </w:tabs>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hAnsiTheme="minorHAnsi" w:cstheme="minorHAnsi"/>
          <w:color w:val="000000"/>
          <w:sz w:val="24"/>
          <w:szCs w:val="24"/>
        </w:rPr>
        <w:t>Zaleca się, aby komunikacja z Wykonawcami odbywała się tylko na Platformie za pośrednictwem formularza “Wyślij wiadomość do zamawiającego”, nie za pośrednictwem adresu email.</w:t>
      </w:r>
    </w:p>
    <w:p w:rsidR="0056409B" w:rsidRPr="002F2FE5" w:rsidRDefault="0056409B" w:rsidP="00CA7C48">
      <w:pPr>
        <w:keepNext/>
        <w:keepLines/>
        <w:numPr>
          <w:ilvl w:val="1"/>
          <w:numId w:val="17"/>
        </w:numPr>
        <w:tabs>
          <w:tab w:val="left" w:pos="993"/>
        </w:tabs>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hAnsiTheme="minorHAnsi" w:cstheme="minorHAnsi"/>
          <w:color w:val="000000"/>
          <w:sz w:val="24"/>
          <w:szCs w:val="24"/>
        </w:rPr>
        <w:t>Osobą składającą ofertę powinna być osoba kontaktowa podawana w dokumentacji.</w:t>
      </w:r>
    </w:p>
    <w:p w:rsidR="0056409B" w:rsidRPr="002F2FE5" w:rsidRDefault="0056409B" w:rsidP="00CA7C48">
      <w:pPr>
        <w:keepNext/>
        <w:keepLines/>
        <w:numPr>
          <w:ilvl w:val="1"/>
          <w:numId w:val="17"/>
        </w:numPr>
        <w:tabs>
          <w:tab w:val="left" w:pos="993"/>
        </w:tabs>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6409B" w:rsidRPr="002F2FE5" w:rsidRDefault="0056409B" w:rsidP="00CA7C48">
      <w:pPr>
        <w:keepNext/>
        <w:keepLines/>
        <w:numPr>
          <w:ilvl w:val="1"/>
          <w:numId w:val="17"/>
        </w:numPr>
        <w:tabs>
          <w:tab w:val="left" w:pos="993"/>
        </w:tabs>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hAnsiTheme="minorHAnsi" w:cstheme="minorHAnsi"/>
          <w:color w:val="000000"/>
          <w:sz w:val="24"/>
          <w:szCs w:val="24"/>
        </w:rPr>
        <w:t>Podczas podpisywania plików zaleca się stosowanie algorytmu skrótu SHA2 zamiast SHA1.  </w:t>
      </w:r>
    </w:p>
    <w:p w:rsidR="0056409B" w:rsidRPr="002F2FE5" w:rsidRDefault="0056409B" w:rsidP="00CA7C48">
      <w:pPr>
        <w:keepNext/>
        <w:keepLines/>
        <w:numPr>
          <w:ilvl w:val="1"/>
          <w:numId w:val="17"/>
        </w:numPr>
        <w:tabs>
          <w:tab w:val="left" w:pos="993"/>
        </w:tabs>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hAnsiTheme="minorHAnsi" w:cstheme="minorHAnsi"/>
          <w:color w:val="000000"/>
          <w:sz w:val="24"/>
          <w:szCs w:val="24"/>
        </w:rPr>
        <w:t>Jeśli wykonawca pakuje dokumenty np. w plik ZIP zaleca się wcześniejsze podpisanie każdego ze skompresowanych plików. </w:t>
      </w:r>
    </w:p>
    <w:p w:rsidR="0056409B" w:rsidRPr="002F2FE5" w:rsidRDefault="0056409B" w:rsidP="00CA7C48">
      <w:pPr>
        <w:keepNext/>
        <w:keepLines/>
        <w:numPr>
          <w:ilvl w:val="1"/>
          <w:numId w:val="17"/>
        </w:numPr>
        <w:tabs>
          <w:tab w:val="left" w:pos="993"/>
        </w:tabs>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hAnsiTheme="minorHAnsi" w:cstheme="minorHAnsi"/>
          <w:color w:val="000000"/>
          <w:sz w:val="24"/>
          <w:szCs w:val="24"/>
        </w:rPr>
        <w:t>Zamawiający rekomenduje wykorzystanie podpisu z kwalifikowanym znacznikiem czasu.</w:t>
      </w:r>
    </w:p>
    <w:p w:rsidR="0056409B" w:rsidRPr="002F2FE5" w:rsidRDefault="0056409B" w:rsidP="00CA7C48">
      <w:pPr>
        <w:keepNext/>
        <w:keepLines/>
        <w:numPr>
          <w:ilvl w:val="1"/>
          <w:numId w:val="17"/>
        </w:numPr>
        <w:tabs>
          <w:tab w:val="left" w:pos="993"/>
        </w:tabs>
        <w:spacing w:after="0" w:line="276" w:lineRule="auto"/>
        <w:ind w:left="924" w:hanging="567"/>
        <w:rPr>
          <w:rFonts w:asciiTheme="minorHAnsi" w:eastAsia="Times New Roman" w:hAnsiTheme="minorHAnsi" w:cstheme="minorHAnsi"/>
          <w:b/>
          <w:sz w:val="24"/>
          <w:szCs w:val="24"/>
          <w:lang w:eastAsia="pl-PL"/>
        </w:rPr>
      </w:pPr>
      <w:r w:rsidRPr="002F2FE5">
        <w:rPr>
          <w:rFonts w:asciiTheme="minorHAnsi" w:hAnsiTheme="minorHAnsi" w:cstheme="minorHAnsi"/>
          <w:color w:val="000000"/>
          <w:sz w:val="24"/>
          <w:szCs w:val="24"/>
        </w:rPr>
        <w:t xml:space="preserve">Zamawiający zaleca aby </w:t>
      </w:r>
      <w:r w:rsidRPr="002F2FE5">
        <w:rPr>
          <w:rFonts w:asciiTheme="minorHAnsi" w:hAnsiTheme="minorHAnsi" w:cstheme="minorHAnsi"/>
          <w:color w:val="000000"/>
          <w:sz w:val="24"/>
          <w:szCs w:val="24"/>
          <w:u w:val="single"/>
        </w:rPr>
        <w:t>nie</w:t>
      </w:r>
      <w:r w:rsidRPr="002F2FE5">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56409B" w:rsidRPr="002F2FE5" w:rsidRDefault="0056409B" w:rsidP="00CA7C48">
      <w:pPr>
        <w:keepNext/>
        <w:keepLines/>
        <w:numPr>
          <w:ilvl w:val="0"/>
          <w:numId w:val="17"/>
        </w:numPr>
        <w:pBdr>
          <w:top w:val="single" w:sz="4" w:space="1" w:color="auto"/>
          <w:left w:val="single" w:sz="4" w:space="4" w:color="auto"/>
          <w:bottom w:val="single" w:sz="4" w:space="1" w:color="auto"/>
          <w:right w:val="single" w:sz="4" w:space="4" w:color="auto"/>
        </w:pBdr>
        <w:spacing w:after="0" w:line="276" w:lineRule="auto"/>
        <w:ind w:left="360"/>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Na ofertę składają się następujące dokumenty, do złożenia których zobowiązany jest Wykonawca:</w:t>
      </w:r>
    </w:p>
    <w:p w:rsidR="0056409B" w:rsidRPr="002F2FE5" w:rsidRDefault="0056409B" w:rsidP="00CA7C48">
      <w:pPr>
        <w:keepNext/>
        <w:keepLines/>
        <w:numPr>
          <w:ilvl w:val="1"/>
          <w:numId w:val="17"/>
        </w:numPr>
        <w:spacing w:after="0" w:line="276" w:lineRule="auto"/>
        <w:ind w:left="960" w:hanging="600"/>
        <w:rPr>
          <w:rFonts w:asciiTheme="minorHAnsi" w:eastAsia="Times New Roman" w:hAnsiTheme="minorHAnsi" w:cstheme="minorHAnsi"/>
          <w:sz w:val="24"/>
          <w:szCs w:val="24"/>
          <w:lang w:eastAsia="pl-PL"/>
        </w:rPr>
      </w:pPr>
      <w:r w:rsidRPr="007959DE">
        <w:rPr>
          <w:rFonts w:asciiTheme="minorHAnsi" w:eastAsia="Times New Roman" w:hAnsiTheme="minorHAnsi" w:cstheme="minorHAnsi"/>
          <w:b/>
          <w:sz w:val="24"/>
          <w:szCs w:val="24"/>
          <w:highlight w:val="cyan"/>
          <w:lang w:eastAsia="pl-PL"/>
        </w:rPr>
        <w:t>„Formularz Oferty”</w:t>
      </w:r>
      <w:r w:rsidRPr="002F2FE5">
        <w:rPr>
          <w:rFonts w:asciiTheme="minorHAnsi" w:eastAsia="Times New Roman" w:hAnsiTheme="minorHAnsi" w:cstheme="minorHAnsi"/>
          <w:sz w:val="24"/>
          <w:szCs w:val="24"/>
          <w:lang w:eastAsia="pl-PL"/>
        </w:rPr>
        <w:t xml:space="preserve"> przygotowany zgodnie ze wzorem podanym w Załączniku nr 1 SWZ.</w:t>
      </w:r>
    </w:p>
    <w:p w:rsidR="0056409B" w:rsidRDefault="0056409B" w:rsidP="00CA7C48">
      <w:pPr>
        <w:keepNext/>
        <w:keepLines/>
        <w:numPr>
          <w:ilvl w:val="1"/>
          <w:numId w:val="17"/>
        </w:numPr>
        <w:spacing w:after="0" w:line="276" w:lineRule="auto"/>
        <w:ind w:left="960" w:hanging="600"/>
        <w:rPr>
          <w:rFonts w:asciiTheme="minorHAnsi" w:eastAsia="Times New Roman" w:hAnsiTheme="minorHAnsi" w:cstheme="minorHAnsi"/>
          <w:sz w:val="24"/>
          <w:szCs w:val="24"/>
          <w:lang w:eastAsia="pl-PL"/>
        </w:rPr>
      </w:pPr>
      <w:r w:rsidRPr="007959DE">
        <w:rPr>
          <w:rFonts w:asciiTheme="minorHAnsi" w:eastAsia="Times New Roman" w:hAnsiTheme="minorHAnsi" w:cstheme="minorHAnsi"/>
          <w:b/>
          <w:sz w:val="24"/>
          <w:szCs w:val="24"/>
          <w:highlight w:val="cyan"/>
          <w:lang w:eastAsia="pl-PL"/>
        </w:rPr>
        <w:t>Oświadczenie/oświadczenia Wykonawcy/Wykonawców wspólnie ubiegających się o udzielenie zamówienia/podmiotów udostępniających zasoby o niepodleganiu wykluczeniu, spełnianiu warunków udziału w postępowaniu</w:t>
      </w:r>
      <w:r w:rsidRPr="002F2FE5">
        <w:rPr>
          <w:rFonts w:asciiTheme="minorHAnsi" w:eastAsia="Times New Roman" w:hAnsiTheme="minorHAnsi" w:cstheme="minorHAnsi"/>
          <w:b/>
          <w:sz w:val="24"/>
          <w:szCs w:val="24"/>
          <w:lang w:eastAsia="pl-PL"/>
        </w:rPr>
        <w:t xml:space="preserve"> </w:t>
      </w:r>
      <w:r w:rsidRPr="002F2FE5">
        <w:rPr>
          <w:rFonts w:asciiTheme="minorHAnsi" w:eastAsia="Times New Roman" w:hAnsiTheme="minorHAnsi" w:cstheme="minorHAnsi"/>
          <w:sz w:val="24"/>
          <w:szCs w:val="24"/>
          <w:lang w:eastAsia="pl-PL"/>
        </w:rPr>
        <w:t>- wypełnione zgodnie z Załącznikiem nr 2 do SWZ.</w:t>
      </w:r>
    </w:p>
    <w:p w:rsidR="0056409B" w:rsidRPr="007959DE" w:rsidRDefault="0056409B" w:rsidP="00CA7C48">
      <w:pPr>
        <w:keepNext/>
        <w:keepLines/>
        <w:numPr>
          <w:ilvl w:val="1"/>
          <w:numId w:val="17"/>
        </w:numPr>
        <w:spacing w:after="0" w:line="276" w:lineRule="auto"/>
        <w:ind w:left="960" w:hanging="600"/>
        <w:rPr>
          <w:rFonts w:asciiTheme="minorHAnsi" w:eastAsia="Times New Roman" w:hAnsiTheme="minorHAnsi" w:cstheme="minorHAnsi"/>
          <w:sz w:val="24"/>
          <w:szCs w:val="24"/>
          <w:lang w:eastAsia="pl-PL"/>
        </w:rPr>
      </w:pPr>
      <w:r w:rsidRPr="007959DE">
        <w:rPr>
          <w:rFonts w:asciiTheme="minorHAnsi" w:eastAsia="Times New Roman" w:hAnsiTheme="minorHAnsi" w:cstheme="minorHAnsi"/>
          <w:b/>
          <w:sz w:val="24"/>
          <w:szCs w:val="24"/>
          <w:lang w:eastAsia="pl-PL"/>
        </w:rPr>
        <w:lastRenderedPageBreak/>
        <w:t>Pełnomocnictwo / Pełnomocnictwa dla osoby / osób podpisujących ofertę</w:t>
      </w:r>
      <w:r w:rsidRPr="007959DE">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r w:rsidRPr="007959DE">
        <w:rPr>
          <w:rFonts w:asciiTheme="minorHAnsi" w:hAnsiTheme="minorHAnsi" w:cstheme="minorHAnsi"/>
          <w:color w:val="000000"/>
          <w:sz w:val="24"/>
          <w:szCs w:val="24"/>
          <w:lang w:eastAsia="pl-PL"/>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7959DE">
        <w:rPr>
          <w:rFonts w:asciiTheme="minorHAnsi" w:hAnsiTheme="minorHAnsi" w:cstheme="minorHAnsi"/>
          <w:color w:val="000000"/>
          <w:sz w:val="24"/>
          <w:szCs w:val="24"/>
          <w:u w:val="single"/>
          <w:lang w:eastAsia="pl-PL"/>
        </w:rPr>
        <w:t>Elektroniczna kopia pełnomocnictwa nie może być uwierzytelniona przez upełnomocnionego.</w:t>
      </w:r>
    </w:p>
    <w:p w:rsidR="0056409B" w:rsidRPr="00E12570" w:rsidRDefault="0056409B" w:rsidP="00CA7C48">
      <w:pPr>
        <w:keepNext/>
        <w:keepLines/>
        <w:numPr>
          <w:ilvl w:val="1"/>
          <w:numId w:val="17"/>
        </w:numPr>
        <w:spacing w:after="0" w:line="276" w:lineRule="auto"/>
        <w:ind w:left="960" w:hanging="600"/>
        <w:rPr>
          <w:rFonts w:asciiTheme="minorHAnsi" w:eastAsia="Times New Roman" w:hAnsiTheme="minorHAnsi" w:cstheme="minorHAnsi"/>
          <w:sz w:val="24"/>
          <w:szCs w:val="24"/>
          <w:lang w:eastAsia="pl-PL"/>
        </w:rPr>
      </w:pPr>
      <w:r w:rsidRPr="00E12570">
        <w:rPr>
          <w:rFonts w:asciiTheme="minorHAnsi" w:hAnsiTheme="minorHAnsi" w:cstheme="minorHAnsi"/>
          <w:sz w:val="24"/>
          <w:szCs w:val="24"/>
          <w:lang w:eastAsia="pl-PL"/>
        </w:rPr>
        <w:t xml:space="preserve">W przypadku oferty składanej przez Wykonawców wspólnie ubiegających się o udzielenie zamówienia (np. konsorcjum), do oferty powinno zostać załączone </w:t>
      </w:r>
      <w:r w:rsidRPr="00E12570">
        <w:rPr>
          <w:rFonts w:asciiTheme="minorHAnsi" w:hAnsiTheme="minorHAnsi" w:cstheme="minorHAnsi"/>
          <w:b/>
          <w:sz w:val="24"/>
          <w:szCs w:val="24"/>
          <w:lang w:eastAsia="pl-PL"/>
        </w:rPr>
        <w:t>pełnomocnictwo</w:t>
      </w:r>
      <w:r w:rsidRPr="00E12570">
        <w:rPr>
          <w:rFonts w:asciiTheme="minorHAnsi" w:hAnsiTheme="minorHAnsi" w:cstheme="minorHAnsi"/>
          <w:sz w:val="24"/>
          <w:szCs w:val="24"/>
          <w:lang w:eastAsia="pl-PL"/>
        </w:rPr>
        <w:t xml:space="preserve"> dla Osoby Uprawnionej do reprezentowania ich w postępowaniu albo do reprezentowania ich w postępowaniu i zawarcia umowy.</w:t>
      </w:r>
    </w:p>
    <w:p w:rsidR="0056409B" w:rsidRPr="007959DE" w:rsidRDefault="0056409B" w:rsidP="00CA7C48">
      <w:pPr>
        <w:keepNext/>
        <w:keepLines/>
        <w:numPr>
          <w:ilvl w:val="1"/>
          <w:numId w:val="17"/>
        </w:numPr>
        <w:spacing w:after="0" w:line="276" w:lineRule="auto"/>
        <w:ind w:left="960" w:hanging="600"/>
        <w:rPr>
          <w:rFonts w:asciiTheme="minorHAnsi" w:eastAsia="Times New Roman" w:hAnsiTheme="minorHAnsi" w:cstheme="minorHAnsi"/>
          <w:sz w:val="24"/>
          <w:szCs w:val="24"/>
          <w:lang w:eastAsia="pl-PL"/>
        </w:rPr>
      </w:pPr>
      <w:r w:rsidRPr="007959DE">
        <w:rPr>
          <w:rFonts w:asciiTheme="minorHAnsi" w:eastAsia="Times New Roman" w:hAnsiTheme="minorHAnsi" w:cstheme="minorHAnsi"/>
          <w:b/>
          <w:sz w:val="24"/>
          <w:szCs w:val="24"/>
          <w:lang w:eastAsia="pl-PL"/>
        </w:rPr>
        <w:t>Zobowiązania innych podmiotów do udostępnienia zasobów</w:t>
      </w:r>
      <w:r w:rsidRPr="007959DE">
        <w:rPr>
          <w:rFonts w:asciiTheme="minorHAnsi" w:eastAsia="Times New Roman" w:hAnsiTheme="minorHAnsi" w:cstheme="minorHAnsi"/>
          <w:sz w:val="24"/>
          <w:szCs w:val="24"/>
          <w:lang w:eastAsia="pl-PL"/>
        </w:rPr>
        <w:t>, jeśli Wykonawca korzysta z zasobów innych podmiotów.</w:t>
      </w:r>
    </w:p>
    <w:p w:rsidR="008A786A" w:rsidRPr="007959DE" w:rsidRDefault="008A786A" w:rsidP="00243967">
      <w:pPr>
        <w:keepNext/>
        <w:keepLines/>
        <w:numPr>
          <w:ilvl w:val="1"/>
          <w:numId w:val="44"/>
        </w:numPr>
        <w:tabs>
          <w:tab w:val="left" w:pos="993"/>
        </w:tabs>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Oświadczenie, o którym mowa w art. 117 ust. 4 ustawy</w:t>
      </w:r>
      <w:r w:rsidRPr="002F2FE5">
        <w:rPr>
          <w:rFonts w:asciiTheme="minorHAnsi" w:eastAsia="Times New Roman" w:hAnsiTheme="minorHAnsi" w:cstheme="minorHAnsi"/>
          <w:sz w:val="24"/>
          <w:szCs w:val="24"/>
          <w:lang w:eastAsia="pl-PL"/>
        </w:rPr>
        <w:t>, jeżeli Wykonawcy wspólnie ubiegający się o udzielenie zamówienia polegając na zdolnościach tych Wykonawców, którzy wykonają roboty budowlane lub usługi, do realizacji których te zdolności są wymagane.</w:t>
      </w:r>
    </w:p>
    <w:p w:rsidR="0056409B" w:rsidRPr="007959DE" w:rsidRDefault="0056409B" w:rsidP="00243967">
      <w:pPr>
        <w:keepNext/>
        <w:keepLines/>
        <w:numPr>
          <w:ilvl w:val="1"/>
          <w:numId w:val="44"/>
        </w:numPr>
        <w:tabs>
          <w:tab w:val="left" w:pos="993"/>
        </w:tabs>
        <w:spacing w:after="0" w:line="276" w:lineRule="auto"/>
        <w:rPr>
          <w:rFonts w:asciiTheme="minorHAnsi" w:eastAsia="Times New Roman" w:hAnsiTheme="minorHAnsi" w:cstheme="minorHAnsi"/>
          <w:b/>
          <w:sz w:val="24"/>
          <w:szCs w:val="24"/>
          <w:lang w:eastAsia="pl-PL"/>
        </w:rPr>
      </w:pPr>
      <w:r w:rsidRPr="007959DE">
        <w:rPr>
          <w:rFonts w:asciiTheme="minorHAnsi" w:eastAsia="Times New Roman" w:hAnsiTheme="minorHAnsi" w:cstheme="minorHAnsi"/>
          <w:sz w:val="24"/>
          <w:szCs w:val="24"/>
          <w:lang w:eastAsia="pl-PL"/>
        </w:rPr>
        <w:t xml:space="preserve">Oświadczenia i/lub dokumenty na podstawie których, </w:t>
      </w:r>
      <w:r w:rsidRPr="007959DE">
        <w:rPr>
          <w:rFonts w:asciiTheme="minorHAnsi" w:eastAsia="Times New Roman" w:hAnsiTheme="minorHAnsi" w:cstheme="minorHAnsi"/>
          <w:sz w:val="24"/>
          <w:szCs w:val="24"/>
          <w:u w:val="single"/>
          <w:lang w:eastAsia="pl-PL"/>
        </w:rPr>
        <w:t>Zamawiający dokona oceny skuteczności zastrzeżenia informacji zawartych w ofercie, stanowiący</w:t>
      </w:r>
      <w:r w:rsidR="0001479E" w:rsidRPr="007959DE">
        <w:rPr>
          <w:rFonts w:asciiTheme="minorHAnsi" w:eastAsia="Times New Roman" w:hAnsiTheme="minorHAnsi" w:cstheme="minorHAnsi"/>
          <w:sz w:val="24"/>
          <w:szCs w:val="24"/>
          <w:u w:val="single"/>
          <w:lang w:eastAsia="pl-PL"/>
        </w:rPr>
        <w:t xml:space="preserve">ch tajemnicę przedsiębiorstwa, </w:t>
      </w:r>
      <w:r w:rsidRPr="007959DE">
        <w:rPr>
          <w:rFonts w:asciiTheme="minorHAnsi" w:eastAsia="Times New Roman" w:hAnsiTheme="minorHAnsi" w:cstheme="minorHAnsi"/>
          <w:sz w:val="24"/>
          <w:szCs w:val="24"/>
          <w:u w:val="single"/>
          <w:lang w:eastAsia="pl-PL"/>
        </w:rPr>
        <w:t>w rozumieniu przepisów o zwalczaniu nieuczciwej konkurencji (jeżeli Wykonawca zastrzega takie informacje).</w:t>
      </w:r>
    </w:p>
    <w:p w:rsidR="0056409B" w:rsidRPr="002F2FE5" w:rsidRDefault="0056409B" w:rsidP="00CC1646">
      <w:pPr>
        <w:pStyle w:val="Nagwek1"/>
        <w:keepNext/>
        <w:keepLines/>
        <w:widowControl/>
        <w:spacing w:line="276" w:lineRule="auto"/>
        <w:rPr>
          <w:rFonts w:asciiTheme="minorHAnsi" w:hAnsiTheme="minorHAnsi" w:cstheme="minorHAnsi"/>
          <w:sz w:val="24"/>
          <w:szCs w:val="24"/>
        </w:rPr>
      </w:pPr>
      <w:bookmarkStart w:id="21" w:name="_Toc61256835"/>
      <w:bookmarkEnd w:id="18"/>
      <w:r w:rsidRPr="002F2FE5">
        <w:rPr>
          <w:rFonts w:asciiTheme="minorHAnsi" w:hAnsiTheme="minorHAnsi" w:cstheme="minorHAnsi"/>
          <w:sz w:val="24"/>
          <w:szCs w:val="24"/>
        </w:rPr>
        <w:t>sposób oraz termin s</w:t>
      </w:r>
      <w:r w:rsidR="00C85647">
        <w:rPr>
          <w:rFonts w:asciiTheme="minorHAnsi" w:hAnsiTheme="minorHAnsi" w:cstheme="minorHAnsi"/>
          <w:sz w:val="24"/>
          <w:szCs w:val="24"/>
          <w:lang w:val="pl-PL"/>
        </w:rPr>
        <w:t>K</w:t>
      </w:r>
      <w:r w:rsidRPr="002F2FE5">
        <w:rPr>
          <w:rFonts w:asciiTheme="minorHAnsi" w:hAnsiTheme="minorHAnsi" w:cstheme="minorHAnsi"/>
          <w:sz w:val="24"/>
          <w:szCs w:val="24"/>
        </w:rPr>
        <w:t>ładania ofert</w:t>
      </w:r>
      <w:bookmarkEnd w:id="21"/>
    </w:p>
    <w:p w:rsidR="0056409B" w:rsidRPr="002F2FE5" w:rsidRDefault="0056409B" w:rsidP="00CA7C48">
      <w:pPr>
        <w:keepNext/>
        <w:keepLines/>
        <w:numPr>
          <w:ilvl w:val="0"/>
          <w:numId w:val="20"/>
        </w:numPr>
        <w:suppressAutoHyphens/>
        <w:spacing w:after="0" w:line="276" w:lineRule="auto"/>
        <w:ind w:left="284" w:hanging="284"/>
        <w:rPr>
          <w:rFonts w:asciiTheme="minorHAnsi" w:hAnsiTheme="minorHAnsi" w:cstheme="minorHAnsi"/>
          <w:sz w:val="24"/>
          <w:szCs w:val="24"/>
        </w:rPr>
      </w:pPr>
      <w:r w:rsidRPr="002F2FE5">
        <w:rPr>
          <w:rFonts w:asciiTheme="minorHAnsi" w:hAnsiTheme="minorHAnsi" w:cstheme="minorHAnsi"/>
          <w:sz w:val="24"/>
          <w:szCs w:val="24"/>
        </w:rPr>
        <w:t xml:space="preserve">Ofertę wraz z wymaganymi dokumentami należy umieścić na Platformie pod adresem: </w:t>
      </w:r>
      <w:hyperlink r:id="rId25" w:history="1">
        <w:r w:rsidR="00B71239" w:rsidRPr="002F2FE5">
          <w:rPr>
            <w:rFonts w:asciiTheme="minorHAnsi" w:hAnsiTheme="minorHAnsi" w:cstheme="minorHAnsi"/>
            <w:sz w:val="24"/>
            <w:szCs w:val="24"/>
          </w:rPr>
          <w:t xml:space="preserve"> </w:t>
        </w:r>
        <w:hyperlink r:id="rId26" w:history="1">
          <w:r w:rsidR="00B71239" w:rsidRPr="002F2FE5">
            <w:rPr>
              <w:rFonts w:asciiTheme="minorHAnsi" w:hAnsiTheme="minorHAnsi" w:cstheme="minorHAnsi"/>
              <w:sz w:val="24"/>
              <w:szCs w:val="24"/>
              <w:lang w:eastAsia="pl-PL"/>
            </w:rPr>
            <w:t xml:space="preserve"> </w:t>
          </w:r>
        </w:hyperlink>
      </w:hyperlink>
      <w:r w:rsidR="003073D7" w:rsidRPr="002F2FE5">
        <w:rPr>
          <w:rFonts w:asciiTheme="minorHAnsi" w:hAnsiTheme="minorHAnsi" w:cstheme="minorHAnsi"/>
          <w:sz w:val="24"/>
          <w:szCs w:val="24"/>
        </w:rPr>
        <w:t xml:space="preserve"> </w:t>
      </w:r>
      <w:hyperlink r:id="rId27" w:history="1">
        <w:r w:rsidR="003073D7" w:rsidRPr="002F2FE5">
          <w:rPr>
            <w:rStyle w:val="Hipercze"/>
            <w:rFonts w:asciiTheme="minorHAnsi" w:eastAsia="Times New Roman" w:hAnsiTheme="minorHAnsi" w:cstheme="minorHAnsi"/>
            <w:b/>
            <w:sz w:val="24"/>
            <w:szCs w:val="24"/>
            <w:lang w:eastAsia="pl-PL"/>
          </w:rPr>
          <w:t>https://platformazakupowa.pl/pn/aleksandrow-lodzki</w:t>
        </w:r>
      </w:hyperlink>
      <w:r w:rsidR="003073D7" w:rsidRPr="002F2FE5">
        <w:rPr>
          <w:rStyle w:val="Hipercze"/>
          <w:rFonts w:asciiTheme="minorHAnsi" w:eastAsia="Times New Roman" w:hAnsiTheme="minorHAnsi" w:cstheme="minorHAnsi"/>
          <w:b/>
          <w:sz w:val="24"/>
          <w:szCs w:val="24"/>
          <w:lang w:eastAsia="pl-PL"/>
        </w:rPr>
        <w:t xml:space="preserve"> </w:t>
      </w:r>
      <w:r w:rsidRPr="002F2FE5">
        <w:rPr>
          <w:rFonts w:asciiTheme="minorHAnsi" w:hAnsiTheme="minorHAnsi" w:cstheme="minorHAnsi"/>
          <w:sz w:val="24"/>
          <w:szCs w:val="24"/>
        </w:rPr>
        <w:t xml:space="preserve">na stronie dotyczącej odpowiedniego postępowania do dnia </w:t>
      </w:r>
      <w:r w:rsidR="00B15D22">
        <w:rPr>
          <w:rFonts w:asciiTheme="minorHAnsi" w:hAnsiTheme="minorHAnsi" w:cstheme="minorHAnsi"/>
          <w:b/>
          <w:sz w:val="24"/>
          <w:szCs w:val="24"/>
          <w:highlight w:val="cyan"/>
        </w:rPr>
        <w:t>08</w:t>
      </w:r>
      <w:r w:rsidR="00D15AB8">
        <w:rPr>
          <w:rFonts w:asciiTheme="minorHAnsi" w:hAnsiTheme="minorHAnsi" w:cstheme="minorHAnsi"/>
          <w:b/>
          <w:sz w:val="24"/>
          <w:szCs w:val="24"/>
          <w:highlight w:val="cyan"/>
        </w:rPr>
        <w:t>.</w:t>
      </w:r>
      <w:r w:rsidR="00B15D22">
        <w:rPr>
          <w:rFonts w:asciiTheme="minorHAnsi" w:hAnsiTheme="minorHAnsi" w:cstheme="minorHAnsi"/>
          <w:b/>
          <w:sz w:val="24"/>
          <w:szCs w:val="24"/>
          <w:highlight w:val="cyan"/>
        </w:rPr>
        <w:t>08</w:t>
      </w:r>
      <w:r w:rsidR="005748F7">
        <w:rPr>
          <w:rFonts w:asciiTheme="minorHAnsi" w:hAnsiTheme="minorHAnsi" w:cstheme="minorHAnsi"/>
          <w:b/>
          <w:sz w:val="24"/>
          <w:szCs w:val="24"/>
          <w:highlight w:val="cyan"/>
        </w:rPr>
        <w:t>.</w:t>
      </w:r>
      <w:r w:rsidRPr="002F2FE5">
        <w:rPr>
          <w:rFonts w:asciiTheme="minorHAnsi" w:hAnsiTheme="minorHAnsi" w:cstheme="minorHAnsi"/>
          <w:b/>
          <w:sz w:val="24"/>
          <w:szCs w:val="24"/>
          <w:highlight w:val="cyan"/>
        </w:rPr>
        <w:t>202</w:t>
      </w:r>
      <w:r w:rsidR="007A006D">
        <w:rPr>
          <w:rFonts w:asciiTheme="minorHAnsi" w:hAnsiTheme="minorHAnsi" w:cstheme="minorHAnsi"/>
          <w:b/>
          <w:sz w:val="24"/>
          <w:szCs w:val="24"/>
          <w:highlight w:val="cyan"/>
        </w:rPr>
        <w:t xml:space="preserve">3 </w:t>
      </w:r>
      <w:r w:rsidRPr="002F2FE5">
        <w:rPr>
          <w:rFonts w:asciiTheme="minorHAnsi" w:hAnsiTheme="minorHAnsi" w:cstheme="minorHAnsi"/>
          <w:b/>
          <w:sz w:val="24"/>
          <w:szCs w:val="24"/>
          <w:highlight w:val="cyan"/>
        </w:rPr>
        <w:t xml:space="preserve">r. do godz. </w:t>
      </w:r>
      <w:r w:rsidR="00B71239" w:rsidRPr="002F2FE5">
        <w:rPr>
          <w:rFonts w:asciiTheme="minorHAnsi" w:hAnsiTheme="minorHAnsi" w:cstheme="minorHAnsi"/>
          <w:b/>
          <w:sz w:val="24"/>
          <w:szCs w:val="24"/>
          <w:highlight w:val="cyan"/>
        </w:rPr>
        <w:t>11</w:t>
      </w:r>
      <w:r w:rsidRPr="002F2FE5">
        <w:rPr>
          <w:rFonts w:asciiTheme="minorHAnsi" w:hAnsiTheme="minorHAnsi" w:cstheme="minorHAnsi"/>
          <w:b/>
          <w:sz w:val="24"/>
          <w:szCs w:val="24"/>
          <w:highlight w:val="cyan"/>
        </w:rPr>
        <w:t>.00</w:t>
      </w:r>
      <w:r w:rsidRPr="002F2FE5">
        <w:rPr>
          <w:rFonts w:asciiTheme="minorHAnsi" w:hAnsiTheme="minorHAnsi" w:cstheme="minorHAnsi"/>
          <w:b/>
          <w:sz w:val="24"/>
          <w:szCs w:val="24"/>
        </w:rPr>
        <w:t>.</w:t>
      </w:r>
    </w:p>
    <w:p w:rsidR="0056409B" w:rsidRPr="002F2FE5" w:rsidRDefault="0056409B" w:rsidP="00CA7C48">
      <w:pPr>
        <w:keepNext/>
        <w:keepLines/>
        <w:numPr>
          <w:ilvl w:val="0"/>
          <w:numId w:val="20"/>
        </w:numPr>
        <w:suppressAutoHyphens/>
        <w:spacing w:after="0" w:line="276" w:lineRule="auto"/>
        <w:ind w:left="357" w:hanging="357"/>
        <w:rPr>
          <w:rFonts w:asciiTheme="minorHAnsi" w:hAnsiTheme="minorHAnsi" w:cstheme="minorHAnsi"/>
          <w:sz w:val="24"/>
          <w:szCs w:val="24"/>
        </w:rPr>
      </w:pPr>
      <w:r w:rsidRPr="002F2FE5">
        <w:rPr>
          <w:rFonts w:asciiTheme="minorHAnsi" w:hAnsiTheme="minorHAnsi" w:cstheme="minorHAnsi"/>
          <w:sz w:val="24"/>
          <w:szCs w:val="24"/>
        </w:rPr>
        <w:t>Do oferty należy dołączyć wszystkie wymagane w SWZ dokumenty.</w:t>
      </w:r>
    </w:p>
    <w:p w:rsidR="0056409B" w:rsidRPr="002F2FE5" w:rsidRDefault="0056409B" w:rsidP="00CA7C48">
      <w:pPr>
        <w:keepNext/>
        <w:keepLines/>
        <w:numPr>
          <w:ilvl w:val="0"/>
          <w:numId w:val="20"/>
        </w:numPr>
        <w:suppressAutoHyphens/>
        <w:spacing w:after="0" w:line="276" w:lineRule="auto"/>
        <w:ind w:left="357" w:hanging="357"/>
        <w:rPr>
          <w:rFonts w:asciiTheme="minorHAnsi" w:hAnsiTheme="minorHAnsi" w:cstheme="minorHAnsi"/>
          <w:sz w:val="24"/>
          <w:szCs w:val="24"/>
        </w:rPr>
      </w:pPr>
      <w:r w:rsidRPr="002F2FE5">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2F2FE5">
        <w:rPr>
          <w:rFonts w:asciiTheme="minorHAnsi" w:hAnsiTheme="minorHAnsi" w:cstheme="minorHAnsi"/>
          <w:b/>
          <w:sz w:val="24"/>
          <w:szCs w:val="24"/>
        </w:rPr>
        <w:t>„Przejdź do podsumowania”</w:t>
      </w:r>
      <w:r w:rsidRPr="002F2FE5">
        <w:rPr>
          <w:rFonts w:asciiTheme="minorHAnsi" w:hAnsiTheme="minorHAnsi" w:cstheme="minorHAnsi"/>
          <w:sz w:val="24"/>
          <w:szCs w:val="24"/>
        </w:rPr>
        <w:t>.</w:t>
      </w:r>
    </w:p>
    <w:p w:rsidR="0056409B" w:rsidRPr="002F2FE5" w:rsidRDefault="0056409B" w:rsidP="00CA7C48">
      <w:pPr>
        <w:keepNext/>
        <w:keepLines/>
        <w:numPr>
          <w:ilvl w:val="0"/>
          <w:numId w:val="20"/>
        </w:numPr>
        <w:suppressAutoHyphens/>
        <w:spacing w:after="0" w:line="276" w:lineRule="auto"/>
        <w:ind w:left="357" w:hanging="357"/>
        <w:rPr>
          <w:rFonts w:asciiTheme="minorHAnsi" w:hAnsiTheme="minorHAnsi" w:cstheme="minorHAnsi"/>
          <w:sz w:val="24"/>
          <w:szCs w:val="24"/>
        </w:rPr>
      </w:pPr>
      <w:r w:rsidRPr="002F2FE5">
        <w:rPr>
          <w:rFonts w:asciiTheme="minorHAnsi" w:hAnsiTheme="minorHAnsi" w:cstheme="minorHAnsi"/>
          <w:color w:val="000000"/>
          <w:sz w:val="24"/>
          <w:szCs w:val="24"/>
        </w:rPr>
        <w:t>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w:t>
      </w:r>
    </w:p>
    <w:p w:rsidR="0056409B" w:rsidRPr="002F2FE5" w:rsidRDefault="0056409B" w:rsidP="00CA7C48">
      <w:pPr>
        <w:keepNext/>
        <w:keepLines/>
        <w:numPr>
          <w:ilvl w:val="0"/>
          <w:numId w:val="20"/>
        </w:numPr>
        <w:suppressAutoHyphens/>
        <w:spacing w:after="0" w:line="276" w:lineRule="auto"/>
        <w:ind w:left="357" w:hanging="357"/>
        <w:rPr>
          <w:rFonts w:asciiTheme="minorHAnsi" w:hAnsiTheme="minorHAnsi" w:cstheme="minorHAnsi"/>
          <w:sz w:val="24"/>
          <w:szCs w:val="24"/>
        </w:rPr>
      </w:pPr>
      <w:r w:rsidRPr="002F2FE5">
        <w:rPr>
          <w:rFonts w:asciiTheme="minorHAnsi" w:hAnsiTheme="minorHAnsi" w:cstheme="minorHAnsi"/>
          <w:color w:val="000000"/>
          <w:sz w:val="24"/>
          <w:szCs w:val="24"/>
        </w:rPr>
        <w:lastRenderedPageBreak/>
        <w:t>Za datę złożenia oferty przyjmuje się datę jej przekazania w Platformie w drugim kroku składania oferty poprzez kliknięcie przycisku “Złóż ofertę” i wyświetlenie się komunikatu, że oferta została zaszyfrowana i złożona.</w:t>
      </w:r>
    </w:p>
    <w:p w:rsidR="008E33DF" w:rsidRPr="002F2FE5" w:rsidRDefault="0056409B" w:rsidP="00CA7C48">
      <w:pPr>
        <w:keepNext/>
        <w:keepLines/>
        <w:numPr>
          <w:ilvl w:val="0"/>
          <w:numId w:val="20"/>
        </w:numPr>
        <w:suppressAutoHyphens/>
        <w:spacing w:after="0" w:line="276" w:lineRule="auto"/>
        <w:ind w:left="357" w:hanging="357"/>
        <w:rPr>
          <w:rFonts w:asciiTheme="minorHAnsi" w:hAnsiTheme="minorHAnsi" w:cstheme="minorHAnsi"/>
          <w:sz w:val="24"/>
          <w:szCs w:val="24"/>
        </w:rPr>
      </w:pPr>
      <w:r w:rsidRPr="002F2FE5">
        <w:rPr>
          <w:rFonts w:asciiTheme="minorHAnsi" w:hAnsiTheme="minorHAnsi" w:cstheme="minorHAnsi"/>
          <w:color w:val="000000"/>
          <w:sz w:val="24"/>
          <w:szCs w:val="24"/>
        </w:rPr>
        <w:t xml:space="preserve">Szczegółowa instrukcja dla Wykonawców dotycząca złożenia, zmiany i wycofania oferty znajduje się na stronie internetowej pod adresem:  </w:t>
      </w:r>
      <w:hyperlink r:id="rId28" w:history="1">
        <w:r w:rsidRPr="002F2FE5">
          <w:rPr>
            <w:rStyle w:val="Hipercze"/>
            <w:rFonts w:asciiTheme="minorHAnsi" w:hAnsiTheme="minorHAnsi" w:cstheme="minorHAnsi"/>
            <w:color w:val="1155CC"/>
            <w:sz w:val="24"/>
            <w:szCs w:val="24"/>
          </w:rPr>
          <w:t>https://platformazakupowa.pl/strona/45-instrukcje</w:t>
        </w:r>
      </w:hyperlink>
    </w:p>
    <w:p w:rsidR="0056409B" w:rsidRPr="002F2FE5" w:rsidRDefault="0056409B" w:rsidP="007959DE">
      <w:pPr>
        <w:pStyle w:val="Nagwek1"/>
        <w:keepNext/>
        <w:keepLines/>
        <w:widowControl/>
        <w:spacing w:line="276" w:lineRule="auto"/>
        <w:rPr>
          <w:rFonts w:asciiTheme="minorHAnsi" w:hAnsiTheme="minorHAnsi" w:cstheme="minorHAnsi"/>
          <w:sz w:val="24"/>
          <w:szCs w:val="24"/>
        </w:rPr>
      </w:pPr>
      <w:bookmarkStart w:id="22" w:name="_Toc61256836"/>
      <w:r w:rsidRPr="002F2FE5">
        <w:rPr>
          <w:rFonts w:asciiTheme="minorHAnsi" w:hAnsiTheme="minorHAnsi" w:cstheme="minorHAnsi"/>
          <w:sz w:val="24"/>
          <w:szCs w:val="24"/>
        </w:rPr>
        <w:t>otwarcie ofert</w:t>
      </w:r>
      <w:bookmarkEnd w:id="22"/>
    </w:p>
    <w:p w:rsidR="0056409B" w:rsidRPr="002F2FE5" w:rsidRDefault="0056409B" w:rsidP="00CA7C48">
      <w:pPr>
        <w:pStyle w:val="NormalnyWeb"/>
        <w:keepNext/>
        <w:keepLines/>
        <w:numPr>
          <w:ilvl w:val="0"/>
          <w:numId w:val="21"/>
        </w:numPr>
        <w:shd w:val="clear" w:color="auto" w:fill="FFFFFF"/>
        <w:spacing w:before="0" w:beforeAutospacing="0" w:after="0" w:afterAutospacing="0" w:line="276" w:lineRule="auto"/>
        <w:ind w:left="357" w:hanging="357"/>
        <w:rPr>
          <w:rFonts w:asciiTheme="minorHAnsi" w:hAnsiTheme="minorHAnsi" w:cstheme="minorHAnsi"/>
        </w:rPr>
      </w:pPr>
      <w:r w:rsidRPr="002F2FE5">
        <w:rPr>
          <w:rFonts w:asciiTheme="minorHAnsi" w:hAnsiTheme="minorHAnsi" w:cstheme="minorHAnsi"/>
          <w:color w:val="000000"/>
        </w:rPr>
        <w:t xml:space="preserve">Otwarcie ofert nastąpi w dniu </w:t>
      </w:r>
      <w:r w:rsidR="00B15D22">
        <w:rPr>
          <w:rFonts w:asciiTheme="minorHAnsi" w:hAnsiTheme="minorHAnsi" w:cstheme="minorHAnsi"/>
          <w:b/>
          <w:highlight w:val="cyan"/>
        </w:rPr>
        <w:t>08.08</w:t>
      </w:r>
      <w:r w:rsidR="00D15AB8">
        <w:rPr>
          <w:rFonts w:asciiTheme="minorHAnsi" w:hAnsiTheme="minorHAnsi" w:cstheme="minorHAnsi"/>
          <w:b/>
          <w:highlight w:val="cyan"/>
        </w:rPr>
        <w:t>.</w:t>
      </w:r>
      <w:r w:rsidR="00207EB3" w:rsidRPr="002F2FE5">
        <w:rPr>
          <w:rFonts w:asciiTheme="minorHAnsi" w:hAnsiTheme="minorHAnsi" w:cstheme="minorHAnsi"/>
          <w:b/>
          <w:highlight w:val="cyan"/>
        </w:rPr>
        <w:t>202</w:t>
      </w:r>
      <w:r w:rsidR="007A006D">
        <w:rPr>
          <w:rFonts w:asciiTheme="minorHAnsi" w:hAnsiTheme="minorHAnsi" w:cstheme="minorHAnsi"/>
          <w:b/>
          <w:highlight w:val="cyan"/>
        </w:rPr>
        <w:t>3</w:t>
      </w:r>
      <w:r w:rsidR="00207EB3" w:rsidRPr="002F2FE5">
        <w:rPr>
          <w:rFonts w:asciiTheme="minorHAnsi" w:hAnsiTheme="minorHAnsi" w:cstheme="minorHAnsi"/>
          <w:b/>
          <w:highlight w:val="cyan"/>
        </w:rPr>
        <w:t xml:space="preserve"> r. </w:t>
      </w:r>
      <w:r w:rsidRPr="002F2FE5">
        <w:rPr>
          <w:rFonts w:asciiTheme="minorHAnsi" w:hAnsiTheme="minorHAnsi" w:cstheme="minorHAnsi"/>
          <w:b/>
          <w:highlight w:val="cyan"/>
        </w:rPr>
        <w:t xml:space="preserve">o godz. </w:t>
      </w:r>
      <w:r w:rsidR="00B71239" w:rsidRPr="002F2FE5">
        <w:rPr>
          <w:rFonts w:asciiTheme="minorHAnsi" w:hAnsiTheme="minorHAnsi" w:cstheme="minorHAnsi"/>
          <w:b/>
          <w:highlight w:val="cyan"/>
        </w:rPr>
        <w:t>1</w:t>
      </w:r>
      <w:r w:rsidR="00297421">
        <w:rPr>
          <w:rFonts w:asciiTheme="minorHAnsi" w:hAnsiTheme="minorHAnsi" w:cstheme="minorHAnsi"/>
          <w:b/>
          <w:highlight w:val="cyan"/>
        </w:rPr>
        <w:t>1</w:t>
      </w:r>
      <w:r w:rsidR="00207EB3" w:rsidRPr="002F2FE5">
        <w:rPr>
          <w:rFonts w:asciiTheme="minorHAnsi" w:hAnsiTheme="minorHAnsi" w:cstheme="minorHAnsi"/>
          <w:b/>
          <w:highlight w:val="cyan"/>
        </w:rPr>
        <w:t>.</w:t>
      </w:r>
      <w:r w:rsidR="00297421">
        <w:rPr>
          <w:rFonts w:asciiTheme="minorHAnsi" w:hAnsiTheme="minorHAnsi" w:cstheme="minorHAnsi"/>
          <w:b/>
          <w:highlight w:val="cyan"/>
        </w:rPr>
        <w:t>15</w:t>
      </w:r>
      <w:r w:rsidRPr="002F2FE5">
        <w:rPr>
          <w:rFonts w:asciiTheme="minorHAnsi" w:hAnsiTheme="minorHAnsi" w:cstheme="minorHAnsi"/>
          <w:b/>
          <w:highlight w:val="cyan"/>
        </w:rPr>
        <w:t>.</w:t>
      </w:r>
    </w:p>
    <w:p w:rsidR="0056409B" w:rsidRPr="002F2FE5" w:rsidRDefault="0056409B" w:rsidP="00CA7C48">
      <w:pPr>
        <w:pStyle w:val="NormalnyWeb"/>
        <w:keepNext/>
        <w:keepLines/>
        <w:numPr>
          <w:ilvl w:val="0"/>
          <w:numId w:val="21"/>
        </w:numPr>
        <w:shd w:val="clear" w:color="auto" w:fill="FFFFFF"/>
        <w:spacing w:before="0" w:beforeAutospacing="0" w:after="0" w:afterAutospacing="0" w:line="276" w:lineRule="auto"/>
        <w:ind w:left="357" w:hanging="357"/>
        <w:rPr>
          <w:rFonts w:asciiTheme="minorHAnsi" w:hAnsiTheme="minorHAnsi" w:cstheme="minorHAnsi"/>
        </w:rPr>
      </w:pPr>
      <w:r w:rsidRPr="002F2FE5">
        <w:rPr>
          <w:rFonts w:asciiTheme="minorHAnsi" w:hAnsiTheme="minorHAnsi" w:cstheme="minorHAnsi"/>
          <w:b/>
        </w:rPr>
        <w:t>Otwarcie ofert jest niejawne</w:t>
      </w:r>
      <w:r w:rsidRPr="002F2FE5">
        <w:rPr>
          <w:rFonts w:asciiTheme="minorHAnsi" w:hAnsiTheme="minorHAnsi" w:cstheme="minorHAnsi"/>
        </w:rPr>
        <w:t>.</w:t>
      </w:r>
    </w:p>
    <w:p w:rsidR="0056409B" w:rsidRPr="002F2FE5" w:rsidRDefault="0056409B" w:rsidP="00CA7C48">
      <w:pPr>
        <w:pStyle w:val="NormalnyWeb"/>
        <w:keepNext/>
        <w:keepLines/>
        <w:numPr>
          <w:ilvl w:val="0"/>
          <w:numId w:val="21"/>
        </w:numPr>
        <w:shd w:val="clear" w:color="auto" w:fill="FFFFFF"/>
        <w:spacing w:before="0" w:beforeAutospacing="0" w:after="0" w:afterAutospacing="0" w:line="276" w:lineRule="auto"/>
        <w:ind w:left="357" w:hanging="357"/>
        <w:rPr>
          <w:rFonts w:asciiTheme="minorHAnsi" w:hAnsiTheme="minorHAnsi" w:cstheme="minorHAnsi"/>
        </w:rPr>
      </w:pPr>
      <w:r w:rsidRPr="002F2FE5">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6409B" w:rsidRPr="002F2FE5" w:rsidRDefault="0056409B" w:rsidP="00CA7C48">
      <w:pPr>
        <w:pStyle w:val="NormalnyWeb"/>
        <w:keepNext/>
        <w:keepLines/>
        <w:numPr>
          <w:ilvl w:val="0"/>
          <w:numId w:val="21"/>
        </w:numPr>
        <w:shd w:val="clear" w:color="auto" w:fill="FFFFFF"/>
        <w:spacing w:before="0" w:beforeAutospacing="0" w:after="0" w:afterAutospacing="0" w:line="276" w:lineRule="auto"/>
        <w:ind w:left="357" w:hanging="357"/>
        <w:rPr>
          <w:rFonts w:asciiTheme="minorHAnsi" w:hAnsiTheme="minorHAnsi" w:cstheme="minorHAnsi"/>
        </w:rPr>
      </w:pPr>
      <w:r w:rsidRPr="002F2FE5">
        <w:rPr>
          <w:rFonts w:asciiTheme="minorHAnsi" w:hAnsiTheme="minorHAnsi" w:cstheme="minorHAnsi"/>
          <w:color w:val="000000"/>
        </w:rPr>
        <w:t>Zamawiający poinformuje o zmianie terminu otwarcia ofert na stronie internetowej prowadzonego postępowania.</w:t>
      </w:r>
    </w:p>
    <w:p w:rsidR="0056409B" w:rsidRPr="002F2FE5" w:rsidRDefault="0056409B" w:rsidP="00CA7C48">
      <w:pPr>
        <w:pStyle w:val="NormalnyWeb"/>
        <w:keepNext/>
        <w:keepLines/>
        <w:numPr>
          <w:ilvl w:val="0"/>
          <w:numId w:val="21"/>
        </w:numPr>
        <w:shd w:val="clear" w:color="auto" w:fill="FFFFFF"/>
        <w:spacing w:before="0" w:beforeAutospacing="0" w:after="0" w:afterAutospacing="0" w:line="276" w:lineRule="auto"/>
        <w:ind w:left="357" w:hanging="357"/>
        <w:rPr>
          <w:rFonts w:asciiTheme="minorHAnsi" w:hAnsiTheme="minorHAnsi" w:cstheme="minorHAnsi"/>
        </w:rPr>
      </w:pPr>
      <w:r w:rsidRPr="002F2FE5">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rsidR="0056409B" w:rsidRPr="002F2FE5" w:rsidRDefault="0056409B" w:rsidP="00CA7C48">
      <w:pPr>
        <w:pStyle w:val="NormalnyWeb"/>
        <w:keepNext/>
        <w:keepLines/>
        <w:numPr>
          <w:ilvl w:val="0"/>
          <w:numId w:val="21"/>
        </w:numPr>
        <w:shd w:val="clear" w:color="auto" w:fill="FFFFFF"/>
        <w:spacing w:before="0" w:beforeAutospacing="0" w:after="0" w:afterAutospacing="0" w:line="276" w:lineRule="auto"/>
        <w:ind w:left="357" w:hanging="357"/>
        <w:rPr>
          <w:rFonts w:asciiTheme="minorHAnsi" w:hAnsiTheme="minorHAnsi" w:cstheme="minorHAnsi"/>
        </w:rPr>
      </w:pPr>
      <w:r w:rsidRPr="002F2FE5">
        <w:rPr>
          <w:rFonts w:asciiTheme="minorHAnsi" w:hAnsiTheme="minorHAnsi" w:cstheme="minorHAnsi"/>
          <w:color w:val="000000"/>
        </w:rPr>
        <w:t xml:space="preserve">Zamawiający, niezwłocznie po otwarciu ofert, </w:t>
      </w:r>
      <w:r w:rsidRPr="002F2FE5">
        <w:rPr>
          <w:rFonts w:asciiTheme="minorHAnsi" w:hAnsiTheme="minorHAnsi" w:cstheme="minorHAnsi"/>
        </w:rPr>
        <w:t xml:space="preserve">udostępni na Platformie w sekcji „Komunikaty” na stronie danego postępowania </w:t>
      </w:r>
      <w:r w:rsidRPr="002F2FE5">
        <w:rPr>
          <w:rFonts w:asciiTheme="minorHAnsi" w:hAnsiTheme="minorHAnsi" w:cstheme="minorHAnsi"/>
          <w:color w:val="000000"/>
        </w:rPr>
        <w:t>informacje o:</w:t>
      </w:r>
    </w:p>
    <w:p w:rsidR="0056409B" w:rsidRPr="002F2FE5" w:rsidRDefault="0056409B" w:rsidP="00CA7C48">
      <w:pPr>
        <w:keepNext/>
        <w:keepLines/>
        <w:numPr>
          <w:ilvl w:val="0"/>
          <w:numId w:val="22"/>
        </w:numPr>
        <w:spacing w:after="0" w:line="276" w:lineRule="auto"/>
        <w:rPr>
          <w:rFonts w:asciiTheme="minorHAnsi" w:eastAsia="Times New Roman" w:hAnsiTheme="minorHAnsi" w:cstheme="minorHAnsi"/>
          <w:sz w:val="24"/>
          <w:szCs w:val="24"/>
          <w:lang w:eastAsia="pl-PL"/>
        </w:rPr>
      </w:pPr>
      <w:r w:rsidRPr="002F2FE5">
        <w:rPr>
          <w:rFonts w:asciiTheme="minorHAnsi" w:hAnsiTheme="minorHAnsi" w:cstheme="minorHAnsi"/>
          <w:color w:val="000000"/>
          <w:sz w:val="24"/>
          <w:szCs w:val="24"/>
        </w:rPr>
        <w:t>nazwach albo imionach i nazwiskach oraz siedzibach lub miejscach prowadzonej działalności gospodarczej albo miejscach zamieszkania wykonawców, których oferty zostały otwarte;</w:t>
      </w:r>
    </w:p>
    <w:p w:rsidR="00070B1C" w:rsidRPr="002F2FE5" w:rsidRDefault="0056409B" w:rsidP="00CA7C48">
      <w:pPr>
        <w:keepNext/>
        <w:keepLines/>
        <w:numPr>
          <w:ilvl w:val="0"/>
          <w:numId w:val="22"/>
        </w:numPr>
        <w:spacing w:after="0" w:line="276" w:lineRule="auto"/>
        <w:rPr>
          <w:rFonts w:asciiTheme="minorHAnsi" w:eastAsia="Times New Roman" w:hAnsiTheme="minorHAnsi" w:cstheme="minorHAnsi"/>
          <w:sz w:val="24"/>
          <w:szCs w:val="24"/>
          <w:lang w:eastAsia="pl-PL"/>
        </w:rPr>
      </w:pPr>
      <w:r w:rsidRPr="002F2FE5">
        <w:rPr>
          <w:rFonts w:asciiTheme="minorHAnsi" w:hAnsiTheme="minorHAnsi" w:cstheme="minorHAnsi"/>
          <w:color w:val="000000"/>
          <w:sz w:val="24"/>
          <w:szCs w:val="24"/>
        </w:rPr>
        <w:t>cenach lub kosztach zawartych w ofertach.</w:t>
      </w:r>
    </w:p>
    <w:p w:rsidR="0056409B" w:rsidRPr="002F2FE5" w:rsidRDefault="0056409B" w:rsidP="007959DE">
      <w:pPr>
        <w:pStyle w:val="Nagwek1"/>
        <w:keepNext/>
        <w:keepLines/>
        <w:widowControl/>
        <w:spacing w:line="276" w:lineRule="auto"/>
        <w:rPr>
          <w:rFonts w:asciiTheme="minorHAnsi" w:hAnsiTheme="minorHAnsi" w:cstheme="minorHAnsi"/>
          <w:sz w:val="24"/>
          <w:szCs w:val="24"/>
        </w:rPr>
      </w:pPr>
      <w:bookmarkStart w:id="23" w:name="_Toc61256837"/>
      <w:r w:rsidRPr="002F2FE5">
        <w:rPr>
          <w:rFonts w:asciiTheme="minorHAnsi" w:hAnsiTheme="minorHAnsi" w:cstheme="minorHAnsi"/>
          <w:sz w:val="24"/>
          <w:szCs w:val="24"/>
        </w:rPr>
        <w:t>opis sposobu obliczenia ceny</w:t>
      </w:r>
      <w:bookmarkEnd w:id="23"/>
    </w:p>
    <w:p w:rsidR="005C2770" w:rsidRPr="002F2FE5" w:rsidRDefault="005C2770" w:rsidP="00CA7C48">
      <w:pPr>
        <w:keepNext/>
        <w:keepLines/>
        <w:numPr>
          <w:ilvl w:val="0"/>
          <w:numId w:val="39"/>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Cenę oferty należy umieścić w formularzu ofertowym wg załączonego druku (zgodnie z Zał. nr 1 do SWZ).</w:t>
      </w:r>
    </w:p>
    <w:p w:rsidR="00EC3CBA" w:rsidRPr="007A006D" w:rsidRDefault="005C2770" w:rsidP="00CA7C48">
      <w:pPr>
        <w:keepNext/>
        <w:keepLines/>
        <w:numPr>
          <w:ilvl w:val="0"/>
          <w:numId w:val="39"/>
        </w:numPr>
        <w:spacing w:after="0" w:line="276" w:lineRule="auto"/>
        <w:rPr>
          <w:rFonts w:asciiTheme="minorHAnsi" w:hAnsiTheme="minorHAnsi" w:cstheme="minorHAnsi"/>
          <w:sz w:val="24"/>
          <w:szCs w:val="24"/>
        </w:rPr>
      </w:pPr>
      <w:r w:rsidRPr="00EC3CBA">
        <w:rPr>
          <w:rFonts w:asciiTheme="minorHAnsi" w:hAnsiTheme="minorHAnsi" w:cstheme="minorHAnsi"/>
          <w:sz w:val="24"/>
          <w:szCs w:val="24"/>
        </w:rPr>
        <w:t xml:space="preserve">Cena oferty wynika z wypełnionego formularza oferty i jest </w:t>
      </w:r>
      <w:r w:rsidR="00EC3CBA" w:rsidRPr="00EC3CBA">
        <w:rPr>
          <w:rFonts w:asciiTheme="minorHAnsi" w:hAnsiTheme="minorHAnsi" w:cstheme="minorHAnsi"/>
          <w:sz w:val="24"/>
          <w:szCs w:val="24"/>
        </w:rPr>
        <w:t xml:space="preserve">sumą pozycji </w:t>
      </w:r>
      <w:r w:rsidR="00EC3CBA" w:rsidRPr="007A006D">
        <w:rPr>
          <w:rFonts w:asciiTheme="minorHAnsi" w:hAnsiTheme="minorHAnsi" w:cstheme="minorHAnsi"/>
          <w:sz w:val="24"/>
          <w:szCs w:val="24"/>
          <w:lang w:eastAsia="pl-PL"/>
        </w:rPr>
        <w:t>załączonego zestawienia elementów rozliczeniowych.</w:t>
      </w:r>
    </w:p>
    <w:p w:rsidR="005C2770" w:rsidRPr="00EC3CBA" w:rsidRDefault="005C2770" w:rsidP="00CA7C48">
      <w:pPr>
        <w:keepNext/>
        <w:keepLines/>
        <w:numPr>
          <w:ilvl w:val="0"/>
          <w:numId w:val="39"/>
        </w:numPr>
        <w:spacing w:after="0" w:line="276" w:lineRule="auto"/>
        <w:rPr>
          <w:rFonts w:asciiTheme="minorHAnsi" w:hAnsiTheme="minorHAnsi" w:cstheme="minorHAnsi"/>
          <w:sz w:val="24"/>
          <w:szCs w:val="24"/>
        </w:rPr>
      </w:pPr>
      <w:r w:rsidRPr="00EC3CBA">
        <w:rPr>
          <w:rFonts w:asciiTheme="minorHAnsi" w:hAnsiTheme="minorHAnsi" w:cstheme="minorHAnsi"/>
          <w:sz w:val="24"/>
          <w:szCs w:val="24"/>
        </w:rPr>
        <w:t xml:space="preserve">W cenie </w:t>
      </w:r>
      <w:r w:rsidR="0024391F" w:rsidRPr="00EC3CBA">
        <w:rPr>
          <w:rFonts w:asciiTheme="minorHAnsi" w:hAnsiTheme="minorHAnsi" w:cstheme="minorHAnsi"/>
          <w:sz w:val="24"/>
          <w:szCs w:val="24"/>
        </w:rPr>
        <w:t xml:space="preserve">oferty </w:t>
      </w:r>
      <w:r w:rsidRPr="00EC3CBA">
        <w:rPr>
          <w:rFonts w:asciiTheme="minorHAnsi" w:hAnsiTheme="minorHAnsi" w:cstheme="minorHAnsi"/>
          <w:sz w:val="24"/>
          <w:szCs w:val="24"/>
        </w:rPr>
        <w:t xml:space="preserve">Wykonawca zobowiązany jest zawrzeć wszystkie koszty, które są niezbędne do wykonania przedmiotu zamówienia. </w:t>
      </w:r>
    </w:p>
    <w:p w:rsidR="005C2770" w:rsidRPr="002F2FE5" w:rsidRDefault="005C2770" w:rsidP="00CA7C48">
      <w:pPr>
        <w:keepNext/>
        <w:keepLines/>
        <w:numPr>
          <w:ilvl w:val="0"/>
          <w:numId w:val="39"/>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Cena oferty musi być podana w PLN cyfrowo i słownie, z wyodrębnieniem stawki należnego podatku VAT.</w:t>
      </w:r>
    </w:p>
    <w:p w:rsidR="005C2770" w:rsidRPr="002F2FE5" w:rsidRDefault="005C2770" w:rsidP="00CA7C48">
      <w:pPr>
        <w:keepNext/>
        <w:keepLines/>
        <w:numPr>
          <w:ilvl w:val="0"/>
          <w:numId w:val="39"/>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Rozliczenia pomiędzy Zamawiającym a Wykonawcą będą prowadzone w złotych polskich.</w:t>
      </w:r>
    </w:p>
    <w:p w:rsidR="005C2770" w:rsidRPr="002F2FE5" w:rsidRDefault="005C2770" w:rsidP="00CA7C48">
      <w:pPr>
        <w:keepNext/>
        <w:keepLines/>
        <w:numPr>
          <w:ilvl w:val="0"/>
          <w:numId w:val="39"/>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Cena winna być określona przez Wykonawcę z uwzględnieniem wszystkich upustów cenowych (rabatów), jakie Wykonawca oferuje.</w:t>
      </w:r>
    </w:p>
    <w:p w:rsidR="005C2770" w:rsidRPr="007A006D" w:rsidRDefault="005C2770" w:rsidP="00CA7C48">
      <w:pPr>
        <w:keepNext/>
        <w:keepLines/>
        <w:numPr>
          <w:ilvl w:val="0"/>
          <w:numId w:val="39"/>
        </w:numPr>
        <w:spacing w:after="0" w:line="276" w:lineRule="auto"/>
        <w:ind w:left="357" w:hanging="357"/>
        <w:rPr>
          <w:rFonts w:asciiTheme="minorHAnsi" w:eastAsia="Verdana" w:hAnsiTheme="minorHAnsi" w:cstheme="minorHAnsi"/>
          <w:sz w:val="24"/>
          <w:szCs w:val="24"/>
        </w:rPr>
      </w:pPr>
      <w:r w:rsidRPr="002F2FE5">
        <w:rPr>
          <w:rFonts w:asciiTheme="minorHAnsi" w:hAnsiTheme="minorHAnsi" w:cstheme="minorHAnsi"/>
          <w:sz w:val="24"/>
          <w:szCs w:val="24"/>
        </w:rPr>
        <w:t>Cena może być tylko jedna; nie dopuszcza się wariantowości cen.</w:t>
      </w:r>
    </w:p>
    <w:p w:rsidR="007A006D" w:rsidRDefault="007A006D" w:rsidP="007A006D">
      <w:pPr>
        <w:keepNext/>
        <w:keepLines/>
        <w:spacing w:after="0" w:line="276" w:lineRule="auto"/>
        <w:rPr>
          <w:rFonts w:asciiTheme="minorHAnsi" w:hAnsiTheme="minorHAnsi" w:cstheme="minorHAnsi"/>
          <w:sz w:val="24"/>
          <w:szCs w:val="24"/>
        </w:rPr>
      </w:pPr>
    </w:p>
    <w:p w:rsidR="007A006D" w:rsidRDefault="007A006D" w:rsidP="007A006D">
      <w:pPr>
        <w:keepNext/>
        <w:keepLines/>
        <w:spacing w:after="0" w:line="276" w:lineRule="auto"/>
        <w:rPr>
          <w:rFonts w:asciiTheme="minorHAnsi" w:hAnsiTheme="minorHAnsi" w:cstheme="minorHAnsi"/>
          <w:sz w:val="24"/>
          <w:szCs w:val="24"/>
        </w:rPr>
      </w:pPr>
    </w:p>
    <w:p w:rsidR="007A006D" w:rsidRPr="00EC3CBA" w:rsidRDefault="007A006D" w:rsidP="007A006D">
      <w:pPr>
        <w:keepNext/>
        <w:keepLines/>
        <w:spacing w:after="0" w:line="276" w:lineRule="auto"/>
        <w:rPr>
          <w:rFonts w:asciiTheme="minorHAnsi" w:eastAsia="Verdana" w:hAnsiTheme="minorHAnsi" w:cstheme="minorHAnsi"/>
          <w:sz w:val="24"/>
          <w:szCs w:val="24"/>
        </w:rPr>
      </w:pPr>
    </w:p>
    <w:p w:rsidR="0056409B" w:rsidRPr="002F2FE5" w:rsidRDefault="0056409B" w:rsidP="008B1AED">
      <w:pPr>
        <w:pStyle w:val="Nagwek1"/>
        <w:keepNext/>
        <w:keepLines/>
        <w:widowControl/>
        <w:spacing w:line="276" w:lineRule="auto"/>
        <w:rPr>
          <w:rFonts w:asciiTheme="minorHAnsi" w:hAnsiTheme="minorHAnsi" w:cstheme="minorHAnsi"/>
          <w:sz w:val="24"/>
          <w:szCs w:val="24"/>
        </w:rPr>
      </w:pPr>
      <w:bookmarkStart w:id="24" w:name="_Toc61256838"/>
      <w:r w:rsidRPr="002F2FE5">
        <w:rPr>
          <w:rFonts w:asciiTheme="minorHAnsi" w:hAnsiTheme="minorHAnsi" w:cstheme="minorHAnsi"/>
          <w:sz w:val="24"/>
          <w:szCs w:val="24"/>
        </w:rPr>
        <w:lastRenderedPageBreak/>
        <w:t>opis kryteriów i sposobu oceny ofert</w:t>
      </w:r>
      <w:bookmarkEnd w:id="24"/>
      <w:r w:rsidRPr="002F2FE5">
        <w:rPr>
          <w:rFonts w:asciiTheme="minorHAnsi" w:hAnsiTheme="minorHAnsi" w:cstheme="minorHAnsi"/>
          <w:sz w:val="24"/>
          <w:szCs w:val="24"/>
        </w:rPr>
        <w:t xml:space="preserve"> </w:t>
      </w:r>
    </w:p>
    <w:p w:rsidR="00157596" w:rsidRPr="002F2FE5" w:rsidRDefault="00157596" w:rsidP="00CA7C48">
      <w:pPr>
        <w:keepNext/>
        <w:keepLines/>
        <w:numPr>
          <w:ilvl w:val="0"/>
          <w:numId w:val="31"/>
        </w:numPr>
        <w:spacing w:after="0" w:line="276" w:lineRule="auto"/>
        <w:rPr>
          <w:rFonts w:asciiTheme="minorHAnsi" w:eastAsia="Times New Roman" w:hAnsiTheme="minorHAnsi" w:cstheme="minorHAnsi"/>
          <w:sz w:val="24"/>
          <w:szCs w:val="24"/>
          <w:lang w:eastAsia="pl-PL"/>
        </w:rPr>
      </w:pPr>
      <w:bookmarkStart w:id="25" w:name="_Toc423333501"/>
      <w:bookmarkStart w:id="26" w:name="_Toc61256840"/>
      <w:r w:rsidRPr="002F2FE5">
        <w:rPr>
          <w:rFonts w:asciiTheme="minorHAnsi" w:eastAsia="Times New Roman" w:hAnsiTheme="minorHAnsi" w:cstheme="minorHAnsi"/>
          <w:sz w:val="24"/>
          <w:szCs w:val="24"/>
          <w:lang w:eastAsia="pl-PL"/>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która otrzymała najwyższą ocenę w kryterium o najwyższej wadze.</w:t>
      </w:r>
    </w:p>
    <w:p w:rsidR="00FA1B26" w:rsidRPr="002F2FE5" w:rsidRDefault="00FA1B26" w:rsidP="00CA7C48">
      <w:pPr>
        <w:keepNext/>
        <w:keepLines/>
        <w:numPr>
          <w:ilvl w:val="0"/>
          <w:numId w:val="31"/>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Przy wyborze oferty Zamawiający będzie się kierował następującymi kryteriami:</w:t>
      </w:r>
    </w:p>
    <w:p w:rsidR="00FA1B26" w:rsidRPr="002F2FE5" w:rsidRDefault="00FA1B26" w:rsidP="00CA7C48">
      <w:pPr>
        <w:keepNext/>
        <w:keepLines/>
        <w:numPr>
          <w:ilvl w:val="1"/>
          <w:numId w:val="31"/>
        </w:numPr>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 xml:space="preserve"> Kryterium </w:t>
      </w:r>
      <w:r w:rsidR="00D523E1">
        <w:rPr>
          <w:rFonts w:asciiTheme="minorHAnsi" w:eastAsia="Times New Roman" w:hAnsiTheme="minorHAnsi" w:cstheme="minorHAnsi"/>
          <w:b/>
          <w:sz w:val="24"/>
          <w:szCs w:val="24"/>
          <w:lang w:eastAsia="pl-PL"/>
        </w:rPr>
        <w:t>„cena” – wskaźnik C, ranga – 60</w:t>
      </w:r>
      <w:r w:rsidRPr="002F2FE5">
        <w:rPr>
          <w:rFonts w:asciiTheme="minorHAnsi" w:eastAsia="Times New Roman" w:hAnsiTheme="minorHAnsi" w:cstheme="minorHAnsi"/>
          <w:b/>
          <w:sz w:val="24"/>
          <w:szCs w:val="24"/>
          <w:lang w:eastAsia="pl-PL"/>
        </w:rPr>
        <w:t>.</w:t>
      </w:r>
    </w:p>
    <w:p w:rsidR="00FA1B26" w:rsidRPr="002F2FE5" w:rsidRDefault="00FA1B26" w:rsidP="0063334C">
      <w:pPr>
        <w:keepNext/>
        <w:keepLines/>
        <w:spacing w:after="0" w:line="276" w:lineRule="auto"/>
        <w:ind w:left="792"/>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Wskaźnik C obliczany jest wg wzoru:</w:t>
      </w:r>
    </w:p>
    <w:p w:rsidR="00FA1B26" w:rsidRPr="002F2FE5" w:rsidRDefault="00D523E1" w:rsidP="0063334C">
      <w:pPr>
        <w:keepNext/>
        <w:keepLines/>
        <w:spacing w:after="0" w:line="276" w:lineRule="auto"/>
        <w:ind w:left="792"/>
        <w:rPr>
          <w:rFonts w:asciiTheme="minorHAnsi" w:eastAsia="Times New Roman" w:hAnsiTheme="minorHAnsi" w:cstheme="minorHAnsi"/>
          <w:b/>
          <w:sz w:val="24"/>
          <w:szCs w:val="24"/>
          <w:vertAlign w:val="subscript"/>
          <w:lang w:eastAsia="pl-PL"/>
        </w:rPr>
      </w:pPr>
      <w:r>
        <w:rPr>
          <w:rFonts w:asciiTheme="minorHAnsi" w:eastAsia="Times New Roman" w:hAnsiTheme="minorHAnsi" w:cstheme="minorHAnsi"/>
          <w:b/>
          <w:sz w:val="24"/>
          <w:szCs w:val="24"/>
          <w:lang w:eastAsia="pl-PL"/>
        </w:rPr>
        <w:t>C = (C m / C b) x 100 pkt x 60</w:t>
      </w:r>
    </w:p>
    <w:p w:rsidR="00FA1B26" w:rsidRPr="002F2FE5" w:rsidRDefault="00FA1B26" w:rsidP="0063334C">
      <w:pPr>
        <w:keepNext/>
        <w:keepLines/>
        <w:spacing w:after="0" w:line="276" w:lineRule="auto"/>
        <w:ind w:left="792"/>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gdzie:</w:t>
      </w:r>
    </w:p>
    <w:p w:rsidR="00FA1B26" w:rsidRPr="002F2FE5" w:rsidRDefault="00FA1B26" w:rsidP="0063334C">
      <w:pPr>
        <w:keepNext/>
        <w:keepLines/>
        <w:spacing w:after="0" w:line="276" w:lineRule="auto"/>
        <w:ind w:left="792"/>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C m – najniższa cena oferty,</w:t>
      </w:r>
      <w:r w:rsidRPr="002F2FE5">
        <w:rPr>
          <w:rFonts w:asciiTheme="minorHAnsi" w:eastAsia="Times New Roman" w:hAnsiTheme="minorHAnsi" w:cstheme="minorHAnsi"/>
          <w:sz w:val="24"/>
          <w:szCs w:val="24"/>
          <w:lang w:eastAsia="pl-PL"/>
        </w:rPr>
        <w:tab/>
        <w:t xml:space="preserve"> C b – cena oferty badanej</w:t>
      </w:r>
    </w:p>
    <w:p w:rsidR="00FA1B26" w:rsidRPr="002F2FE5" w:rsidRDefault="00FA1B26" w:rsidP="00CA7C48">
      <w:pPr>
        <w:keepNext/>
        <w:keepLines/>
        <w:numPr>
          <w:ilvl w:val="1"/>
          <w:numId w:val="31"/>
        </w:numPr>
        <w:spacing w:after="0" w:line="276" w:lineRule="auto"/>
        <w:rPr>
          <w:rFonts w:asciiTheme="minorHAnsi" w:eastAsia="Times New Roman" w:hAnsiTheme="minorHAnsi" w:cstheme="minorHAnsi"/>
          <w:b/>
          <w:bCs/>
          <w:sz w:val="24"/>
          <w:szCs w:val="24"/>
          <w:lang w:eastAsia="pl-PL"/>
        </w:rPr>
      </w:pPr>
      <w:r w:rsidRPr="002F2FE5">
        <w:rPr>
          <w:rFonts w:asciiTheme="minorHAnsi" w:eastAsia="Times New Roman" w:hAnsiTheme="minorHAnsi" w:cstheme="minorHAnsi"/>
          <w:b/>
          <w:bCs/>
          <w:sz w:val="24"/>
          <w:szCs w:val="24"/>
          <w:lang w:eastAsia="pl-PL"/>
        </w:rPr>
        <w:t>Kryterium „gwarancja</w:t>
      </w:r>
      <w:r w:rsidR="00D523E1">
        <w:rPr>
          <w:rFonts w:asciiTheme="minorHAnsi" w:eastAsia="Times New Roman" w:hAnsiTheme="minorHAnsi" w:cstheme="minorHAnsi"/>
          <w:b/>
          <w:bCs/>
          <w:sz w:val="24"/>
          <w:szCs w:val="24"/>
          <w:lang w:eastAsia="pl-PL"/>
        </w:rPr>
        <w:t>” – wskaźnik G, ranga – 40</w:t>
      </w:r>
      <w:r w:rsidRPr="002F2FE5">
        <w:rPr>
          <w:rFonts w:asciiTheme="minorHAnsi" w:eastAsia="Times New Roman" w:hAnsiTheme="minorHAnsi" w:cstheme="minorHAnsi"/>
          <w:b/>
          <w:bCs/>
          <w:sz w:val="24"/>
          <w:szCs w:val="24"/>
          <w:lang w:eastAsia="pl-PL"/>
        </w:rPr>
        <w:t>.</w:t>
      </w:r>
    </w:p>
    <w:p w:rsidR="00FA1B26" w:rsidRPr="002F2FE5" w:rsidRDefault="00FA1B26" w:rsidP="00CA7C48">
      <w:pPr>
        <w:keepNext/>
        <w:keepLines/>
        <w:numPr>
          <w:ilvl w:val="2"/>
          <w:numId w:val="31"/>
        </w:numPr>
        <w:spacing w:after="0" w:line="276" w:lineRule="auto"/>
        <w:ind w:left="1440" w:hanging="720"/>
        <w:rPr>
          <w:rFonts w:asciiTheme="minorHAnsi" w:eastAsia="Times New Roman" w:hAnsiTheme="minorHAnsi" w:cstheme="minorHAnsi"/>
          <w:b/>
          <w:bCs/>
          <w:sz w:val="24"/>
          <w:szCs w:val="24"/>
          <w:lang w:eastAsia="pl-PL"/>
        </w:rPr>
      </w:pPr>
      <w:r w:rsidRPr="002F2FE5">
        <w:rPr>
          <w:rFonts w:asciiTheme="minorHAnsi" w:eastAsia="Times New Roman" w:hAnsiTheme="minorHAnsi" w:cstheme="minorHAnsi"/>
          <w:sz w:val="24"/>
          <w:szCs w:val="24"/>
          <w:lang w:eastAsia="pl-PL"/>
        </w:rPr>
        <w:t xml:space="preserve">Zamawiający ustala </w:t>
      </w:r>
      <w:r w:rsidRPr="002F2FE5">
        <w:rPr>
          <w:rFonts w:asciiTheme="minorHAnsi" w:eastAsia="Times New Roman" w:hAnsiTheme="minorHAnsi" w:cstheme="minorHAnsi"/>
          <w:b/>
          <w:sz w:val="24"/>
          <w:szCs w:val="24"/>
          <w:lang w:eastAsia="pl-PL"/>
        </w:rPr>
        <w:t>minimalny wymagany termin udzielonej przez Wykonawcę gwarancji na wykonane roboty budowlane oraz użyte/dostarczone materiały na okres 36 miesięcy,</w:t>
      </w:r>
      <w:r w:rsidRPr="002F2FE5">
        <w:rPr>
          <w:rFonts w:asciiTheme="minorHAnsi" w:eastAsia="Times New Roman" w:hAnsiTheme="minorHAnsi" w:cstheme="minorHAnsi"/>
          <w:sz w:val="24"/>
          <w:szCs w:val="24"/>
          <w:lang w:eastAsia="pl-PL"/>
        </w:rPr>
        <w:t xml:space="preserve"> licząc od dnia bezusterkowego końcowego odbioru robót. Wykonawca może przedłużyć termin gwarancji na wykonane roboty budowlane oraz użyte/dostarczone materiały na okres </w:t>
      </w:r>
      <w:r w:rsidRPr="002F2FE5">
        <w:rPr>
          <w:rFonts w:asciiTheme="minorHAnsi" w:eastAsia="Times New Roman" w:hAnsiTheme="minorHAnsi" w:cstheme="minorHAnsi"/>
          <w:b/>
          <w:sz w:val="24"/>
          <w:szCs w:val="24"/>
          <w:lang w:eastAsia="pl-PL"/>
        </w:rPr>
        <w:t>maksymalnie 60 miesięcy</w:t>
      </w:r>
      <w:r w:rsidRPr="002F2FE5">
        <w:rPr>
          <w:rFonts w:asciiTheme="minorHAnsi" w:eastAsia="Times New Roman" w:hAnsiTheme="minorHAnsi" w:cstheme="minorHAnsi"/>
          <w:sz w:val="24"/>
          <w:szCs w:val="24"/>
          <w:lang w:eastAsia="pl-PL"/>
        </w:rPr>
        <w:t xml:space="preserve">, licząc od dnia bezusterkowego końcowego odbioru robót. Jeżeli Wykonawca udzieli gwarancji na okres dłuższy niż 60 miesięcy, Zamawiający obliczając ilość punktów w kryterium „gwarancja”, będzie traktował taki zapis tak, jak gdyby Wykonawca udzielił gwarancji na okres 60 miesięcy. Do umowy również zostanie wprowadzony termin gwarancji na wykonane roboty budowlane oraz użyte/dostarczone materiały na okres 60 miesięcy, licząc od dnia bezusterkowego końcowego odbioru robót (pomimo proponowanego w ofercie przez Wykonawcę dłuższego okresu gwarancji). </w:t>
      </w:r>
    </w:p>
    <w:p w:rsidR="00FA1B26" w:rsidRPr="002F2FE5" w:rsidRDefault="00FA1B26" w:rsidP="00CA7C48">
      <w:pPr>
        <w:keepNext/>
        <w:keepLines/>
        <w:numPr>
          <w:ilvl w:val="2"/>
          <w:numId w:val="31"/>
        </w:numPr>
        <w:spacing w:after="0" w:line="276" w:lineRule="auto"/>
        <w:ind w:left="1440" w:hanging="720"/>
        <w:rPr>
          <w:rFonts w:asciiTheme="minorHAnsi" w:eastAsia="Times New Roman" w:hAnsiTheme="minorHAnsi" w:cstheme="minorHAnsi"/>
          <w:b/>
          <w:bCs/>
          <w:sz w:val="24"/>
          <w:szCs w:val="24"/>
          <w:lang w:eastAsia="pl-PL"/>
        </w:rPr>
      </w:pPr>
      <w:r w:rsidRPr="002F2FE5">
        <w:rPr>
          <w:rFonts w:asciiTheme="minorHAnsi" w:eastAsia="Times New Roman" w:hAnsiTheme="minorHAnsi" w:cstheme="minorHAnsi"/>
          <w:bCs/>
          <w:sz w:val="24"/>
          <w:szCs w:val="24"/>
          <w:lang w:eastAsia="pl-PL"/>
        </w:rPr>
        <w:t>W przypadku, gdy Wykonawca nie poda żadnego okresu gwarancji w Formularzu oferty, Zamawiający przyjmie, że Wykonawca udziela gwarancji na okres 36 miesięcy.</w:t>
      </w:r>
    </w:p>
    <w:p w:rsidR="00FA1B26" w:rsidRPr="002F2FE5" w:rsidRDefault="00FA1B26" w:rsidP="00CA7C48">
      <w:pPr>
        <w:keepNext/>
        <w:keepLines/>
        <w:numPr>
          <w:ilvl w:val="2"/>
          <w:numId w:val="31"/>
        </w:numPr>
        <w:spacing w:after="0" w:line="276" w:lineRule="auto"/>
        <w:ind w:left="1440" w:hanging="720"/>
        <w:rPr>
          <w:rFonts w:asciiTheme="minorHAnsi" w:eastAsia="Times New Roman" w:hAnsiTheme="minorHAnsi" w:cstheme="minorHAnsi"/>
          <w:b/>
          <w:bCs/>
          <w:sz w:val="24"/>
          <w:szCs w:val="24"/>
          <w:lang w:eastAsia="pl-PL"/>
        </w:rPr>
      </w:pPr>
      <w:r w:rsidRPr="002F2FE5">
        <w:rPr>
          <w:rFonts w:asciiTheme="minorHAnsi" w:eastAsia="Times New Roman" w:hAnsiTheme="minorHAnsi" w:cstheme="minorHAnsi"/>
          <w:bCs/>
          <w:sz w:val="24"/>
          <w:szCs w:val="24"/>
          <w:lang w:eastAsia="pl-PL"/>
        </w:rPr>
        <w:t>Jeżeli Wykonawca w Formularzu oferty zaoferuje okres gwarancji krótszy, niż wymagane 36 miesięcy, Zamawiający odrzuci jego ofertę na podstawie art. 226 ust. 1 pkt 5 Ustawy.</w:t>
      </w:r>
    </w:p>
    <w:p w:rsidR="00FA1B26" w:rsidRPr="002F2FE5" w:rsidRDefault="00FA1B26" w:rsidP="0063334C">
      <w:pPr>
        <w:keepNext/>
        <w:keepLines/>
        <w:spacing w:after="0" w:line="276" w:lineRule="auto"/>
        <w:ind w:left="792"/>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Wskaźnik G obliczany jest wg wzoru:</w:t>
      </w:r>
    </w:p>
    <w:p w:rsidR="00FA1B26" w:rsidRPr="002F2FE5" w:rsidRDefault="00D523E1" w:rsidP="0063334C">
      <w:pPr>
        <w:keepNext/>
        <w:keepLines/>
        <w:spacing w:after="0" w:line="276" w:lineRule="auto"/>
        <w:ind w:left="792"/>
        <w:rPr>
          <w:rFonts w:asciiTheme="minorHAnsi" w:eastAsia="Times New Roman" w:hAnsiTheme="minorHAnsi" w:cstheme="minorHAnsi"/>
          <w:b/>
          <w:sz w:val="24"/>
          <w:szCs w:val="24"/>
          <w:vertAlign w:val="subscript"/>
          <w:lang w:val="en-US" w:eastAsia="pl-PL"/>
        </w:rPr>
      </w:pPr>
      <w:r>
        <w:rPr>
          <w:rFonts w:asciiTheme="minorHAnsi" w:eastAsia="Times New Roman" w:hAnsiTheme="minorHAnsi" w:cstheme="minorHAnsi"/>
          <w:b/>
          <w:sz w:val="24"/>
          <w:szCs w:val="24"/>
          <w:lang w:val="en-US" w:eastAsia="pl-PL"/>
        </w:rPr>
        <w:t>G = (G b / G m) x 100 pkt x 40</w:t>
      </w:r>
    </w:p>
    <w:p w:rsidR="00FA1B26" w:rsidRPr="002F2FE5" w:rsidRDefault="00FA1B26" w:rsidP="0063334C">
      <w:pPr>
        <w:keepNext/>
        <w:keepLines/>
        <w:spacing w:after="0" w:line="276" w:lineRule="auto"/>
        <w:ind w:left="792"/>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gdzie:</w:t>
      </w:r>
    </w:p>
    <w:p w:rsidR="00FA1B26" w:rsidRPr="002F2FE5" w:rsidRDefault="00FA1B26" w:rsidP="0063334C">
      <w:pPr>
        <w:keepNext/>
        <w:keepLines/>
        <w:spacing w:after="0" w:line="276" w:lineRule="auto"/>
        <w:ind w:left="792"/>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G b – ilość miesięcy udzielonej gwarancji w ofercie badanej,</w:t>
      </w:r>
      <w:r w:rsidRPr="002F2FE5">
        <w:rPr>
          <w:rFonts w:asciiTheme="minorHAnsi" w:eastAsia="Times New Roman" w:hAnsiTheme="minorHAnsi" w:cstheme="minorHAnsi"/>
          <w:sz w:val="24"/>
          <w:szCs w:val="24"/>
          <w:lang w:eastAsia="pl-PL"/>
        </w:rPr>
        <w:tab/>
        <w:t xml:space="preserve"> </w:t>
      </w:r>
    </w:p>
    <w:p w:rsidR="00FA1B26" w:rsidRPr="002F2FE5" w:rsidRDefault="00FA1B26" w:rsidP="0063334C">
      <w:pPr>
        <w:keepNext/>
        <w:keepLines/>
        <w:spacing w:after="0" w:line="276" w:lineRule="auto"/>
        <w:ind w:left="792"/>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G m – największa ilość miesięcy udzielonej gwarancji w złożonych ofertach</w:t>
      </w:r>
    </w:p>
    <w:p w:rsidR="00FA1B26" w:rsidRPr="002F2FE5" w:rsidRDefault="00FA1B26" w:rsidP="0063334C">
      <w:pPr>
        <w:keepNext/>
        <w:keepLines/>
        <w:spacing w:after="0" w:line="276" w:lineRule="auto"/>
        <w:ind w:left="792"/>
        <w:rPr>
          <w:rFonts w:asciiTheme="minorHAnsi" w:eastAsia="Times New Roman" w:hAnsiTheme="minorHAnsi" w:cstheme="minorHAnsi"/>
          <w:b/>
          <w:bCs/>
          <w:sz w:val="24"/>
          <w:szCs w:val="24"/>
          <w:lang w:eastAsia="pl-PL"/>
        </w:rPr>
      </w:pPr>
      <w:r w:rsidRPr="002F2FE5">
        <w:rPr>
          <w:rFonts w:asciiTheme="minorHAnsi" w:eastAsia="Times New Roman" w:hAnsiTheme="minorHAnsi" w:cstheme="minorHAnsi"/>
          <w:b/>
          <w:bCs/>
          <w:sz w:val="24"/>
          <w:szCs w:val="24"/>
          <w:lang w:eastAsia="pl-PL"/>
        </w:rPr>
        <w:t xml:space="preserve">Wymagane jest podanie w ofercie okresu gwarancji w </w:t>
      </w:r>
      <w:r w:rsidRPr="002F2FE5">
        <w:rPr>
          <w:rFonts w:asciiTheme="minorHAnsi" w:eastAsia="Times New Roman" w:hAnsiTheme="minorHAnsi" w:cstheme="minorHAnsi"/>
          <w:b/>
          <w:bCs/>
          <w:sz w:val="24"/>
          <w:szCs w:val="24"/>
          <w:u w:val="single"/>
          <w:lang w:eastAsia="pl-PL"/>
        </w:rPr>
        <w:t>miesiącach</w:t>
      </w:r>
      <w:r w:rsidRPr="002F2FE5">
        <w:rPr>
          <w:rFonts w:asciiTheme="minorHAnsi" w:eastAsia="Times New Roman" w:hAnsiTheme="minorHAnsi" w:cstheme="minorHAnsi"/>
          <w:b/>
          <w:bCs/>
          <w:sz w:val="24"/>
          <w:szCs w:val="24"/>
          <w:lang w:eastAsia="pl-PL"/>
        </w:rPr>
        <w:t>.</w:t>
      </w:r>
    </w:p>
    <w:p w:rsidR="00FA1B26" w:rsidRPr="002F2FE5" w:rsidRDefault="00FA1B26" w:rsidP="00CA7C48">
      <w:pPr>
        <w:keepNext/>
        <w:keepLines/>
        <w:numPr>
          <w:ilvl w:val="0"/>
          <w:numId w:val="31"/>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Końcowa ocena oferty to suma punktów uzyskanych za poszczególne kryteria wg wzoru:</w:t>
      </w:r>
    </w:p>
    <w:p w:rsidR="00FA1B26" w:rsidRPr="002F2FE5" w:rsidRDefault="00FA1B26" w:rsidP="0063334C">
      <w:pPr>
        <w:keepNext/>
        <w:keepLines/>
        <w:spacing w:after="0" w:line="276" w:lineRule="auto"/>
        <w:ind w:left="1418"/>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Lp = C + G</w:t>
      </w:r>
    </w:p>
    <w:p w:rsidR="00FA1B26" w:rsidRPr="002F2FE5" w:rsidRDefault="00FA1B26" w:rsidP="0063334C">
      <w:pPr>
        <w:keepNext/>
        <w:keepLines/>
        <w:spacing w:after="0" w:line="276" w:lineRule="auto"/>
        <w:ind w:left="1418"/>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gdzie:</w:t>
      </w:r>
    </w:p>
    <w:p w:rsidR="00FA1B26" w:rsidRPr="002F2FE5" w:rsidRDefault="00FA1B26" w:rsidP="0063334C">
      <w:pPr>
        <w:keepNext/>
        <w:keepLines/>
        <w:spacing w:after="0" w:line="276" w:lineRule="auto"/>
        <w:ind w:left="1418"/>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lastRenderedPageBreak/>
        <w:t>Lp – liczba punktów uzyskanych przez ofertę,</w:t>
      </w:r>
    </w:p>
    <w:p w:rsidR="00FA1B26" w:rsidRPr="002F2FE5" w:rsidRDefault="00FA1B26" w:rsidP="0063334C">
      <w:pPr>
        <w:keepNext/>
        <w:keepLines/>
        <w:spacing w:after="0" w:line="276" w:lineRule="auto"/>
        <w:ind w:left="1418"/>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C – liczba punktów uzyskanych w kryterium „cena”,</w:t>
      </w:r>
    </w:p>
    <w:p w:rsidR="00FA1B26" w:rsidRPr="002F2FE5" w:rsidRDefault="00FA1B26" w:rsidP="0063334C">
      <w:pPr>
        <w:keepNext/>
        <w:keepLines/>
        <w:spacing w:after="0" w:line="276" w:lineRule="auto"/>
        <w:ind w:left="1418"/>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G – liczba punktów uzyskanych w kryterium „gwarancja”.</w:t>
      </w:r>
    </w:p>
    <w:p w:rsidR="00FA1B26" w:rsidRPr="002F2FE5" w:rsidRDefault="00FA1B26" w:rsidP="00CA7C48">
      <w:pPr>
        <w:keepNext/>
        <w:keepLines/>
        <w:numPr>
          <w:ilvl w:val="0"/>
          <w:numId w:val="31"/>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Najkorzystniejsza oferta to oferta, która przedstawia najkorzystniejszy bilans ceny i innych kryteriów, czyli oferta, która uzyska najwyższą sumaryczną liczbę punktów (liczoną do dwóch miejsc po przecinku).</w:t>
      </w:r>
    </w:p>
    <w:p w:rsidR="0056409B" w:rsidRPr="002F2FE5" w:rsidRDefault="0056409B" w:rsidP="0063334C">
      <w:pPr>
        <w:pStyle w:val="Nagwek1"/>
        <w:keepNext/>
        <w:keepLines/>
        <w:widowControl/>
        <w:spacing w:line="276" w:lineRule="auto"/>
        <w:rPr>
          <w:rFonts w:asciiTheme="minorHAnsi" w:hAnsiTheme="minorHAnsi" w:cstheme="minorHAnsi"/>
          <w:sz w:val="24"/>
          <w:szCs w:val="24"/>
        </w:rPr>
      </w:pPr>
      <w:r w:rsidRPr="002F2FE5">
        <w:rPr>
          <w:rFonts w:asciiTheme="minorHAnsi" w:hAnsiTheme="minorHAnsi" w:cstheme="minorHAnsi"/>
          <w:sz w:val="24"/>
          <w:szCs w:val="24"/>
          <w:lang w:eastAsia="pl-PL"/>
        </w:rPr>
        <w:t>INFORMACJA O FORMALNOŚCIACH, JAKIE WINNY BYĆ DOPEŁNIONE PO WYBORZE OFERTY W CELU ZAWARCIA UMOWY W SPRAWIE ZAMÓWIENIA PUBLICZNEGO</w:t>
      </w:r>
      <w:bookmarkEnd w:id="25"/>
      <w:bookmarkEnd w:id="26"/>
    </w:p>
    <w:p w:rsidR="0056409B" w:rsidRPr="002F2FE5" w:rsidRDefault="0056409B" w:rsidP="00CA7C48">
      <w:pPr>
        <w:keepNext/>
        <w:keepLines/>
        <w:numPr>
          <w:ilvl w:val="0"/>
          <w:numId w:val="23"/>
        </w:numPr>
        <w:suppressAutoHyphens/>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sz w:val="24"/>
          <w:szCs w:val="24"/>
          <w:lang w:eastAsia="pl-PL"/>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w:t>
      </w:r>
    </w:p>
    <w:p w:rsidR="0056409B" w:rsidRPr="002F2FE5" w:rsidRDefault="0056409B" w:rsidP="00CA7C48">
      <w:pPr>
        <w:keepNext/>
        <w:keepLines/>
        <w:numPr>
          <w:ilvl w:val="0"/>
          <w:numId w:val="23"/>
        </w:numPr>
        <w:suppressAutoHyphen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rsidR="0056409B" w:rsidRPr="002F2FE5" w:rsidRDefault="0056409B" w:rsidP="00CA7C48">
      <w:pPr>
        <w:keepNext/>
        <w:keepLines/>
        <w:numPr>
          <w:ilvl w:val="0"/>
          <w:numId w:val="23"/>
        </w:numPr>
        <w:suppressAutoHyphens/>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Wykonawca, którego oferta została wybrana jako najkorzystniejsza, zostanie poinformowany przez Zamawiającego o miejscu i terminie podpisania umowy.</w:t>
      </w:r>
    </w:p>
    <w:p w:rsidR="0056409B" w:rsidRPr="002F2FE5" w:rsidRDefault="0056409B" w:rsidP="00CA7C48">
      <w:pPr>
        <w:keepNext/>
        <w:keepLines/>
        <w:numPr>
          <w:ilvl w:val="0"/>
          <w:numId w:val="23"/>
        </w:numPr>
        <w:suppressAutoHyphens/>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Wykonawca, o którym mowa w pkt 3, ma obowiązek zawrzeć umowę w sprawie zamówienia na warunkach określonych w projektowanych postanowieniach umow</w:t>
      </w:r>
      <w:r w:rsidR="00D05A13" w:rsidRPr="002F2FE5">
        <w:rPr>
          <w:rFonts w:asciiTheme="minorHAnsi" w:eastAsia="Times New Roman" w:hAnsiTheme="minorHAnsi" w:cstheme="minorHAnsi"/>
          <w:bCs/>
          <w:color w:val="000000"/>
          <w:sz w:val="24"/>
          <w:szCs w:val="24"/>
          <w:lang w:eastAsia="pl-PL"/>
        </w:rPr>
        <w:t>y, które stanowią załącznik Nr 5</w:t>
      </w:r>
      <w:r w:rsidRPr="002F2FE5">
        <w:rPr>
          <w:rFonts w:asciiTheme="minorHAnsi" w:eastAsia="Times New Roman" w:hAnsiTheme="minorHAnsi" w:cstheme="minorHAnsi"/>
          <w:bCs/>
          <w:color w:val="000000"/>
          <w:sz w:val="24"/>
          <w:szCs w:val="24"/>
          <w:lang w:eastAsia="pl-PL"/>
        </w:rPr>
        <w:t xml:space="preserve"> do SWZ. Umowa zostanie uzupełniona o zapisy wynikające ze złożonej oferty.</w:t>
      </w:r>
    </w:p>
    <w:p w:rsidR="0056409B" w:rsidRPr="002F2FE5" w:rsidRDefault="0056409B" w:rsidP="00CA7C48">
      <w:pPr>
        <w:keepNext/>
        <w:keepLines/>
        <w:numPr>
          <w:ilvl w:val="0"/>
          <w:numId w:val="23"/>
        </w:numPr>
        <w:suppressAutoHyphens/>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Przed podpisaniem umowy Wykonawcy wspólnie</w:t>
      </w:r>
      <w:r w:rsidR="00832D91" w:rsidRPr="002F2FE5">
        <w:rPr>
          <w:rFonts w:asciiTheme="minorHAnsi" w:eastAsia="Times New Roman" w:hAnsiTheme="minorHAnsi" w:cstheme="minorHAnsi"/>
          <w:bCs/>
          <w:color w:val="000000"/>
          <w:sz w:val="24"/>
          <w:szCs w:val="24"/>
          <w:lang w:eastAsia="pl-PL"/>
        </w:rPr>
        <w:t xml:space="preserve"> ubiegający się o udzielenie za</w:t>
      </w:r>
      <w:r w:rsidRPr="002F2FE5">
        <w:rPr>
          <w:rFonts w:asciiTheme="minorHAnsi" w:eastAsia="Times New Roman" w:hAnsiTheme="minorHAnsi" w:cstheme="minorHAnsi"/>
          <w:bCs/>
          <w:color w:val="000000"/>
          <w:sz w:val="24"/>
          <w:szCs w:val="24"/>
          <w:lang w:eastAsia="pl-PL"/>
        </w:rPr>
        <w:t>mówienia (w przypadku wyboru ich oferty jako najkorzystniejszej) przedstawią Zamawiającemu umowę regulującą współpracę tych Wykonawców.</w:t>
      </w:r>
    </w:p>
    <w:p w:rsidR="0056409B" w:rsidRPr="002F2FE5" w:rsidRDefault="0056409B" w:rsidP="00CA7C48">
      <w:pPr>
        <w:keepNext/>
        <w:keepLines/>
        <w:numPr>
          <w:ilvl w:val="0"/>
          <w:numId w:val="23"/>
        </w:numPr>
        <w:suppressAutoHyphens/>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56409B" w:rsidRPr="002F2FE5" w:rsidRDefault="0056409B" w:rsidP="0063334C">
      <w:pPr>
        <w:pStyle w:val="Nagwek1"/>
        <w:keepNext/>
        <w:keepLines/>
        <w:widowControl/>
        <w:spacing w:line="276" w:lineRule="auto"/>
        <w:ind w:left="714" w:hanging="357"/>
        <w:rPr>
          <w:rFonts w:asciiTheme="minorHAnsi" w:hAnsiTheme="minorHAnsi" w:cstheme="minorHAnsi"/>
          <w:sz w:val="24"/>
          <w:szCs w:val="24"/>
        </w:rPr>
      </w:pPr>
      <w:bookmarkStart w:id="27" w:name="_Toc61256841"/>
      <w:bookmarkStart w:id="28" w:name="_Toc423333502"/>
      <w:r w:rsidRPr="002F2FE5">
        <w:rPr>
          <w:rFonts w:asciiTheme="minorHAnsi" w:eastAsia="Times New Roman" w:hAnsiTheme="minorHAnsi" w:cstheme="minorHAnsi"/>
          <w:sz w:val="24"/>
          <w:szCs w:val="24"/>
          <w:lang w:eastAsia="pl-PL"/>
        </w:rPr>
        <w:t>WYMAGANIA DOTYCZĄCE ZABEZPIECZENIA NALEŻYTEGO WYKONANIA UMOWY</w:t>
      </w:r>
      <w:bookmarkEnd w:id="27"/>
      <w:bookmarkEnd w:id="28"/>
    </w:p>
    <w:p w:rsidR="00B92967" w:rsidRPr="0013172B" w:rsidRDefault="0013172B" w:rsidP="00D81DE6">
      <w:pPr>
        <w:widowControl w:val="0"/>
        <w:tabs>
          <w:tab w:val="left" w:pos="-330"/>
        </w:tabs>
        <w:spacing w:line="276" w:lineRule="auto"/>
        <w:rPr>
          <w:rFonts w:asciiTheme="minorHAnsi" w:hAnsiTheme="minorHAnsi" w:cstheme="minorHAnsi"/>
          <w:sz w:val="24"/>
          <w:szCs w:val="24"/>
          <w:lang w:eastAsia="pl-PL"/>
        </w:rPr>
      </w:pPr>
      <w:bookmarkStart w:id="29" w:name="_Toc61256842"/>
      <w:r>
        <w:rPr>
          <w:rFonts w:asciiTheme="minorHAnsi" w:hAnsiTheme="minorHAnsi" w:cstheme="minorHAnsi"/>
          <w:sz w:val="24"/>
          <w:szCs w:val="24"/>
          <w:lang w:eastAsia="pl-PL"/>
        </w:rPr>
        <w:tab/>
      </w:r>
      <w:r w:rsidRPr="0013172B">
        <w:rPr>
          <w:rFonts w:asciiTheme="minorHAnsi" w:hAnsiTheme="minorHAnsi" w:cstheme="minorHAnsi"/>
          <w:sz w:val="24"/>
          <w:szCs w:val="24"/>
          <w:lang w:eastAsia="pl-PL"/>
        </w:rPr>
        <w:t>Zamawiający</w:t>
      </w:r>
      <w:r>
        <w:rPr>
          <w:rFonts w:asciiTheme="minorHAnsi" w:hAnsiTheme="minorHAnsi" w:cstheme="minorHAnsi"/>
          <w:sz w:val="24"/>
          <w:szCs w:val="24"/>
          <w:lang w:eastAsia="pl-PL"/>
        </w:rPr>
        <w:t xml:space="preserve"> nie wymaga wniesienia zabezpieczenia należytego wykonania umowy.</w:t>
      </w:r>
    </w:p>
    <w:p w:rsidR="0056409B" w:rsidRPr="002F2FE5" w:rsidRDefault="0056409B" w:rsidP="0063334C">
      <w:pPr>
        <w:pStyle w:val="Nagwek1"/>
        <w:spacing w:line="276" w:lineRule="auto"/>
        <w:rPr>
          <w:rFonts w:asciiTheme="minorHAnsi" w:hAnsiTheme="minorHAnsi" w:cstheme="minorHAnsi"/>
          <w:sz w:val="24"/>
          <w:szCs w:val="24"/>
        </w:rPr>
      </w:pPr>
      <w:r w:rsidRPr="002F2FE5">
        <w:rPr>
          <w:rFonts w:asciiTheme="minorHAnsi" w:hAnsiTheme="minorHAnsi" w:cstheme="minorHAnsi"/>
          <w:sz w:val="24"/>
          <w:szCs w:val="24"/>
          <w:lang w:val="pl-PL"/>
        </w:rPr>
        <w:t>informacje o treści zawieranej umowy oraz możliwości jej zmiany</w:t>
      </w:r>
      <w:bookmarkEnd w:id="29"/>
    </w:p>
    <w:p w:rsidR="0056409B" w:rsidRPr="002F2FE5" w:rsidRDefault="0056409B" w:rsidP="00CA7C48">
      <w:pPr>
        <w:widowControl w:val="0"/>
        <w:numPr>
          <w:ilvl w:val="3"/>
          <w:numId w:val="24"/>
        </w:numPr>
        <w:spacing w:after="0" w:line="276" w:lineRule="auto"/>
        <w:ind w:left="357" w:hanging="357"/>
        <w:rPr>
          <w:rFonts w:asciiTheme="minorHAnsi" w:eastAsia="Times New Roman" w:hAnsiTheme="minorHAnsi" w:cstheme="minorHAnsi"/>
          <w:sz w:val="24"/>
          <w:szCs w:val="24"/>
          <w:lang w:val="x-none" w:eastAsia="x-none"/>
        </w:rPr>
      </w:pPr>
      <w:r w:rsidRPr="002F2FE5">
        <w:rPr>
          <w:rFonts w:asciiTheme="minorHAnsi" w:eastAsia="Times New Roman" w:hAnsiTheme="minorHAnsi" w:cstheme="minorHAnsi"/>
          <w:sz w:val="24"/>
          <w:szCs w:val="24"/>
          <w:lang w:val="x-none" w:eastAsia="x-none"/>
        </w:rPr>
        <w:t xml:space="preserve">Wybrany Wykonawca jest zobowiązany do zawarcia umowy w sprawie zamówienia publicznego na warunkach określonych we Wzorze </w:t>
      </w:r>
      <w:r w:rsidRPr="002F2FE5">
        <w:rPr>
          <w:rFonts w:asciiTheme="minorHAnsi" w:eastAsia="Times New Roman" w:hAnsiTheme="minorHAnsi" w:cstheme="minorHAnsi"/>
          <w:sz w:val="24"/>
          <w:szCs w:val="24"/>
          <w:lang w:eastAsia="x-none"/>
        </w:rPr>
        <w:t>u</w:t>
      </w:r>
      <w:r w:rsidRPr="002F2FE5">
        <w:rPr>
          <w:rFonts w:asciiTheme="minorHAnsi" w:eastAsia="Times New Roman" w:hAnsiTheme="minorHAnsi" w:cstheme="minorHAnsi"/>
          <w:sz w:val="24"/>
          <w:szCs w:val="24"/>
          <w:lang w:val="x-none" w:eastAsia="x-none"/>
        </w:rPr>
        <w:t xml:space="preserve">mowy, stanowiącym </w:t>
      </w:r>
      <w:r w:rsidRPr="002F2FE5">
        <w:rPr>
          <w:rFonts w:asciiTheme="minorHAnsi" w:eastAsia="Times New Roman" w:hAnsiTheme="minorHAnsi" w:cstheme="minorHAnsi"/>
          <w:b/>
          <w:sz w:val="24"/>
          <w:szCs w:val="24"/>
          <w:lang w:eastAsia="x-none"/>
        </w:rPr>
        <w:t>z</w:t>
      </w:r>
      <w:r w:rsidRPr="002F2FE5">
        <w:rPr>
          <w:rFonts w:asciiTheme="minorHAnsi" w:eastAsia="Times New Roman" w:hAnsiTheme="minorHAnsi" w:cstheme="minorHAnsi"/>
          <w:b/>
          <w:sz w:val="24"/>
          <w:szCs w:val="24"/>
          <w:lang w:val="x-none" w:eastAsia="x-none"/>
        </w:rPr>
        <w:t xml:space="preserve">ałącznik nr </w:t>
      </w:r>
      <w:r w:rsidR="00F172EC" w:rsidRPr="002F2FE5">
        <w:rPr>
          <w:rFonts w:asciiTheme="minorHAnsi" w:eastAsia="Times New Roman" w:hAnsiTheme="minorHAnsi" w:cstheme="minorHAnsi"/>
          <w:b/>
          <w:sz w:val="24"/>
          <w:szCs w:val="24"/>
          <w:lang w:eastAsia="x-none"/>
        </w:rPr>
        <w:t>5</w:t>
      </w:r>
      <w:r w:rsidRPr="002F2FE5">
        <w:rPr>
          <w:rFonts w:asciiTheme="minorHAnsi" w:eastAsia="Times New Roman" w:hAnsiTheme="minorHAnsi" w:cstheme="minorHAnsi"/>
          <w:b/>
          <w:sz w:val="24"/>
          <w:szCs w:val="24"/>
          <w:lang w:val="x-none" w:eastAsia="x-none"/>
        </w:rPr>
        <w:t xml:space="preserve"> do SWZ</w:t>
      </w:r>
      <w:r w:rsidRPr="002F2FE5">
        <w:rPr>
          <w:rFonts w:asciiTheme="minorHAnsi" w:eastAsia="Times New Roman" w:hAnsiTheme="minorHAnsi" w:cstheme="minorHAnsi"/>
          <w:sz w:val="24"/>
          <w:szCs w:val="24"/>
          <w:lang w:val="x-none" w:eastAsia="x-none"/>
        </w:rPr>
        <w:t>.</w:t>
      </w:r>
    </w:p>
    <w:p w:rsidR="0056409B" w:rsidRPr="002F2FE5" w:rsidRDefault="0056409B" w:rsidP="00CA7C48">
      <w:pPr>
        <w:widowControl w:val="0"/>
        <w:numPr>
          <w:ilvl w:val="3"/>
          <w:numId w:val="24"/>
        </w:numPr>
        <w:spacing w:after="0" w:line="276" w:lineRule="auto"/>
        <w:ind w:left="357" w:hanging="357"/>
        <w:rPr>
          <w:rFonts w:asciiTheme="minorHAnsi" w:eastAsia="Times New Roman" w:hAnsiTheme="minorHAnsi" w:cstheme="minorHAnsi"/>
          <w:sz w:val="24"/>
          <w:szCs w:val="24"/>
          <w:lang w:val="x-none" w:eastAsia="x-none"/>
        </w:rPr>
      </w:pPr>
      <w:r w:rsidRPr="002F2FE5">
        <w:rPr>
          <w:rFonts w:asciiTheme="minorHAnsi" w:eastAsia="Times New Roman" w:hAnsiTheme="minorHAnsi" w:cstheme="minorHAnsi"/>
          <w:sz w:val="24"/>
          <w:szCs w:val="24"/>
          <w:lang w:val="x-none" w:eastAsia="x-none"/>
        </w:rPr>
        <w:t>Zakres świadczenia Wykonawcy wynikający z umowy jest tożsamy z jego zobowiązaniem zawartym w</w:t>
      </w:r>
      <w:r w:rsidRPr="002F2FE5">
        <w:rPr>
          <w:rFonts w:asciiTheme="minorHAnsi" w:eastAsia="Times New Roman" w:hAnsiTheme="minorHAnsi" w:cstheme="minorHAnsi"/>
          <w:sz w:val="24"/>
          <w:szCs w:val="24"/>
          <w:lang w:eastAsia="x-none"/>
        </w:rPr>
        <w:t> </w:t>
      </w:r>
      <w:r w:rsidRPr="002F2FE5">
        <w:rPr>
          <w:rFonts w:asciiTheme="minorHAnsi" w:eastAsia="Times New Roman" w:hAnsiTheme="minorHAnsi" w:cstheme="minorHAnsi"/>
          <w:sz w:val="24"/>
          <w:szCs w:val="24"/>
          <w:lang w:val="x-none" w:eastAsia="x-none"/>
        </w:rPr>
        <w:t>ofercie.</w:t>
      </w:r>
    </w:p>
    <w:p w:rsidR="0056409B" w:rsidRPr="002F2FE5" w:rsidRDefault="0056409B" w:rsidP="00CA7C48">
      <w:pPr>
        <w:widowControl w:val="0"/>
        <w:numPr>
          <w:ilvl w:val="3"/>
          <w:numId w:val="24"/>
        </w:numPr>
        <w:spacing w:after="0" w:line="276" w:lineRule="auto"/>
        <w:ind w:left="357" w:hanging="357"/>
        <w:rPr>
          <w:rFonts w:asciiTheme="minorHAnsi" w:eastAsia="Times New Roman" w:hAnsiTheme="minorHAnsi" w:cstheme="minorHAnsi"/>
          <w:b/>
          <w:sz w:val="24"/>
          <w:szCs w:val="24"/>
          <w:lang w:val="x-none" w:eastAsia="x-none"/>
        </w:rPr>
      </w:pPr>
      <w:r w:rsidRPr="002F2FE5">
        <w:rPr>
          <w:rFonts w:asciiTheme="minorHAnsi" w:eastAsia="Times New Roman" w:hAnsiTheme="minorHAnsi" w:cstheme="minorHAnsi"/>
          <w:sz w:val="24"/>
          <w:szCs w:val="24"/>
          <w:lang w:val="x-none" w:eastAsia="x-none"/>
        </w:rPr>
        <w:t>Zamawiający przewiduje możliwość zmiany zawartej umowy w stosunku do treści wybranej oferty w</w:t>
      </w:r>
      <w:r w:rsidRPr="002F2FE5">
        <w:rPr>
          <w:rFonts w:asciiTheme="minorHAnsi" w:eastAsia="Times New Roman" w:hAnsiTheme="minorHAnsi" w:cstheme="minorHAnsi"/>
          <w:sz w:val="24"/>
          <w:szCs w:val="24"/>
          <w:lang w:eastAsia="x-none"/>
        </w:rPr>
        <w:t> </w:t>
      </w:r>
      <w:r w:rsidRPr="002F2FE5">
        <w:rPr>
          <w:rFonts w:asciiTheme="minorHAnsi" w:eastAsia="Times New Roman" w:hAnsiTheme="minorHAnsi" w:cstheme="minorHAnsi"/>
          <w:sz w:val="24"/>
          <w:szCs w:val="24"/>
          <w:lang w:val="x-none" w:eastAsia="x-none"/>
        </w:rPr>
        <w:t xml:space="preserve">zakresie uregulowanym w art. 454-455 p.z.p. oraz wskazanym we Wzorze </w:t>
      </w:r>
      <w:r w:rsidRPr="002F2FE5">
        <w:rPr>
          <w:rFonts w:asciiTheme="minorHAnsi" w:eastAsia="Times New Roman" w:hAnsiTheme="minorHAnsi" w:cstheme="minorHAnsi"/>
          <w:sz w:val="24"/>
          <w:szCs w:val="24"/>
          <w:lang w:eastAsia="x-none"/>
        </w:rPr>
        <w:t>u</w:t>
      </w:r>
      <w:r w:rsidRPr="002F2FE5">
        <w:rPr>
          <w:rFonts w:asciiTheme="minorHAnsi" w:eastAsia="Times New Roman" w:hAnsiTheme="minorHAnsi" w:cstheme="minorHAnsi"/>
          <w:sz w:val="24"/>
          <w:szCs w:val="24"/>
          <w:lang w:val="x-none" w:eastAsia="x-none"/>
        </w:rPr>
        <w:t xml:space="preserve">mowy, stanowiącym </w:t>
      </w:r>
      <w:r w:rsidRPr="002F2FE5">
        <w:rPr>
          <w:rFonts w:asciiTheme="minorHAnsi" w:eastAsia="Times New Roman" w:hAnsiTheme="minorHAnsi" w:cstheme="minorHAnsi"/>
          <w:b/>
          <w:sz w:val="24"/>
          <w:szCs w:val="24"/>
          <w:lang w:eastAsia="x-none"/>
        </w:rPr>
        <w:t>z</w:t>
      </w:r>
      <w:r w:rsidRPr="002F2FE5">
        <w:rPr>
          <w:rFonts w:asciiTheme="minorHAnsi" w:eastAsia="Times New Roman" w:hAnsiTheme="minorHAnsi" w:cstheme="minorHAnsi"/>
          <w:b/>
          <w:sz w:val="24"/>
          <w:szCs w:val="24"/>
          <w:lang w:val="x-none" w:eastAsia="x-none"/>
        </w:rPr>
        <w:t xml:space="preserve">ałącznik nr </w:t>
      </w:r>
      <w:r w:rsidR="00F172EC" w:rsidRPr="002F2FE5">
        <w:rPr>
          <w:rFonts w:asciiTheme="minorHAnsi" w:eastAsia="Times New Roman" w:hAnsiTheme="minorHAnsi" w:cstheme="minorHAnsi"/>
          <w:b/>
          <w:sz w:val="24"/>
          <w:szCs w:val="24"/>
          <w:lang w:eastAsia="x-none"/>
        </w:rPr>
        <w:t>5</w:t>
      </w:r>
      <w:r w:rsidRPr="002F2FE5">
        <w:rPr>
          <w:rFonts w:asciiTheme="minorHAnsi" w:eastAsia="Times New Roman" w:hAnsiTheme="minorHAnsi" w:cstheme="minorHAnsi"/>
          <w:b/>
          <w:sz w:val="24"/>
          <w:szCs w:val="24"/>
          <w:lang w:val="x-none" w:eastAsia="x-none"/>
        </w:rPr>
        <w:t xml:space="preserve"> do SWZ.</w:t>
      </w:r>
    </w:p>
    <w:p w:rsidR="0056409B" w:rsidRPr="002F2FE5" w:rsidRDefault="0056409B" w:rsidP="00CA7C48">
      <w:pPr>
        <w:widowControl w:val="0"/>
        <w:numPr>
          <w:ilvl w:val="3"/>
          <w:numId w:val="24"/>
        </w:numPr>
        <w:spacing w:after="0" w:line="276" w:lineRule="auto"/>
        <w:ind w:left="357" w:hanging="357"/>
        <w:rPr>
          <w:rFonts w:asciiTheme="minorHAnsi" w:eastAsia="Times New Roman" w:hAnsiTheme="minorHAnsi" w:cstheme="minorHAnsi"/>
          <w:color w:val="000000"/>
          <w:sz w:val="24"/>
          <w:szCs w:val="24"/>
          <w:lang w:eastAsia="pl-PL"/>
        </w:rPr>
      </w:pPr>
      <w:r w:rsidRPr="002F2FE5">
        <w:rPr>
          <w:rFonts w:asciiTheme="minorHAnsi" w:eastAsia="Times New Roman" w:hAnsiTheme="minorHAnsi" w:cstheme="minorHAnsi"/>
          <w:sz w:val="24"/>
          <w:szCs w:val="24"/>
          <w:lang w:val="x-none" w:eastAsia="x-none"/>
        </w:rPr>
        <w:lastRenderedPageBreak/>
        <w:t>Zmiana umowy wymaga dla swej ważności, pod rygorem nieważności, zachowania formy pisemnej.</w:t>
      </w:r>
    </w:p>
    <w:p w:rsidR="0056409B" w:rsidRPr="002F2FE5" w:rsidRDefault="0056409B" w:rsidP="0063334C">
      <w:pPr>
        <w:pStyle w:val="Nagwek1"/>
        <w:spacing w:line="276" w:lineRule="auto"/>
        <w:ind w:left="714" w:hanging="357"/>
        <w:rPr>
          <w:rFonts w:asciiTheme="minorHAnsi" w:hAnsiTheme="minorHAnsi" w:cstheme="minorHAnsi"/>
          <w:sz w:val="24"/>
          <w:szCs w:val="24"/>
        </w:rPr>
      </w:pPr>
      <w:bookmarkStart w:id="30" w:name="_Toc61256843"/>
      <w:r w:rsidRPr="002F2FE5">
        <w:rPr>
          <w:rFonts w:asciiTheme="minorHAnsi" w:eastAsia="Times New Roman" w:hAnsiTheme="minorHAnsi" w:cstheme="minorHAnsi"/>
          <w:sz w:val="24"/>
          <w:szCs w:val="24"/>
          <w:lang w:eastAsia="pl-PL"/>
        </w:rPr>
        <w:t>pouczenie o Środkach ochrony prawnej przysługujących wykonawcy</w:t>
      </w:r>
      <w:bookmarkEnd w:id="30"/>
    </w:p>
    <w:p w:rsidR="0056409B" w:rsidRPr="002F2FE5" w:rsidRDefault="0056409B" w:rsidP="00CA7C48">
      <w:pPr>
        <w:widowControl w:val="0"/>
        <w:numPr>
          <w:ilvl w:val="0"/>
          <w:numId w:val="25"/>
        </w:numPr>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Środki ochrony prawnej przysługują Wykonawcy, jeżeli ma lub miał interes w uzyskaniu zamówienia oraz poniósł lub może ponieść szkodę w wyniku naruszenia przez Zamawiającego przepisów ustawy Pzp.</w:t>
      </w:r>
    </w:p>
    <w:p w:rsidR="0056409B" w:rsidRPr="002F2FE5" w:rsidRDefault="0056409B" w:rsidP="00CA7C48">
      <w:pPr>
        <w:widowControl w:val="0"/>
        <w:numPr>
          <w:ilvl w:val="0"/>
          <w:numId w:val="25"/>
        </w:numPr>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Odwołanie przysługuje na:</w:t>
      </w:r>
    </w:p>
    <w:p w:rsidR="0056409B" w:rsidRPr="002F2FE5" w:rsidRDefault="0056409B" w:rsidP="00CA7C48">
      <w:pPr>
        <w:widowControl w:val="0"/>
        <w:numPr>
          <w:ilvl w:val="1"/>
          <w:numId w:val="25"/>
        </w:numPr>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rsidR="0056409B" w:rsidRPr="002F2FE5" w:rsidRDefault="0056409B" w:rsidP="00CA7C48">
      <w:pPr>
        <w:widowControl w:val="0"/>
        <w:numPr>
          <w:ilvl w:val="1"/>
          <w:numId w:val="25"/>
        </w:numPr>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rsidR="0056409B" w:rsidRPr="002F2FE5" w:rsidRDefault="0056409B" w:rsidP="00CA7C48">
      <w:pPr>
        <w:widowControl w:val="0"/>
        <w:numPr>
          <w:ilvl w:val="0"/>
          <w:numId w:val="25"/>
        </w:numPr>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Odwołanie wnosi się do Prezesa Krajowej Izby Odwoławczej w formie pisemnej albo w formie elektronicznej albo w postaci elektronicznej opatrzone podpisem zaufanym.</w:t>
      </w:r>
    </w:p>
    <w:p w:rsidR="0056409B" w:rsidRPr="002F2FE5" w:rsidRDefault="0056409B" w:rsidP="00CA7C48">
      <w:pPr>
        <w:widowControl w:val="0"/>
        <w:numPr>
          <w:ilvl w:val="0"/>
          <w:numId w:val="25"/>
        </w:numPr>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rsidR="0056409B" w:rsidRPr="002F2FE5" w:rsidRDefault="0056409B" w:rsidP="00CA7C48">
      <w:pPr>
        <w:widowControl w:val="0"/>
        <w:numPr>
          <w:ilvl w:val="0"/>
          <w:numId w:val="25"/>
        </w:numPr>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Szczegółowe informacje dotyczące środków ochrony prawnej określone są w Dziale IX „Środki ochrony prawnej” ustawy Pzp.</w:t>
      </w:r>
    </w:p>
    <w:p w:rsidR="0056409B" w:rsidRPr="002F2FE5" w:rsidRDefault="0056409B" w:rsidP="0063334C">
      <w:pPr>
        <w:pStyle w:val="Nagwek1"/>
        <w:spacing w:line="276" w:lineRule="auto"/>
        <w:rPr>
          <w:rFonts w:asciiTheme="minorHAnsi" w:hAnsiTheme="minorHAnsi" w:cstheme="minorHAnsi"/>
          <w:sz w:val="24"/>
          <w:szCs w:val="24"/>
        </w:rPr>
      </w:pPr>
      <w:bookmarkStart w:id="31" w:name="_Toc61256844"/>
      <w:bookmarkStart w:id="32" w:name="_Toc423333505"/>
      <w:r w:rsidRPr="002F2FE5">
        <w:rPr>
          <w:rFonts w:asciiTheme="minorHAnsi" w:hAnsiTheme="minorHAnsi" w:cstheme="minorHAnsi"/>
          <w:sz w:val="24"/>
          <w:szCs w:val="24"/>
          <w:lang w:eastAsia="pl-PL"/>
        </w:rPr>
        <w:t>ochrona danych osobowych</w:t>
      </w:r>
      <w:bookmarkEnd w:id="31"/>
    </w:p>
    <w:p w:rsidR="0056409B" w:rsidRPr="002F2FE5" w:rsidRDefault="0056409B" w:rsidP="0063334C">
      <w:pPr>
        <w:widowControl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Zgodnie z art. 13 ust. 1 i 2 rozporządzenia Parlamentu Europejskiego i Rady (UE) 2016/679 z dnia 27 kwietnia 2016 r. w sprawie ochrony osób fizycznych w związku z p</w:t>
      </w:r>
      <w:r w:rsidR="009B27F3" w:rsidRPr="002F2FE5">
        <w:rPr>
          <w:rFonts w:asciiTheme="minorHAnsi" w:hAnsiTheme="minorHAnsi" w:cstheme="minorHAnsi"/>
          <w:sz w:val="24"/>
          <w:szCs w:val="24"/>
        </w:rPr>
        <w:t xml:space="preserve">rzetwarzaniem danych osobowych </w:t>
      </w:r>
      <w:r w:rsidRPr="002F2FE5">
        <w:rPr>
          <w:rFonts w:asciiTheme="minorHAnsi" w:hAnsiTheme="minorHAnsi" w:cstheme="minorHAnsi"/>
          <w:sz w:val="24"/>
          <w:szCs w:val="24"/>
        </w:rPr>
        <w:t xml:space="preserve">i w sprawie swobodnego przepływu takich danych oraz uchylenia dyrektywy 95/46/WE (ogólne rozporządzenie o ochronie danych) (Dz. Urz. UE L 119 z 04.05.2016, str. 1), dalej „RODO”, Zamawiający informuje, że: </w:t>
      </w:r>
    </w:p>
    <w:p w:rsidR="00CF4DB5" w:rsidRPr="002F2FE5" w:rsidRDefault="00CF4DB5" w:rsidP="00CA7C48">
      <w:pPr>
        <w:widowControl w:val="0"/>
        <w:numPr>
          <w:ilvl w:val="0"/>
          <w:numId w:val="26"/>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Administratorem Pani/Pana danych osobowych jest Burmistrz Aleksandrowa Łódzkiego, Plac Kościuszki 2, 95-070 Aleksandrów Łódzki;</w:t>
      </w:r>
    </w:p>
    <w:p w:rsidR="00CF4DB5" w:rsidRPr="002F2FE5" w:rsidRDefault="00CF4DB5" w:rsidP="00CA7C48">
      <w:pPr>
        <w:widowControl w:val="0"/>
        <w:numPr>
          <w:ilvl w:val="0"/>
          <w:numId w:val="26"/>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Inspektorem ochrony danych osobowych jest Pani Dorota Różycka, iod@aleksandrow-lodzki.pl, tel. 42 2700314;</w:t>
      </w:r>
    </w:p>
    <w:p w:rsidR="0056409B" w:rsidRPr="002F2FE5" w:rsidRDefault="00CF4DB5" w:rsidP="00842796">
      <w:pPr>
        <w:widowControl w:val="0"/>
        <w:numPr>
          <w:ilvl w:val="0"/>
          <w:numId w:val="26"/>
        </w:numPr>
        <w:spacing w:after="0" w:line="276" w:lineRule="auto"/>
        <w:rPr>
          <w:rFonts w:asciiTheme="minorHAnsi" w:hAnsiTheme="minorHAnsi" w:cstheme="minorHAnsi"/>
          <w:b/>
          <w:sz w:val="24"/>
          <w:szCs w:val="24"/>
        </w:rPr>
      </w:pPr>
      <w:r w:rsidRPr="002F2FE5">
        <w:rPr>
          <w:rFonts w:asciiTheme="minorHAnsi" w:hAnsiTheme="minorHAnsi" w:cstheme="minorHAnsi"/>
          <w:sz w:val="24"/>
          <w:szCs w:val="24"/>
        </w:rPr>
        <w:t xml:space="preserve">Pani/Pana dane osobowe przetwarzane będą na podstawie art. 6 ust. 1 lit. c RODO w celu związanym z postępowaniem o udzielenie zamówienia publicznego nr </w:t>
      </w:r>
      <w:r w:rsidR="00811AF4" w:rsidRPr="002F2FE5">
        <w:rPr>
          <w:rFonts w:asciiTheme="minorHAnsi" w:hAnsiTheme="minorHAnsi" w:cstheme="minorHAnsi"/>
          <w:b/>
          <w:sz w:val="24"/>
          <w:szCs w:val="24"/>
        </w:rPr>
        <w:t>ZP.271</w:t>
      </w:r>
      <w:r w:rsidR="00D33ACA">
        <w:rPr>
          <w:rFonts w:asciiTheme="minorHAnsi" w:hAnsiTheme="minorHAnsi" w:cstheme="minorHAnsi"/>
          <w:b/>
          <w:sz w:val="24"/>
          <w:szCs w:val="24"/>
        </w:rPr>
        <w:t>.1</w:t>
      </w:r>
      <w:r w:rsidR="005A1C4F">
        <w:rPr>
          <w:rFonts w:asciiTheme="minorHAnsi" w:hAnsiTheme="minorHAnsi" w:cstheme="minorHAnsi"/>
          <w:b/>
          <w:sz w:val="24"/>
          <w:szCs w:val="24"/>
        </w:rPr>
        <w:t>4</w:t>
      </w:r>
      <w:r w:rsidR="000553C5">
        <w:rPr>
          <w:rFonts w:asciiTheme="minorHAnsi" w:hAnsiTheme="minorHAnsi" w:cstheme="minorHAnsi"/>
          <w:b/>
          <w:sz w:val="24"/>
          <w:szCs w:val="24"/>
        </w:rPr>
        <w:t>.</w:t>
      </w:r>
      <w:r w:rsidR="00E40F5B">
        <w:rPr>
          <w:rFonts w:asciiTheme="minorHAnsi" w:hAnsiTheme="minorHAnsi" w:cstheme="minorHAnsi"/>
          <w:b/>
          <w:sz w:val="24"/>
          <w:szCs w:val="24"/>
        </w:rPr>
        <w:t>202</w:t>
      </w:r>
      <w:r w:rsidR="00892574">
        <w:rPr>
          <w:rFonts w:asciiTheme="minorHAnsi" w:hAnsiTheme="minorHAnsi" w:cstheme="minorHAnsi"/>
          <w:b/>
          <w:sz w:val="24"/>
          <w:szCs w:val="24"/>
        </w:rPr>
        <w:t>3</w:t>
      </w:r>
      <w:r w:rsidRPr="002F2FE5">
        <w:rPr>
          <w:rFonts w:asciiTheme="minorHAnsi" w:hAnsiTheme="minorHAnsi" w:cstheme="minorHAnsi"/>
          <w:sz w:val="24"/>
          <w:szCs w:val="24"/>
        </w:rPr>
        <w:t xml:space="preserve"> </w:t>
      </w:r>
      <w:r w:rsidR="004C5829">
        <w:rPr>
          <w:rFonts w:asciiTheme="minorHAnsi" w:hAnsiTheme="minorHAnsi" w:cstheme="minorHAnsi"/>
          <w:sz w:val="24"/>
          <w:szCs w:val="24"/>
        </w:rPr>
        <w:t>pn.</w:t>
      </w:r>
      <w:r w:rsidRPr="002F2FE5">
        <w:rPr>
          <w:rFonts w:asciiTheme="minorHAnsi" w:hAnsiTheme="minorHAnsi" w:cstheme="minorHAnsi"/>
          <w:sz w:val="24"/>
          <w:szCs w:val="24"/>
        </w:rPr>
        <w:t xml:space="preserve"> </w:t>
      </w:r>
      <w:r w:rsidR="00842796" w:rsidRPr="00842796">
        <w:rPr>
          <w:rFonts w:asciiTheme="minorHAnsi" w:hAnsiTheme="minorHAnsi" w:cstheme="minorHAnsi"/>
          <w:b/>
          <w:sz w:val="24"/>
          <w:szCs w:val="24"/>
        </w:rPr>
        <w:t>Budowa ulicy Podleśnej w Rudzie Bugaj</w:t>
      </w:r>
      <w:r w:rsidRPr="002F2FE5">
        <w:rPr>
          <w:rFonts w:asciiTheme="minorHAnsi" w:hAnsiTheme="minorHAnsi" w:cstheme="minorHAnsi"/>
          <w:sz w:val="24"/>
          <w:szCs w:val="24"/>
        </w:rPr>
        <w:t>;</w:t>
      </w:r>
    </w:p>
    <w:p w:rsidR="0056409B" w:rsidRPr="002F2FE5" w:rsidRDefault="0056409B" w:rsidP="00CA7C48">
      <w:pPr>
        <w:widowControl w:val="0"/>
        <w:numPr>
          <w:ilvl w:val="0"/>
          <w:numId w:val="26"/>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 xml:space="preserve">Odbiorcami Pani/Pana danych osobowych będą osoby lub podmioty, którym udostępniona zostanie dokumentacja postępowania w oparciu o art. 18 oraz art. 74 ustawy z dnia 11 września 2019 </w:t>
      </w:r>
      <w:r w:rsidR="00744058" w:rsidRPr="002F2FE5">
        <w:rPr>
          <w:rFonts w:asciiTheme="minorHAnsi" w:hAnsiTheme="minorHAnsi" w:cstheme="minorHAnsi"/>
          <w:sz w:val="24"/>
          <w:szCs w:val="24"/>
        </w:rPr>
        <w:t>r. – Prawo zamówień publicznych.</w:t>
      </w:r>
    </w:p>
    <w:p w:rsidR="0056409B" w:rsidRPr="002F2FE5" w:rsidRDefault="0056409B" w:rsidP="00CA7C48">
      <w:pPr>
        <w:widowControl w:val="0"/>
        <w:numPr>
          <w:ilvl w:val="0"/>
          <w:numId w:val="26"/>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56409B" w:rsidRPr="002F2FE5" w:rsidRDefault="0056409B" w:rsidP="00CA7C48">
      <w:pPr>
        <w:widowControl w:val="0"/>
        <w:numPr>
          <w:ilvl w:val="0"/>
          <w:numId w:val="26"/>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56409B" w:rsidRPr="002F2FE5" w:rsidRDefault="0056409B" w:rsidP="00CA7C48">
      <w:pPr>
        <w:widowControl w:val="0"/>
        <w:numPr>
          <w:ilvl w:val="0"/>
          <w:numId w:val="26"/>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W odniesieniu do Pani/Pana danych osobowych decyzje nie będą podejmowane w sposób zautomatyzowany, stosowanie do art. 22 RODO;</w:t>
      </w:r>
    </w:p>
    <w:p w:rsidR="0056409B" w:rsidRPr="002F2FE5" w:rsidRDefault="0056409B" w:rsidP="00CA7C48">
      <w:pPr>
        <w:widowControl w:val="0"/>
        <w:numPr>
          <w:ilvl w:val="0"/>
          <w:numId w:val="26"/>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Posiada Pani/Pan:</w:t>
      </w:r>
    </w:p>
    <w:p w:rsidR="0056409B" w:rsidRPr="002F2FE5" w:rsidRDefault="0056409B" w:rsidP="00CA7C48">
      <w:pPr>
        <w:widowControl w:val="0"/>
        <w:numPr>
          <w:ilvl w:val="0"/>
          <w:numId w:val="27"/>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na podstawie art. 15 RODO prawo dostępu do danych osobowych Pani/Pana dotyczących;</w:t>
      </w:r>
    </w:p>
    <w:p w:rsidR="0056409B" w:rsidRPr="002F2FE5" w:rsidRDefault="0056409B" w:rsidP="00CA7C48">
      <w:pPr>
        <w:widowControl w:val="0"/>
        <w:numPr>
          <w:ilvl w:val="0"/>
          <w:numId w:val="27"/>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na podstawie art. 16 RODO prawo do sprostowania Pani/Pana danych osobowych</w:t>
      </w:r>
      <w:r w:rsidRPr="002F2FE5">
        <w:rPr>
          <w:rFonts w:asciiTheme="minorHAnsi" w:hAnsiTheme="minorHAnsi" w:cstheme="minorHAnsi"/>
          <w:sz w:val="24"/>
          <w:szCs w:val="24"/>
          <w:vertAlign w:val="superscript"/>
        </w:rPr>
        <w:footnoteReference w:id="2"/>
      </w:r>
      <w:r w:rsidRPr="002F2FE5">
        <w:rPr>
          <w:rFonts w:asciiTheme="minorHAnsi" w:hAnsiTheme="minorHAnsi" w:cstheme="minorHAnsi"/>
          <w:sz w:val="24"/>
          <w:szCs w:val="24"/>
        </w:rPr>
        <w:t>;</w:t>
      </w:r>
    </w:p>
    <w:p w:rsidR="0056409B" w:rsidRPr="002F2FE5" w:rsidRDefault="0056409B" w:rsidP="00CA7C48">
      <w:pPr>
        <w:widowControl w:val="0"/>
        <w:numPr>
          <w:ilvl w:val="0"/>
          <w:numId w:val="27"/>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Pr="002F2FE5">
        <w:rPr>
          <w:rFonts w:asciiTheme="minorHAnsi" w:hAnsiTheme="minorHAnsi" w:cstheme="minorHAnsi"/>
          <w:sz w:val="24"/>
          <w:szCs w:val="24"/>
          <w:vertAlign w:val="superscript"/>
        </w:rPr>
        <w:footnoteReference w:id="3"/>
      </w:r>
      <w:r w:rsidRPr="002F2FE5">
        <w:rPr>
          <w:rFonts w:asciiTheme="minorHAnsi" w:hAnsiTheme="minorHAnsi" w:cstheme="minorHAnsi"/>
          <w:sz w:val="24"/>
          <w:szCs w:val="24"/>
        </w:rPr>
        <w:t xml:space="preserve">;  </w:t>
      </w:r>
    </w:p>
    <w:p w:rsidR="0056409B" w:rsidRPr="002F2FE5" w:rsidRDefault="0056409B" w:rsidP="00CA7C48">
      <w:pPr>
        <w:widowControl w:val="0"/>
        <w:numPr>
          <w:ilvl w:val="0"/>
          <w:numId w:val="27"/>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rsidR="0056409B" w:rsidRPr="002F2FE5" w:rsidRDefault="0056409B" w:rsidP="00CA7C48">
      <w:pPr>
        <w:widowControl w:val="0"/>
        <w:numPr>
          <w:ilvl w:val="0"/>
          <w:numId w:val="26"/>
        </w:numPr>
        <w:spacing w:after="0" w:line="276" w:lineRule="auto"/>
        <w:rPr>
          <w:rFonts w:asciiTheme="minorHAnsi" w:hAnsiTheme="minorHAnsi" w:cstheme="minorHAnsi"/>
          <w:sz w:val="24"/>
          <w:szCs w:val="24"/>
          <w:lang w:val="x-none"/>
        </w:rPr>
      </w:pPr>
      <w:r w:rsidRPr="002F2FE5">
        <w:rPr>
          <w:rFonts w:asciiTheme="minorHAnsi" w:hAnsiTheme="minorHAnsi" w:cstheme="minorHAnsi"/>
          <w:sz w:val="24"/>
          <w:szCs w:val="24"/>
          <w:lang w:val="x-none"/>
        </w:rPr>
        <w:t>Nie przysługuje Pani/Panu:</w:t>
      </w:r>
    </w:p>
    <w:p w:rsidR="0056409B" w:rsidRPr="002F2FE5" w:rsidRDefault="0056409B" w:rsidP="00CA7C48">
      <w:pPr>
        <w:widowControl w:val="0"/>
        <w:numPr>
          <w:ilvl w:val="0"/>
          <w:numId w:val="28"/>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w związku z art. 17 ust. 3 lit. b, d lub e RODO prawo do usunięcia danych osobowych;</w:t>
      </w:r>
    </w:p>
    <w:p w:rsidR="0056409B" w:rsidRPr="002F2FE5" w:rsidRDefault="0056409B" w:rsidP="00CA7C48">
      <w:pPr>
        <w:widowControl w:val="0"/>
        <w:numPr>
          <w:ilvl w:val="0"/>
          <w:numId w:val="28"/>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prawo do przenoszenia danych osobowych, o którym mowa w art. 20 RODO;</w:t>
      </w:r>
    </w:p>
    <w:p w:rsidR="0056409B" w:rsidRPr="002F2FE5" w:rsidRDefault="0056409B" w:rsidP="00CA7C48">
      <w:pPr>
        <w:widowControl w:val="0"/>
        <w:numPr>
          <w:ilvl w:val="0"/>
          <w:numId w:val="28"/>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 xml:space="preserve">na podstawie art. 21 RODO prawo sprzeciwu, wobec przetwarzania danych osobowych, gdyż podstawą prawną przetwarzania Pani/Pana danych osobowych jest art. 6 ust. 1 lit. c RODO. </w:t>
      </w:r>
    </w:p>
    <w:p w:rsidR="0056409B" w:rsidRPr="002F2FE5" w:rsidRDefault="0056409B" w:rsidP="0063334C">
      <w:pPr>
        <w:pStyle w:val="Nagwek1"/>
        <w:spacing w:line="276" w:lineRule="auto"/>
        <w:rPr>
          <w:rFonts w:asciiTheme="minorHAnsi" w:hAnsiTheme="minorHAnsi" w:cstheme="minorHAnsi"/>
          <w:sz w:val="24"/>
          <w:szCs w:val="24"/>
        </w:rPr>
      </w:pPr>
      <w:bookmarkStart w:id="33" w:name="_Toc61256845"/>
      <w:bookmarkEnd w:id="32"/>
      <w:r w:rsidRPr="002F2FE5">
        <w:rPr>
          <w:rFonts w:asciiTheme="minorHAnsi" w:hAnsiTheme="minorHAnsi" w:cstheme="minorHAnsi"/>
          <w:sz w:val="24"/>
          <w:szCs w:val="24"/>
          <w:lang w:eastAsia="pl-PL"/>
        </w:rPr>
        <w:t>załączniki</w:t>
      </w:r>
      <w:bookmarkEnd w:id="33"/>
    </w:p>
    <w:p w:rsidR="0056409B" w:rsidRPr="002F2FE5" w:rsidRDefault="0056409B" w:rsidP="0063334C">
      <w:pPr>
        <w:widowControl w:val="0"/>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Następujące załączniki stanowią integralną część SWZ:</w:t>
      </w:r>
    </w:p>
    <w:p w:rsidR="0056409B" w:rsidRPr="002F2FE5" w:rsidRDefault="0056409B" w:rsidP="00CA7C48">
      <w:pPr>
        <w:widowControl w:val="0"/>
        <w:numPr>
          <w:ilvl w:val="0"/>
          <w:numId w:val="29"/>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Załącznik nr 1 – Formularz oferty,</w:t>
      </w:r>
    </w:p>
    <w:p w:rsidR="0056409B" w:rsidRPr="002F2FE5" w:rsidRDefault="0056409B" w:rsidP="00CA7C48">
      <w:pPr>
        <w:widowControl w:val="0"/>
        <w:numPr>
          <w:ilvl w:val="0"/>
          <w:numId w:val="29"/>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Załącznik nr 2 – Oświadczenie Wykonawcy o niepodleganiu wykluczeni</w:t>
      </w:r>
      <w:r w:rsidR="009B27F3" w:rsidRPr="002F2FE5">
        <w:rPr>
          <w:rFonts w:asciiTheme="minorHAnsi" w:eastAsia="Times New Roman" w:hAnsiTheme="minorHAnsi" w:cstheme="minorHAnsi"/>
          <w:sz w:val="24"/>
          <w:szCs w:val="24"/>
          <w:lang w:eastAsia="pl-PL"/>
        </w:rPr>
        <w:t xml:space="preserve">u, spełnianiu warunków udziału </w:t>
      </w:r>
      <w:r w:rsidRPr="002F2FE5">
        <w:rPr>
          <w:rFonts w:asciiTheme="minorHAnsi" w:eastAsia="Times New Roman" w:hAnsiTheme="minorHAnsi" w:cstheme="minorHAnsi"/>
          <w:sz w:val="24"/>
          <w:szCs w:val="24"/>
          <w:lang w:eastAsia="pl-PL"/>
        </w:rPr>
        <w:t>w postępowaniu,</w:t>
      </w:r>
    </w:p>
    <w:p w:rsidR="0056409B" w:rsidRPr="002F2FE5" w:rsidRDefault="0056409B" w:rsidP="00CA7C48">
      <w:pPr>
        <w:widowControl w:val="0"/>
        <w:numPr>
          <w:ilvl w:val="0"/>
          <w:numId w:val="29"/>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Załącznik nr 3 – Oświadczenie Wykonawcy o braku przynależności </w:t>
      </w:r>
      <w:r w:rsidR="00F172EC" w:rsidRPr="002F2FE5">
        <w:rPr>
          <w:rFonts w:asciiTheme="minorHAnsi" w:eastAsia="Times New Roman" w:hAnsiTheme="minorHAnsi" w:cstheme="minorHAnsi"/>
          <w:sz w:val="24"/>
          <w:szCs w:val="24"/>
          <w:lang w:eastAsia="pl-PL"/>
        </w:rPr>
        <w:t>bądź przynależności do tej samej</w:t>
      </w:r>
      <w:r w:rsidRPr="002F2FE5">
        <w:rPr>
          <w:rFonts w:asciiTheme="minorHAnsi" w:eastAsia="Times New Roman" w:hAnsiTheme="minorHAnsi" w:cstheme="minorHAnsi"/>
          <w:sz w:val="24"/>
          <w:szCs w:val="24"/>
          <w:lang w:eastAsia="pl-PL"/>
        </w:rPr>
        <w:t xml:space="preserve"> </w:t>
      </w:r>
      <w:r w:rsidR="00F172EC" w:rsidRPr="002F2FE5">
        <w:rPr>
          <w:rFonts w:asciiTheme="minorHAnsi" w:eastAsia="Times New Roman" w:hAnsiTheme="minorHAnsi" w:cstheme="minorHAnsi"/>
          <w:sz w:val="24"/>
          <w:szCs w:val="24"/>
          <w:lang w:eastAsia="pl-PL"/>
        </w:rPr>
        <w:t>g</w:t>
      </w:r>
      <w:r w:rsidRPr="002F2FE5">
        <w:rPr>
          <w:rFonts w:asciiTheme="minorHAnsi" w:eastAsia="Times New Roman" w:hAnsiTheme="minorHAnsi" w:cstheme="minorHAnsi"/>
          <w:sz w:val="24"/>
          <w:szCs w:val="24"/>
          <w:lang w:eastAsia="pl-PL"/>
        </w:rPr>
        <w:t>rupy kapitałowej,</w:t>
      </w:r>
    </w:p>
    <w:p w:rsidR="0056409B" w:rsidRPr="002F2FE5" w:rsidRDefault="0056409B" w:rsidP="00CA7C48">
      <w:pPr>
        <w:widowControl w:val="0"/>
        <w:numPr>
          <w:ilvl w:val="0"/>
          <w:numId w:val="29"/>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 xml:space="preserve">Załącznik nr 4 – </w:t>
      </w:r>
      <w:r w:rsidR="000979F8" w:rsidRPr="002F2FE5">
        <w:rPr>
          <w:rFonts w:asciiTheme="minorHAnsi" w:hAnsiTheme="minorHAnsi" w:cstheme="minorHAnsi"/>
          <w:sz w:val="24"/>
          <w:szCs w:val="24"/>
        </w:rPr>
        <w:t>Wykaz wykonanych robót budowlanych</w:t>
      </w:r>
      <w:r w:rsidRPr="002F2FE5">
        <w:rPr>
          <w:rFonts w:asciiTheme="minorHAnsi" w:hAnsiTheme="minorHAnsi" w:cstheme="minorHAnsi"/>
          <w:sz w:val="24"/>
          <w:szCs w:val="24"/>
        </w:rPr>
        <w:t>,</w:t>
      </w:r>
    </w:p>
    <w:p w:rsidR="0056409B" w:rsidRPr="002F2FE5" w:rsidRDefault="00F172EC" w:rsidP="00CA7C48">
      <w:pPr>
        <w:widowControl w:val="0"/>
        <w:numPr>
          <w:ilvl w:val="0"/>
          <w:numId w:val="29"/>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Załącznik nr 5</w:t>
      </w:r>
      <w:r w:rsidR="0056409B" w:rsidRPr="002F2FE5">
        <w:rPr>
          <w:rFonts w:asciiTheme="minorHAnsi" w:eastAsia="Times New Roman" w:hAnsiTheme="minorHAnsi" w:cstheme="minorHAnsi"/>
          <w:sz w:val="24"/>
          <w:szCs w:val="24"/>
          <w:lang w:eastAsia="pl-PL"/>
        </w:rPr>
        <w:t xml:space="preserve"> – Wzór umowy,</w:t>
      </w:r>
    </w:p>
    <w:p w:rsidR="000979F8" w:rsidRPr="002F2FE5" w:rsidRDefault="000979F8" w:rsidP="00CA7C48">
      <w:pPr>
        <w:keepNext/>
        <w:keepLines/>
        <w:numPr>
          <w:ilvl w:val="0"/>
          <w:numId w:val="29"/>
        </w:numPr>
        <w:spacing w:after="0" w:line="276" w:lineRule="auto"/>
        <w:ind w:left="360" w:hanging="644"/>
        <w:rPr>
          <w:rFonts w:asciiTheme="minorHAnsi" w:hAnsiTheme="minorHAnsi" w:cstheme="minorHAnsi"/>
          <w:sz w:val="24"/>
          <w:szCs w:val="24"/>
        </w:rPr>
      </w:pPr>
      <w:r w:rsidRPr="002F2FE5">
        <w:rPr>
          <w:rFonts w:asciiTheme="minorHAnsi" w:hAnsiTheme="minorHAnsi" w:cstheme="minorHAnsi"/>
          <w:sz w:val="24"/>
          <w:szCs w:val="24"/>
        </w:rPr>
        <w:t>Załącznik nr 6 – Dokumentacja przedmiotowa.</w:t>
      </w:r>
    </w:p>
    <w:p w:rsidR="000979F8" w:rsidRPr="002F2FE5" w:rsidRDefault="000979F8" w:rsidP="0063334C">
      <w:pPr>
        <w:widowControl w:val="0"/>
        <w:spacing w:after="0" w:line="276" w:lineRule="auto"/>
        <w:rPr>
          <w:rFonts w:asciiTheme="minorHAnsi" w:eastAsia="Times New Roman" w:hAnsiTheme="minorHAnsi" w:cstheme="minorHAnsi"/>
          <w:sz w:val="24"/>
          <w:szCs w:val="24"/>
          <w:highlight w:val="yellow"/>
          <w:lang w:eastAsia="pl-PL"/>
        </w:rPr>
      </w:pPr>
    </w:p>
    <w:p w:rsidR="0056409B" w:rsidRPr="002F2FE5" w:rsidRDefault="0056409B" w:rsidP="00003C09">
      <w:pPr>
        <w:spacing w:after="0" w:line="276" w:lineRule="auto"/>
        <w:rPr>
          <w:rFonts w:asciiTheme="minorHAnsi" w:eastAsia="Times New Roman" w:hAnsiTheme="minorHAnsi" w:cstheme="minorHAnsi"/>
          <w:sz w:val="24"/>
          <w:szCs w:val="24"/>
          <w:lang w:eastAsia="pl-PL"/>
        </w:rPr>
      </w:pPr>
    </w:p>
    <w:p w:rsidR="000979F8" w:rsidRPr="002F2FE5" w:rsidRDefault="000979F8" w:rsidP="00003C09">
      <w:pPr>
        <w:spacing w:after="0" w:line="276" w:lineRule="auto"/>
        <w:rPr>
          <w:rFonts w:asciiTheme="minorHAnsi" w:eastAsia="Times New Roman" w:hAnsiTheme="minorHAnsi" w:cstheme="minorHAnsi"/>
          <w:sz w:val="24"/>
          <w:szCs w:val="24"/>
          <w:lang w:eastAsia="pl-PL"/>
        </w:rPr>
        <w:sectPr w:rsidR="000979F8" w:rsidRPr="002F2FE5" w:rsidSect="000979F8">
          <w:pgSz w:w="11906" w:h="16838"/>
          <w:pgMar w:top="1440" w:right="1080" w:bottom="1440" w:left="851" w:header="708" w:footer="708" w:gutter="0"/>
          <w:cols w:space="708"/>
        </w:sectPr>
      </w:pPr>
    </w:p>
    <w:p w:rsidR="0056409B" w:rsidRPr="002F2FE5" w:rsidRDefault="0056409B" w:rsidP="00003C09">
      <w:pPr>
        <w:keepNext/>
        <w:keepLines/>
        <w:spacing w:after="0" w:line="276" w:lineRule="auto"/>
        <w:jc w:val="both"/>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sz w:val="24"/>
          <w:szCs w:val="24"/>
          <w:lang w:eastAsia="pl-PL"/>
        </w:rPr>
        <w:lastRenderedPageBreak/>
        <w:t xml:space="preserve">Numer sprawy </w:t>
      </w:r>
      <w:r w:rsidR="003260CC" w:rsidRPr="002F2FE5">
        <w:rPr>
          <w:rFonts w:asciiTheme="minorHAnsi" w:eastAsia="Times New Roman" w:hAnsiTheme="minorHAnsi" w:cstheme="minorHAnsi"/>
          <w:b/>
          <w:sz w:val="24"/>
          <w:szCs w:val="24"/>
          <w:lang w:eastAsia="pl-PL"/>
        </w:rPr>
        <w:t>ZP.271</w:t>
      </w:r>
      <w:r w:rsidR="00994EB6">
        <w:rPr>
          <w:rFonts w:asciiTheme="minorHAnsi" w:eastAsia="Times New Roman" w:hAnsiTheme="minorHAnsi" w:cstheme="minorHAnsi"/>
          <w:b/>
          <w:sz w:val="24"/>
          <w:szCs w:val="24"/>
          <w:lang w:eastAsia="pl-PL"/>
        </w:rPr>
        <w:t>.14.</w:t>
      </w:r>
      <w:r w:rsidR="003260CC" w:rsidRPr="002F2FE5">
        <w:rPr>
          <w:rFonts w:asciiTheme="minorHAnsi" w:eastAsia="Times New Roman" w:hAnsiTheme="minorHAnsi" w:cstheme="minorHAnsi"/>
          <w:b/>
          <w:sz w:val="24"/>
          <w:szCs w:val="24"/>
          <w:lang w:eastAsia="pl-PL"/>
        </w:rPr>
        <w:t>202</w:t>
      </w:r>
      <w:r w:rsidR="00842796">
        <w:rPr>
          <w:rFonts w:asciiTheme="minorHAnsi" w:eastAsia="Times New Roman" w:hAnsiTheme="minorHAnsi" w:cstheme="minorHAnsi"/>
          <w:b/>
          <w:sz w:val="24"/>
          <w:szCs w:val="24"/>
          <w:lang w:eastAsia="pl-PL"/>
        </w:rPr>
        <w:t>3</w:t>
      </w:r>
      <w:r w:rsidRPr="002F2FE5">
        <w:rPr>
          <w:rFonts w:asciiTheme="minorHAnsi" w:eastAsia="Times New Roman" w:hAnsiTheme="minorHAnsi" w:cstheme="minorHAnsi"/>
          <w:b/>
          <w:sz w:val="24"/>
          <w:szCs w:val="24"/>
          <w:lang w:eastAsia="pl-PL"/>
        </w:rPr>
        <w:tab/>
      </w:r>
      <w:r w:rsidRPr="002F2FE5">
        <w:rPr>
          <w:rFonts w:asciiTheme="minorHAnsi" w:eastAsia="Times New Roman" w:hAnsiTheme="minorHAnsi" w:cstheme="minorHAnsi"/>
          <w:b/>
          <w:sz w:val="24"/>
          <w:szCs w:val="24"/>
          <w:lang w:eastAsia="pl-PL"/>
        </w:rPr>
        <w:tab/>
      </w:r>
      <w:r w:rsidRPr="002F2FE5">
        <w:rPr>
          <w:rFonts w:asciiTheme="minorHAnsi" w:eastAsia="Times New Roman" w:hAnsiTheme="minorHAnsi" w:cstheme="minorHAnsi"/>
          <w:b/>
          <w:sz w:val="24"/>
          <w:szCs w:val="24"/>
          <w:lang w:eastAsia="pl-PL"/>
        </w:rPr>
        <w:tab/>
      </w:r>
      <w:r w:rsidRPr="002F2FE5">
        <w:rPr>
          <w:rFonts w:asciiTheme="minorHAnsi" w:eastAsia="Times New Roman" w:hAnsiTheme="minorHAnsi" w:cstheme="minorHAnsi"/>
          <w:b/>
          <w:sz w:val="24"/>
          <w:szCs w:val="24"/>
          <w:lang w:eastAsia="pl-PL"/>
        </w:rPr>
        <w:tab/>
      </w:r>
      <w:r w:rsidRPr="002F2FE5">
        <w:rPr>
          <w:rFonts w:asciiTheme="minorHAnsi" w:eastAsia="Times New Roman" w:hAnsiTheme="minorHAnsi" w:cstheme="minorHAnsi"/>
          <w:b/>
          <w:sz w:val="24"/>
          <w:szCs w:val="24"/>
          <w:lang w:eastAsia="pl-PL"/>
        </w:rPr>
        <w:tab/>
      </w:r>
      <w:r w:rsidR="00954C13" w:rsidRPr="002F2FE5">
        <w:rPr>
          <w:rFonts w:asciiTheme="minorHAnsi" w:eastAsia="Times New Roman" w:hAnsiTheme="minorHAnsi" w:cstheme="minorHAnsi"/>
          <w:b/>
          <w:sz w:val="24"/>
          <w:szCs w:val="24"/>
          <w:lang w:eastAsia="pl-PL"/>
        </w:rPr>
        <w:tab/>
      </w:r>
      <w:r w:rsidRPr="002F2FE5">
        <w:rPr>
          <w:rFonts w:asciiTheme="minorHAnsi" w:eastAsia="Times New Roman" w:hAnsiTheme="minorHAnsi" w:cstheme="minorHAnsi"/>
          <w:b/>
          <w:sz w:val="24"/>
          <w:szCs w:val="24"/>
          <w:lang w:eastAsia="pl-PL"/>
        </w:rPr>
        <w:t>Załącznik nr 1 do SWZ</w:t>
      </w:r>
    </w:p>
    <w:p w:rsidR="0056409B" w:rsidRPr="002F2FE5" w:rsidRDefault="0056409B" w:rsidP="00003C09">
      <w:pPr>
        <w:keepNext/>
        <w:keepLines/>
        <w:spacing w:before="480" w:after="480" w:line="276" w:lineRule="auto"/>
        <w:jc w:val="center"/>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F O R M U L A R Z    O F E R T Y</w:t>
      </w:r>
    </w:p>
    <w:p w:rsidR="0056409B" w:rsidRPr="002F2FE5" w:rsidRDefault="0056409B" w:rsidP="00003C09">
      <w:pPr>
        <w:keepNext/>
        <w:keepLine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Nazwa i siedziba Wykonawcy</w:t>
      </w:r>
      <w:r w:rsidRPr="002F2FE5">
        <w:rPr>
          <w:rFonts w:asciiTheme="minorHAnsi" w:eastAsia="Times New Roman" w:hAnsiTheme="minorHAnsi" w:cstheme="minorHAnsi"/>
          <w:sz w:val="24"/>
          <w:szCs w:val="24"/>
          <w:lang w:eastAsia="pl-PL"/>
        </w:rPr>
        <w:tab/>
        <w:t xml:space="preserve">     albo        I</w:t>
      </w:r>
      <w:r w:rsidRPr="002F2FE5">
        <w:rPr>
          <w:rFonts w:asciiTheme="minorHAnsi" w:eastAsia="Times New Roman" w:hAnsiTheme="minorHAnsi" w:cstheme="minorHAnsi"/>
          <w:bCs/>
          <w:sz w:val="24"/>
          <w:szCs w:val="24"/>
          <w:lang w:eastAsia="pl-PL"/>
        </w:rPr>
        <w:t>mię i nazwisko, adres zamieszkania i adres Wykonawcy</w:t>
      </w:r>
    </w:p>
    <w:p w:rsidR="0056409B" w:rsidRPr="002F2FE5" w:rsidRDefault="0056409B" w:rsidP="00003C09">
      <w:pPr>
        <w:keepNext/>
        <w:keepLine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r w:rsidR="005D4E15">
        <w:rPr>
          <w:rFonts w:asciiTheme="minorHAnsi" w:eastAsia="Times New Roman" w:hAnsiTheme="minorHAnsi" w:cstheme="minorHAnsi"/>
          <w:sz w:val="24"/>
          <w:szCs w:val="24"/>
          <w:lang w:eastAsia="pl-PL"/>
        </w:rPr>
        <w:t>....................................................</w:t>
      </w:r>
    </w:p>
    <w:p w:rsidR="0056409B" w:rsidRPr="002F2FE5" w:rsidRDefault="0056409B" w:rsidP="00003C09">
      <w:pPr>
        <w:keepNext/>
        <w:keepLine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Osoba uprawniona do kontaktu z Zamawiającym (imię, nazwisko, stanowisko):</w:t>
      </w:r>
    </w:p>
    <w:p w:rsidR="0056409B" w:rsidRPr="002F2FE5" w:rsidRDefault="0056409B" w:rsidP="00003C09">
      <w:pPr>
        <w:keepNext/>
        <w:keepLine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C97AFB" w:rsidP="00003C09">
      <w:pPr>
        <w:keepNext/>
        <w:keepLine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Nr telefonu</w:t>
      </w:r>
      <w:r w:rsidR="0056409B" w:rsidRPr="002F2FE5">
        <w:rPr>
          <w:rFonts w:asciiTheme="minorHAnsi" w:eastAsia="Times New Roman" w:hAnsiTheme="minorHAnsi" w:cstheme="minorHAnsi"/>
          <w:sz w:val="24"/>
          <w:szCs w:val="24"/>
          <w:lang w:eastAsia="pl-PL"/>
        </w:rPr>
        <w:t>.............................</w:t>
      </w:r>
      <w:r w:rsidRPr="002F2FE5">
        <w:rPr>
          <w:rFonts w:asciiTheme="minorHAnsi" w:eastAsia="Times New Roman" w:hAnsiTheme="minorHAnsi" w:cstheme="minorHAnsi"/>
          <w:sz w:val="24"/>
          <w:szCs w:val="24"/>
          <w:lang w:eastAsia="pl-PL"/>
        </w:rPr>
        <w:t>.............................</w:t>
      </w:r>
    </w:p>
    <w:p w:rsidR="0056409B" w:rsidRPr="002F2FE5" w:rsidRDefault="0056409B" w:rsidP="00003C09">
      <w:pPr>
        <w:keepNext/>
        <w:keepLine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Regon:.........................................................................</w:t>
      </w:r>
      <w:r w:rsidR="00B92967">
        <w:rPr>
          <w:rFonts w:asciiTheme="minorHAnsi" w:eastAsia="Times New Roman" w:hAnsiTheme="minorHAnsi" w:cstheme="minorHAnsi"/>
          <w:sz w:val="24"/>
          <w:szCs w:val="24"/>
          <w:lang w:eastAsia="pl-PL"/>
        </w:rPr>
        <w:t>..</w:t>
      </w:r>
      <w:r w:rsidRPr="002F2FE5">
        <w:rPr>
          <w:rFonts w:asciiTheme="minorHAnsi" w:eastAsia="Times New Roman" w:hAnsiTheme="minorHAnsi" w:cstheme="minorHAnsi"/>
          <w:sz w:val="24"/>
          <w:szCs w:val="24"/>
          <w:lang w:eastAsia="pl-PL"/>
        </w:rPr>
        <w:t xml:space="preserve"> NIP:....................................................................</w:t>
      </w:r>
      <w:r w:rsidR="00C97AFB" w:rsidRPr="002F2FE5">
        <w:rPr>
          <w:rFonts w:asciiTheme="minorHAnsi" w:eastAsia="Times New Roman" w:hAnsiTheme="minorHAnsi" w:cstheme="minorHAnsi"/>
          <w:sz w:val="24"/>
          <w:szCs w:val="24"/>
          <w:lang w:eastAsia="pl-PL"/>
        </w:rPr>
        <w:t>.........</w:t>
      </w:r>
      <w:r w:rsidR="00B92967">
        <w:rPr>
          <w:rFonts w:asciiTheme="minorHAnsi" w:eastAsia="Times New Roman" w:hAnsiTheme="minorHAnsi" w:cstheme="minorHAnsi"/>
          <w:sz w:val="24"/>
          <w:szCs w:val="24"/>
          <w:lang w:eastAsia="pl-PL"/>
        </w:rPr>
        <w:t>..</w:t>
      </w:r>
    </w:p>
    <w:p w:rsidR="0056409B" w:rsidRPr="002F2FE5" w:rsidRDefault="0056409B" w:rsidP="00003C09">
      <w:pPr>
        <w:keepNext/>
        <w:keepLine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Województwo............................................................... Powiat.................................................................</w:t>
      </w:r>
      <w:r w:rsidR="00C97AFB" w:rsidRPr="002F2FE5">
        <w:rPr>
          <w:rFonts w:asciiTheme="minorHAnsi" w:eastAsia="Times New Roman" w:hAnsiTheme="minorHAnsi" w:cstheme="minorHAnsi"/>
          <w:sz w:val="24"/>
          <w:szCs w:val="24"/>
          <w:lang w:eastAsia="pl-PL"/>
        </w:rPr>
        <w:t>.........</w:t>
      </w:r>
      <w:r w:rsidR="00B92967">
        <w:rPr>
          <w:rFonts w:asciiTheme="minorHAnsi" w:eastAsia="Times New Roman" w:hAnsiTheme="minorHAnsi" w:cstheme="minorHAnsi"/>
          <w:sz w:val="24"/>
          <w:szCs w:val="24"/>
          <w:lang w:eastAsia="pl-PL"/>
        </w:rPr>
        <w:t>.</w:t>
      </w:r>
    </w:p>
    <w:p w:rsidR="0056409B" w:rsidRPr="002F2FE5" w:rsidRDefault="0056409B" w:rsidP="00003C09">
      <w:pPr>
        <w:keepNext/>
        <w:keepLine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Internet: http://............................................................ </w:t>
      </w:r>
      <w:r w:rsidR="00C97AFB" w:rsidRPr="002F2FE5">
        <w:rPr>
          <w:rFonts w:asciiTheme="minorHAnsi" w:eastAsia="Times New Roman" w:hAnsiTheme="minorHAnsi" w:cstheme="minorHAnsi"/>
          <w:sz w:val="24"/>
          <w:szCs w:val="24"/>
          <w:lang w:eastAsia="pl-PL"/>
        </w:rPr>
        <w:br/>
      </w:r>
      <w:r w:rsidRPr="002F2FE5">
        <w:rPr>
          <w:rFonts w:asciiTheme="minorHAnsi" w:eastAsia="Times New Roman" w:hAnsiTheme="minorHAnsi" w:cstheme="minorHAnsi"/>
          <w:sz w:val="24"/>
          <w:szCs w:val="24"/>
          <w:lang w:eastAsia="pl-PL"/>
        </w:rPr>
        <w:t>e-mail:..........................@.........................</w:t>
      </w:r>
      <w:r w:rsidR="00C97AFB" w:rsidRPr="002F2FE5">
        <w:rPr>
          <w:rFonts w:asciiTheme="minorHAnsi" w:eastAsia="Times New Roman" w:hAnsiTheme="minorHAnsi" w:cstheme="minorHAnsi"/>
          <w:sz w:val="24"/>
          <w:szCs w:val="24"/>
          <w:lang w:eastAsia="pl-PL"/>
        </w:rPr>
        <w:t>...................</w:t>
      </w:r>
      <w:r w:rsidR="00B92967">
        <w:rPr>
          <w:rFonts w:asciiTheme="minorHAnsi" w:eastAsia="Times New Roman" w:hAnsiTheme="minorHAnsi" w:cstheme="minorHAnsi"/>
          <w:sz w:val="24"/>
          <w:szCs w:val="24"/>
          <w:lang w:eastAsia="pl-PL"/>
        </w:rPr>
        <w:t>.</w:t>
      </w:r>
    </w:p>
    <w:p w:rsidR="00C97AFB" w:rsidRPr="002F2FE5" w:rsidRDefault="00C97AFB" w:rsidP="00003C09">
      <w:pPr>
        <w:keepNext/>
        <w:keepLines/>
        <w:spacing w:after="0" w:line="276" w:lineRule="auto"/>
        <w:jc w:val="center"/>
        <w:rPr>
          <w:rFonts w:asciiTheme="minorHAnsi" w:eastAsia="Times New Roman" w:hAnsiTheme="minorHAnsi" w:cstheme="minorHAnsi"/>
          <w:sz w:val="24"/>
          <w:szCs w:val="24"/>
          <w:lang w:eastAsia="pl-PL"/>
        </w:rPr>
      </w:pPr>
    </w:p>
    <w:p w:rsidR="0056409B" w:rsidRPr="002F2FE5" w:rsidRDefault="0056409B" w:rsidP="00003C09">
      <w:pPr>
        <w:keepNext/>
        <w:keepLines/>
        <w:spacing w:after="0" w:line="276" w:lineRule="auto"/>
        <w:jc w:val="center"/>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Dla:</w:t>
      </w:r>
    </w:p>
    <w:p w:rsidR="0056409B" w:rsidRPr="002F2FE5" w:rsidRDefault="0056409B" w:rsidP="00003C09">
      <w:pPr>
        <w:keepNext/>
        <w:keepLines/>
        <w:spacing w:after="0" w:line="276" w:lineRule="auto"/>
        <w:jc w:val="center"/>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 xml:space="preserve">Gminy </w:t>
      </w:r>
      <w:r w:rsidR="00F146CD" w:rsidRPr="002F2FE5">
        <w:rPr>
          <w:rFonts w:asciiTheme="minorHAnsi" w:eastAsia="Times New Roman" w:hAnsiTheme="minorHAnsi" w:cstheme="minorHAnsi"/>
          <w:b/>
          <w:sz w:val="24"/>
          <w:szCs w:val="24"/>
          <w:lang w:eastAsia="pl-PL"/>
        </w:rPr>
        <w:t>Aleksandrów</w:t>
      </w:r>
      <w:r w:rsidRPr="002F2FE5">
        <w:rPr>
          <w:rFonts w:asciiTheme="minorHAnsi" w:eastAsia="Times New Roman" w:hAnsiTheme="minorHAnsi" w:cstheme="minorHAnsi"/>
          <w:b/>
          <w:sz w:val="24"/>
          <w:szCs w:val="24"/>
          <w:lang w:eastAsia="pl-PL"/>
        </w:rPr>
        <w:t xml:space="preserve"> Łódzki </w:t>
      </w:r>
    </w:p>
    <w:p w:rsidR="0056409B" w:rsidRPr="002F2FE5" w:rsidRDefault="0056409B" w:rsidP="00003C09">
      <w:pPr>
        <w:keepNext/>
        <w:keepLines/>
        <w:spacing w:after="0" w:line="276" w:lineRule="auto"/>
        <w:jc w:val="center"/>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 xml:space="preserve">reprezentowanej przez Burmistrza </w:t>
      </w:r>
      <w:r w:rsidR="00F146CD" w:rsidRPr="002F2FE5">
        <w:rPr>
          <w:rFonts w:asciiTheme="minorHAnsi" w:eastAsia="Times New Roman" w:hAnsiTheme="minorHAnsi" w:cstheme="minorHAnsi"/>
          <w:b/>
          <w:sz w:val="24"/>
          <w:szCs w:val="24"/>
          <w:lang w:eastAsia="pl-PL"/>
        </w:rPr>
        <w:t>Aleksandrowa</w:t>
      </w:r>
      <w:r w:rsidRPr="002F2FE5">
        <w:rPr>
          <w:rFonts w:asciiTheme="minorHAnsi" w:eastAsia="Times New Roman" w:hAnsiTheme="minorHAnsi" w:cstheme="minorHAnsi"/>
          <w:b/>
          <w:sz w:val="24"/>
          <w:szCs w:val="24"/>
          <w:lang w:eastAsia="pl-PL"/>
        </w:rPr>
        <w:t xml:space="preserve"> Łódzkiego</w:t>
      </w:r>
    </w:p>
    <w:p w:rsidR="0056409B" w:rsidRPr="002F2FE5" w:rsidRDefault="0056409B" w:rsidP="00003C09">
      <w:pPr>
        <w:keepNext/>
        <w:keepLines/>
        <w:spacing w:after="0" w:line="276" w:lineRule="auto"/>
        <w:jc w:val="center"/>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 xml:space="preserve">ul. </w:t>
      </w:r>
      <w:r w:rsidR="00F146CD" w:rsidRPr="002F2FE5">
        <w:rPr>
          <w:rFonts w:asciiTheme="minorHAnsi" w:eastAsia="Times New Roman" w:hAnsiTheme="minorHAnsi" w:cstheme="minorHAnsi"/>
          <w:b/>
          <w:sz w:val="24"/>
          <w:szCs w:val="24"/>
          <w:lang w:eastAsia="pl-PL"/>
        </w:rPr>
        <w:t>Plac Kościuszki 2 , 95-07</w:t>
      </w:r>
      <w:r w:rsidRPr="002F2FE5">
        <w:rPr>
          <w:rFonts w:asciiTheme="minorHAnsi" w:eastAsia="Times New Roman" w:hAnsiTheme="minorHAnsi" w:cstheme="minorHAnsi"/>
          <w:b/>
          <w:sz w:val="24"/>
          <w:szCs w:val="24"/>
          <w:lang w:eastAsia="pl-PL"/>
        </w:rPr>
        <w:t xml:space="preserve">0 </w:t>
      </w:r>
      <w:r w:rsidR="00F146CD" w:rsidRPr="002F2FE5">
        <w:rPr>
          <w:rFonts w:asciiTheme="minorHAnsi" w:eastAsia="Times New Roman" w:hAnsiTheme="minorHAnsi" w:cstheme="minorHAnsi"/>
          <w:b/>
          <w:sz w:val="24"/>
          <w:szCs w:val="24"/>
          <w:lang w:eastAsia="pl-PL"/>
        </w:rPr>
        <w:t>Aleksandrów</w:t>
      </w:r>
      <w:r w:rsidRPr="002F2FE5">
        <w:rPr>
          <w:rFonts w:asciiTheme="minorHAnsi" w:eastAsia="Times New Roman" w:hAnsiTheme="minorHAnsi" w:cstheme="minorHAnsi"/>
          <w:b/>
          <w:sz w:val="24"/>
          <w:szCs w:val="24"/>
          <w:lang w:eastAsia="pl-PL"/>
        </w:rPr>
        <w:t xml:space="preserve"> Łódzki</w:t>
      </w:r>
    </w:p>
    <w:p w:rsidR="00842796" w:rsidRDefault="0056409B" w:rsidP="0075619D">
      <w:pPr>
        <w:keepNext/>
        <w:keepLines/>
        <w:tabs>
          <w:tab w:val="left" w:pos="5670"/>
        </w:tabs>
        <w:spacing w:before="240" w:after="240" w:line="276" w:lineRule="auto"/>
        <w:jc w:val="both"/>
        <w:rPr>
          <w:rFonts w:asciiTheme="minorHAnsi" w:hAnsiTheme="minorHAnsi" w:cstheme="minorHAnsi"/>
          <w:b/>
          <w:sz w:val="24"/>
          <w:szCs w:val="24"/>
        </w:rPr>
      </w:pPr>
      <w:r w:rsidRPr="002F2FE5">
        <w:rPr>
          <w:rFonts w:asciiTheme="minorHAnsi" w:eastAsia="Times New Roman" w:hAnsiTheme="minorHAnsi" w:cstheme="minorHAnsi"/>
          <w:sz w:val="24"/>
          <w:szCs w:val="24"/>
          <w:lang w:eastAsia="pl-PL"/>
        </w:rPr>
        <w:t>Nawiązując do ogłoszenia zamieszczonego w Biulety</w:t>
      </w:r>
      <w:r w:rsidR="00C477CC" w:rsidRPr="002F2FE5">
        <w:rPr>
          <w:rFonts w:asciiTheme="minorHAnsi" w:eastAsia="Times New Roman" w:hAnsiTheme="minorHAnsi" w:cstheme="minorHAnsi"/>
          <w:sz w:val="24"/>
          <w:szCs w:val="24"/>
          <w:lang w:eastAsia="pl-PL"/>
        </w:rPr>
        <w:t xml:space="preserve">nie Zamówień Publicznych w dniu </w:t>
      </w:r>
      <w:r w:rsidR="005A1C4F">
        <w:rPr>
          <w:rFonts w:asciiTheme="minorHAnsi" w:eastAsia="Times New Roman" w:hAnsiTheme="minorHAnsi" w:cstheme="minorHAnsi"/>
          <w:sz w:val="24"/>
          <w:szCs w:val="24"/>
          <w:lang w:eastAsia="pl-PL"/>
        </w:rPr>
        <w:t>21.</w:t>
      </w:r>
      <w:r w:rsidR="00B15D22">
        <w:rPr>
          <w:rFonts w:asciiTheme="minorHAnsi" w:eastAsia="Times New Roman" w:hAnsiTheme="minorHAnsi" w:cstheme="minorHAnsi"/>
          <w:sz w:val="24"/>
          <w:szCs w:val="24"/>
          <w:lang w:eastAsia="pl-PL"/>
        </w:rPr>
        <w:t>07</w:t>
      </w:r>
      <w:r w:rsidR="00DB620E">
        <w:rPr>
          <w:rFonts w:asciiTheme="minorHAnsi" w:eastAsia="Times New Roman" w:hAnsiTheme="minorHAnsi" w:cstheme="minorHAnsi"/>
          <w:sz w:val="24"/>
          <w:szCs w:val="24"/>
          <w:lang w:eastAsia="pl-PL"/>
        </w:rPr>
        <w:t>.</w:t>
      </w:r>
      <w:r w:rsidR="00C477CC" w:rsidRPr="002F2FE5">
        <w:rPr>
          <w:rFonts w:asciiTheme="minorHAnsi" w:eastAsia="Times New Roman" w:hAnsiTheme="minorHAnsi" w:cstheme="minorHAnsi"/>
          <w:sz w:val="24"/>
          <w:szCs w:val="24"/>
          <w:lang w:eastAsia="pl-PL"/>
        </w:rPr>
        <w:t>202</w:t>
      </w:r>
      <w:r w:rsidR="00842796">
        <w:rPr>
          <w:rFonts w:asciiTheme="minorHAnsi" w:eastAsia="Times New Roman" w:hAnsiTheme="minorHAnsi" w:cstheme="minorHAnsi"/>
          <w:sz w:val="24"/>
          <w:szCs w:val="24"/>
          <w:lang w:eastAsia="pl-PL"/>
        </w:rPr>
        <w:t>3</w:t>
      </w:r>
      <w:r w:rsidR="00C477CC" w:rsidRPr="002F2FE5">
        <w:rPr>
          <w:rFonts w:asciiTheme="minorHAnsi" w:eastAsia="Times New Roman" w:hAnsiTheme="minorHAnsi" w:cstheme="minorHAnsi"/>
          <w:sz w:val="24"/>
          <w:szCs w:val="24"/>
          <w:lang w:eastAsia="pl-PL"/>
        </w:rPr>
        <w:t xml:space="preserve"> r. </w:t>
      </w:r>
      <w:r w:rsidRPr="002F2FE5">
        <w:rPr>
          <w:rFonts w:asciiTheme="minorHAnsi" w:eastAsia="Times New Roman" w:hAnsiTheme="minorHAnsi" w:cstheme="minorHAnsi"/>
          <w:sz w:val="24"/>
          <w:szCs w:val="24"/>
          <w:lang w:eastAsia="pl-PL"/>
        </w:rPr>
        <w:t xml:space="preserve">o </w:t>
      </w:r>
      <w:r w:rsidR="00F146CD" w:rsidRPr="002F2FE5">
        <w:rPr>
          <w:rFonts w:asciiTheme="minorHAnsi" w:eastAsia="Times New Roman" w:hAnsiTheme="minorHAnsi" w:cstheme="minorHAnsi"/>
          <w:sz w:val="24"/>
          <w:szCs w:val="24"/>
          <w:lang w:eastAsia="pl-PL"/>
        </w:rPr>
        <w:t>postępowaniu w trybie podstawowym bez negocjacji</w:t>
      </w:r>
      <w:r w:rsidRPr="002F2FE5">
        <w:rPr>
          <w:rFonts w:asciiTheme="minorHAnsi" w:eastAsia="Times New Roman" w:hAnsiTheme="minorHAnsi" w:cstheme="minorHAnsi"/>
          <w:sz w:val="24"/>
          <w:szCs w:val="24"/>
          <w:lang w:eastAsia="pl-PL"/>
        </w:rPr>
        <w:t xml:space="preserve"> – </w:t>
      </w:r>
      <w:r w:rsidR="009F01C6" w:rsidRPr="002F2FE5">
        <w:rPr>
          <w:rFonts w:asciiTheme="minorHAnsi" w:eastAsia="Times New Roman" w:hAnsiTheme="minorHAnsi" w:cstheme="minorHAnsi"/>
          <w:b/>
          <w:sz w:val="24"/>
          <w:szCs w:val="24"/>
          <w:lang w:eastAsia="pl-PL"/>
        </w:rPr>
        <w:t>ZP.271</w:t>
      </w:r>
      <w:r w:rsidR="00994EB6">
        <w:rPr>
          <w:rFonts w:asciiTheme="minorHAnsi" w:eastAsia="Times New Roman" w:hAnsiTheme="minorHAnsi" w:cstheme="minorHAnsi"/>
          <w:b/>
          <w:sz w:val="24"/>
          <w:szCs w:val="24"/>
          <w:lang w:eastAsia="pl-PL"/>
        </w:rPr>
        <w:t>.14.</w:t>
      </w:r>
      <w:r w:rsidR="00F146CD" w:rsidRPr="002F2FE5">
        <w:rPr>
          <w:rFonts w:asciiTheme="minorHAnsi" w:eastAsia="Times New Roman" w:hAnsiTheme="minorHAnsi" w:cstheme="minorHAnsi"/>
          <w:b/>
          <w:sz w:val="24"/>
          <w:szCs w:val="24"/>
          <w:lang w:eastAsia="pl-PL"/>
        </w:rPr>
        <w:t>202</w:t>
      </w:r>
      <w:r w:rsidR="00842796">
        <w:rPr>
          <w:rFonts w:asciiTheme="minorHAnsi" w:eastAsia="Times New Roman" w:hAnsiTheme="minorHAnsi" w:cstheme="minorHAnsi"/>
          <w:b/>
          <w:sz w:val="24"/>
          <w:szCs w:val="24"/>
          <w:lang w:eastAsia="pl-PL"/>
        </w:rPr>
        <w:t>3</w:t>
      </w:r>
      <w:r w:rsidRPr="002F2FE5">
        <w:rPr>
          <w:rFonts w:asciiTheme="minorHAnsi" w:eastAsia="Times New Roman" w:hAnsiTheme="minorHAnsi" w:cstheme="minorHAnsi"/>
          <w:b/>
          <w:sz w:val="24"/>
          <w:szCs w:val="24"/>
          <w:lang w:eastAsia="pl-PL"/>
        </w:rPr>
        <w:t xml:space="preserve"> – </w:t>
      </w:r>
      <w:r w:rsidR="00842796" w:rsidRPr="00842796">
        <w:rPr>
          <w:rFonts w:asciiTheme="minorHAnsi" w:hAnsiTheme="minorHAnsi" w:cstheme="minorHAnsi"/>
          <w:b/>
          <w:sz w:val="24"/>
          <w:szCs w:val="24"/>
        </w:rPr>
        <w:t>Budowa ulicy Podleśnej w Rudzie Bugaj</w:t>
      </w:r>
      <w:r w:rsidR="00842796">
        <w:rPr>
          <w:rFonts w:asciiTheme="minorHAnsi" w:hAnsiTheme="minorHAnsi" w:cstheme="minorHAnsi"/>
          <w:b/>
          <w:sz w:val="24"/>
          <w:szCs w:val="24"/>
        </w:rPr>
        <w:t>.</w:t>
      </w:r>
    </w:p>
    <w:p w:rsidR="00C97AFB" w:rsidRPr="00464D70" w:rsidRDefault="00C97AFB" w:rsidP="00464D70">
      <w:pPr>
        <w:pStyle w:val="Akapitzlist"/>
        <w:keepNext/>
        <w:keepLines/>
        <w:numPr>
          <w:ilvl w:val="3"/>
          <w:numId w:val="1"/>
        </w:numPr>
        <w:tabs>
          <w:tab w:val="left" w:pos="5670"/>
        </w:tabs>
        <w:spacing w:before="240" w:after="240" w:line="276" w:lineRule="auto"/>
        <w:jc w:val="both"/>
        <w:rPr>
          <w:rFonts w:asciiTheme="minorHAnsi" w:hAnsiTheme="minorHAnsi" w:cstheme="minorHAnsi"/>
          <w:lang w:eastAsia="pl-PL"/>
        </w:rPr>
      </w:pPr>
      <w:r w:rsidRPr="00464D70">
        <w:rPr>
          <w:rFonts w:asciiTheme="minorHAnsi" w:hAnsiTheme="minorHAnsi" w:cstheme="minorHAnsi"/>
          <w:lang w:eastAsia="pl-PL"/>
        </w:rPr>
        <w:t xml:space="preserve">Oferujemy wykonanie </w:t>
      </w:r>
      <w:r w:rsidRPr="00464D70">
        <w:rPr>
          <w:rFonts w:asciiTheme="minorHAnsi" w:hAnsiTheme="minorHAnsi" w:cstheme="minorHAnsi"/>
          <w:u w:val="single"/>
          <w:lang w:eastAsia="pl-PL"/>
        </w:rPr>
        <w:t>całości przedmiotu zamówienia</w:t>
      </w:r>
      <w:r w:rsidRPr="00464D70">
        <w:rPr>
          <w:rFonts w:asciiTheme="minorHAnsi" w:hAnsiTheme="minorHAnsi" w:cstheme="minorHAnsi"/>
          <w:lang w:eastAsia="pl-PL"/>
        </w:rPr>
        <w:t xml:space="preserve"> zgodnie z warunkami określonymi w SWZ w cenie: </w:t>
      </w:r>
    </w:p>
    <w:p w:rsidR="00C97AFB" w:rsidRPr="002F2FE5" w:rsidRDefault="00C97AFB" w:rsidP="0075619D">
      <w:pPr>
        <w:widowControl w:val="0"/>
        <w:spacing w:after="0" w:line="360" w:lineRule="auto"/>
        <w:jc w:val="both"/>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 xml:space="preserve">Brutto (z podatkiem VAT): ……………………………… złotych, w tym VAT </w:t>
      </w:r>
      <w:r w:rsidR="0001388B">
        <w:rPr>
          <w:rFonts w:asciiTheme="minorHAnsi" w:eastAsia="Times New Roman" w:hAnsiTheme="minorHAnsi" w:cstheme="minorHAnsi"/>
          <w:b/>
          <w:sz w:val="24"/>
          <w:szCs w:val="24"/>
          <w:lang w:eastAsia="pl-PL"/>
        </w:rPr>
        <w:t>23</w:t>
      </w:r>
      <w:r w:rsidRPr="002F2FE5">
        <w:rPr>
          <w:rFonts w:asciiTheme="minorHAnsi" w:eastAsia="Times New Roman" w:hAnsiTheme="minorHAnsi" w:cstheme="minorHAnsi"/>
          <w:b/>
          <w:sz w:val="24"/>
          <w:szCs w:val="24"/>
          <w:lang w:eastAsia="pl-PL"/>
        </w:rPr>
        <w:t xml:space="preserve">% </w:t>
      </w:r>
    </w:p>
    <w:p w:rsidR="00C97AFB" w:rsidRPr="0075619D" w:rsidRDefault="00C97AFB" w:rsidP="0075619D">
      <w:pPr>
        <w:widowControl w:val="0"/>
        <w:spacing w:after="0" w:line="360" w:lineRule="auto"/>
        <w:jc w:val="both"/>
        <w:rPr>
          <w:rFonts w:asciiTheme="minorHAnsi" w:eastAsia="Times New Roman" w:hAnsiTheme="minorHAnsi" w:cstheme="minorHAnsi"/>
          <w:b/>
          <w:sz w:val="24"/>
          <w:szCs w:val="24"/>
          <w:lang w:eastAsia="pl-PL"/>
        </w:rPr>
      </w:pPr>
      <w:r w:rsidRPr="0075619D">
        <w:rPr>
          <w:rFonts w:asciiTheme="minorHAnsi" w:eastAsia="Times New Roman" w:hAnsiTheme="minorHAnsi" w:cstheme="minorHAnsi"/>
          <w:b/>
          <w:sz w:val="24"/>
          <w:szCs w:val="24"/>
          <w:lang w:eastAsia="pl-PL"/>
        </w:rPr>
        <w:t>słownie brutto złotych: …………………………………………………………………………….</w:t>
      </w:r>
    </w:p>
    <w:p w:rsidR="0075619D" w:rsidRPr="00F04155" w:rsidRDefault="0075619D" w:rsidP="00F04155">
      <w:pPr>
        <w:widowControl w:val="0"/>
        <w:spacing w:line="360" w:lineRule="auto"/>
        <w:jc w:val="both"/>
        <w:rPr>
          <w:rFonts w:asciiTheme="minorHAnsi" w:hAnsiTheme="minorHAnsi" w:cstheme="minorHAnsi"/>
          <w:sz w:val="24"/>
          <w:szCs w:val="24"/>
          <w:lang w:eastAsia="pl-PL"/>
        </w:rPr>
      </w:pPr>
      <w:r w:rsidRPr="00F04155">
        <w:rPr>
          <w:rFonts w:asciiTheme="minorHAnsi" w:hAnsiTheme="minorHAnsi" w:cstheme="minorHAnsi"/>
          <w:sz w:val="24"/>
          <w:szCs w:val="24"/>
          <w:lang w:eastAsia="pl-PL"/>
        </w:rPr>
        <w:t xml:space="preserve">Cena oferty jest sumą pozycji poniższego </w:t>
      </w:r>
      <w:r w:rsidRPr="00F04155">
        <w:rPr>
          <w:rFonts w:asciiTheme="minorHAnsi" w:hAnsiTheme="minorHAnsi" w:cstheme="minorHAnsi"/>
          <w:b/>
          <w:sz w:val="24"/>
          <w:szCs w:val="24"/>
          <w:lang w:eastAsia="pl-PL"/>
        </w:rPr>
        <w:t>zestawienia elementów rozliczeniowych</w:t>
      </w:r>
      <w:r w:rsidRPr="00F04155">
        <w:rPr>
          <w:rFonts w:asciiTheme="minorHAnsi" w:hAnsiTheme="minorHAnsi" w:cstheme="minorHAnsi"/>
          <w:sz w:val="24"/>
          <w:szCs w:val="24"/>
          <w:lang w:eastAsia="pl-PL"/>
        </w:rPr>
        <w:t xml:space="preserve">: </w:t>
      </w:r>
    </w:p>
    <w:tbl>
      <w:tblPr>
        <w:tblStyle w:val="TableGrid"/>
        <w:tblW w:w="9736" w:type="dxa"/>
        <w:tblInd w:w="39" w:type="dxa"/>
        <w:tblCellMar>
          <w:top w:w="53" w:type="dxa"/>
          <w:left w:w="28" w:type="dxa"/>
          <w:right w:w="37" w:type="dxa"/>
        </w:tblCellMar>
        <w:tblLook w:val="04A0" w:firstRow="1" w:lastRow="0" w:firstColumn="1" w:lastColumn="0" w:noHBand="0" w:noVBand="1"/>
      </w:tblPr>
      <w:tblGrid>
        <w:gridCol w:w="3289"/>
        <w:gridCol w:w="2053"/>
        <w:gridCol w:w="1701"/>
        <w:gridCol w:w="2693"/>
      </w:tblGrid>
      <w:tr w:rsidR="00253EC1" w:rsidRPr="0027243E" w:rsidTr="00253EC1">
        <w:trPr>
          <w:trHeight w:val="251"/>
        </w:trPr>
        <w:tc>
          <w:tcPr>
            <w:tcW w:w="3289" w:type="dxa"/>
            <w:tcBorders>
              <w:top w:val="single" w:sz="5" w:space="0" w:color="000000"/>
              <w:left w:val="single" w:sz="5" w:space="0" w:color="000000"/>
              <w:bottom w:val="single" w:sz="6" w:space="0" w:color="000000"/>
              <w:right w:val="single" w:sz="5" w:space="0" w:color="000000"/>
            </w:tcBorders>
            <w:shd w:val="clear" w:color="auto" w:fill="A5A5A5"/>
          </w:tcPr>
          <w:p w:rsidR="0027243E" w:rsidRPr="0027243E" w:rsidRDefault="0027243E" w:rsidP="00253EC1">
            <w:pPr>
              <w:spacing w:line="240" w:lineRule="auto"/>
              <w:ind w:left="15"/>
              <w:jc w:val="center"/>
              <w:rPr>
                <w:rFonts w:asciiTheme="minorHAnsi" w:hAnsiTheme="minorHAnsi" w:cs="Calibri"/>
                <w:color w:val="000000"/>
                <w:sz w:val="24"/>
                <w:szCs w:val="24"/>
              </w:rPr>
            </w:pPr>
            <w:r w:rsidRPr="0027243E">
              <w:rPr>
                <w:rFonts w:asciiTheme="minorHAnsi" w:hAnsiTheme="minorHAnsi" w:cs="Calibri"/>
                <w:b/>
                <w:color w:val="000000"/>
                <w:sz w:val="24"/>
                <w:szCs w:val="24"/>
              </w:rPr>
              <w:t>ZAKRES</w:t>
            </w:r>
          </w:p>
        </w:tc>
        <w:tc>
          <w:tcPr>
            <w:tcW w:w="2053" w:type="dxa"/>
            <w:tcBorders>
              <w:top w:val="single" w:sz="5" w:space="0" w:color="000000"/>
              <w:left w:val="single" w:sz="5" w:space="0" w:color="000000"/>
              <w:bottom w:val="single" w:sz="6" w:space="0" w:color="000000"/>
              <w:right w:val="single" w:sz="5" w:space="0" w:color="000000"/>
            </w:tcBorders>
            <w:shd w:val="clear" w:color="auto" w:fill="A5A5A5"/>
          </w:tcPr>
          <w:p w:rsidR="0027243E" w:rsidRPr="0027243E" w:rsidRDefault="0027243E" w:rsidP="00253EC1">
            <w:pPr>
              <w:spacing w:line="240" w:lineRule="auto"/>
              <w:ind w:left="27"/>
              <w:jc w:val="center"/>
              <w:rPr>
                <w:rFonts w:asciiTheme="minorHAnsi" w:hAnsiTheme="minorHAnsi" w:cs="Calibri"/>
                <w:color w:val="000000"/>
                <w:sz w:val="24"/>
                <w:szCs w:val="24"/>
              </w:rPr>
            </w:pPr>
            <w:r w:rsidRPr="0027243E">
              <w:rPr>
                <w:rFonts w:asciiTheme="minorHAnsi" w:hAnsiTheme="minorHAnsi" w:cs="Calibri"/>
                <w:b/>
                <w:color w:val="000000"/>
                <w:sz w:val="24"/>
                <w:szCs w:val="24"/>
              </w:rPr>
              <w:t>NETTO [PLN]</w:t>
            </w:r>
          </w:p>
        </w:tc>
        <w:tc>
          <w:tcPr>
            <w:tcW w:w="1701" w:type="dxa"/>
            <w:tcBorders>
              <w:top w:val="single" w:sz="5" w:space="0" w:color="000000"/>
              <w:left w:val="single" w:sz="5" w:space="0" w:color="000000"/>
              <w:bottom w:val="single" w:sz="6" w:space="0" w:color="000000"/>
              <w:right w:val="single" w:sz="5" w:space="0" w:color="000000"/>
            </w:tcBorders>
            <w:shd w:val="clear" w:color="auto" w:fill="A5A5A5"/>
          </w:tcPr>
          <w:p w:rsidR="0027243E" w:rsidRPr="0027243E" w:rsidRDefault="0027243E" w:rsidP="00253EC1">
            <w:pPr>
              <w:spacing w:line="240" w:lineRule="auto"/>
              <w:ind w:left="27"/>
              <w:jc w:val="center"/>
              <w:rPr>
                <w:rFonts w:asciiTheme="minorHAnsi" w:hAnsiTheme="minorHAnsi" w:cs="Calibri"/>
                <w:color w:val="000000"/>
                <w:sz w:val="24"/>
                <w:szCs w:val="24"/>
              </w:rPr>
            </w:pPr>
            <w:r w:rsidRPr="0027243E">
              <w:rPr>
                <w:rFonts w:asciiTheme="minorHAnsi" w:hAnsiTheme="minorHAnsi" w:cs="Calibri"/>
                <w:b/>
                <w:color w:val="000000"/>
                <w:sz w:val="24"/>
                <w:szCs w:val="24"/>
              </w:rPr>
              <w:t>VAT 23% [PLN]</w:t>
            </w:r>
          </w:p>
        </w:tc>
        <w:tc>
          <w:tcPr>
            <w:tcW w:w="2693" w:type="dxa"/>
            <w:tcBorders>
              <w:top w:val="single" w:sz="5" w:space="0" w:color="000000"/>
              <w:left w:val="single" w:sz="5" w:space="0" w:color="000000"/>
              <w:bottom w:val="single" w:sz="6" w:space="0" w:color="000000"/>
              <w:right w:val="single" w:sz="10" w:space="0" w:color="000000"/>
            </w:tcBorders>
            <w:shd w:val="clear" w:color="auto" w:fill="A5A5A5"/>
          </w:tcPr>
          <w:p w:rsidR="0027243E" w:rsidRPr="0027243E" w:rsidRDefault="0027243E" w:rsidP="00253EC1">
            <w:pPr>
              <w:spacing w:line="240" w:lineRule="auto"/>
              <w:ind w:left="27"/>
              <w:jc w:val="center"/>
              <w:rPr>
                <w:rFonts w:asciiTheme="minorHAnsi" w:hAnsiTheme="minorHAnsi" w:cs="Calibri"/>
                <w:color w:val="000000"/>
                <w:sz w:val="24"/>
                <w:szCs w:val="24"/>
              </w:rPr>
            </w:pPr>
            <w:r w:rsidRPr="0027243E">
              <w:rPr>
                <w:rFonts w:asciiTheme="minorHAnsi" w:hAnsiTheme="minorHAnsi" w:cs="Calibri"/>
                <w:b/>
                <w:color w:val="000000"/>
                <w:sz w:val="24"/>
                <w:szCs w:val="24"/>
              </w:rPr>
              <w:t>BRUTTO [PLN]</w:t>
            </w:r>
          </w:p>
        </w:tc>
      </w:tr>
      <w:tr w:rsidR="00253EC1" w:rsidRPr="0027243E" w:rsidTr="00253EC1">
        <w:trPr>
          <w:trHeight w:val="240"/>
        </w:trPr>
        <w:tc>
          <w:tcPr>
            <w:tcW w:w="3289" w:type="dxa"/>
            <w:tcBorders>
              <w:top w:val="single" w:sz="6" w:space="0" w:color="000000"/>
              <w:left w:val="single" w:sz="5" w:space="0" w:color="000000"/>
              <w:bottom w:val="single" w:sz="6" w:space="0" w:color="000000"/>
              <w:right w:val="single" w:sz="5" w:space="0" w:color="000000"/>
            </w:tcBorders>
            <w:shd w:val="clear" w:color="auto" w:fill="DBE5F1"/>
          </w:tcPr>
          <w:p w:rsidR="0027243E" w:rsidRPr="0027243E" w:rsidRDefault="00F04155" w:rsidP="0027243E">
            <w:pPr>
              <w:spacing w:line="240" w:lineRule="auto"/>
              <w:rPr>
                <w:rFonts w:asciiTheme="minorHAnsi" w:hAnsiTheme="minorHAnsi" w:cs="Calibri"/>
                <w:color w:val="000000"/>
                <w:sz w:val="24"/>
                <w:szCs w:val="24"/>
              </w:rPr>
            </w:pPr>
            <w:r>
              <w:rPr>
                <w:rFonts w:asciiTheme="minorHAnsi" w:hAnsiTheme="minorHAnsi" w:cs="Calibri"/>
                <w:color w:val="000000"/>
                <w:sz w:val="24"/>
                <w:szCs w:val="24"/>
              </w:rPr>
              <w:t>Dokumentacja projektowa</w:t>
            </w:r>
          </w:p>
        </w:tc>
        <w:tc>
          <w:tcPr>
            <w:tcW w:w="2053" w:type="dxa"/>
            <w:tcBorders>
              <w:top w:val="single" w:sz="6" w:space="0" w:color="000000"/>
              <w:left w:val="single" w:sz="5" w:space="0" w:color="000000"/>
              <w:bottom w:val="single" w:sz="6" w:space="0" w:color="000000"/>
              <w:right w:val="single" w:sz="5" w:space="0" w:color="000000"/>
            </w:tcBorders>
            <w:shd w:val="clear" w:color="auto" w:fill="DBE5F1"/>
          </w:tcPr>
          <w:p w:rsidR="0027243E" w:rsidRPr="0027243E" w:rsidRDefault="0027243E" w:rsidP="0027243E">
            <w:pPr>
              <w:spacing w:line="240" w:lineRule="auto"/>
              <w:ind w:left="31"/>
              <w:jc w:val="center"/>
              <w:rPr>
                <w:rFonts w:asciiTheme="minorHAnsi" w:hAnsiTheme="minorHAnsi" w:cs="Calibri"/>
                <w:color w:val="000000"/>
                <w:sz w:val="24"/>
                <w:szCs w:val="24"/>
              </w:rPr>
            </w:pPr>
          </w:p>
        </w:tc>
        <w:tc>
          <w:tcPr>
            <w:tcW w:w="1701" w:type="dxa"/>
            <w:tcBorders>
              <w:top w:val="single" w:sz="6" w:space="0" w:color="000000"/>
              <w:left w:val="single" w:sz="5" w:space="0" w:color="000000"/>
              <w:bottom w:val="single" w:sz="6" w:space="0" w:color="000000"/>
              <w:right w:val="single" w:sz="5" w:space="0" w:color="000000"/>
            </w:tcBorders>
            <w:shd w:val="clear" w:color="auto" w:fill="DBE5F1"/>
          </w:tcPr>
          <w:p w:rsidR="0027243E" w:rsidRPr="0027243E" w:rsidRDefault="0027243E" w:rsidP="0027243E">
            <w:pPr>
              <w:spacing w:line="240" w:lineRule="auto"/>
              <w:ind w:left="19"/>
              <w:jc w:val="center"/>
              <w:rPr>
                <w:rFonts w:asciiTheme="minorHAnsi" w:hAnsiTheme="minorHAnsi" w:cs="Calibri"/>
                <w:color w:val="000000"/>
                <w:sz w:val="24"/>
                <w:szCs w:val="24"/>
              </w:rPr>
            </w:pPr>
          </w:p>
        </w:tc>
        <w:tc>
          <w:tcPr>
            <w:tcW w:w="2693" w:type="dxa"/>
            <w:tcBorders>
              <w:top w:val="single" w:sz="6" w:space="0" w:color="000000"/>
              <w:left w:val="single" w:sz="5" w:space="0" w:color="000000"/>
              <w:bottom w:val="single" w:sz="6" w:space="0" w:color="000000"/>
              <w:right w:val="single" w:sz="10" w:space="0" w:color="000000"/>
            </w:tcBorders>
            <w:shd w:val="clear" w:color="auto" w:fill="DBE5F1"/>
          </w:tcPr>
          <w:p w:rsidR="0027243E" w:rsidRPr="0027243E" w:rsidRDefault="0027243E" w:rsidP="0027243E">
            <w:pPr>
              <w:spacing w:line="240" w:lineRule="auto"/>
              <w:ind w:left="20"/>
              <w:jc w:val="center"/>
              <w:rPr>
                <w:rFonts w:asciiTheme="minorHAnsi" w:hAnsiTheme="minorHAnsi" w:cs="Calibri"/>
                <w:color w:val="000000"/>
                <w:sz w:val="24"/>
                <w:szCs w:val="24"/>
              </w:rPr>
            </w:pPr>
          </w:p>
        </w:tc>
      </w:tr>
      <w:tr w:rsidR="00253EC1" w:rsidRPr="0027243E" w:rsidTr="00253EC1">
        <w:trPr>
          <w:trHeight w:val="240"/>
        </w:trPr>
        <w:tc>
          <w:tcPr>
            <w:tcW w:w="3289" w:type="dxa"/>
            <w:tcBorders>
              <w:top w:val="single" w:sz="6" w:space="0" w:color="000000"/>
              <w:left w:val="single" w:sz="5" w:space="0" w:color="000000"/>
              <w:bottom w:val="single" w:sz="6" w:space="0" w:color="000000"/>
              <w:right w:val="single" w:sz="5" w:space="0" w:color="000000"/>
            </w:tcBorders>
            <w:shd w:val="clear" w:color="auto" w:fill="FFFFFF"/>
          </w:tcPr>
          <w:p w:rsidR="0027243E" w:rsidRPr="0027243E" w:rsidRDefault="006C38A7" w:rsidP="00206F36">
            <w:pPr>
              <w:spacing w:line="240" w:lineRule="auto"/>
              <w:rPr>
                <w:rFonts w:asciiTheme="minorHAnsi" w:hAnsiTheme="minorHAnsi" w:cs="Calibri"/>
                <w:color w:val="000000"/>
                <w:sz w:val="24"/>
                <w:szCs w:val="24"/>
              </w:rPr>
            </w:pPr>
            <w:r>
              <w:rPr>
                <w:rFonts w:asciiTheme="minorHAnsi" w:hAnsiTheme="minorHAnsi" w:cs="Calibri"/>
                <w:color w:val="000000"/>
                <w:sz w:val="24"/>
                <w:szCs w:val="24"/>
              </w:rPr>
              <w:t xml:space="preserve">Roboty </w:t>
            </w:r>
            <w:r w:rsidR="00206F36">
              <w:rPr>
                <w:rFonts w:asciiTheme="minorHAnsi" w:hAnsiTheme="minorHAnsi" w:cs="Calibri"/>
                <w:color w:val="000000"/>
                <w:sz w:val="24"/>
                <w:szCs w:val="24"/>
              </w:rPr>
              <w:t>drogowe, rozbiórki oraz odwodnienie</w:t>
            </w:r>
          </w:p>
        </w:tc>
        <w:tc>
          <w:tcPr>
            <w:tcW w:w="2053" w:type="dxa"/>
            <w:tcBorders>
              <w:top w:val="single" w:sz="6" w:space="0" w:color="000000"/>
              <w:left w:val="single" w:sz="5" w:space="0" w:color="000000"/>
              <w:bottom w:val="single" w:sz="6" w:space="0" w:color="000000"/>
              <w:right w:val="single" w:sz="5" w:space="0" w:color="000000"/>
            </w:tcBorders>
            <w:shd w:val="clear" w:color="auto" w:fill="FFFFFF"/>
          </w:tcPr>
          <w:p w:rsidR="0027243E" w:rsidRPr="0027243E" w:rsidRDefault="0027243E" w:rsidP="0027243E">
            <w:pPr>
              <w:spacing w:line="240" w:lineRule="auto"/>
              <w:ind w:left="31"/>
              <w:jc w:val="center"/>
              <w:rPr>
                <w:rFonts w:asciiTheme="minorHAnsi" w:hAnsiTheme="minorHAnsi" w:cs="Calibri"/>
                <w:color w:val="000000"/>
                <w:sz w:val="24"/>
                <w:szCs w:val="24"/>
              </w:rPr>
            </w:pPr>
          </w:p>
        </w:tc>
        <w:tc>
          <w:tcPr>
            <w:tcW w:w="1701" w:type="dxa"/>
            <w:tcBorders>
              <w:top w:val="single" w:sz="6" w:space="0" w:color="000000"/>
              <w:left w:val="single" w:sz="5" w:space="0" w:color="000000"/>
              <w:bottom w:val="single" w:sz="6" w:space="0" w:color="000000"/>
              <w:right w:val="single" w:sz="5" w:space="0" w:color="000000"/>
            </w:tcBorders>
            <w:shd w:val="clear" w:color="auto" w:fill="FFFFFF"/>
          </w:tcPr>
          <w:p w:rsidR="0027243E" w:rsidRPr="0027243E" w:rsidRDefault="0027243E" w:rsidP="0027243E">
            <w:pPr>
              <w:spacing w:line="240" w:lineRule="auto"/>
              <w:ind w:left="31"/>
              <w:jc w:val="center"/>
              <w:rPr>
                <w:rFonts w:asciiTheme="minorHAnsi" w:hAnsiTheme="minorHAnsi" w:cs="Calibri"/>
                <w:color w:val="000000"/>
                <w:sz w:val="24"/>
                <w:szCs w:val="24"/>
              </w:rPr>
            </w:pPr>
          </w:p>
        </w:tc>
        <w:tc>
          <w:tcPr>
            <w:tcW w:w="2693" w:type="dxa"/>
            <w:tcBorders>
              <w:top w:val="single" w:sz="6" w:space="0" w:color="000000"/>
              <w:left w:val="single" w:sz="5" w:space="0" w:color="000000"/>
              <w:bottom w:val="single" w:sz="6" w:space="0" w:color="000000"/>
              <w:right w:val="single" w:sz="10" w:space="0" w:color="000000"/>
            </w:tcBorders>
            <w:shd w:val="clear" w:color="auto" w:fill="FFFFFF"/>
          </w:tcPr>
          <w:p w:rsidR="0027243E" w:rsidRPr="0027243E" w:rsidRDefault="0027243E" w:rsidP="0027243E">
            <w:pPr>
              <w:spacing w:line="240" w:lineRule="auto"/>
              <w:ind w:left="20"/>
              <w:jc w:val="center"/>
              <w:rPr>
                <w:rFonts w:asciiTheme="minorHAnsi" w:hAnsiTheme="minorHAnsi" w:cs="Calibri"/>
                <w:color w:val="000000"/>
                <w:sz w:val="24"/>
                <w:szCs w:val="24"/>
              </w:rPr>
            </w:pPr>
          </w:p>
        </w:tc>
      </w:tr>
      <w:tr w:rsidR="00253EC1" w:rsidRPr="0027243E" w:rsidTr="00253EC1">
        <w:trPr>
          <w:trHeight w:val="240"/>
        </w:trPr>
        <w:tc>
          <w:tcPr>
            <w:tcW w:w="3289" w:type="dxa"/>
            <w:tcBorders>
              <w:top w:val="single" w:sz="6" w:space="0" w:color="000000"/>
              <w:left w:val="single" w:sz="5" w:space="0" w:color="000000"/>
              <w:bottom w:val="single" w:sz="6" w:space="0" w:color="000000"/>
              <w:right w:val="single" w:sz="5" w:space="0" w:color="000000"/>
            </w:tcBorders>
            <w:shd w:val="clear" w:color="auto" w:fill="DBE5F1"/>
          </w:tcPr>
          <w:p w:rsidR="0027243E" w:rsidRPr="0027243E" w:rsidRDefault="00206F36" w:rsidP="0027243E">
            <w:pPr>
              <w:spacing w:line="240" w:lineRule="auto"/>
              <w:rPr>
                <w:rFonts w:asciiTheme="minorHAnsi" w:hAnsiTheme="minorHAnsi" w:cs="Calibri"/>
                <w:color w:val="000000"/>
                <w:sz w:val="24"/>
                <w:szCs w:val="24"/>
              </w:rPr>
            </w:pPr>
            <w:r>
              <w:rPr>
                <w:rFonts w:asciiTheme="minorHAnsi" w:hAnsiTheme="minorHAnsi" w:cs="Calibri"/>
                <w:color w:val="000000"/>
                <w:sz w:val="24"/>
                <w:szCs w:val="24"/>
              </w:rPr>
              <w:t>Urządzenie zieleni</w:t>
            </w:r>
          </w:p>
        </w:tc>
        <w:tc>
          <w:tcPr>
            <w:tcW w:w="2053" w:type="dxa"/>
            <w:tcBorders>
              <w:top w:val="single" w:sz="6" w:space="0" w:color="000000"/>
              <w:left w:val="single" w:sz="5" w:space="0" w:color="000000"/>
              <w:bottom w:val="single" w:sz="6" w:space="0" w:color="000000"/>
              <w:right w:val="single" w:sz="5" w:space="0" w:color="000000"/>
            </w:tcBorders>
            <w:shd w:val="clear" w:color="auto" w:fill="DBE5F1"/>
          </w:tcPr>
          <w:p w:rsidR="0027243E" w:rsidRPr="0027243E" w:rsidRDefault="0027243E" w:rsidP="0027243E">
            <w:pPr>
              <w:spacing w:line="240" w:lineRule="auto"/>
              <w:ind w:left="31"/>
              <w:jc w:val="center"/>
              <w:rPr>
                <w:rFonts w:asciiTheme="minorHAnsi" w:hAnsiTheme="minorHAnsi" w:cs="Calibri"/>
                <w:color w:val="000000"/>
                <w:sz w:val="24"/>
                <w:szCs w:val="24"/>
              </w:rPr>
            </w:pPr>
          </w:p>
        </w:tc>
        <w:tc>
          <w:tcPr>
            <w:tcW w:w="1701" w:type="dxa"/>
            <w:tcBorders>
              <w:top w:val="single" w:sz="6" w:space="0" w:color="000000"/>
              <w:left w:val="single" w:sz="5" w:space="0" w:color="000000"/>
              <w:bottom w:val="single" w:sz="6" w:space="0" w:color="000000"/>
              <w:right w:val="single" w:sz="5" w:space="0" w:color="000000"/>
            </w:tcBorders>
            <w:shd w:val="clear" w:color="auto" w:fill="DBE5F1"/>
          </w:tcPr>
          <w:p w:rsidR="0027243E" w:rsidRPr="0027243E" w:rsidRDefault="0027243E" w:rsidP="0027243E">
            <w:pPr>
              <w:spacing w:line="240" w:lineRule="auto"/>
              <w:ind w:left="31"/>
              <w:jc w:val="center"/>
              <w:rPr>
                <w:rFonts w:asciiTheme="minorHAnsi" w:hAnsiTheme="minorHAnsi" w:cs="Calibri"/>
                <w:color w:val="000000"/>
                <w:sz w:val="24"/>
                <w:szCs w:val="24"/>
              </w:rPr>
            </w:pPr>
          </w:p>
        </w:tc>
        <w:tc>
          <w:tcPr>
            <w:tcW w:w="2693" w:type="dxa"/>
            <w:tcBorders>
              <w:top w:val="single" w:sz="6" w:space="0" w:color="000000"/>
              <w:left w:val="single" w:sz="5" w:space="0" w:color="000000"/>
              <w:bottom w:val="single" w:sz="6" w:space="0" w:color="000000"/>
              <w:right w:val="single" w:sz="10" w:space="0" w:color="000000"/>
            </w:tcBorders>
            <w:shd w:val="clear" w:color="auto" w:fill="DBE5F1"/>
          </w:tcPr>
          <w:p w:rsidR="0027243E" w:rsidRPr="0027243E" w:rsidRDefault="0027243E" w:rsidP="0027243E">
            <w:pPr>
              <w:spacing w:line="240" w:lineRule="auto"/>
              <w:ind w:left="20"/>
              <w:jc w:val="center"/>
              <w:rPr>
                <w:rFonts w:asciiTheme="minorHAnsi" w:hAnsiTheme="minorHAnsi" w:cs="Calibri"/>
                <w:color w:val="000000"/>
                <w:sz w:val="24"/>
                <w:szCs w:val="24"/>
              </w:rPr>
            </w:pPr>
          </w:p>
        </w:tc>
      </w:tr>
      <w:tr w:rsidR="00253EC1" w:rsidRPr="0027243E" w:rsidTr="00253EC1">
        <w:trPr>
          <w:trHeight w:val="240"/>
        </w:trPr>
        <w:tc>
          <w:tcPr>
            <w:tcW w:w="3289" w:type="dxa"/>
            <w:tcBorders>
              <w:top w:val="single" w:sz="6" w:space="0" w:color="000000"/>
              <w:left w:val="single" w:sz="5" w:space="0" w:color="000000"/>
              <w:bottom w:val="single" w:sz="6" w:space="0" w:color="000000"/>
              <w:right w:val="single" w:sz="5" w:space="0" w:color="000000"/>
            </w:tcBorders>
            <w:shd w:val="clear" w:color="auto" w:fill="FFFFFF"/>
          </w:tcPr>
          <w:p w:rsidR="0027243E" w:rsidRPr="0027243E" w:rsidRDefault="00206F36" w:rsidP="0027243E">
            <w:pPr>
              <w:spacing w:line="240" w:lineRule="auto"/>
              <w:rPr>
                <w:rFonts w:asciiTheme="minorHAnsi" w:hAnsiTheme="minorHAnsi" w:cs="Calibri"/>
                <w:color w:val="000000"/>
                <w:sz w:val="24"/>
                <w:szCs w:val="24"/>
              </w:rPr>
            </w:pPr>
            <w:r>
              <w:rPr>
                <w:rFonts w:asciiTheme="minorHAnsi" w:hAnsiTheme="minorHAnsi" w:cs="Calibri"/>
                <w:color w:val="000000"/>
                <w:sz w:val="24"/>
                <w:szCs w:val="24"/>
              </w:rPr>
              <w:lastRenderedPageBreak/>
              <w:t>Organizacja ruchu na czas budowy</w:t>
            </w:r>
          </w:p>
        </w:tc>
        <w:tc>
          <w:tcPr>
            <w:tcW w:w="2053" w:type="dxa"/>
            <w:tcBorders>
              <w:top w:val="single" w:sz="6" w:space="0" w:color="000000"/>
              <w:left w:val="single" w:sz="5" w:space="0" w:color="000000"/>
              <w:bottom w:val="single" w:sz="6" w:space="0" w:color="000000"/>
              <w:right w:val="single" w:sz="5" w:space="0" w:color="000000"/>
            </w:tcBorders>
            <w:shd w:val="clear" w:color="auto" w:fill="FFFFFF"/>
          </w:tcPr>
          <w:p w:rsidR="00872383" w:rsidRDefault="00872383" w:rsidP="0027243E">
            <w:pPr>
              <w:spacing w:line="240" w:lineRule="auto"/>
              <w:ind w:left="31"/>
              <w:jc w:val="center"/>
              <w:rPr>
                <w:rFonts w:asciiTheme="minorHAnsi" w:hAnsiTheme="minorHAnsi" w:cs="Calibri"/>
                <w:color w:val="000000"/>
                <w:sz w:val="24"/>
                <w:szCs w:val="24"/>
              </w:rPr>
            </w:pPr>
          </w:p>
          <w:p w:rsidR="0027243E" w:rsidRPr="00872383" w:rsidRDefault="0027243E" w:rsidP="00872383">
            <w:pPr>
              <w:jc w:val="right"/>
              <w:rPr>
                <w:rFonts w:asciiTheme="minorHAnsi" w:hAnsiTheme="minorHAnsi" w:cs="Calibri"/>
                <w:sz w:val="24"/>
                <w:szCs w:val="24"/>
              </w:rPr>
            </w:pPr>
          </w:p>
        </w:tc>
        <w:tc>
          <w:tcPr>
            <w:tcW w:w="1701" w:type="dxa"/>
            <w:tcBorders>
              <w:top w:val="single" w:sz="6" w:space="0" w:color="000000"/>
              <w:left w:val="single" w:sz="5" w:space="0" w:color="000000"/>
              <w:bottom w:val="single" w:sz="6" w:space="0" w:color="000000"/>
              <w:right w:val="single" w:sz="5" w:space="0" w:color="000000"/>
            </w:tcBorders>
            <w:shd w:val="clear" w:color="auto" w:fill="FFFFFF"/>
          </w:tcPr>
          <w:p w:rsidR="0027243E" w:rsidRPr="0027243E" w:rsidRDefault="0027243E" w:rsidP="0027243E">
            <w:pPr>
              <w:spacing w:line="240" w:lineRule="auto"/>
              <w:ind w:left="31"/>
              <w:jc w:val="center"/>
              <w:rPr>
                <w:rFonts w:asciiTheme="minorHAnsi" w:hAnsiTheme="minorHAnsi" w:cs="Calibri"/>
                <w:color w:val="000000"/>
                <w:sz w:val="24"/>
                <w:szCs w:val="24"/>
              </w:rPr>
            </w:pPr>
          </w:p>
        </w:tc>
        <w:tc>
          <w:tcPr>
            <w:tcW w:w="2693" w:type="dxa"/>
            <w:tcBorders>
              <w:top w:val="single" w:sz="6" w:space="0" w:color="000000"/>
              <w:left w:val="single" w:sz="5" w:space="0" w:color="000000"/>
              <w:bottom w:val="single" w:sz="6" w:space="0" w:color="000000"/>
              <w:right w:val="single" w:sz="10" w:space="0" w:color="000000"/>
            </w:tcBorders>
            <w:shd w:val="clear" w:color="auto" w:fill="FFFFFF"/>
          </w:tcPr>
          <w:p w:rsidR="0027243E" w:rsidRPr="0027243E" w:rsidRDefault="0027243E" w:rsidP="0027243E">
            <w:pPr>
              <w:spacing w:line="240" w:lineRule="auto"/>
              <w:ind w:left="20"/>
              <w:jc w:val="center"/>
              <w:rPr>
                <w:rFonts w:asciiTheme="minorHAnsi" w:hAnsiTheme="minorHAnsi" w:cs="Calibri"/>
                <w:color w:val="000000"/>
                <w:sz w:val="24"/>
                <w:szCs w:val="24"/>
              </w:rPr>
            </w:pPr>
          </w:p>
        </w:tc>
      </w:tr>
      <w:tr w:rsidR="00253EC1" w:rsidRPr="0027243E" w:rsidTr="00253EC1">
        <w:trPr>
          <w:trHeight w:val="240"/>
        </w:trPr>
        <w:tc>
          <w:tcPr>
            <w:tcW w:w="3289" w:type="dxa"/>
            <w:tcBorders>
              <w:top w:val="single" w:sz="6" w:space="0" w:color="000000"/>
              <w:left w:val="single" w:sz="5" w:space="0" w:color="000000"/>
              <w:bottom w:val="single" w:sz="6" w:space="0" w:color="000000"/>
              <w:right w:val="single" w:sz="5" w:space="0" w:color="000000"/>
            </w:tcBorders>
            <w:shd w:val="clear" w:color="auto" w:fill="DBE5F1"/>
          </w:tcPr>
          <w:p w:rsidR="0027243E" w:rsidRPr="0027243E" w:rsidRDefault="00206F36" w:rsidP="0027243E">
            <w:pPr>
              <w:spacing w:line="240" w:lineRule="auto"/>
              <w:rPr>
                <w:rFonts w:asciiTheme="minorHAnsi" w:hAnsiTheme="minorHAnsi" w:cs="Calibri"/>
                <w:color w:val="000000"/>
                <w:sz w:val="24"/>
                <w:szCs w:val="24"/>
              </w:rPr>
            </w:pPr>
            <w:r>
              <w:rPr>
                <w:rFonts w:asciiTheme="minorHAnsi" w:hAnsiTheme="minorHAnsi" w:cs="Calibri"/>
                <w:color w:val="000000"/>
                <w:sz w:val="24"/>
                <w:szCs w:val="24"/>
              </w:rPr>
              <w:t>Stała organizacja ruchu</w:t>
            </w:r>
          </w:p>
        </w:tc>
        <w:tc>
          <w:tcPr>
            <w:tcW w:w="2053" w:type="dxa"/>
            <w:tcBorders>
              <w:top w:val="single" w:sz="6" w:space="0" w:color="000000"/>
              <w:left w:val="single" w:sz="5" w:space="0" w:color="000000"/>
              <w:bottom w:val="single" w:sz="6" w:space="0" w:color="000000"/>
              <w:right w:val="single" w:sz="5" w:space="0" w:color="000000"/>
            </w:tcBorders>
            <w:shd w:val="clear" w:color="auto" w:fill="DBE5F1"/>
          </w:tcPr>
          <w:p w:rsidR="0027243E" w:rsidRPr="0027243E" w:rsidRDefault="0027243E" w:rsidP="0027243E">
            <w:pPr>
              <w:spacing w:line="240" w:lineRule="auto"/>
              <w:ind w:left="19"/>
              <w:jc w:val="center"/>
              <w:rPr>
                <w:rFonts w:asciiTheme="minorHAnsi" w:hAnsiTheme="minorHAnsi" w:cs="Calibri"/>
                <w:color w:val="000000"/>
                <w:sz w:val="24"/>
                <w:szCs w:val="24"/>
              </w:rPr>
            </w:pPr>
          </w:p>
        </w:tc>
        <w:tc>
          <w:tcPr>
            <w:tcW w:w="1701" w:type="dxa"/>
            <w:tcBorders>
              <w:top w:val="single" w:sz="6" w:space="0" w:color="000000"/>
              <w:left w:val="single" w:sz="5" w:space="0" w:color="000000"/>
              <w:bottom w:val="single" w:sz="6" w:space="0" w:color="000000"/>
              <w:right w:val="single" w:sz="5" w:space="0" w:color="000000"/>
            </w:tcBorders>
            <w:shd w:val="clear" w:color="auto" w:fill="DBE5F1"/>
          </w:tcPr>
          <w:p w:rsidR="0027243E" w:rsidRPr="0027243E" w:rsidRDefault="0027243E" w:rsidP="0027243E">
            <w:pPr>
              <w:spacing w:line="240" w:lineRule="auto"/>
              <w:ind w:left="31"/>
              <w:jc w:val="center"/>
              <w:rPr>
                <w:rFonts w:asciiTheme="minorHAnsi" w:hAnsiTheme="minorHAnsi" w:cs="Calibri"/>
                <w:color w:val="000000"/>
                <w:sz w:val="24"/>
                <w:szCs w:val="24"/>
              </w:rPr>
            </w:pPr>
          </w:p>
        </w:tc>
        <w:tc>
          <w:tcPr>
            <w:tcW w:w="2693" w:type="dxa"/>
            <w:tcBorders>
              <w:top w:val="single" w:sz="6" w:space="0" w:color="000000"/>
              <w:left w:val="single" w:sz="5" w:space="0" w:color="000000"/>
              <w:bottom w:val="single" w:sz="6" w:space="0" w:color="000000"/>
              <w:right w:val="single" w:sz="10" w:space="0" w:color="000000"/>
            </w:tcBorders>
            <w:shd w:val="clear" w:color="auto" w:fill="DBE5F1"/>
          </w:tcPr>
          <w:p w:rsidR="0027243E" w:rsidRPr="0027243E" w:rsidRDefault="0027243E" w:rsidP="0027243E">
            <w:pPr>
              <w:spacing w:line="240" w:lineRule="auto"/>
              <w:ind w:left="32"/>
              <w:jc w:val="center"/>
              <w:rPr>
                <w:rFonts w:asciiTheme="minorHAnsi" w:hAnsiTheme="minorHAnsi" w:cs="Calibri"/>
                <w:color w:val="000000"/>
                <w:sz w:val="24"/>
                <w:szCs w:val="24"/>
              </w:rPr>
            </w:pPr>
          </w:p>
        </w:tc>
      </w:tr>
      <w:tr w:rsidR="00253EC1" w:rsidRPr="0027243E" w:rsidTr="00253EC1">
        <w:trPr>
          <w:trHeight w:val="249"/>
        </w:trPr>
        <w:tc>
          <w:tcPr>
            <w:tcW w:w="3289" w:type="dxa"/>
            <w:tcBorders>
              <w:top w:val="single" w:sz="6" w:space="0" w:color="000000"/>
              <w:left w:val="single" w:sz="5" w:space="0" w:color="000000"/>
              <w:bottom w:val="single" w:sz="10" w:space="0" w:color="000000"/>
              <w:right w:val="single" w:sz="5" w:space="0" w:color="000000"/>
            </w:tcBorders>
            <w:shd w:val="clear" w:color="auto" w:fill="FFFFFF"/>
          </w:tcPr>
          <w:p w:rsidR="0027243E" w:rsidRPr="0027243E" w:rsidRDefault="00D15AB8" w:rsidP="0027243E">
            <w:pPr>
              <w:spacing w:line="240" w:lineRule="auto"/>
              <w:rPr>
                <w:rFonts w:asciiTheme="minorHAnsi" w:hAnsiTheme="minorHAnsi" w:cs="Calibri"/>
                <w:color w:val="000000"/>
                <w:sz w:val="24"/>
                <w:szCs w:val="24"/>
              </w:rPr>
            </w:pPr>
            <w:r>
              <w:rPr>
                <w:rFonts w:asciiTheme="minorHAnsi" w:hAnsiTheme="minorHAnsi" w:cs="Calibri"/>
                <w:color w:val="000000"/>
                <w:sz w:val="24"/>
                <w:szCs w:val="24"/>
              </w:rPr>
              <w:t>Wodociąg oraz kolizje z wodociągiem</w:t>
            </w:r>
          </w:p>
        </w:tc>
        <w:tc>
          <w:tcPr>
            <w:tcW w:w="2053" w:type="dxa"/>
            <w:tcBorders>
              <w:top w:val="single" w:sz="6" w:space="0" w:color="000000"/>
              <w:left w:val="single" w:sz="5" w:space="0" w:color="000000"/>
              <w:bottom w:val="single" w:sz="10" w:space="0" w:color="000000"/>
              <w:right w:val="single" w:sz="5" w:space="0" w:color="000000"/>
            </w:tcBorders>
            <w:shd w:val="clear" w:color="auto" w:fill="FFFFFF"/>
          </w:tcPr>
          <w:p w:rsidR="0027243E" w:rsidRPr="0027243E" w:rsidRDefault="0027243E" w:rsidP="0027243E">
            <w:pPr>
              <w:spacing w:line="240" w:lineRule="auto"/>
              <w:ind w:left="19"/>
              <w:jc w:val="center"/>
              <w:rPr>
                <w:rFonts w:asciiTheme="minorHAnsi" w:hAnsiTheme="minorHAnsi" w:cs="Calibri"/>
                <w:color w:val="000000"/>
                <w:sz w:val="24"/>
                <w:szCs w:val="24"/>
              </w:rPr>
            </w:pPr>
          </w:p>
        </w:tc>
        <w:tc>
          <w:tcPr>
            <w:tcW w:w="1701" w:type="dxa"/>
            <w:tcBorders>
              <w:top w:val="single" w:sz="6" w:space="0" w:color="000000"/>
              <w:left w:val="single" w:sz="5" w:space="0" w:color="000000"/>
              <w:bottom w:val="single" w:sz="10" w:space="0" w:color="000000"/>
              <w:right w:val="single" w:sz="5" w:space="0" w:color="000000"/>
            </w:tcBorders>
            <w:shd w:val="clear" w:color="auto" w:fill="FFFFFF"/>
          </w:tcPr>
          <w:p w:rsidR="0027243E" w:rsidRPr="0027243E" w:rsidRDefault="0027243E" w:rsidP="0027243E">
            <w:pPr>
              <w:spacing w:line="240" w:lineRule="auto"/>
              <w:ind w:left="31"/>
              <w:jc w:val="center"/>
              <w:rPr>
                <w:rFonts w:asciiTheme="minorHAnsi" w:hAnsiTheme="minorHAnsi" w:cs="Calibri"/>
                <w:color w:val="000000"/>
                <w:sz w:val="24"/>
                <w:szCs w:val="24"/>
              </w:rPr>
            </w:pPr>
          </w:p>
        </w:tc>
        <w:tc>
          <w:tcPr>
            <w:tcW w:w="2693" w:type="dxa"/>
            <w:tcBorders>
              <w:top w:val="single" w:sz="6" w:space="0" w:color="000000"/>
              <w:left w:val="single" w:sz="5" w:space="0" w:color="000000"/>
              <w:bottom w:val="single" w:sz="10" w:space="0" w:color="000000"/>
              <w:right w:val="single" w:sz="10" w:space="0" w:color="000000"/>
            </w:tcBorders>
            <w:shd w:val="clear" w:color="auto" w:fill="FFFFFF"/>
          </w:tcPr>
          <w:p w:rsidR="0027243E" w:rsidRPr="0027243E" w:rsidRDefault="0027243E" w:rsidP="0027243E">
            <w:pPr>
              <w:spacing w:line="240" w:lineRule="auto"/>
              <w:ind w:left="32"/>
              <w:jc w:val="center"/>
              <w:rPr>
                <w:rFonts w:asciiTheme="minorHAnsi" w:hAnsiTheme="minorHAnsi" w:cs="Calibri"/>
                <w:color w:val="000000"/>
                <w:sz w:val="24"/>
                <w:szCs w:val="24"/>
              </w:rPr>
            </w:pPr>
          </w:p>
        </w:tc>
      </w:tr>
      <w:tr w:rsidR="00253EC1" w:rsidRPr="0027243E" w:rsidTr="00253EC1">
        <w:trPr>
          <w:trHeight w:val="243"/>
        </w:trPr>
        <w:tc>
          <w:tcPr>
            <w:tcW w:w="3289" w:type="dxa"/>
            <w:tcBorders>
              <w:top w:val="single" w:sz="10" w:space="0" w:color="000000"/>
              <w:left w:val="single" w:sz="5" w:space="0" w:color="000000"/>
              <w:bottom w:val="single" w:sz="6" w:space="0" w:color="000000"/>
              <w:right w:val="single" w:sz="5" w:space="0" w:color="000000"/>
            </w:tcBorders>
            <w:shd w:val="clear" w:color="auto" w:fill="DBE5F1"/>
          </w:tcPr>
          <w:p w:rsidR="0027243E" w:rsidRPr="0027243E" w:rsidRDefault="00D15AB8" w:rsidP="0027243E">
            <w:pPr>
              <w:spacing w:line="240" w:lineRule="auto"/>
              <w:rPr>
                <w:rFonts w:asciiTheme="minorHAnsi" w:hAnsiTheme="minorHAnsi" w:cs="Calibri"/>
                <w:color w:val="000000"/>
                <w:sz w:val="24"/>
                <w:szCs w:val="24"/>
              </w:rPr>
            </w:pPr>
            <w:r>
              <w:rPr>
                <w:rFonts w:asciiTheme="minorHAnsi" w:hAnsiTheme="minorHAnsi" w:cs="Calibri"/>
                <w:color w:val="000000"/>
                <w:sz w:val="24"/>
                <w:szCs w:val="24"/>
              </w:rPr>
              <w:t>Kolizje energetyczne</w:t>
            </w:r>
          </w:p>
        </w:tc>
        <w:tc>
          <w:tcPr>
            <w:tcW w:w="2053" w:type="dxa"/>
            <w:tcBorders>
              <w:top w:val="single" w:sz="10" w:space="0" w:color="000000"/>
              <w:left w:val="single" w:sz="5" w:space="0" w:color="000000"/>
              <w:bottom w:val="single" w:sz="6" w:space="0" w:color="000000"/>
              <w:right w:val="single" w:sz="5" w:space="0" w:color="000000"/>
            </w:tcBorders>
            <w:shd w:val="clear" w:color="auto" w:fill="DBE5F1"/>
          </w:tcPr>
          <w:p w:rsidR="0027243E" w:rsidRPr="0027243E" w:rsidRDefault="0027243E" w:rsidP="0027243E">
            <w:pPr>
              <w:spacing w:line="240" w:lineRule="auto"/>
              <w:ind w:left="19"/>
              <w:jc w:val="center"/>
              <w:rPr>
                <w:rFonts w:asciiTheme="minorHAnsi" w:hAnsiTheme="minorHAnsi" w:cs="Calibri"/>
                <w:color w:val="000000"/>
                <w:sz w:val="24"/>
                <w:szCs w:val="24"/>
              </w:rPr>
            </w:pPr>
          </w:p>
        </w:tc>
        <w:tc>
          <w:tcPr>
            <w:tcW w:w="1701" w:type="dxa"/>
            <w:tcBorders>
              <w:top w:val="single" w:sz="10" w:space="0" w:color="000000"/>
              <w:left w:val="single" w:sz="5" w:space="0" w:color="000000"/>
              <w:bottom w:val="single" w:sz="6" w:space="0" w:color="000000"/>
              <w:right w:val="single" w:sz="5" w:space="0" w:color="000000"/>
            </w:tcBorders>
            <w:shd w:val="clear" w:color="auto" w:fill="DBE5F1"/>
          </w:tcPr>
          <w:p w:rsidR="0027243E" w:rsidRPr="0027243E" w:rsidRDefault="0027243E" w:rsidP="0027243E">
            <w:pPr>
              <w:spacing w:line="240" w:lineRule="auto"/>
              <w:ind w:left="31"/>
              <w:jc w:val="center"/>
              <w:rPr>
                <w:rFonts w:asciiTheme="minorHAnsi" w:hAnsiTheme="minorHAnsi" w:cs="Calibri"/>
                <w:color w:val="000000"/>
                <w:sz w:val="24"/>
                <w:szCs w:val="24"/>
              </w:rPr>
            </w:pPr>
          </w:p>
        </w:tc>
        <w:tc>
          <w:tcPr>
            <w:tcW w:w="2693" w:type="dxa"/>
            <w:tcBorders>
              <w:top w:val="single" w:sz="10" w:space="0" w:color="000000"/>
              <w:left w:val="single" w:sz="5" w:space="0" w:color="000000"/>
              <w:bottom w:val="single" w:sz="6" w:space="0" w:color="000000"/>
              <w:right w:val="single" w:sz="10" w:space="0" w:color="000000"/>
            </w:tcBorders>
            <w:shd w:val="clear" w:color="auto" w:fill="DBE5F1"/>
          </w:tcPr>
          <w:p w:rsidR="0027243E" w:rsidRPr="0027243E" w:rsidRDefault="0027243E" w:rsidP="0027243E">
            <w:pPr>
              <w:spacing w:line="240" w:lineRule="auto"/>
              <w:ind w:left="20"/>
              <w:jc w:val="center"/>
              <w:rPr>
                <w:rFonts w:asciiTheme="minorHAnsi" w:hAnsiTheme="minorHAnsi" w:cs="Calibri"/>
                <w:color w:val="000000"/>
                <w:sz w:val="24"/>
                <w:szCs w:val="24"/>
              </w:rPr>
            </w:pPr>
          </w:p>
        </w:tc>
      </w:tr>
      <w:tr w:rsidR="00F04155" w:rsidRPr="0027243E" w:rsidTr="00F04155">
        <w:trPr>
          <w:trHeight w:val="264"/>
        </w:trPr>
        <w:tc>
          <w:tcPr>
            <w:tcW w:w="3289" w:type="dxa"/>
            <w:tcBorders>
              <w:top w:val="single" w:sz="10" w:space="0" w:color="000000"/>
              <w:left w:val="single" w:sz="5" w:space="0" w:color="000000"/>
              <w:bottom w:val="single" w:sz="10" w:space="0" w:color="000000"/>
              <w:right w:val="single" w:sz="5" w:space="0" w:color="000000"/>
            </w:tcBorders>
            <w:shd w:val="clear" w:color="auto" w:fill="A5A5A5"/>
          </w:tcPr>
          <w:p w:rsidR="00F04155" w:rsidRPr="0027243E" w:rsidRDefault="00F04155" w:rsidP="00F04155">
            <w:pPr>
              <w:spacing w:line="240" w:lineRule="auto"/>
              <w:rPr>
                <w:rFonts w:asciiTheme="minorHAnsi" w:hAnsiTheme="minorHAnsi" w:cs="Calibri"/>
                <w:color w:val="000000"/>
                <w:sz w:val="24"/>
                <w:szCs w:val="24"/>
              </w:rPr>
            </w:pPr>
            <w:r>
              <w:rPr>
                <w:rFonts w:asciiTheme="minorHAnsi" w:hAnsiTheme="minorHAnsi" w:cs="Calibri"/>
                <w:b/>
                <w:color w:val="000000"/>
                <w:sz w:val="24"/>
                <w:szCs w:val="24"/>
              </w:rPr>
              <w:t>RAZEM</w:t>
            </w:r>
            <w:r w:rsidRPr="0027243E">
              <w:rPr>
                <w:rFonts w:asciiTheme="minorHAnsi" w:hAnsiTheme="minorHAnsi" w:cs="Calibri"/>
                <w:b/>
                <w:color w:val="000000"/>
                <w:sz w:val="24"/>
                <w:szCs w:val="24"/>
              </w:rPr>
              <w:t>:</w:t>
            </w:r>
          </w:p>
        </w:tc>
        <w:tc>
          <w:tcPr>
            <w:tcW w:w="2053" w:type="dxa"/>
            <w:tcBorders>
              <w:top w:val="single" w:sz="10" w:space="0" w:color="000000"/>
              <w:left w:val="single" w:sz="5" w:space="0" w:color="000000"/>
              <w:bottom w:val="single" w:sz="10" w:space="0" w:color="000000"/>
              <w:right w:val="single" w:sz="5" w:space="0" w:color="000000"/>
            </w:tcBorders>
            <w:shd w:val="clear" w:color="auto" w:fill="A5A5A5"/>
          </w:tcPr>
          <w:p w:rsidR="00F04155" w:rsidRPr="0027243E" w:rsidRDefault="00F04155" w:rsidP="00F04155">
            <w:pPr>
              <w:spacing w:line="240" w:lineRule="auto"/>
              <w:ind w:left="13"/>
              <w:jc w:val="center"/>
              <w:rPr>
                <w:rFonts w:asciiTheme="minorHAnsi" w:hAnsiTheme="minorHAnsi" w:cs="Calibri"/>
                <w:color w:val="000000"/>
                <w:sz w:val="24"/>
                <w:szCs w:val="24"/>
              </w:rPr>
            </w:pPr>
          </w:p>
        </w:tc>
        <w:tc>
          <w:tcPr>
            <w:tcW w:w="1701" w:type="dxa"/>
            <w:tcBorders>
              <w:top w:val="single" w:sz="10" w:space="0" w:color="000000"/>
              <w:left w:val="single" w:sz="5" w:space="0" w:color="000000"/>
              <w:bottom w:val="single" w:sz="10" w:space="0" w:color="000000"/>
              <w:right w:val="single" w:sz="5" w:space="0" w:color="000000"/>
            </w:tcBorders>
            <w:shd w:val="clear" w:color="auto" w:fill="A5A5A5"/>
          </w:tcPr>
          <w:p w:rsidR="00F04155" w:rsidRPr="0027243E" w:rsidRDefault="00F04155" w:rsidP="00F04155">
            <w:pPr>
              <w:spacing w:line="240" w:lineRule="auto"/>
              <w:ind w:left="25"/>
              <w:jc w:val="center"/>
              <w:rPr>
                <w:rFonts w:asciiTheme="minorHAnsi" w:hAnsiTheme="minorHAnsi" w:cs="Calibri"/>
                <w:color w:val="000000"/>
                <w:sz w:val="24"/>
                <w:szCs w:val="24"/>
              </w:rPr>
            </w:pPr>
          </w:p>
        </w:tc>
        <w:tc>
          <w:tcPr>
            <w:tcW w:w="2693" w:type="dxa"/>
            <w:tcBorders>
              <w:top w:val="single" w:sz="10" w:space="0" w:color="000000"/>
              <w:left w:val="single" w:sz="5" w:space="0" w:color="000000"/>
              <w:bottom w:val="single" w:sz="10" w:space="0" w:color="000000"/>
              <w:right w:val="single" w:sz="10" w:space="0" w:color="000000"/>
            </w:tcBorders>
            <w:shd w:val="clear" w:color="auto" w:fill="A5A5A5"/>
          </w:tcPr>
          <w:p w:rsidR="00F04155" w:rsidRPr="0027243E" w:rsidRDefault="00F04155" w:rsidP="00F04155">
            <w:pPr>
              <w:spacing w:line="240" w:lineRule="auto"/>
              <w:ind w:left="26"/>
              <w:jc w:val="center"/>
              <w:rPr>
                <w:rFonts w:asciiTheme="minorHAnsi" w:hAnsiTheme="minorHAnsi" w:cs="Calibri"/>
                <w:color w:val="000000"/>
                <w:sz w:val="24"/>
                <w:szCs w:val="24"/>
              </w:rPr>
            </w:pPr>
          </w:p>
        </w:tc>
      </w:tr>
    </w:tbl>
    <w:p w:rsidR="00206F36" w:rsidRPr="00F04155" w:rsidRDefault="00206F36" w:rsidP="00F04155">
      <w:pPr>
        <w:widowControl w:val="0"/>
        <w:spacing w:line="360" w:lineRule="auto"/>
        <w:jc w:val="both"/>
        <w:rPr>
          <w:rFonts w:asciiTheme="minorHAnsi" w:hAnsiTheme="minorHAnsi" w:cstheme="minorHAnsi"/>
          <w:lang w:eastAsia="pl-PL"/>
        </w:rPr>
      </w:pPr>
    </w:p>
    <w:p w:rsidR="00C97AFB" w:rsidRDefault="00C97AFB" w:rsidP="00CA7C48">
      <w:pPr>
        <w:pStyle w:val="Akapitzlist"/>
        <w:widowControl w:val="0"/>
        <w:numPr>
          <w:ilvl w:val="1"/>
          <w:numId w:val="8"/>
        </w:numPr>
        <w:spacing w:line="360" w:lineRule="auto"/>
        <w:jc w:val="both"/>
        <w:rPr>
          <w:rFonts w:asciiTheme="minorHAnsi" w:hAnsiTheme="minorHAnsi" w:cstheme="minorHAnsi"/>
          <w:lang w:eastAsia="pl-PL"/>
        </w:rPr>
      </w:pPr>
      <w:r w:rsidRPr="00464D70">
        <w:rPr>
          <w:rFonts w:asciiTheme="minorHAnsi" w:hAnsiTheme="minorHAnsi" w:cstheme="minorHAnsi"/>
          <w:lang w:eastAsia="pl-PL"/>
        </w:rPr>
        <w:t>Udzielamy ..............- miesięcznej gwarancji</w:t>
      </w:r>
      <w:r w:rsidRPr="002F2FE5">
        <w:rPr>
          <w:vertAlign w:val="superscript"/>
        </w:rPr>
        <w:footnoteReference w:id="4"/>
      </w:r>
      <w:r w:rsidRPr="00464D70">
        <w:rPr>
          <w:rFonts w:asciiTheme="minorHAnsi" w:hAnsiTheme="minorHAnsi" w:cstheme="minorHAnsi"/>
          <w:lang w:eastAsia="pl-PL"/>
        </w:rPr>
        <w:t xml:space="preserve">  na wykonane roboty budowlane</w:t>
      </w:r>
      <w:r w:rsidR="00D83320" w:rsidRPr="00464D70">
        <w:rPr>
          <w:rFonts w:asciiTheme="minorHAnsi" w:hAnsiTheme="minorHAnsi" w:cstheme="minorHAnsi"/>
          <w:lang w:eastAsia="pl-PL"/>
        </w:rPr>
        <w:t xml:space="preserve"> </w:t>
      </w:r>
      <w:r w:rsidR="00D83320" w:rsidRPr="00464D70">
        <w:rPr>
          <w:rFonts w:asciiTheme="minorHAnsi" w:hAnsiTheme="minorHAnsi" w:cstheme="minorHAnsi"/>
        </w:rPr>
        <w:t>oraz użyte /dostarczone materiały</w:t>
      </w:r>
      <w:r w:rsidRPr="00464D70">
        <w:rPr>
          <w:rFonts w:asciiTheme="minorHAnsi" w:hAnsiTheme="minorHAnsi" w:cstheme="minorHAnsi"/>
          <w:lang w:eastAsia="pl-PL"/>
        </w:rPr>
        <w:t>, licząc od dnia bezusterkowego końcowego odbioru robót.</w:t>
      </w:r>
    </w:p>
    <w:p w:rsidR="00C97AFB" w:rsidRDefault="00C97AFB" w:rsidP="00CA7C48">
      <w:pPr>
        <w:pStyle w:val="Akapitzlist"/>
        <w:widowControl w:val="0"/>
        <w:numPr>
          <w:ilvl w:val="1"/>
          <w:numId w:val="8"/>
        </w:numPr>
        <w:spacing w:line="360" w:lineRule="auto"/>
        <w:jc w:val="both"/>
        <w:rPr>
          <w:rFonts w:asciiTheme="minorHAnsi" w:hAnsiTheme="minorHAnsi" w:cstheme="minorHAnsi"/>
          <w:lang w:eastAsia="pl-PL"/>
        </w:rPr>
      </w:pPr>
      <w:r w:rsidRPr="00464D70">
        <w:rPr>
          <w:rFonts w:asciiTheme="minorHAnsi" w:hAnsiTheme="minorHAnsi" w:cstheme="minorHAnsi"/>
          <w:lang w:eastAsia="pl-PL"/>
        </w:rPr>
        <w:t xml:space="preserve">Oświadczamy, że projekt umowy, stanowiący załącznik Nr </w:t>
      </w:r>
      <w:r w:rsidR="00E11B4F" w:rsidRPr="00464D70">
        <w:rPr>
          <w:rFonts w:asciiTheme="minorHAnsi" w:hAnsiTheme="minorHAnsi" w:cstheme="minorHAnsi"/>
          <w:lang w:eastAsia="pl-PL"/>
        </w:rPr>
        <w:t>5</w:t>
      </w:r>
      <w:r w:rsidRPr="00464D70">
        <w:rPr>
          <w:rFonts w:asciiTheme="minorHAnsi" w:hAnsiTheme="minorHAnsi" w:cstheme="minorHAnsi"/>
          <w:lang w:eastAsia="pl-PL"/>
        </w:rPr>
        <w:t xml:space="preserve"> do SWZ, został przez nas zaakceptowany w całości i bez zastrzeżeń i zobowiązujemy się w przypadku wyboru naszej oferty do zawarcia umowy na zaproponowanych warunkach.</w:t>
      </w:r>
    </w:p>
    <w:p w:rsidR="00414033" w:rsidRPr="00464D70" w:rsidRDefault="00C97AFB" w:rsidP="00CA7C48">
      <w:pPr>
        <w:pStyle w:val="Akapitzlist"/>
        <w:widowControl w:val="0"/>
        <w:numPr>
          <w:ilvl w:val="1"/>
          <w:numId w:val="8"/>
        </w:numPr>
        <w:spacing w:line="360" w:lineRule="auto"/>
        <w:jc w:val="both"/>
        <w:rPr>
          <w:rFonts w:asciiTheme="minorHAnsi" w:hAnsiTheme="minorHAnsi" w:cstheme="minorHAnsi"/>
          <w:lang w:eastAsia="pl-PL"/>
        </w:rPr>
      </w:pPr>
      <w:r w:rsidRPr="00464D70">
        <w:rPr>
          <w:rFonts w:asciiTheme="minorHAnsi" w:hAnsiTheme="minorHAnsi" w:cstheme="minorHAnsi"/>
          <w:lang w:eastAsia="pl-PL"/>
        </w:rPr>
        <w:t>Zobowiązujemy się zrealizować przedmiot zam</w:t>
      </w:r>
      <w:r w:rsidR="00E11B4F" w:rsidRPr="00464D70">
        <w:rPr>
          <w:rFonts w:asciiTheme="minorHAnsi" w:hAnsiTheme="minorHAnsi" w:cstheme="minorHAnsi"/>
          <w:lang w:eastAsia="pl-PL"/>
        </w:rPr>
        <w:t>ówienia w terminie</w:t>
      </w:r>
      <w:r w:rsidR="00414033" w:rsidRPr="00464D70">
        <w:rPr>
          <w:rFonts w:asciiTheme="minorHAnsi" w:hAnsiTheme="minorHAnsi" w:cstheme="minorHAnsi"/>
          <w:lang w:eastAsia="pl-PL"/>
        </w:rPr>
        <w:t>:</w:t>
      </w:r>
      <w:r w:rsidR="00842796">
        <w:rPr>
          <w:rFonts w:asciiTheme="minorHAnsi" w:hAnsiTheme="minorHAnsi" w:cstheme="minorHAnsi"/>
          <w:lang w:val="pl-PL" w:eastAsia="pl-PL"/>
        </w:rPr>
        <w:t xml:space="preserve"> do </w:t>
      </w:r>
      <w:r w:rsidR="00842796" w:rsidRPr="00842796">
        <w:rPr>
          <w:rFonts w:asciiTheme="minorHAnsi" w:hAnsiTheme="minorHAnsi" w:cstheme="minorHAnsi"/>
          <w:b/>
          <w:lang w:val="pl-PL" w:eastAsia="pl-PL"/>
        </w:rPr>
        <w:t>01.09.2024</w:t>
      </w:r>
      <w:r w:rsidR="00842796">
        <w:rPr>
          <w:rFonts w:asciiTheme="minorHAnsi" w:hAnsiTheme="minorHAnsi" w:cstheme="minorHAnsi"/>
          <w:lang w:val="pl-PL" w:eastAsia="pl-PL"/>
        </w:rPr>
        <w:t xml:space="preserve"> r.</w:t>
      </w:r>
    </w:p>
    <w:p w:rsidR="00C97AFB" w:rsidRDefault="00C97AFB" w:rsidP="00CA7C48">
      <w:pPr>
        <w:pStyle w:val="Akapitzlist"/>
        <w:widowControl w:val="0"/>
        <w:numPr>
          <w:ilvl w:val="1"/>
          <w:numId w:val="8"/>
        </w:numPr>
        <w:spacing w:line="360" w:lineRule="auto"/>
        <w:jc w:val="both"/>
        <w:rPr>
          <w:rFonts w:asciiTheme="minorHAnsi" w:hAnsiTheme="minorHAnsi" w:cstheme="minorHAnsi"/>
          <w:lang w:eastAsia="pl-PL"/>
        </w:rPr>
      </w:pPr>
      <w:r w:rsidRPr="00464D70">
        <w:rPr>
          <w:rFonts w:asciiTheme="minorHAnsi" w:hAnsiTheme="minorHAnsi" w:cstheme="minorHAnsi"/>
        </w:rPr>
        <w:t>Potwierdzamy spełnienie wymaganego przez Zamawiającego terminu płatności, tj. 30 dni licząc od daty otrzymania przez Zamawiającego prawidłowo wystawionej faktury</w:t>
      </w:r>
      <w:r w:rsidR="003D41B6" w:rsidRPr="00464D70">
        <w:rPr>
          <w:rFonts w:asciiTheme="minorHAnsi" w:hAnsiTheme="minorHAnsi" w:cstheme="minorHAnsi"/>
        </w:rPr>
        <w:t xml:space="preserve"> przejściowej/końcowej.</w:t>
      </w:r>
    </w:p>
    <w:p w:rsidR="00C97AFB" w:rsidRDefault="00C97AFB" w:rsidP="00CA7C48">
      <w:pPr>
        <w:pStyle w:val="Akapitzlist"/>
        <w:widowControl w:val="0"/>
        <w:numPr>
          <w:ilvl w:val="1"/>
          <w:numId w:val="8"/>
        </w:numPr>
        <w:spacing w:line="360" w:lineRule="auto"/>
        <w:jc w:val="both"/>
        <w:rPr>
          <w:rFonts w:asciiTheme="minorHAnsi" w:hAnsiTheme="minorHAnsi" w:cstheme="minorHAnsi"/>
          <w:lang w:eastAsia="pl-PL"/>
        </w:rPr>
      </w:pPr>
      <w:r w:rsidRPr="00464D70">
        <w:rPr>
          <w:rFonts w:asciiTheme="minorHAnsi" w:hAnsiTheme="minorHAnsi" w:cstheme="minorHAnsi"/>
          <w:lang w:eastAsia="pl-PL"/>
        </w:rPr>
        <w:t>Oświadczamy, że uważamy się za związanych niniejszą ofertą przez czas wskazany w specyfikacji warunków zamówienia.</w:t>
      </w:r>
    </w:p>
    <w:p w:rsidR="00C97AFB" w:rsidRPr="00464D70" w:rsidRDefault="00C97AFB" w:rsidP="00CA7C48">
      <w:pPr>
        <w:pStyle w:val="Akapitzlist"/>
        <w:widowControl w:val="0"/>
        <w:numPr>
          <w:ilvl w:val="1"/>
          <w:numId w:val="8"/>
        </w:numPr>
        <w:spacing w:line="360" w:lineRule="auto"/>
        <w:jc w:val="both"/>
        <w:rPr>
          <w:rFonts w:asciiTheme="minorHAnsi" w:hAnsiTheme="minorHAnsi" w:cstheme="minorHAnsi"/>
          <w:lang w:eastAsia="pl-PL"/>
        </w:rPr>
      </w:pPr>
      <w:r w:rsidRPr="00464D70">
        <w:rPr>
          <w:rFonts w:asciiTheme="minorHAnsi" w:hAnsiTheme="minorHAnsi" w:cstheme="minorHAnsi"/>
          <w:b/>
          <w:bCs/>
          <w:lang w:eastAsia="pl-PL"/>
        </w:rPr>
        <w:t>Oświadczenie dotyczące podwykonawstwa (należy zaznaczyć właściwy kwadrat):</w:t>
      </w:r>
    </w:p>
    <w:p w:rsidR="00C97AFB" w:rsidRPr="002F2FE5" w:rsidRDefault="00C97AFB" w:rsidP="00C97AFB">
      <w:pPr>
        <w:widowControl w:val="0"/>
        <w:spacing w:after="0" w:line="360" w:lineRule="auto"/>
        <w:ind w:left="720" w:hanging="12"/>
        <w:jc w:val="both"/>
        <w:rPr>
          <w:rFonts w:asciiTheme="minorHAnsi" w:eastAsia="Times New Roman" w:hAnsiTheme="minorHAnsi" w:cstheme="minorHAnsi"/>
          <w:bCs/>
          <w:sz w:val="24"/>
          <w:szCs w:val="24"/>
          <w:lang w:eastAsia="pl-PL"/>
        </w:rPr>
      </w:pPr>
      <w:r w:rsidRPr="002F2FE5">
        <w:rPr>
          <w:rFonts w:asciiTheme="minorHAnsi" w:eastAsia="Times New Roman" w:hAnsiTheme="minorHAnsi" w:cstheme="minorHAnsi"/>
          <w:b/>
          <w:bCs/>
          <w:sz w:val="24"/>
          <w:szCs w:val="24"/>
          <w:lang w:eastAsia="pl-PL"/>
        </w:rPr>
        <w:sym w:font="Symbol" w:char="F0FF"/>
      </w:r>
      <w:r w:rsidRPr="002F2FE5">
        <w:rPr>
          <w:rFonts w:asciiTheme="minorHAnsi" w:eastAsia="Times New Roman" w:hAnsiTheme="minorHAnsi" w:cstheme="minorHAnsi"/>
          <w:b/>
          <w:bCs/>
          <w:sz w:val="24"/>
          <w:szCs w:val="24"/>
          <w:lang w:eastAsia="pl-PL"/>
        </w:rPr>
        <w:t xml:space="preserve"> </w:t>
      </w:r>
      <w:r w:rsidRPr="002F2FE5">
        <w:rPr>
          <w:rFonts w:asciiTheme="minorHAnsi" w:eastAsia="Times New Roman" w:hAnsiTheme="minorHAnsi" w:cstheme="minorHAnsi"/>
          <w:bCs/>
          <w:sz w:val="24"/>
          <w:szCs w:val="24"/>
          <w:lang w:eastAsia="pl-PL"/>
        </w:rPr>
        <w:t xml:space="preserve">Nie zamierzam(-y)  powierzyć podwykonawcom żadnej części zamówienia           </w:t>
      </w:r>
    </w:p>
    <w:p w:rsidR="00C97AFB" w:rsidRPr="002F2FE5" w:rsidRDefault="00C97AFB" w:rsidP="00C97AFB">
      <w:pPr>
        <w:widowControl w:val="0"/>
        <w:spacing w:after="0" w:line="360" w:lineRule="auto"/>
        <w:ind w:left="720" w:hanging="12"/>
        <w:jc w:val="both"/>
        <w:rPr>
          <w:rFonts w:asciiTheme="minorHAnsi" w:eastAsia="Times New Roman" w:hAnsiTheme="minorHAnsi" w:cstheme="minorHAnsi"/>
          <w:i/>
          <w:sz w:val="24"/>
          <w:szCs w:val="24"/>
          <w:lang w:eastAsia="pl-PL"/>
        </w:rPr>
      </w:pPr>
      <w:r w:rsidRPr="002F2FE5">
        <w:rPr>
          <w:rFonts w:asciiTheme="minorHAnsi" w:eastAsia="Times New Roman" w:hAnsiTheme="minorHAnsi" w:cstheme="minorHAnsi"/>
          <w:b/>
          <w:bCs/>
          <w:sz w:val="24"/>
          <w:szCs w:val="24"/>
          <w:lang w:eastAsia="pl-PL"/>
        </w:rPr>
        <w:sym w:font="Symbol" w:char="F0FF"/>
      </w:r>
      <w:r w:rsidRPr="002F2FE5">
        <w:rPr>
          <w:rFonts w:asciiTheme="minorHAnsi" w:eastAsia="Times New Roman" w:hAnsiTheme="minorHAnsi" w:cstheme="minorHAnsi"/>
          <w:b/>
          <w:bCs/>
          <w:sz w:val="24"/>
          <w:szCs w:val="24"/>
          <w:lang w:eastAsia="pl-PL"/>
        </w:rPr>
        <w:t xml:space="preserve"> </w:t>
      </w:r>
      <w:r w:rsidRPr="002F2FE5">
        <w:rPr>
          <w:rFonts w:asciiTheme="minorHAnsi" w:eastAsia="Times New Roman" w:hAnsiTheme="minorHAnsi" w:cstheme="minorHAnsi"/>
          <w:bCs/>
          <w:sz w:val="24"/>
          <w:szCs w:val="24"/>
          <w:lang w:eastAsia="pl-PL"/>
        </w:rPr>
        <w:t>Zamierzam(-y) następujące części zamówienia powierzyć podwykonawcom:</w:t>
      </w:r>
      <w:r w:rsidRPr="002F2FE5">
        <w:rPr>
          <w:rFonts w:asciiTheme="minorHAnsi" w:eastAsia="Times New Roman" w:hAnsiTheme="minorHAnsi" w:cstheme="minorHAnsi"/>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0"/>
        <w:gridCol w:w="3951"/>
        <w:gridCol w:w="1680"/>
      </w:tblGrid>
      <w:tr w:rsidR="00C97AFB" w:rsidRPr="002F2FE5" w:rsidTr="00A70D80">
        <w:trPr>
          <w:trHeight w:val="567"/>
        </w:trPr>
        <w:tc>
          <w:tcPr>
            <w:tcW w:w="292" w:type="pct"/>
            <w:vAlign w:val="center"/>
          </w:tcPr>
          <w:p w:rsidR="00C97AFB" w:rsidRPr="002F2FE5" w:rsidRDefault="00C97AFB" w:rsidP="00C97AFB">
            <w:pPr>
              <w:widowControl w:val="0"/>
              <w:spacing w:after="0" w:line="360" w:lineRule="auto"/>
              <w:jc w:val="center"/>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L.p.</w:t>
            </w:r>
          </w:p>
        </w:tc>
        <w:tc>
          <w:tcPr>
            <w:tcW w:w="1814" w:type="pct"/>
            <w:vAlign w:val="center"/>
          </w:tcPr>
          <w:p w:rsidR="00C97AFB" w:rsidRPr="002F2FE5" w:rsidRDefault="00C97AFB" w:rsidP="00C97AFB">
            <w:pPr>
              <w:widowControl w:val="0"/>
              <w:spacing w:after="0" w:line="360" w:lineRule="auto"/>
              <w:jc w:val="center"/>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Nazwa/firma, adres podwykonawcy</w:t>
            </w:r>
          </w:p>
        </w:tc>
        <w:tc>
          <w:tcPr>
            <w:tcW w:w="2030" w:type="pct"/>
            <w:vAlign w:val="center"/>
          </w:tcPr>
          <w:p w:rsidR="00C97AFB" w:rsidRPr="002F2FE5" w:rsidRDefault="00C97AFB" w:rsidP="00C97AFB">
            <w:pPr>
              <w:widowControl w:val="0"/>
              <w:spacing w:after="0" w:line="360" w:lineRule="auto"/>
              <w:jc w:val="center"/>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Powierzane czynności</w:t>
            </w:r>
          </w:p>
        </w:tc>
        <w:tc>
          <w:tcPr>
            <w:tcW w:w="864" w:type="pct"/>
            <w:vAlign w:val="center"/>
          </w:tcPr>
          <w:p w:rsidR="00C97AFB" w:rsidRPr="002F2FE5" w:rsidRDefault="00C97AFB" w:rsidP="00C97AFB">
            <w:pPr>
              <w:widowControl w:val="0"/>
              <w:spacing w:after="0" w:line="360" w:lineRule="auto"/>
              <w:jc w:val="center"/>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Uwagi</w:t>
            </w:r>
          </w:p>
        </w:tc>
      </w:tr>
      <w:tr w:rsidR="00C97AFB" w:rsidRPr="002F2FE5" w:rsidTr="00A70D80">
        <w:trPr>
          <w:trHeight w:val="567"/>
        </w:trPr>
        <w:tc>
          <w:tcPr>
            <w:tcW w:w="292" w:type="pct"/>
            <w:vAlign w:val="center"/>
          </w:tcPr>
          <w:p w:rsidR="00C97AFB" w:rsidRPr="002F2FE5"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1814" w:type="pct"/>
          </w:tcPr>
          <w:p w:rsidR="00C97AFB" w:rsidRPr="002F2FE5"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2030" w:type="pct"/>
            <w:vAlign w:val="center"/>
          </w:tcPr>
          <w:p w:rsidR="00C97AFB" w:rsidRPr="002F2FE5"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864" w:type="pct"/>
            <w:vAlign w:val="center"/>
          </w:tcPr>
          <w:p w:rsidR="00C97AFB" w:rsidRPr="002F2FE5"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r>
      <w:tr w:rsidR="00C97AFB" w:rsidRPr="002F2FE5" w:rsidTr="00A70D80">
        <w:trPr>
          <w:trHeight w:val="567"/>
        </w:trPr>
        <w:tc>
          <w:tcPr>
            <w:tcW w:w="292" w:type="pct"/>
            <w:vAlign w:val="center"/>
          </w:tcPr>
          <w:p w:rsidR="00C97AFB" w:rsidRPr="002F2FE5"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1814" w:type="pct"/>
          </w:tcPr>
          <w:p w:rsidR="00C97AFB" w:rsidRPr="002F2FE5"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2030" w:type="pct"/>
            <w:vAlign w:val="center"/>
          </w:tcPr>
          <w:p w:rsidR="00C97AFB" w:rsidRPr="002F2FE5"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864" w:type="pct"/>
            <w:vAlign w:val="center"/>
          </w:tcPr>
          <w:p w:rsidR="00C97AFB" w:rsidRPr="002F2FE5"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r>
    </w:tbl>
    <w:p w:rsidR="00C97AFB" w:rsidRPr="002F2FE5" w:rsidRDefault="00C97AFB" w:rsidP="00C97AFB">
      <w:pPr>
        <w:widowControl w:val="0"/>
        <w:spacing w:after="0" w:line="360" w:lineRule="auto"/>
        <w:jc w:val="center"/>
        <w:rPr>
          <w:rFonts w:asciiTheme="minorHAnsi" w:eastAsia="Times New Roman" w:hAnsiTheme="minorHAnsi" w:cstheme="minorHAnsi"/>
          <w:i/>
          <w:sz w:val="24"/>
          <w:szCs w:val="24"/>
          <w:lang w:eastAsia="pl-PL"/>
        </w:rPr>
      </w:pPr>
      <w:r w:rsidRPr="002F2FE5">
        <w:rPr>
          <w:rFonts w:asciiTheme="minorHAnsi" w:eastAsia="Times New Roman" w:hAnsiTheme="minorHAnsi" w:cstheme="minorHAnsi"/>
          <w:i/>
          <w:sz w:val="24"/>
          <w:szCs w:val="24"/>
          <w:lang w:eastAsia="pl-PL"/>
        </w:rPr>
        <w:t>(wypełnić, jeżeli Wykonawca zamierza powierzyć prace podwykonawcom)</w:t>
      </w:r>
    </w:p>
    <w:p w:rsidR="00C97AFB" w:rsidRPr="00464D70" w:rsidRDefault="00C97AFB" w:rsidP="00CA7C48">
      <w:pPr>
        <w:pStyle w:val="Akapitzlist"/>
        <w:widowControl w:val="0"/>
        <w:numPr>
          <w:ilvl w:val="1"/>
          <w:numId w:val="8"/>
        </w:numPr>
        <w:spacing w:line="360" w:lineRule="auto"/>
        <w:jc w:val="both"/>
        <w:rPr>
          <w:rFonts w:asciiTheme="minorHAnsi" w:hAnsiTheme="minorHAnsi" w:cstheme="minorHAnsi"/>
          <w:lang w:eastAsia="pl-PL"/>
        </w:rPr>
      </w:pPr>
      <w:r w:rsidRPr="00464D70">
        <w:rPr>
          <w:rFonts w:asciiTheme="minorHAnsi" w:hAnsiTheme="minorHAnsi" w:cstheme="minorHAnsi"/>
          <w:lang w:eastAsia="pl-PL"/>
        </w:rPr>
        <w:t xml:space="preserve">Zamówienie zrealizujemy </w:t>
      </w:r>
      <w:r w:rsidRPr="00464D70">
        <w:rPr>
          <w:rFonts w:asciiTheme="minorHAnsi" w:hAnsiTheme="minorHAnsi" w:cstheme="minorHAnsi"/>
          <w:b/>
          <w:bCs/>
          <w:lang w:eastAsia="pl-PL"/>
        </w:rPr>
        <w:t>(należy zaznaczyć właściwy kwadrat):</w:t>
      </w:r>
    </w:p>
    <w:p w:rsidR="00C97AFB" w:rsidRPr="002F2FE5" w:rsidRDefault="00C97AFB" w:rsidP="00C97AFB">
      <w:pPr>
        <w:widowControl w:val="0"/>
        <w:spacing w:after="0" w:line="360" w:lineRule="auto"/>
        <w:ind w:left="709"/>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b/>
          <w:bCs/>
          <w:sz w:val="24"/>
          <w:szCs w:val="24"/>
          <w:lang w:eastAsia="pl-PL"/>
        </w:rPr>
        <w:sym w:font="Symbol" w:char="00FF"/>
      </w:r>
      <w:r w:rsidRPr="002F2FE5">
        <w:rPr>
          <w:rFonts w:asciiTheme="minorHAnsi" w:eastAsia="Times New Roman" w:hAnsiTheme="minorHAnsi" w:cstheme="minorHAnsi"/>
          <w:sz w:val="24"/>
          <w:szCs w:val="24"/>
          <w:lang w:eastAsia="pl-PL"/>
        </w:rPr>
        <w:t xml:space="preserve">  sami</w:t>
      </w:r>
    </w:p>
    <w:p w:rsidR="00C97AFB" w:rsidRPr="002F2FE5" w:rsidRDefault="00C97AFB" w:rsidP="00C97AFB">
      <w:pPr>
        <w:widowControl w:val="0"/>
        <w:spacing w:after="0" w:line="360" w:lineRule="auto"/>
        <w:ind w:left="709"/>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b/>
          <w:bCs/>
          <w:sz w:val="24"/>
          <w:szCs w:val="24"/>
          <w:lang w:eastAsia="pl-PL"/>
        </w:rPr>
        <w:sym w:font="Symbol" w:char="00FF"/>
      </w:r>
      <w:r w:rsidRPr="002F2FE5">
        <w:rPr>
          <w:rFonts w:asciiTheme="minorHAnsi" w:eastAsia="Times New Roman" w:hAnsiTheme="minorHAnsi" w:cstheme="minorHAnsi"/>
          <w:b/>
          <w:bCs/>
          <w:sz w:val="24"/>
          <w:szCs w:val="24"/>
          <w:lang w:eastAsia="pl-PL"/>
        </w:rPr>
        <w:t xml:space="preserve">  </w:t>
      </w:r>
      <w:r w:rsidRPr="002F2FE5">
        <w:rPr>
          <w:rFonts w:asciiTheme="minorHAnsi" w:eastAsia="Times New Roman" w:hAnsiTheme="minorHAnsi" w:cstheme="minorHAnsi"/>
          <w:sz w:val="24"/>
          <w:szCs w:val="24"/>
          <w:lang w:eastAsia="pl-PL"/>
        </w:rPr>
        <w:t>w konsorcjum z:</w:t>
      </w:r>
    </w:p>
    <w:p w:rsidR="00C97AFB" w:rsidRPr="002F2FE5"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w:t>
      </w:r>
      <w:r w:rsidR="00E11B4F" w:rsidRPr="002F2FE5">
        <w:rPr>
          <w:rFonts w:asciiTheme="minorHAnsi" w:eastAsia="Times New Roman" w:hAnsiTheme="minorHAnsi" w:cstheme="minorHAnsi"/>
          <w:sz w:val="24"/>
          <w:szCs w:val="24"/>
          <w:lang w:eastAsia="pl-PL"/>
        </w:rPr>
        <w:t>…………………………………….……………………………</w:t>
      </w:r>
    </w:p>
    <w:p w:rsidR="00C97AFB" w:rsidRPr="00464D70" w:rsidRDefault="00C97AFB" w:rsidP="00CA7C48">
      <w:pPr>
        <w:pStyle w:val="Akapitzlist"/>
        <w:widowControl w:val="0"/>
        <w:numPr>
          <w:ilvl w:val="1"/>
          <w:numId w:val="8"/>
        </w:numPr>
        <w:spacing w:line="360" w:lineRule="auto"/>
        <w:jc w:val="both"/>
        <w:rPr>
          <w:rFonts w:asciiTheme="minorHAnsi" w:hAnsiTheme="minorHAnsi" w:cstheme="minorHAnsi"/>
          <w:lang w:eastAsia="pl-PL"/>
        </w:rPr>
      </w:pPr>
      <w:r w:rsidRPr="00464D70">
        <w:rPr>
          <w:rFonts w:asciiTheme="minorHAnsi" w:hAnsiTheme="minorHAnsi" w:cstheme="minorHAnsi"/>
          <w:lang w:eastAsia="pl-PL"/>
        </w:rPr>
        <w:t xml:space="preserve"> (Wypełniają jedynie przedsiębiorcy składający ofertę jako konsorcjum). Oświadczamy, że sposób reprezentacji konsorcjum dla potrzeb niniejszego zamówienia jest następujący:</w:t>
      </w:r>
    </w:p>
    <w:p w:rsidR="00C97AFB" w:rsidRPr="002F2FE5"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r w:rsidR="005D4E15">
        <w:rPr>
          <w:rFonts w:asciiTheme="minorHAnsi" w:eastAsia="Times New Roman" w:hAnsiTheme="minorHAnsi" w:cstheme="minorHAnsi"/>
          <w:sz w:val="24"/>
          <w:szCs w:val="24"/>
          <w:lang w:eastAsia="pl-PL"/>
        </w:rPr>
        <w:t>…</w:t>
      </w:r>
      <w:r w:rsidRPr="002F2FE5">
        <w:rPr>
          <w:rFonts w:asciiTheme="minorHAnsi" w:eastAsia="Times New Roman" w:hAnsiTheme="minorHAnsi" w:cstheme="minorHAnsi"/>
          <w:sz w:val="24"/>
          <w:szCs w:val="24"/>
          <w:lang w:eastAsia="pl-PL"/>
        </w:rPr>
        <w:t>…………………………………………………………………………………………………………………………………………………………………..…………………………………………………………………………………………………</w:t>
      </w:r>
      <w:r w:rsidR="005D4E15">
        <w:rPr>
          <w:rFonts w:asciiTheme="minorHAnsi" w:eastAsia="Times New Roman" w:hAnsiTheme="minorHAnsi" w:cstheme="minorHAnsi"/>
          <w:sz w:val="24"/>
          <w:szCs w:val="24"/>
          <w:lang w:eastAsia="pl-PL"/>
        </w:rPr>
        <w:t>………………………………….</w:t>
      </w:r>
    </w:p>
    <w:p w:rsidR="009F01C6" w:rsidRDefault="009F01C6" w:rsidP="00CA7C48">
      <w:pPr>
        <w:pStyle w:val="Akapitzlist"/>
        <w:widowControl w:val="0"/>
        <w:numPr>
          <w:ilvl w:val="1"/>
          <w:numId w:val="8"/>
        </w:numPr>
        <w:spacing w:line="360" w:lineRule="auto"/>
        <w:jc w:val="both"/>
        <w:rPr>
          <w:rFonts w:asciiTheme="minorHAnsi" w:hAnsiTheme="minorHAnsi" w:cstheme="minorHAnsi"/>
          <w:lang w:eastAsia="pl-PL"/>
        </w:rPr>
      </w:pPr>
      <w:r w:rsidRPr="00464D70">
        <w:rPr>
          <w:rFonts w:asciiTheme="minorHAnsi" w:hAnsiTheme="minorHAnsi" w:cstheme="minorHAnsi"/>
          <w:lang w:eastAsia="pl-PL"/>
        </w:rPr>
        <w:t>Informujemy, że Wykonawca</w:t>
      </w:r>
      <w:r w:rsidRPr="002F2FE5">
        <w:rPr>
          <w:vertAlign w:val="superscript"/>
        </w:rPr>
        <w:footnoteReference w:id="5"/>
      </w:r>
      <w:r w:rsidRPr="00464D70">
        <w:rPr>
          <w:rFonts w:asciiTheme="minorHAnsi" w:hAnsiTheme="minorHAnsi" w:cstheme="minorHAnsi"/>
          <w:lang w:eastAsia="pl-PL"/>
        </w:rPr>
        <w:t xml:space="preserve"> jest mikroprzedsiębiorstwem </w:t>
      </w:r>
      <w:r w:rsidRPr="002F2FE5">
        <w:rPr>
          <w:b/>
          <w:bCs/>
        </w:rPr>
        <w:sym w:font="Symbol" w:char="F0FF"/>
      </w:r>
      <w:r w:rsidRPr="00464D70">
        <w:rPr>
          <w:rFonts w:asciiTheme="minorHAnsi" w:hAnsiTheme="minorHAnsi" w:cstheme="minorHAnsi"/>
          <w:lang w:eastAsia="pl-PL"/>
        </w:rPr>
        <w:t xml:space="preserve"> bądź małym </w:t>
      </w:r>
      <w:r w:rsidRPr="002F2FE5">
        <w:rPr>
          <w:b/>
          <w:bCs/>
        </w:rPr>
        <w:sym w:font="Symbol" w:char="F0FF"/>
      </w:r>
      <w:r w:rsidRPr="00464D70">
        <w:rPr>
          <w:rFonts w:asciiTheme="minorHAnsi" w:hAnsiTheme="minorHAnsi" w:cstheme="minorHAnsi"/>
          <w:b/>
          <w:bCs/>
          <w:lang w:eastAsia="pl-PL"/>
        </w:rPr>
        <w:t xml:space="preserve"> </w:t>
      </w:r>
      <w:r w:rsidRPr="00464D70">
        <w:rPr>
          <w:rFonts w:asciiTheme="minorHAnsi" w:hAnsiTheme="minorHAnsi" w:cstheme="minorHAnsi"/>
          <w:lang w:eastAsia="pl-PL"/>
        </w:rPr>
        <w:t xml:space="preserve">lub średnim </w:t>
      </w:r>
      <w:r w:rsidRPr="002F2FE5">
        <w:rPr>
          <w:b/>
          <w:bCs/>
        </w:rPr>
        <w:sym w:font="Symbol" w:char="F0FF"/>
      </w:r>
      <w:r w:rsidRPr="00464D70">
        <w:rPr>
          <w:rFonts w:asciiTheme="minorHAnsi" w:hAnsiTheme="minorHAnsi" w:cstheme="minorHAnsi"/>
          <w:lang w:eastAsia="pl-PL"/>
        </w:rPr>
        <w:t xml:space="preserve"> przedsiębiorstwem (zaznaczyć właściwy kwadrat)</w:t>
      </w:r>
      <w:r w:rsidRPr="002F2FE5">
        <w:rPr>
          <w:vertAlign w:val="superscript"/>
        </w:rPr>
        <w:footnoteReference w:id="6"/>
      </w:r>
      <w:r w:rsidR="007A2D84">
        <w:rPr>
          <w:rFonts w:asciiTheme="minorHAnsi" w:hAnsiTheme="minorHAnsi" w:cstheme="minorHAnsi"/>
          <w:lang w:eastAsia="pl-PL"/>
        </w:rPr>
        <w:t>.</w:t>
      </w:r>
    </w:p>
    <w:p w:rsidR="00C97AFB" w:rsidRDefault="00C97AFB" w:rsidP="007A2D84">
      <w:pPr>
        <w:pStyle w:val="Akapitzlist"/>
        <w:widowControl w:val="0"/>
        <w:numPr>
          <w:ilvl w:val="1"/>
          <w:numId w:val="8"/>
        </w:numPr>
        <w:spacing w:line="360" w:lineRule="auto"/>
        <w:jc w:val="both"/>
        <w:rPr>
          <w:rFonts w:asciiTheme="minorHAnsi" w:hAnsiTheme="minorHAnsi" w:cstheme="minorHAnsi"/>
          <w:lang w:eastAsia="pl-PL"/>
        </w:rPr>
      </w:pPr>
      <w:r w:rsidRPr="007A2D84">
        <w:rPr>
          <w:rFonts w:asciiTheme="minorHAnsi" w:hAnsiTheme="minorHAnsi" w:cstheme="minorHAnsi"/>
          <w:color w:val="000000"/>
        </w:rPr>
        <w:t>Oświadczamy, że wypełniliśmy obowiązki informacyjne przewidziane w art. 13 lub art. 14 RODO</w:t>
      </w:r>
      <w:r w:rsidRPr="002F2FE5">
        <w:rPr>
          <w:vertAlign w:val="superscript"/>
        </w:rPr>
        <w:footnoteReference w:id="7"/>
      </w:r>
      <w:r w:rsidRPr="007A2D84">
        <w:rPr>
          <w:rFonts w:asciiTheme="minorHAnsi" w:hAnsiTheme="minorHAnsi" w:cstheme="minorHAnsi"/>
          <w:color w:val="000000"/>
        </w:rPr>
        <w:t xml:space="preserve"> wobec osób fizycznych, </w:t>
      </w:r>
      <w:r w:rsidRPr="007A2D84">
        <w:rPr>
          <w:rFonts w:asciiTheme="minorHAnsi" w:hAnsiTheme="minorHAnsi" w:cstheme="minorHAnsi"/>
        </w:rPr>
        <w:t>od których dane osobowe bezpośrednio lub pośrednio pozyskaliśmy</w:t>
      </w:r>
      <w:r w:rsidRPr="007A2D84">
        <w:rPr>
          <w:rFonts w:asciiTheme="minorHAnsi" w:hAnsiTheme="minorHAnsi" w:cstheme="minorHAnsi"/>
          <w:color w:val="000000"/>
        </w:rPr>
        <w:t xml:space="preserve"> w celu ubiegania się o udzielenie zamówienia publicznego w niniejszym postępowaniu</w:t>
      </w:r>
      <w:r w:rsidRPr="002F2FE5">
        <w:rPr>
          <w:vertAlign w:val="superscript"/>
        </w:rPr>
        <w:footnoteReference w:id="8"/>
      </w:r>
      <w:r w:rsidRPr="007A2D84">
        <w:rPr>
          <w:rFonts w:asciiTheme="minorHAnsi" w:hAnsiTheme="minorHAnsi" w:cstheme="minorHAnsi"/>
        </w:rPr>
        <w:t>.</w:t>
      </w:r>
    </w:p>
    <w:p w:rsidR="00C97AFB" w:rsidRPr="007A2D84" w:rsidRDefault="00C97AFB" w:rsidP="007A2D84">
      <w:pPr>
        <w:pStyle w:val="Akapitzlist"/>
        <w:widowControl w:val="0"/>
        <w:numPr>
          <w:ilvl w:val="1"/>
          <w:numId w:val="8"/>
        </w:numPr>
        <w:spacing w:line="360" w:lineRule="auto"/>
        <w:jc w:val="both"/>
        <w:rPr>
          <w:rFonts w:asciiTheme="minorHAnsi" w:hAnsiTheme="minorHAnsi" w:cstheme="minorHAnsi"/>
          <w:lang w:eastAsia="pl-PL"/>
        </w:rPr>
      </w:pPr>
      <w:r w:rsidRPr="007A2D84">
        <w:rPr>
          <w:rFonts w:asciiTheme="minorHAnsi" w:hAnsiTheme="minorHAnsi" w:cstheme="minorHAnsi"/>
          <w:lang w:eastAsia="pl-PL"/>
        </w:rPr>
        <w:t>Załącznikami do niniejszej oferty, stanowiącymi integralną jej część są:</w:t>
      </w:r>
    </w:p>
    <w:p w:rsidR="00C97AFB" w:rsidRPr="002F2FE5"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(numerowany wykaz załączników wraz z tytułami)</w:t>
      </w:r>
    </w:p>
    <w:p w:rsidR="00C97AFB" w:rsidRPr="002F2FE5"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C97AFB" w:rsidRPr="002F2FE5"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C97AFB" w:rsidRPr="002F2FE5"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C97AFB" w:rsidRPr="002F2FE5" w:rsidRDefault="00C97AFB" w:rsidP="00C97AFB">
      <w:pPr>
        <w:widowControl w:val="0"/>
        <w:spacing w:before="480" w:after="0" w:line="360"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r w:rsidRPr="002F2FE5">
        <w:rPr>
          <w:rFonts w:asciiTheme="minorHAnsi" w:eastAsia="Times New Roman" w:hAnsiTheme="minorHAnsi" w:cstheme="minorHAnsi"/>
          <w:sz w:val="24"/>
          <w:szCs w:val="24"/>
          <w:lang w:eastAsia="pl-PL"/>
        </w:rPr>
        <w:tab/>
      </w:r>
      <w:r w:rsidRPr="002F2FE5">
        <w:rPr>
          <w:rFonts w:asciiTheme="minorHAnsi" w:eastAsia="Times New Roman" w:hAnsiTheme="minorHAnsi" w:cstheme="minorHAnsi"/>
          <w:sz w:val="24"/>
          <w:szCs w:val="24"/>
          <w:lang w:eastAsia="pl-PL"/>
        </w:rPr>
        <w:tab/>
      </w:r>
      <w:r w:rsidRPr="002F2FE5">
        <w:rPr>
          <w:rFonts w:asciiTheme="minorHAnsi" w:eastAsia="Times New Roman" w:hAnsiTheme="minorHAnsi" w:cstheme="minorHAnsi"/>
          <w:sz w:val="24"/>
          <w:szCs w:val="24"/>
          <w:lang w:eastAsia="pl-PL"/>
        </w:rPr>
        <w:tab/>
      </w:r>
      <w:r w:rsidRPr="002F2FE5">
        <w:rPr>
          <w:rFonts w:asciiTheme="minorHAnsi" w:eastAsia="Times New Roman" w:hAnsiTheme="minorHAnsi" w:cstheme="minorHAnsi"/>
          <w:sz w:val="24"/>
          <w:szCs w:val="24"/>
          <w:lang w:eastAsia="pl-PL"/>
        </w:rPr>
        <w:tab/>
        <w:t xml:space="preserve">             </w:t>
      </w:r>
      <w:r w:rsidR="00E11B4F" w:rsidRPr="002F2FE5">
        <w:rPr>
          <w:rFonts w:asciiTheme="minorHAnsi" w:eastAsia="Times New Roman" w:hAnsiTheme="minorHAnsi" w:cstheme="minorHAnsi"/>
          <w:sz w:val="24"/>
          <w:szCs w:val="24"/>
          <w:lang w:eastAsia="pl-PL"/>
        </w:rPr>
        <w:t xml:space="preserve">        </w:t>
      </w:r>
      <w:r w:rsidRPr="002F2FE5">
        <w:rPr>
          <w:rFonts w:asciiTheme="minorHAnsi" w:eastAsia="Times New Roman" w:hAnsiTheme="minorHAnsi" w:cstheme="minorHAnsi"/>
          <w:sz w:val="24"/>
          <w:szCs w:val="24"/>
          <w:lang w:eastAsia="pl-PL"/>
        </w:rPr>
        <w:t xml:space="preserve">  …………................................................................</w:t>
      </w:r>
    </w:p>
    <w:p w:rsidR="00C97AFB" w:rsidRPr="002F2FE5" w:rsidRDefault="00C97AFB" w:rsidP="00367602">
      <w:pPr>
        <w:widowControl w:val="0"/>
        <w:spacing w:after="0" w:line="360"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   Data </w:t>
      </w:r>
      <w:r w:rsidRPr="002F2FE5">
        <w:rPr>
          <w:rFonts w:asciiTheme="minorHAnsi" w:eastAsia="Times New Roman" w:hAnsiTheme="minorHAnsi" w:cstheme="minorHAnsi"/>
          <w:sz w:val="24"/>
          <w:szCs w:val="24"/>
          <w:lang w:eastAsia="pl-PL"/>
        </w:rPr>
        <w:tab/>
      </w:r>
      <w:r w:rsidRPr="002F2FE5">
        <w:rPr>
          <w:rFonts w:asciiTheme="minorHAnsi" w:eastAsia="Times New Roman" w:hAnsiTheme="minorHAnsi" w:cstheme="minorHAnsi"/>
          <w:sz w:val="24"/>
          <w:szCs w:val="24"/>
          <w:lang w:eastAsia="pl-PL"/>
        </w:rPr>
        <w:tab/>
      </w:r>
      <w:r w:rsidRPr="002F2FE5">
        <w:rPr>
          <w:rFonts w:asciiTheme="minorHAnsi" w:eastAsia="Times New Roman" w:hAnsiTheme="minorHAnsi" w:cstheme="minorHAnsi"/>
          <w:sz w:val="24"/>
          <w:szCs w:val="24"/>
          <w:lang w:eastAsia="pl-PL"/>
        </w:rPr>
        <w:tab/>
      </w:r>
      <w:r w:rsidRPr="002F2FE5">
        <w:rPr>
          <w:rFonts w:asciiTheme="minorHAnsi" w:eastAsia="Times New Roman" w:hAnsiTheme="minorHAnsi" w:cstheme="minorHAnsi"/>
          <w:sz w:val="24"/>
          <w:szCs w:val="24"/>
          <w:lang w:eastAsia="pl-PL"/>
        </w:rPr>
        <w:tab/>
      </w:r>
      <w:r w:rsidRPr="002F2FE5">
        <w:rPr>
          <w:rFonts w:asciiTheme="minorHAnsi" w:eastAsia="Times New Roman" w:hAnsiTheme="minorHAnsi" w:cstheme="minorHAnsi"/>
          <w:sz w:val="24"/>
          <w:szCs w:val="24"/>
          <w:lang w:eastAsia="pl-PL"/>
        </w:rPr>
        <w:tab/>
      </w:r>
      <w:r w:rsidRPr="002F2FE5">
        <w:rPr>
          <w:rFonts w:asciiTheme="minorHAnsi" w:eastAsia="Times New Roman" w:hAnsiTheme="minorHAnsi" w:cstheme="minorHAnsi"/>
          <w:sz w:val="24"/>
          <w:szCs w:val="24"/>
          <w:lang w:eastAsia="pl-PL"/>
        </w:rPr>
        <w:tab/>
        <w:t xml:space="preserve">    Podpis upoważnionego przedstawiciela Wykonawcy</w:t>
      </w:r>
      <w:r w:rsidRPr="002F2FE5">
        <w:rPr>
          <w:rFonts w:asciiTheme="minorHAnsi" w:eastAsia="Times New Roman" w:hAnsiTheme="minorHAnsi" w:cstheme="minorHAnsi"/>
          <w:sz w:val="24"/>
          <w:szCs w:val="24"/>
          <w:lang w:eastAsia="pl-PL"/>
        </w:rPr>
        <w:br w:type="page"/>
      </w:r>
    </w:p>
    <w:p w:rsidR="0056409B" w:rsidRPr="002F2FE5" w:rsidRDefault="0056409B" w:rsidP="00003C09">
      <w:pPr>
        <w:spacing w:after="0" w:line="276" w:lineRule="auto"/>
        <w:rPr>
          <w:rFonts w:asciiTheme="minorHAnsi" w:hAnsiTheme="minorHAnsi" w:cstheme="minorHAnsi"/>
          <w:b/>
          <w:sz w:val="24"/>
          <w:szCs w:val="24"/>
        </w:rPr>
      </w:pPr>
      <w:r w:rsidRPr="002F2FE5">
        <w:rPr>
          <w:rFonts w:asciiTheme="minorHAnsi" w:hAnsiTheme="minorHAnsi" w:cstheme="minorHAnsi"/>
          <w:sz w:val="24"/>
          <w:szCs w:val="24"/>
        </w:rPr>
        <w:lastRenderedPageBreak/>
        <w:t xml:space="preserve">Numer sprawy </w:t>
      </w:r>
      <w:r w:rsidR="009F01C6" w:rsidRPr="002F2FE5">
        <w:rPr>
          <w:rFonts w:asciiTheme="minorHAnsi" w:hAnsiTheme="minorHAnsi" w:cstheme="minorHAnsi"/>
          <w:b/>
          <w:sz w:val="24"/>
          <w:szCs w:val="24"/>
        </w:rPr>
        <w:t>ZP.271</w:t>
      </w:r>
      <w:r w:rsidR="00994EB6">
        <w:rPr>
          <w:rFonts w:asciiTheme="minorHAnsi" w:hAnsiTheme="minorHAnsi" w:cstheme="minorHAnsi"/>
          <w:b/>
          <w:sz w:val="24"/>
          <w:szCs w:val="24"/>
        </w:rPr>
        <w:t>.14.</w:t>
      </w:r>
      <w:r w:rsidR="00367602" w:rsidRPr="002F2FE5">
        <w:rPr>
          <w:rFonts w:asciiTheme="minorHAnsi" w:hAnsiTheme="minorHAnsi" w:cstheme="minorHAnsi"/>
          <w:b/>
          <w:sz w:val="24"/>
          <w:szCs w:val="24"/>
        </w:rPr>
        <w:t>202</w:t>
      </w:r>
      <w:r w:rsidR="00842796">
        <w:rPr>
          <w:rFonts w:asciiTheme="minorHAnsi" w:hAnsiTheme="minorHAnsi" w:cstheme="minorHAnsi"/>
          <w:b/>
          <w:sz w:val="24"/>
          <w:szCs w:val="24"/>
        </w:rPr>
        <w:t>3</w:t>
      </w:r>
      <w:r w:rsidR="00367602" w:rsidRPr="002F2FE5">
        <w:rPr>
          <w:rFonts w:asciiTheme="minorHAnsi" w:hAnsiTheme="minorHAnsi" w:cstheme="minorHAnsi"/>
          <w:b/>
          <w:sz w:val="24"/>
          <w:szCs w:val="24"/>
        </w:rPr>
        <w:tab/>
      </w:r>
      <w:r w:rsidR="00367602" w:rsidRPr="002F2FE5">
        <w:rPr>
          <w:rFonts w:asciiTheme="minorHAnsi" w:hAnsiTheme="minorHAnsi" w:cstheme="minorHAnsi"/>
          <w:b/>
          <w:sz w:val="24"/>
          <w:szCs w:val="24"/>
        </w:rPr>
        <w:tab/>
      </w:r>
      <w:r w:rsidR="00367602" w:rsidRPr="002F2FE5">
        <w:rPr>
          <w:rFonts w:asciiTheme="minorHAnsi" w:hAnsiTheme="minorHAnsi" w:cstheme="minorHAnsi"/>
          <w:b/>
          <w:sz w:val="24"/>
          <w:szCs w:val="24"/>
        </w:rPr>
        <w:tab/>
      </w:r>
      <w:r w:rsidR="00367602" w:rsidRPr="002F2FE5">
        <w:rPr>
          <w:rFonts w:asciiTheme="minorHAnsi" w:hAnsiTheme="minorHAnsi" w:cstheme="minorHAnsi"/>
          <w:b/>
          <w:sz w:val="24"/>
          <w:szCs w:val="24"/>
        </w:rPr>
        <w:tab/>
      </w:r>
      <w:r w:rsidR="00367602" w:rsidRPr="002F2FE5">
        <w:rPr>
          <w:rFonts w:asciiTheme="minorHAnsi" w:hAnsiTheme="minorHAnsi" w:cstheme="minorHAnsi"/>
          <w:b/>
          <w:sz w:val="24"/>
          <w:szCs w:val="24"/>
        </w:rPr>
        <w:tab/>
      </w:r>
      <w:r w:rsidRPr="002F2FE5">
        <w:rPr>
          <w:rFonts w:asciiTheme="minorHAnsi" w:hAnsiTheme="minorHAnsi" w:cstheme="minorHAnsi"/>
          <w:b/>
          <w:sz w:val="24"/>
          <w:szCs w:val="24"/>
        </w:rPr>
        <w:t>Załącznik Nr 2 do SWZ</w:t>
      </w:r>
    </w:p>
    <w:p w:rsidR="004D138D" w:rsidRPr="002F2FE5" w:rsidRDefault="004D138D" w:rsidP="00003C09">
      <w:pPr>
        <w:spacing w:after="0" w:line="276" w:lineRule="auto"/>
        <w:ind w:left="5672"/>
        <w:rPr>
          <w:rFonts w:asciiTheme="minorHAnsi" w:hAnsiTheme="minorHAnsi" w:cstheme="minorHAnsi"/>
          <w:b/>
          <w:sz w:val="24"/>
          <w:szCs w:val="24"/>
        </w:rPr>
      </w:pPr>
    </w:p>
    <w:p w:rsidR="0056409B" w:rsidRPr="002F2FE5" w:rsidRDefault="0056409B" w:rsidP="00003C09">
      <w:pPr>
        <w:spacing w:after="0" w:line="276" w:lineRule="auto"/>
        <w:ind w:left="5672"/>
        <w:rPr>
          <w:rFonts w:asciiTheme="minorHAnsi" w:hAnsiTheme="minorHAnsi" w:cstheme="minorHAnsi"/>
          <w:b/>
          <w:sz w:val="24"/>
          <w:szCs w:val="24"/>
        </w:rPr>
      </w:pPr>
      <w:r w:rsidRPr="002F2FE5">
        <w:rPr>
          <w:rFonts w:asciiTheme="minorHAnsi" w:hAnsiTheme="minorHAnsi" w:cstheme="minorHAnsi"/>
          <w:b/>
          <w:sz w:val="24"/>
          <w:szCs w:val="24"/>
        </w:rPr>
        <w:t>Zamawiający:</w:t>
      </w:r>
    </w:p>
    <w:p w:rsidR="0056409B" w:rsidRPr="002F2FE5" w:rsidRDefault="0056409B" w:rsidP="00003C09">
      <w:pPr>
        <w:snapToGrid w:val="0"/>
        <w:spacing w:after="0" w:line="276" w:lineRule="auto"/>
        <w:ind w:left="5672"/>
        <w:rPr>
          <w:rFonts w:asciiTheme="minorHAnsi" w:hAnsiTheme="minorHAnsi" w:cstheme="minorHAnsi"/>
          <w:b/>
          <w:sz w:val="24"/>
          <w:szCs w:val="24"/>
        </w:rPr>
      </w:pPr>
      <w:r w:rsidRPr="002F2FE5">
        <w:rPr>
          <w:rFonts w:asciiTheme="minorHAnsi" w:hAnsiTheme="minorHAnsi" w:cstheme="minorHAnsi"/>
          <w:b/>
          <w:sz w:val="24"/>
          <w:szCs w:val="24"/>
        </w:rPr>
        <w:t xml:space="preserve">Gmina </w:t>
      </w:r>
      <w:r w:rsidR="003260CC" w:rsidRPr="002F2FE5">
        <w:rPr>
          <w:rFonts w:asciiTheme="minorHAnsi" w:hAnsiTheme="minorHAnsi" w:cstheme="minorHAnsi"/>
          <w:b/>
          <w:sz w:val="24"/>
          <w:szCs w:val="24"/>
        </w:rPr>
        <w:t>Aleksandrów</w:t>
      </w:r>
      <w:r w:rsidRPr="002F2FE5">
        <w:rPr>
          <w:rFonts w:asciiTheme="minorHAnsi" w:hAnsiTheme="minorHAnsi" w:cstheme="minorHAnsi"/>
          <w:b/>
          <w:sz w:val="24"/>
          <w:szCs w:val="24"/>
        </w:rPr>
        <w:t xml:space="preserve"> Łódzki</w:t>
      </w:r>
    </w:p>
    <w:p w:rsidR="0056409B" w:rsidRPr="002F2FE5" w:rsidRDefault="006F7BC0" w:rsidP="00003C09">
      <w:pPr>
        <w:snapToGrid w:val="0"/>
        <w:spacing w:after="0" w:line="276" w:lineRule="auto"/>
        <w:ind w:left="5672"/>
        <w:rPr>
          <w:rFonts w:asciiTheme="minorHAnsi" w:hAnsiTheme="minorHAnsi" w:cstheme="minorHAnsi"/>
          <w:b/>
          <w:sz w:val="24"/>
          <w:szCs w:val="24"/>
        </w:rPr>
      </w:pPr>
      <w:r w:rsidRPr="002F2FE5">
        <w:rPr>
          <w:rFonts w:asciiTheme="minorHAnsi" w:hAnsiTheme="minorHAnsi" w:cstheme="minorHAnsi"/>
          <w:b/>
          <w:sz w:val="24"/>
          <w:szCs w:val="24"/>
        </w:rPr>
        <w:t>Plac Kościuszki</w:t>
      </w:r>
      <w:r w:rsidR="0056409B" w:rsidRPr="002F2FE5">
        <w:rPr>
          <w:rFonts w:asciiTheme="minorHAnsi" w:hAnsiTheme="minorHAnsi" w:cstheme="minorHAnsi"/>
          <w:b/>
          <w:sz w:val="24"/>
          <w:szCs w:val="24"/>
        </w:rPr>
        <w:t xml:space="preserve"> 2 </w:t>
      </w:r>
    </w:p>
    <w:p w:rsidR="0056409B" w:rsidRPr="002F2FE5" w:rsidRDefault="006F7BC0" w:rsidP="00003C09">
      <w:pPr>
        <w:snapToGrid w:val="0"/>
        <w:spacing w:after="0" w:line="276" w:lineRule="auto"/>
        <w:ind w:left="5672"/>
        <w:rPr>
          <w:rFonts w:asciiTheme="minorHAnsi" w:hAnsiTheme="minorHAnsi" w:cstheme="minorHAnsi"/>
          <w:b/>
          <w:sz w:val="24"/>
          <w:szCs w:val="24"/>
        </w:rPr>
      </w:pPr>
      <w:r w:rsidRPr="002F2FE5">
        <w:rPr>
          <w:rFonts w:asciiTheme="minorHAnsi" w:hAnsiTheme="minorHAnsi" w:cstheme="minorHAnsi"/>
          <w:b/>
          <w:sz w:val="24"/>
          <w:szCs w:val="24"/>
        </w:rPr>
        <w:t>95 – 07</w:t>
      </w:r>
      <w:r w:rsidR="0056409B" w:rsidRPr="002F2FE5">
        <w:rPr>
          <w:rFonts w:asciiTheme="minorHAnsi" w:hAnsiTheme="minorHAnsi" w:cstheme="minorHAnsi"/>
          <w:b/>
          <w:sz w:val="24"/>
          <w:szCs w:val="24"/>
        </w:rPr>
        <w:t xml:space="preserve">0 </w:t>
      </w:r>
      <w:r w:rsidRPr="002F2FE5">
        <w:rPr>
          <w:rFonts w:asciiTheme="minorHAnsi" w:hAnsiTheme="minorHAnsi" w:cstheme="minorHAnsi"/>
          <w:b/>
          <w:sz w:val="24"/>
          <w:szCs w:val="24"/>
        </w:rPr>
        <w:t>Aleksandrów</w:t>
      </w:r>
      <w:r w:rsidR="0056409B" w:rsidRPr="002F2FE5">
        <w:rPr>
          <w:rFonts w:asciiTheme="minorHAnsi" w:hAnsiTheme="minorHAnsi" w:cstheme="minorHAnsi"/>
          <w:b/>
          <w:sz w:val="24"/>
          <w:szCs w:val="24"/>
        </w:rPr>
        <w:t xml:space="preserve"> Łódzki</w:t>
      </w:r>
    </w:p>
    <w:p w:rsidR="0056409B" w:rsidRPr="002F2FE5" w:rsidRDefault="0056409B" w:rsidP="00003C09">
      <w:pPr>
        <w:widowControl w:val="0"/>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Wykonawca:</w:t>
      </w:r>
    </w:p>
    <w:p w:rsidR="0056409B" w:rsidRPr="002F2FE5"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2F2FE5">
        <w:rPr>
          <w:rFonts w:asciiTheme="minorHAnsi" w:eastAsia="Times New Roman" w:hAnsiTheme="minorHAnsi" w:cstheme="minorHAnsi"/>
          <w:i/>
          <w:sz w:val="24"/>
          <w:szCs w:val="24"/>
          <w:lang w:eastAsia="pl-PL"/>
        </w:rPr>
        <w:t xml:space="preserve">(pełna nazwa/firma, adres, </w:t>
      </w:r>
      <w:r w:rsidRPr="002F2FE5">
        <w:rPr>
          <w:rFonts w:asciiTheme="minorHAnsi" w:eastAsia="Times New Roman" w:hAnsiTheme="minorHAnsi" w:cstheme="minorHAnsi"/>
          <w:i/>
          <w:sz w:val="24"/>
          <w:szCs w:val="24"/>
          <w:lang w:eastAsia="pl-PL"/>
        </w:rPr>
        <w:br/>
        <w:t>w zależności od podmiotu: NIP/PESEL, KRS/CEiDG)</w:t>
      </w:r>
    </w:p>
    <w:p w:rsidR="0056409B" w:rsidRPr="002F2FE5" w:rsidRDefault="0056409B" w:rsidP="00003C09">
      <w:pPr>
        <w:widowControl w:val="0"/>
        <w:spacing w:after="0" w:line="276" w:lineRule="auto"/>
        <w:rPr>
          <w:rFonts w:asciiTheme="minorHAnsi" w:eastAsia="Times New Roman" w:hAnsiTheme="minorHAnsi" w:cstheme="minorHAnsi"/>
          <w:sz w:val="24"/>
          <w:szCs w:val="24"/>
          <w:u w:val="single"/>
          <w:lang w:eastAsia="pl-PL"/>
        </w:rPr>
      </w:pPr>
      <w:r w:rsidRPr="002F2FE5">
        <w:rPr>
          <w:rFonts w:asciiTheme="minorHAnsi" w:eastAsia="Times New Roman" w:hAnsiTheme="minorHAnsi" w:cstheme="minorHAnsi"/>
          <w:sz w:val="24"/>
          <w:szCs w:val="24"/>
          <w:u w:val="single"/>
          <w:lang w:eastAsia="pl-PL"/>
        </w:rPr>
        <w:t>reprezentowany przez:</w:t>
      </w:r>
    </w:p>
    <w:p w:rsidR="0056409B" w:rsidRPr="002F2FE5"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2F2FE5">
        <w:rPr>
          <w:rFonts w:asciiTheme="minorHAnsi" w:eastAsia="Times New Roman" w:hAnsiTheme="minorHAnsi" w:cstheme="minorHAnsi"/>
          <w:i/>
          <w:sz w:val="24"/>
          <w:szCs w:val="24"/>
          <w:lang w:eastAsia="pl-PL"/>
        </w:rPr>
        <w:t>(imię, nazwisko, stanowisko/podstawa do reprezentacji)</w:t>
      </w:r>
    </w:p>
    <w:p w:rsidR="0056409B" w:rsidRPr="002F2FE5"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p>
    <w:p w:rsidR="0056409B" w:rsidRPr="002F2FE5"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r w:rsidRPr="002F2FE5">
        <w:rPr>
          <w:rFonts w:asciiTheme="minorHAnsi" w:eastAsia="Times New Roman" w:hAnsiTheme="minorHAnsi" w:cstheme="minorHAnsi"/>
          <w:b/>
          <w:sz w:val="24"/>
          <w:szCs w:val="24"/>
          <w:u w:val="single"/>
          <w:lang w:eastAsia="pl-PL"/>
        </w:rPr>
        <w:t>Oświadczenie wykonawcy</w:t>
      </w:r>
    </w:p>
    <w:p w:rsidR="0056409B" w:rsidRPr="002F2FE5"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składane na podstawie art. 125 ust. 1 ustawy z dnia 11 września 2019 r.</w:t>
      </w:r>
    </w:p>
    <w:p w:rsidR="0056409B" w:rsidRPr="002F2FE5"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Prawo zamówień publicznych (dalej jako: ustawa Pzp)</w:t>
      </w:r>
    </w:p>
    <w:p w:rsidR="0056409B" w:rsidRPr="002F2FE5"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2F2FE5">
        <w:rPr>
          <w:rFonts w:asciiTheme="minorHAnsi" w:eastAsia="Times New Roman" w:hAnsiTheme="minorHAnsi" w:cstheme="minorHAnsi"/>
          <w:b/>
          <w:sz w:val="24"/>
          <w:szCs w:val="24"/>
          <w:u w:val="single"/>
          <w:lang w:eastAsia="pl-PL"/>
        </w:rPr>
        <w:t>DOTYCZĄCE PRZESŁANEK WYKLUCZENIA Z POSTĘPOWANIA</w:t>
      </w:r>
    </w:p>
    <w:p w:rsidR="0056409B" w:rsidRPr="002F2FE5" w:rsidRDefault="0056409B" w:rsidP="00B1085B">
      <w:pPr>
        <w:keepNext/>
        <w:keepLines/>
        <w:tabs>
          <w:tab w:val="left" w:pos="5670"/>
        </w:tabs>
        <w:spacing w:before="240" w:after="240" w:line="276" w:lineRule="auto"/>
        <w:jc w:val="both"/>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sz w:val="24"/>
          <w:szCs w:val="24"/>
          <w:lang w:eastAsia="pl-PL"/>
        </w:rPr>
        <w:t xml:space="preserve">Na potrzeby postępowania o udzielenie zamówienia publicznego pn. </w:t>
      </w:r>
      <w:r w:rsidR="00B1085B" w:rsidRPr="00B1085B">
        <w:rPr>
          <w:rFonts w:asciiTheme="minorHAnsi" w:hAnsiTheme="minorHAnsi" w:cstheme="minorHAnsi"/>
          <w:b/>
          <w:sz w:val="24"/>
          <w:szCs w:val="24"/>
        </w:rPr>
        <w:t>Budowa ulicy Podleśnej w Rudzie Bugaj</w:t>
      </w:r>
      <w:r w:rsidR="00B1085B">
        <w:rPr>
          <w:rFonts w:asciiTheme="minorHAnsi" w:hAnsiTheme="minorHAnsi" w:cstheme="minorHAnsi"/>
          <w:b/>
          <w:sz w:val="24"/>
          <w:szCs w:val="24"/>
        </w:rPr>
        <w:t xml:space="preserve"> </w:t>
      </w:r>
      <w:r w:rsidRPr="002F2FE5">
        <w:rPr>
          <w:rFonts w:asciiTheme="minorHAnsi" w:eastAsia="Times New Roman" w:hAnsiTheme="minorHAnsi" w:cstheme="minorHAnsi"/>
          <w:sz w:val="24"/>
          <w:szCs w:val="24"/>
          <w:lang w:eastAsia="pl-PL"/>
        </w:rPr>
        <w:t xml:space="preserve">prowadzonego przez </w:t>
      </w:r>
      <w:r w:rsidRPr="002F2FE5">
        <w:rPr>
          <w:rFonts w:asciiTheme="minorHAnsi" w:eastAsia="Times New Roman" w:hAnsiTheme="minorHAnsi" w:cstheme="minorHAnsi"/>
          <w:b/>
          <w:sz w:val="24"/>
          <w:szCs w:val="24"/>
          <w:lang w:eastAsia="pl-PL"/>
        </w:rPr>
        <w:t xml:space="preserve">Gminę </w:t>
      </w:r>
      <w:r w:rsidR="006A2803" w:rsidRPr="002F2FE5">
        <w:rPr>
          <w:rFonts w:asciiTheme="minorHAnsi" w:eastAsia="Times New Roman" w:hAnsiTheme="minorHAnsi" w:cstheme="minorHAnsi"/>
          <w:b/>
          <w:sz w:val="24"/>
          <w:szCs w:val="24"/>
          <w:lang w:eastAsia="pl-PL"/>
        </w:rPr>
        <w:t>Aleksandrów</w:t>
      </w:r>
      <w:r w:rsidRPr="002F2FE5">
        <w:rPr>
          <w:rFonts w:asciiTheme="minorHAnsi" w:eastAsia="Times New Roman" w:hAnsiTheme="minorHAnsi" w:cstheme="minorHAnsi"/>
          <w:b/>
          <w:sz w:val="24"/>
          <w:szCs w:val="24"/>
          <w:lang w:eastAsia="pl-PL"/>
        </w:rPr>
        <w:t xml:space="preserve"> Łódzki</w:t>
      </w:r>
      <w:r w:rsidRPr="002F2FE5">
        <w:rPr>
          <w:rFonts w:asciiTheme="minorHAnsi" w:eastAsia="Times New Roman" w:hAnsiTheme="minorHAnsi" w:cstheme="minorHAnsi"/>
          <w:sz w:val="24"/>
          <w:szCs w:val="24"/>
          <w:lang w:eastAsia="pl-PL"/>
        </w:rPr>
        <w:t>,</w:t>
      </w:r>
      <w:r w:rsidRPr="002F2FE5">
        <w:rPr>
          <w:rFonts w:asciiTheme="minorHAnsi" w:eastAsia="Times New Roman" w:hAnsiTheme="minorHAnsi" w:cstheme="minorHAnsi"/>
          <w:i/>
          <w:sz w:val="24"/>
          <w:szCs w:val="24"/>
          <w:lang w:eastAsia="pl-PL"/>
        </w:rPr>
        <w:t xml:space="preserve"> </w:t>
      </w:r>
      <w:r w:rsidRPr="002F2FE5">
        <w:rPr>
          <w:rFonts w:asciiTheme="minorHAnsi" w:eastAsia="Times New Roman" w:hAnsiTheme="minorHAnsi" w:cstheme="minorHAnsi"/>
          <w:sz w:val="24"/>
          <w:szCs w:val="24"/>
          <w:lang w:eastAsia="pl-PL"/>
        </w:rPr>
        <w:t>oświadczam, co następuje:</w:t>
      </w:r>
    </w:p>
    <w:p w:rsidR="0056409B" w:rsidRPr="002F2FE5" w:rsidRDefault="0056409B" w:rsidP="00003C09">
      <w:pPr>
        <w:widowControl w:val="0"/>
        <w:spacing w:before="240" w:after="240" w:line="276" w:lineRule="auto"/>
        <w:jc w:val="center"/>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OŚWIADCZENIE DOTYCZĄCE WYKONAWCY:</w:t>
      </w:r>
    </w:p>
    <w:p w:rsidR="0056409B" w:rsidRPr="002F2FE5" w:rsidRDefault="0056409B" w:rsidP="00DB620E">
      <w:pPr>
        <w:widowControl w:val="0"/>
        <w:numPr>
          <w:ilvl w:val="0"/>
          <w:numId w:val="30"/>
        </w:numPr>
        <w:spacing w:after="0" w:line="276" w:lineRule="auto"/>
        <w:ind w:left="426" w:hanging="426"/>
        <w:contextualSpacing/>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Oświadczam, że nie podlegam wykluczeniu z postępowania na podstawie art. 108 ust. 1ustawy Pzp.</w:t>
      </w:r>
    </w:p>
    <w:p w:rsidR="0056409B" w:rsidRDefault="0056409B" w:rsidP="00DB620E">
      <w:pPr>
        <w:widowControl w:val="0"/>
        <w:numPr>
          <w:ilvl w:val="0"/>
          <w:numId w:val="30"/>
        </w:numPr>
        <w:spacing w:after="0" w:line="276" w:lineRule="auto"/>
        <w:ind w:left="426" w:hanging="426"/>
        <w:contextualSpacing/>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Oświadczam, że nie podlegam wykluczeniu z postępowania na podstawie art. 109 ust. 4 ustawy Pzp.</w:t>
      </w:r>
    </w:p>
    <w:p w:rsidR="00DB620E" w:rsidRPr="00DB620E" w:rsidRDefault="00DB620E" w:rsidP="00DB620E">
      <w:pPr>
        <w:pStyle w:val="Akapitzlist"/>
        <w:numPr>
          <w:ilvl w:val="0"/>
          <w:numId w:val="30"/>
        </w:numPr>
        <w:jc w:val="both"/>
        <w:rPr>
          <w:rFonts w:asciiTheme="minorHAnsi" w:hAnsiTheme="minorHAnsi" w:cstheme="minorHAnsi"/>
          <w:lang w:val="pl-PL" w:eastAsia="pl-PL"/>
        </w:rPr>
      </w:pPr>
      <w:r w:rsidRPr="00DB620E">
        <w:rPr>
          <w:rFonts w:asciiTheme="minorHAnsi" w:hAnsiTheme="minorHAnsi" w:cstheme="minorHAnsi"/>
          <w:lang w:val="pl-PL" w:eastAsia="pl-PL"/>
        </w:rPr>
        <w:t>Oświadczam, że nie podlegam wykluczeniu z postępowania na podstawie art. 7 ust. 1 ustawy o szczególnych rozwiązaniach w zakresie przeciwdziałania wspieraniu agresji na Ukrainę oraz służących ochronie bezpieczeństwa narodowego.</w:t>
      </w:r>
    </w:p>
    <w:p w:rsidR="00DB620E" w:rsidRPr="002F2FE5" w:rsidRDefault="00DB620E" w:rsidP="00DB620E">
      <w:pPr>
        <w:widowControl w:val="0"/>
        <w:spacing w:after="0" w:line="276" w:lineRule="auto"/>
        <w:ind w:left="426"/>
        <w:contextualSpacing/>
        <w:jc w:val="both"/>
        <w:rPr>
          <w:rFonts w:asciiTheme="minorHAnsi" w:eastAsia="Times New Roman" w:hAnsiTheme="minorHAnsi" w:cstheme="minorHAnsi"/>
          <w:sz w:val="24"/>
          <w:szCs w:val="24"/>
          <w:lang w:eastAsia="pl-PL"/>
        </w:rPr>
      </w:pPr>
    </w:p>
    <w:p w:rsidR="0056409B" w:rsidRPr="002F2FE5"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Miejscowość …………….……., dnia ………….……. r.</w:t>
      </w:r>
    </w:p>
    <w:p w:rsidR="0056409B" w:rsidRPr="002F2FE5"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2F2FE5">
        <w:rPr>
          <w:rFonts w:asciiTheme="minorHAnsi" w:eastAsia="Times New Roman" w:hAnsiTheme="minorHAnsi" w:cstheme="minorHAnsi"/>
          <w:i/>
          <w:sz w:val="24"/>
          <w:szCs w:val="24"/>
          <w:lang w:eastAsia="pl-PL"/>
        </w:rPr>
        <w:t>(podpis)</w:t>
      </w:r>
    </w:p>
    <w:p w:rsidR="0056409B" w:rsidRPr="002F2FE5"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br w:type="page"/>
      </w:r>
      <w:r w:rsidRPr="002F2FE5">
        <w:rPr>
          <w:rFonts w:asciiTheme="minorHAnsi" w:eastAsia="Times New Roman" w:hAnsiTheme="minorHAnsi" w:cstheme="minorHAnsi"/>
          <w:sz w:val="24"/>
          <w:szCs w:val="24"/>
          <w:lang w:eastAsia="pl-PL"/>
        </w:rPr>
        <w:lastRenderedPageBreak/>
        <w:t>Oświadczam, że zachodzą w stosunku do mnie podstawy wykluczenia z postępowania na podstawie art. ……………………………...</w:t>
      </w:r>
      <w:r w:rsidRPr="002F2FE5">
        <w:rPr>
          <w:rStyle w:val="Odwoanieprzypisudolnego"/>
          <w:rFonts w:asciiTheme="minorHAnsi" w:eastAsia="Times New Roman" w:hAnsiTheme="minorHAnsi" w:cstheme="minorHAnsi"/>
          <w:sz w:val="24"/>
          <w:szCs w:val="24"/>
          <w:lang w:eastAsia="pl-PL"/>
        </w:rPr>
        <w:footnoteReference w:id="9"/>
      </w:r>
      <w:r w:rsidRPr="002F2FE5">
        <w:rPr>
          <w:rFonts w:asciiTheme="minorHAnsi" w:eastAsia="Times New Roman" w:hAnsiTheme="minorHAnsi" w:cstheme="minorHAnsi"/>
          <w:sz w:val="24"/>
          <w:szCs w:val="24"/>
          <w:lang w:eastAsia="pl-PL"/>
        </w:rPr>
        <w:t xml:space="preserve"> ustawy Pzp. Jednocześnie oświadczam, że w związku z ww. okolicznością, na podstawie art. 110 ust. 2 ustawy Pzp podjąłem następujące środki naprawcze</w:t>
      </w:r>
      <w:r w:rsidRPr="002F2FE5">
        <w:rPr>
          <w:rStyle w:val="Odwoanieprzypisudolnego"/>
          <w:rFonts w:asciiTheme="minorHAnsi" w:eastAsia="Times New Roman" w:hAnsiTheme="minorHAnsi" w:cstheme="minorHAnsi"/>
          <w:sz w:val="24"/>
          <w:szCs w:val="24"/>
          <w:lang w:eastAsia="pl-PL"/>
        </w:rPr>
        <w:footnoteReference w:id="10"/>
      </w:r>
      <w:r w:rsidRPr="002F2FE5">
        <w:rPr>
          <w:rFonts w:asciiTheme="minorHAnsi" w:eastAsia="Times New Roman" w:hAnsiTheme="minorHAnsi" w:cstheme="minorHAnsi"/>
          <w:sz w:val="24"/>
          <w:szCs w:val="24"/>
          <w:lang w:eastAsia="pl-PL"/>
        </w:rPr>
        <w:t>:</w:t>
      </w:r>
      <w:r w:rsidRPr="002F2FE5">
        <w:rPr>
          <w:rStyle w:val="Odwoanieprzypisudolnego"/>
          <w:rFonts w:asciiTheme="minorHAnsi" w:eastAsia="Times New Roman" w:hAnsiTheme="minorHAnsi" w:cstheme="minorHAnsi"/>
          <w:sz w:val="24"/>
          <w:szCs w:val="24"/>
          <w:lang w:eastAsia="pl-PL"/>
        </w:rPr>
        <w:t xml:space="preserve"> </w:t>
      </w:r>
    </w:p>
    <w:p w:rsidR="0056409B" w:rsidRPr="002F2FE5"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r w:rsidRPr="002F2FE5">
        <w:rPr>
          <w:rStyle w:val="Odwoanieprzypisudolnego"/>
          <w:rFonts w:asciiTheme="minorHAnsi" w:eastAsia="Times New Roman" w:hAnsiTheme="minorHAnsi" w:cstheme="minorHAnsi"/>
          <w:sz w:val="24"/>
          <w:szCs w:val="24"/>
          <w:lang w:eastAsia="pl-PL"/>
        </w:rPr>
        <w:t xml:space="preserve"> </w:t>
      </w:r>
    </w:p>
    <w:p w:rsidR="0056409B" w:rsidRPr="002F2FE5"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Miejscowość …………….……., dnia ………….……. r.</w:t>
      </w:r>
    </w:p>
    <w:p w:rsidR="0056409B" w:rsidRPr="002F2FE5"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2F2FE5">
        <w:rPr>
          <w:rFonts w:asciiTheme="minorHAnsi" w:eastAsia="Times New Roman" w:hAnsiTheme="minorHAnsi" w:cstheme="minorHAnsi"/>
          <w:i/>
          <w:sz w:val="24"/>
          <w:szCs w:val="24"/>
          <w:lang w:eastAsia="pl-PL"/>
        </w:rPr>
        <w:t>(podpis)</w:t>
      </w:r>
    </w:p>
    <w:p w:rsidR="0056409B" w:rsidRPr="002F2FE5"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2F2FE5">
        <w:rPr>
          <w:rFonts w:asciiTheme="minorHAnsi" w:eastAsia="Times New Roman" w:hAnsiTheme="minorHAnsi" w:cstheme="minorHAnsi"/>
          <w:b/>
          <w:sz w:val="24"/>
          <w:szCs w:val="24"/>
          <w:u w:val="single"/>
          <w:lang w:eastAsia="pl-PL"/>
        </w:rPr>
        <w:t>DOTYCZĄCE SPEŁNIANIA WARUNKÓW UDZIAŁU W POSTĘPOWANIU</w:t>
      </w:r>
    </w:p>
    <w:p w:rsidR="0056409B" w:rsidRPr="002F2FE5"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Oświadczam, że spełniam warunki udziału w postępowaniu określone przez zamawiającego w punkcie IV SWZ.</w:t>
      </w:r>
    </w:p>
    <w:p w:rsidR="0056409B" w:rsidRPr="002F2FE5"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Miejscowość …………….……., dnia ………….……. r.</w:t>
      </w:r>
    </w:p>
    <w:p w:rsidR="0056409B" w:rsidRPr="002F2FE5"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2F2FE5">
        <w:rPr>
          <w:rFonts w:asciiTheme="minorHAnsi" w:eastAsia="Times New Roman" w:hAnsiTheme="minorHAnsi" w:cstheme="minorHAnsi"/>
          <w:i/>
          <w:sz w:val="24"/>
          <w:szCs w:val="24"/>
          <w:lang w:eastAsia="pl-PL"/>
        </w:rPr>
        <w:t>(podpis)</w:t>
      </w:r>
    </w:p>
    <w:p w:rsidR="0056409B" w:rsidRPr="002F2FE5" w:rsidRDefault="0056409B" w:rsidP="00003C09">
      <w:pPr>
        <w:widowControl w:val="0"/>
        <w:spacing w:before="240" w:after="240" w:line="276" w:lineRule="auto"/>
        <w:jc w:val="center"/>
        <w:rPr>
          <w:rFonts w:asciiTheme="minorHAnsi" w:eastAsia="Times New Roman" w:hAnsiTheme="minorHAnsi" w:cstheme="minorHAnsi"/>
          <w:sz w:val="24"/>
          <w:szCs w:val="24"/>
          <w:lang w:eastAsia="pl-PL"/>
        </w:rPr>
      </w:pPr>
      <w:r w:rsidRPr="002F2FE5">
        <w:rPr>
          <w:rFonts w:asciiTheme="minorHAnsi" w:eastAsia="Times New Roman" w:hAnsiTheme="minorHAnsi" w:cstheme="minorHAnsi"/>
          <w:b/>
          <w:sz w:val="24"/>
          <w:szCs w:val="24"/>
          <w:lang w:eastAsia="pl-PL"/>
        </w:rPr>
        <w:t>OŚWIADCZENIE DOTYCZĄCE PODANYCH INFORMACJI:</w:t>
      </w:r>
    </w:p>
    <w:p w:rsidR="0056409B" w:rsidRPr="002F2FE5"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Oświadczam, że wszystkie informacje podane w powyższych oświa</w:t>
      </w:r>
      <w:r w:rsidR="00367602" w:rsidRPr="002F2FE5">
        <w:rPr>
          <w:rFonts w:asciiTheme="minorHAnsi" w:eastAsia="Times New Roman" w:hAnsiTheme="minorHAnsi" w:cstheme="minorHAnsi"/>
          <w:sz w:val="24"/>
          <w:szCs w:val="24"/>
          <w:lang w:eastAsia="pl-PL"/>
        </w:rPr>
        <w:t xml:space="preserve">dczeniach są aktualne i zgodne </w:t>
      </w:r>
      <w:r w:rsidRPr="002F2FE5">
        <w:rPr>
          <w:rFonts w:asciiTheme="minorHAnsi" w:eastAsia="Times New Roman" w:hAnsiTheme="minorHAnsi" w:cstheme="minorHAnsi"/>
          <w:sz w:val="24"/>
          <w:szCs w:val="24"/>
          <w:lang w:eastAsia="pl-PL"/>
        </w:rPr>
        <w:t>z prawdą oraz zostały przedstawione z pełną świadomością konsekwencji wprowadzenia zamawiającego w błąd przy przedstawianiu informacji.</w:t>
      </w:r>
    </w:p>
    <w:p w:rsidR="0056409B" w:rsidRPr="002F2FE5"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Miejscowość …………….……., dnia ………….……. r.</w:t>
      </w:r>
    </w:p>
    <w:p w:rsidR="0056409B" w:rsidRPr="002F2FE5"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2F2FE5">
        <w:rPr>
          <w:rFonts w:asciiTheme="minorHAnsi" w:eastAsia="Times New Roman" w:hAnsiTheme="minorHAnsi" w:cstheme="minorHAnsi"/>
          <w:i/>
          <w:sz w:val="24"/>
          <w:szCs w:val="24"/>
          <w:lang w:eastAsia="pl-PL"/>
        </w:rPr>
        <w:t>(podpis)</w:t>
      </w:r>
    </w:p>
    <w:p w:rsidR="0056409B" w:rsidRPr="002F2FE5" w:rsidRDefault="0056409B" w:rsidP="00003C09">
      <w:pPr>
        <w:widowControl w:val="0"/>
        <w:spacing w:before="240" w:after="24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i/>
          <w:sz w:val="24"/>
          <w:szCs w:val="24"/>
          <w:lang w:eastAsia="pl-PL"/>
        </w:rPr>
        <w:br w:type="page"/>
      </w:r>
      <w:r w:rsidRPr="002F2FE5">
        <w:rPr>
          <w:rFonts w:asciiTheme="minorHAnsi" w:eastAsia="Times New Roman" w:hAnsiTheme="minorHAnsi" w:cstheme="minorHAnsi"/>
          <w:b/>
          <w:sz w:val="24"/>
          <w:szCs w:val="24"/>
          <w:lang w:eastAsia="pl-PL"/>
        </w:rPr>
        <w:lastRenderedPageBreak/>
        <w:t>BEZPŁATNE I OGÓLNODOSTĘPNE BAZY DANYCH:</w:t>
      </w:r>
    </w:p>
    <w:p w:rsidR="0056409B" w:rsidRPr="002F2FE5" w:rsidRDefault="0056409B" w:rsidP="00003C09">
      <w:pPr>
        <w:widowControl w:val="0"/>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Na podstawie § 13 ust. 2 Rozporządzenia Ministra Rozwoju, Pracy i Technologii z dnia 23 grud</w:t>
      </w:r>
      <w:r w:rsidR="00256E32" w:rsidRPr="002F2FE5">
        <w:rPr>
          <w:rFonts w:asciiTheme="minorHAnsi" w:eastAsia="Times New Roman" w:hAnsiTheme="minorHAnsi" w:cstheme="minorHAnsi"/>
          <w:sz w:val="24"/>
          <w:szCs w:val="24"/>
          <w:lang w:eastAsia="pl-PL"/>
        </w:rPr>
        <w:t xml:space="preserve">nia 2020 r. </w:t>
      </w:r>
      <w:r w:rsidRPr="002F2FE5">
        <w:rPr>
          <w:rFonts w:asciiTheme="minorHAnsi" w:eastAsia="Times New Roman" w:hAnsiTheme="minorHAnsi" w:cstheme="minorHAnsi"/>
          <w:sz w:val="24"/>
          <w:szCs w:val="24"/>
          <w:lang w:eastAsia="pl-PL"/>
        </w:rPr>
        <w:t>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w:t>
      </w:r>
      <w:r w:rsidR="00256E32" w:rsidRPr="002F2FE5">
        <w:rPr>
          <w:rFonts w:asciiTheme="minorHAnsi" w:eastAsia="Times New Roman" w:hAnsiTheme="minorHAnsi" w:cstheme="minorHAnsi"/>
          <w:sz w:val="24"/>
          <w:szCs w:val="24"/>
          <w:lang w:eastAsia="pl-PL"/>
        </w:rPr>
        <w:t xml:space="preserve">podarczej lub innego właściwego </w:t>
      </w:r>
      <w:r w:rsidRPr="002F2FE5">
        <w:rPr>
          <w:rFonts w:asciiTheme="minorHAnsi" w:eastAsia="Times New Roman" w:hAnsiTheme="minorHAnsi" w:cstheme="minorHAnsi"/>
          <w:sz w:val="24"/>
          <w:szCs w:val="24"/>
          <w:lang w:eastAsia="pl-PL"/>
        </w:rPr>
        <w:t>rejestru:………………………………………………………</w:t>
      </w:r>
      <w:r w:rsidR="00256E32"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after="0" w:line="276" w:lineRule="auto"/>
        <w:rPr>
          <w:rFonts w:asciiTheme="minorHAnsi" w:eastAsia="Times New Roman" w:hAnsiTheme="minorHAnsi" w:cstheme="minorHAnsi"/>
          <w:i/>
          <w:sz w:val="24"/>
          <w:szCs w:val="24"/>
          <w:lang w:eastAsia="pl-PL"/>
        </w:rPr>
      </w:pPr>
    </w:p>
    <w:p w:rsidR="0056409B" w:rsidRPr="002F2FE5"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2F2FE5"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2F2FE5" w:rsidRDefault="0056409B" w:rsidP="00003C09">
      <w:pPr>
        <w:widowControl w:val="0"/>
        <w:spacing w:after="0" w:line="276" w:lineRule="auto"/>
        <w:jc w:val="both"/>
        <w:rPr>
          <w:rFonts w:asciiTheme="minorHAnsi" w:hAnsiTheme="minorHAnsi" w:cstheme="minorHAnsi"/>
          <w:b/>
          <w:sz w:val="24"/>
          <w:szCs w:val="24"/>
        </w:rPr>
      </w:pPr>
      <w:r w:rsidRPr="002F2FE5">
        <w:rPr>
          <w:rFonts w:asciiTheme="minorHAnsi" w:eastAsia="Times New Roman" w:hAnsiTheme="minorHAnsi" w:cstheme="minorHAnsi"/>
          <w:i/>
          <w:sz w:val="24"/>
          <w:szCs w:val="24"/>
          <w:lang w:eastAsia="pl-PL"/>
        </w:rPr>
        <w:tab/>
      </w:r>
      <w:r w:rsidRPr="002F2FE5">
        <w:rPr>
          <w:rFonts w:asciiTheme="minorHAnsi" w:eastAsia="Times New Roman" w:hAnsiTheme="minorHAnsi" w:cstheme="minorHAnsi"/>
          <w:i/>
          <w:sz w:val="24"/>
          <w:szCs w:val="24"/>
          <w:lang w:eastAsia="pl-PL"/>
        </w:rPr>
        <w:tab/>
      </w:r>
      <w:r w:rsidRPr="002F2FE5">
        <w:rPr>
          <w:rFonts w:asciiTheme="minorHAnsi" w:eastAsia="Times New Roman" w:hAnsiTheme="minorHAnsi" w:cstheme="minorHAnsi"/>
          <w:i/>
          <w:sz w:val="24"/>
          <w:szCs w:val="24"/>
          <w:lang w:eastAsia="pl-PL"/>
        </w:rPr>
        <w:br w:type="page"/>
      </w:r>
      <w:r w:rsidRPr="002F2FE5">
        <w:rPr>
          <w:rFonts w:asciiTheme="minorHAnsi" w:hAnsiTheme="minorHAnsi" w:cstheme="minorHAnsi"/>
          <w:sz w:val="24"/>
          <w:szCs w:val="24"/>
        </w:rPr>
        <w:lastRenderedPageBreak/>
        <w:t xml:space="preserve">Numer sprawy </w:t>
      </w:r>
      <w:r w:rsidR="0023570C" w:rsidRPr="002F2FE5">
        <w:rPr>
          <w:rFonts w:asciiTheme="minorHAnsi" w:hAnsiTheme="minorHAnsi" w:cstheme="minorHAnsi"/>
          <w:b/>
          <w:sz w:val="24"/>
          <w:szCs w:val="24"/>
        </w:rPr>
        <w:t>ZP.271</w:t>
      </w:r>
      <w:r w:rsidR="00994EB6">
        <w:rPr>
          <w:rFonts w:asciiTheme="minorHAnsi" w:hAnsiTheme="minorHAnsi" w:cstheme="minorHAnsi"/>
          <w:b/>
          <w:sz w:val="24"/>
          <w:szCs w:val="24"/>
        </w:rPr>
        <w:t>.14.</w:t>
      </w:r>
      <w:r w:rsidR="00954C13" w:rsidRPr="002F2FE5">
        <w:rPr>
          <w:rFonts w:asciiTheme="minorHAnsi" w:hAnsiTheme="minorHAnsi" w:cstheme="minorHAnsi"/>
          <w:b/>
          <w:sz w:val="24"/>
          <w:szCs w:val="24"/>
        </w:rPr>
        <w:t>202</w:t>
      </w:r>
      <w:r w:rsidR="00B1085B">
        <w:rPr>
          <w:rFonts w:asciiTheme="minorHAnsi" w:hAnsiTheme="minorHAnsi" w:cstheme="minorHAnsi"/>
          <w:b/>
          <w:sz w:val="24"/>
          <w:szCs w:val="24"/>
        </w:rPr>
        <w:t>3</w:t>
      </w:r>
      <w:r w:rsidRPr="002F2FE5">
        <w:rPr>
          <w:rFonts w:asciiTheme="minorHAnsi" w:hAnsiTheme="minorHAnsi" w:cstheme="minorHAnsi"/>
          <w:b/>
          <w:sz w:val="24"/>
          <w:szCs w:val="24"/>
        </w:rPr>
        <w:tab/>
      </w:r>
      <w:r w:rsidRPr="002F2FE5">
        <w:rPr>
          <w:rFonts w:asciiTheme="minorHAnsi" w:hAnsiTheme="minorHAnsi" w:cstheme="minorHAnsi"/>
          <w:b/>
          <w:sz w:val="24"/>
          <w:szCs w:val="24"/>
        </w:rPr>
        <w:tab/>
      </w:r>
      <w:r w:rsidRPr="002F2FE5">
        <w:rPr>
          <w:rFonts w:asciiTheme="minorHAnsi" w:hAnsiTheme="minorHAnsi" w:cstheme="minorHAnsi"/>
          <w:b/>
          <w:sz w:val="24"/>
          <w:szCs w:val="24"/>
        </w:rPr>
        <w:tab/>
      </w:r>
      <w:r w:rsidRPr="002F2FE5">
        <w:rPr>
          <w:rFonts w:asciiTheme="minorHAnsi" w:hAnsiTheme="minorHAnsi" w:cstheme="minorHAnsi"/>
          <w:b/>
          <w:sz w:val="24"/>
          <w:szCs w:val="24"/>
        </w:rPr>
        <w:tab/>
      </w:r>
      <w:r w:rsidRPr="002F2FE5">
        <w:rPr>
          <w:rFonts w:asciiTheme="minorHAnsi" w:hAnsiTheme="minorHAnsi" w:cstheme="minorHAnsi"/>
          <w:b/>
          <w:sz w:val="24"/>
          <w:szCs w:val="24"/>
        </w:rPr>
        <w:tab/>
      </w:r>
      <w:r w:rsidRPr="002F2FE5">
        <w:rPr>
          <w:rFonts w:asciiTheme="minorHAnsi" w:hAnsiTheme="minorHAnsi" w:cstheme="minorHAnsi"/>
          <w:b/>
          <w:sz w:val="24"/>
          <w:szCs w:val="24"/>
        </w:rPr>
        <w:tab/>
        <w:t>Załącznik Nr 3 do SWZ</w:t>
      </w:r>
    </w:p>
    <w:p w:rsidR="0056409B" w:rsidRPr="002F2FE5" w:rsidRDefault="0056409B" w:rsidP="00003C09">
      <w:pPr>
        <w:autoSpaceDE w:val="0"/>
        <w:autoSpaceDN w:val="0"/>
        <w:adjustRightInd w:val="0"/>
        <w:spacing w:before="480" w:after="0" w:line="276" w:lineRule="auto"/>
        <w:jc w:val="center"/>
        <w:rPr>
          <w:rFonts w:asciiTheme="minorHAnsi" w:hAnsiTheme="minorHAnsi" w:cstheme="minorHAnsi"/>
          <w:b/>
          <w:bCs/>
          <w:sz w:val="24"/>
          <w:szCs w:val="24"/>
          <w:u w:val="single"/>
        </w:rPr>
      </w:pPr>
      <w:r w:rsidRPr="002F2FE5">
        <w:rPr>
          <w:rFonts w:asciiTheme="minorHAnsi" w:hAnsiTheme="minorHAnsi" w:cstheme="minorHAnsi"/>
          <w:b/>
          <w:bCs/>
          <w:sz w:val="24"/>
          <w:szCs w:val="24"/>
          <w:u w:val="single"/>
        </w:rPr>
        <w:t xml:space="preserve">OŚWIADCZENIE O BRAKU PRZYNALEŻNOŚCI </w:t>
      </w:r>
    </w:p>
    <w:p w:rsidR="0056409B" w:rsidRPr="002F2FE5" w:rsidRDefault="0056409B" w:rsidP="00003C09">
      <w:pPr>
        <w:autoSpaceDE w:val="0"/>
        <w:autoSpaceDN w:val="0"/>
        <w:adjustRightInd w:val="0"/>
        <w:spacing w:after="480" w:line="276" w:lineRule="auto"/>
        <w:jc w:val="center"/>
        <w:rPr>
          <w:rFonts w:asciiTheme="minorHAnsi" w:hAnsiTheme="minorHAnsi" w:cstheme="minorHAnsi"/>
          <w:b/>
          <w:bCs/>
          <w:sz w:val="24"/>
          <w:szCs w:val="24"/>
          <w:u w:val="single"/>
        </w:rPr>
      </w:pPr>
      <w:r w:rsidRPr="002F2FE5">
        <w:rPr>
          <w:rFonts w:asciiTheme="minorHAnsi" w:hAnsiTheme="minorHAnsi" w:cstheme="minorHAnsi"/>
          <w:b/>
          <w:bCs/>
          <w:sz w:val="24"/>
          <w:szCs w:val="24"/>
          <w:u w:val="single"/>
        </w:rPr>
        <w:t xml:space="preserve">BĄDŹ PRZYNALEŻNOŚCI DO TEJ SAMEJ GRUPY KAPITAŁOWEJ </w:t>
      </w:r>
    </w:p>
    <w:p w:rsidR="0056409B" w:rsidRPr="002F2FE5" w:rsidRDefault="0056409B" w:rsidP="00003C09">
      <w:pPr>
        <w:widowControl w:val="0"/>
        <w:suppressAutoHyphens/>
        <w:spacing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Na potrzeby postępowania o udzielenie zamówienia publicznego pn. </w:t>
      </w:r>
      <w:r w:rsidR="00B1085B" w:rsidRPr="00B1085B">
        <w:rPr>
          <w:rFonts w:asciiTheme="minorHAnsi" w:hAnsiTheme="minorHAnsi" w:cstheme="minorHAnsi"/>
          <w:b/>
          <w:sz w:val="24"/>
          <w:szCs w:val="24"/>
        </w:rPr>
        <w:t>Budowa ulicy Podleśnej w Rudzie Bugaj</w:t>
      </w:r>
      <w:r w:rsidR="00B1085B">
        <w:rPr>
          <w:rFonts w:asciiTheme="minorHAnsi" w:hAnsiTheme="minorHAnsi" w:cstheme="minorHAnsi"/>
          <w:b/>
          <w:sz w:val="24"/>
          <w:szCs w:val="24"/>
        </w:rPr>
        <w:t xml:space="preserve"> </w:t>
      </w:r>
      <w:r w:rsidRPr="002F2FE5">
        <w:rPr>
          <w:rFonts w:asciiTheme="minorHAnsi" w:eastAsia="Times New Roman" w:hAnsiTheme="minorHAnsi" w:cstheme="minorHAnsi"/>
          <w:sz w:val="24"/>
          <w:szCs w:val="24"/>
          <w:lang w:eastAsia="pl-PL"/>
        </w:rPr>
        <w:t xml:space="preserve">prowadzonego przez </w:t>
      </w:r>
      <w:r w:rsidRPr="002F2FE5">
        <w:rPr>
          <w:rFonts w:asciiTheme="minorHAnsi" w:eastAsia="Times New Roman" w:hAnsiTheme="minorHAnsi" w:cstheme="minorHAnsi"/>
          <w:b/>
          <w:sz w:val="24"/>
          <w:szCs w:val="24"/>
          <w:lang w:eastAsia="pl-PL"/>
        </w:rPr>
        <w:t xml:space="preserve">Gminę </w:t>
      </w:r>
      <w:r w:rsidR="00954C13" w:rsidRPr="002F2FE5">
        <w:rPr>
          <w:rFonts w:asciiTheme="minorHAnsi" w:eastAsia="Times New Roman" w:hAnsiTheme="minorHAnsi" w:cstheme="minorHAnsi"/>
          <w:b/>
          <w:sz w:val="24"/>
          <w:szCs w:val="24"/>
          <w:lang w:eastAsia="pl-PL"/>
        </w:rPr>
        <w:t>Aleksandrów</w:t>
      </w:r>
      <w:r w:rsidRPr="002F2FE5">
        <w:rPr>
          <w:rFonts w:asciiTheme="minorHAnsi" w:eastAsia="Times New Roman" w:hAnsiTheme="minorHAnsi" w:cstheme="minorHAnsi"/>
          <w:b/>
          <w:sz w:val="24"/>
          <w:szCs w:val="24"/>
          <w:lang w:eastAsia="pl-PL"/>
        </w:rPr>
        <w:t xml:space="preserve"> Łódzki</w:t>
      </w:r>
      <w:r w:rsidRPr="002F2FE5">
        <w:rPr>
          <w:rFonts w:asciiTheme="minorHAnsi" w:eastAsia="Times New Roman" w:hAnsiTheme="minorHAnsi" w:cstheme="minorHAnsi"/>
          <w:sz w:val="24"/>
          <w:szCs w:val="24"/>
          <w:lang w:eastAsia="pl-PL"/>
        </w:rPr>
        <w:t>,</w:t>
      </w:r>
    </w:p>
    <w:p w:rsidR="0056409B" w:rsidRPr="002F2FE5" w:rsidRDefault="0056409B" w:rsidP="00003C09">
      <w:pPr>
        <w:autoSpaceDE w:val="0"/>
        <w:autoSpaceDN w:val="0"/>
        <w:adjustRightInd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ja /my* niżej podpisany /i* ....................................................................................................</w:t>
      </w:r>
      <w:r w:rsidR="0023570C" w:rsidRPr="002F2FE5">
        <w:rPr>
          <w:rFonts w:asciiTheme="minorHAnsi" w:hAnsiTheme="minorHAnsi" w:cstheme="minorHAnsi"/>
          <w:sz w:val="24"/>
          <w:szCs w:val="24"/>
        </w:rPr>
        <w:t>..................................</w:t>
      </w:r>
    </w:p>
    <w:p w:rsidR="0056409B" w:rsidRPr="002F2FE5" w:rsidRDefault="0056409B" w:rsidP="00003C09">
      <w:pPr>
        <w:autoSpaceDE w:val="0"/>
        <w:autoSpaceDN w:val="0"/>
        <w:adjustRightInd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w:t>
      </w:r>
      <w:r w:rsidR="0023570C" w:rsidRPr="002F2FE5">
        <w:rPr>
          <w:rFonts w:asciiTheme="minorHAnsi" w:hAnsiTheme="minorHAnsi" w:cstheme="minorHAnsi"/>
          <w:sz w:val="24"/>
          <w:szCs w:val="24"/>
        </w:rPr>
        <w:t>..........................</w:t>
      </w:r>
    </w:p>
    <w:p w:rsidR="0056409B" w:rsidRPr="002F2FE5" w:rsidRDefault="0023570C" w:rsidP="00003C09">
      <w:pPr>
        <w:autoSpaceDE w:val="0"/>
        <w:autoSpaceDN w:val="0"/>
        <w:adjustRightInd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 xml:space="preserve">reprezentując </w:t>
      </w:r>
      <w:r w:rsidR="0056409B" w:rsidRPr="002F2FE5">
        <w:rPr>
          <w:rFonts w:asciiTheme="minorHAnsi" w:hAnsiTheme="minorHAnsi" w:cstheme="minorHAnsi"/>
          <w:sz w:val="24"/>
          <w:szCs w:val="24"/>
        </w:rPr>
        <w:t>Wykonawcę*.....................................................................</w:t>
      </w:r>
      <w:r w:rsidRPr="002F2FE5">
        <w:rPr>
          <w:rFonts w:asciiTheme="minorHAnsi" w:hAnsiTheme="minorHAnsi" w:cstheme="minorHAnsi"/>
          <w:sz w:val="24"/>
          <w:szCs w:val="24"/>
        </w:rPr>
        <w:t>.........................</w:t>
      </w:r>
    </w:p>
    <w:p w:rsidR="0056409B" w:rsidRPr="002F2FE5" w:rsidRDefault="0056409B" w:rsidP="00003C09">
      <w:pPr>
        <w:autoSpaceDE w:val="0"/>
        <w:autoSpaceDN w:val="0"/>
        <w:adjustRightInd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oświadczam/my*, że Wykonawca</w:t>
      </w:r>
      <w:r w:rsidRPr="002F2FE5">
        <w:rPr>
          <w:rFonts w:asciiTheme="minorHAnsi" w:eastAsia="Times New Roman" w:hAnsiTheme="minorHAnsi" w:cstheme="minorHAnsi"/>
          <w:b/>
          <w:bCs/>
          <w:sz w:val="24"/>
          <w:szCs w:val="24"/>
          <w:lang w:eastAsia="pl-PL"/>
        </w:rPr>
        <w:t>(należy zaznaczyć właściwy kwadrat):</w:t>
      </w:r>
    </w:p>
    <w:p w:rsidR="0056409B" w:rsidRPr="002F2FE5" w:rsidRDefault="0056409B" w:rsidP="00003C09">
      <w:pPr>
        <w:widowControl w:val="0"/>
        <w:spacing w:before="240" w:after="240" w:line="276" w:lineRule="auto"/>
        <w:jc w:val="both"/>
        <w:rPr>
          <w:rFonts w:asciiTheme="minorHAnsi" w:eastAsia="Times New Roman" w:hAnsiTheme="minorHAnsi" w:cstheme="minorHAnsi"/>
          <w:bCs/>
          <w:sz w:val="24"/>
          <w:szCs w:val="24"/>
          <w:lang w:eastAsia="pl-PL"/>
        </w:rPr>
      </w:pPr>
      <w:r w:rsidRPr="002F2FE5">
        <w:rPr>
          <w:rFonts w:asciiTheme="minorHAnsi" w:eastAsia="Times New Roman" w:hAnsiTheme="minorHAnsi" w:cstheme="minorHAnsi"/>
          <w:b/>
          <w:bCs/>
          <w:sz w:val="24"/>
          <w:szCs w:val="24"/>
          <w:lang w:eastAsia="pl-PL"/>
        </w:rPr>
        <w:sym w:font="Symbol" w:char="F0FF"/>
      </w:r>
      <w:r w:rsidRPr="002F2FE5">
        <w:rPr>
          <w:rFonts w:asciiTheme="minorHAnsi" w:eastAsia="Times New Roman" w:hAnsiTheme="minorHAnsi" w:cstheme="minorHAnsi"/>
          <w:b/>
          <w:bCs/>
          <w:sz w:val="24"/>
          <w:szCs w:val="24"/>
          <w:lang w:eastAsia="pl-PL"/>
        </w:rPr>
        <w:t xml:space="preserve"> </w:t>
      </w:r>
      <w:r w:rsidRPr="002F2FE5">
        <w:rPr>
          <w:rFonts w:asciiTheme="minorHAnsi" w:hAnsiTheme="minorHAnsi" w:cstheme="minorHAnsi"/>
          <w:b/>
          <w:bCs/>
          <w:sz w:val="24"/>
          <w:szCs w:val="24"/>
        </w:rPr>
        <w:t xml:space="preserve">nie należy </w:t>
      </w:r>
      <w:r w:rsidRPr="002F2FE5">
        <w:rPr>
          <w:rFonts w:asciiTheme="minorHAnsi" w:hAnsiTheme="minorHAnsi" w:cstheme="minorHAnsi"/>
          <w:sz w:val="24"/>
          <w:szCs w:val="24"/>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rsidR="0056409B" w:rsidRPr="002F2FE5" w:rsidRDefault="0056409B" w:rsidP="00003C09">
      <w:pPr>
        <w:autoSpaceDE w:val="0"/>
        <w:autoSpaceDN w:val="0"/>
        <w:adjustRightInd w:val="0"/>
        <w:spacing w:after="0" w:line="276" w:lineRule="auto"/>
        <w:jc w:val="both"/>
        <w:rPr>
          <w:rFonts w:asciiTheme="minorHAnsi" w:hAnsiTheme="minorHAnsi" w:cstheme="minorHAnsi"/>
          <w:sz w:val="24"/>
          <w:szCs w:val="24"/>
        </w:rPr>
      </w:pPr>
      <w:r w:rsidRPr="002F2FE5">
        <w:rPr>
          <w:rFonts w:asciiTheme="minorHAnsi" w:eastAsia="Times New Roman" w:hAnsiTheme="minorHAnsi" w:cstheme="minorHAnsi"/>
          <w:b/>
          <w:bCs/>
          <w:sz w:val="24"/>
          <w:szCs w:val="24"/>
          <w:lang w:eastAsia="pl-PL"/>
        </w:rPr>
        <w:sym w:font="Symbol" w:char="F0FF"/>
      </w:r>
      <w:r w:rsidRPr="002F2FE5">
        <w:rPr>
          <w:rFonts w:asciiTheme="minorHAnsi" w:eastAsia="Times New Roman" w:hAnsiTheme="minorHAnsi" w:cstheme="minorHAnsi"/>
          <w:b/>
          <w:bCs/>
          <w:sz w:val="24"/>
          <w:szCs w:val="24"/>
          <w:lang w:eastAsia="pl-PL"/>
        </w:rPr>
        <w:t xml:space="preserve"> </w:t>
      </w:r>
      <w:r w:rsidRPr="002F2FE5">
        <w:rPr>
          <w:rFonts w:asciiTheme="minorHAnsi" w:hAnsiTheme="minorHAnsi" w:cstheme="minorHAnsi"/>
          <w:b/>
          <w:bCs/>
          <w:sz w:val="24"/>
          <w:szCs w:val="24"/>
        </w:rPr>
        <w:t xml:space="preserve">należy </w:t>
      </w:r>
      <w:r w:rsidRPr="002F2FE5">
        <w:rPr>
          <w:rFonts w:asciiTheme="minorHAnsi" w:hAnsiTheme="minorHAnsi" w:cstheme="minorHAnsi"/>
          <w:sz w:val="24"/>
          <w:szCs w:val="24"/>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rsidR="0056409B" w:rsidRPr="002F2FE5" w:rsidRDefault="0056409B" w:rsidP="00003C09">
      <w:pPr>
        <w:autoSpaceDE w:val="0"/>
        <w:autoSpaceDN w:val="0"/>
        <w:adjustRightInd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1)………………………………………………………………………………………………</w:t>
      </w:r>
    </w:p>
    <w:p w:rsidR="0056409B" w:rsidRPr="002F2FE5" w:rsidRDefault="0056409B" w:rsidP="00003C09">
      <w:pPr>
        <w:autoSpaceDE w:val="0"/>
        <w:autoSpaceDN w:val="0"/>
        <w:adjustRightInd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2)………………………………………………………………………………………………</w:t>
      </w:r>
    </w:p>
    <w:p w:rsidR="0056409B" w:rsidRPr="002F2FE5" w:rsidRDefault="0056409B" w:rsidP="00003C09">
      <w:pPr>
        <w:autoSpaceDE w:val="0"/>
        <w:autoSpaceDN w:val="0"/>
        <w:adjustRightInd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3)………………………………………………………………………………………………</w:t>
      </w:r>
    </w:p>
    <w:p w:rsidR="0056409B" w:rsidRPr="002F2FE5" w:rsidRDefault="0056409B" w:rsidP="00003C09">
      <w:pPr>
        <w:widowControl w:val="0"/>
        <w:spacing w:after="0" w:line="276" w:lineRule="auto"/>
        <w:jc w:val="both"/>
        <w:rPr>
          <w:rFonts w:asciiTheme="minorHAnsi" w:hAnsiTheme="minorHAnsi" w:cstheme="minorHAnsi"/>
          <w:sz w:val="24"/>
          <w:szCs w:val="24"/>
        </w:rPr>
      </w:pPr>
      <w:r w:rsidRPr="002F2FE5">
        <w:rPr>
          <w:rFonts w:asciiTheme="minorHAnsi" w:hAnsiTheme="minorHAnsi" w:cstheme="minorHAnsi"/>
          <w:sz w:val="24"/>
          <w:szCs w:val="24"/>
        </w:rPr>
        <w:t>Jednocześnie przekładam następujące dokumenty lub informacje potwierdzające przygotowanie oferty niezależnie od innego Wykonawcy należącego do tej samej grupy kapitałowej:</w:t>
      </w:r>
    </w:p>
    <w:p w:rsidR="0056409B" w:rsidRPr="002F2FE5" w:rsidRDefault="0056409B" w:rsidP="00003C09">
      <w:pPr>
        <w:autoSpaceDE w:val="0"/>
        <w:autoSpaceDN w:val="0"/>
        <w:adjustRightInd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1)………………………………………………………………………………………………</w:t>
      </w:r>
    </w:p>
    <w:p w:rsidR="0056409B" w:rsidRPr="002F2FE5" w:rsidRDefault="0056409B" w:rsidP="00003C09">
      <w:pPr>
        <w:autoSpaceDE w:val="0"/>
        <w:autoSpaceDN w:val="0"/>
        <w:adjustRightInd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2)………………………………………………………………………………………………</w:t>
      </w:r>
    </w:p>
    <w:p w:rsidR="0056409B" w:rsidRPr="002F2FE5" w:rsidRDefault="0056409B" w:rsidP="00003C09">
      <w:pPr>
        <w:autoSpaceDE w:val="0"/>
        <w:autoSpaceDN w:val="0"/>
        <w:adjustRightInd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3)………………………………………………………………………………………………</w:t>
      </w:r>
    </w:p>
    <w:p w:rsidR="0056409B" w:rsidRPr="002F2FE5"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Miejscowość …………….……., dnia ………….……. r.</w:t>
      </w:r>
    </w:p>
    <w:p w:rsidR="0056409B" w:rsidRPr="002F2FE5"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2F2FE5">
        <w:rPr>
          <w:rFonts w:asciiTheme="minorHAnsi" w:eastAsia="Times New Roman" w:hAnsiTheme="minorHAnsi" w:cstheme="minorHAnsi"/>
          <w:i/>
          <w:sz w:val="24"/>
          <w:szCs w:val="24"/>
          <w:lang w:eastAsia="pl-PL"/>
        </w:rPr>
        <w:t>(podpis)</w:t>
      </w:r>
    </w:p>
    <w:p w:rsidR="0056409B" w:rsidRPr="002F2FE5" w:rsidRDefault="0056409B" w:rsidP="00003C09">
      <w:pPr>
        <w:autoSpaceDE w:val="0"/>
        <w:autoSpaceDN w:val="0"/>
        <w:adjustRightInd w:val="0"/>
        <w:spacing w:after="0" w:line="276" w:lineRule="auto"/>
        <w:jc w:val="both"/>
        <w:rPr>
          <w:rFonts w:asciiTheme="minorHAnsi" w:eastAsia="Times New Roman" w:hAnsiTheme="minorHAnsi" w:cstheme="minorHAnsi"/>
          <w:b/>
          <w:i/>
          <w:color w:val="FF0000"/>
          <w:sz w:val="24"/>
          <w:szCs w:val="24"/>
          <w:lang w:eastAsia="pl-PL"/>
        </w:rPr>
        <w:sectPr w:rsidR="0056409B" w:rsidRPr="002F2FE5" w:rsidSect="00872383">
          <w:pgSz w:w="11906" w:h="16838"/>
          <w:pgMar w:top="1440" w:right="1080" w:bottom="1440" w:left="1080" w:header="708" w:footer="708" w:gutter="0"/>
          <w:pgNumType w:start="1"/>
          <w:cols w:space="708"/>
        </w:sectPr>
      </w:pPr>
      <w:r w:rsidRPr="002F2FE5">
        <w:rPr>
          <w:rFonts w:asciiTheme="minorHAnsi" w:hAnsiTheme="minorHAnsi" w:cstheme="minorHAnsi"/>
          <w:sz w:val="24"/>
          <w:szCs w:val="24"/>
        </w:rPr>
        <w:t>* Ni</w:t>
      </w:r>
      <w:r w:rsidR="00954C13" w:rsidRPr="002F2FE5">
        <w:rPr>
          <w:rFonts w:asciiTheme="minorHAnsi" w:hAnsiTheme="minorHAnsi" w:cstheme="minorHAnsi"/>
          <w:iCs/>
          <w:sz w:val="24"/>
          <w:szCs w:val="24"/>
        </w:rPr>
        <w:t>epotrzebne skreślić lub pominą</w:t>
      </w:r>
      <w:r w:rsidR="001A217D" w:rsidRPr="002F2FE5">
        <w:rPr>
          <w:rFonts w:asciiTheme="minorHAnsi" w:hAnsiTheme="minorHAnsi" w:cstheme="minorHAnsi"/>
          <w:iCs/>
          <w:sz w:val="24"/>
          <w:szCs w:val="24"/>
        </w:rPr>
        <w:t>ć</w:t>
      </w:r>
    </w:p>
    <w:p w:rsidR="00954C13" w:rsidRPr="002F2FE5" w:rsidRDefault="00954C13" w:rsidP="00003C09">
      <w:pPr>
        <w:tabs>
          <w:tab w:val="left" w:pos="1875"/>
        </w:tabs>
        <w:spacing w:line="276" w:lineRule="auto"/>
        <w:rPr>
          <w:rFonts w:asciiTheme="minorHAnsi" w:eastAsia="Times New Roman" w:hAnsiTheme="minorHAnsi" w:cstheme="minorHAnsi"/>
          <w:sz w:val="24"/>
          <w:szCs w:val="24"/>
          <w:lang w:eastAsia="pl-PL"/>
        </w:rPr>
      </w:pPr>
    </w:p>
    <w:p w:rsidR="00954C13" w:rsidRPr="002F2FE5" w:rsidRDefault="00954C13" w:rsidP="00003C09">
      <w:pPr>
        <w:tabs>
          <w:tab w:val="left" w:pos="284"/>
          <w:tab w:val="left" w:pos="2268"/>
        </w:tab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Numer sprawy </w:t>
      </w:r>
      <w:r w:rsidR="00592FEC" w:rsidRPr="002F2FE5">
        <w:rPr>
          <w:rFonts w:asciiTheme="minorHAnsi" w:hAnsiTheme="minorHAnsi" w:cstheme="minorHAnsi"/>
          <w:b/>
          <w:sz w:val="24"/>
          <w:szCs w:val="24"/>
        </w:rPr>
        <w:t>ZP.271</w:t>
      </w:r>
      <w:r w:rsidR="00994EB6">
        <w:rPr>
          <w:rFonts w:asciiTheme="minorHAnsi" w:hAnsiTheme="minorHAnsi" w:cstheme="minorHAnsi"/>
          <w:b/>
          <w:sz w:val="24"/>
          <w:szCs w:val="24"/>
        </w:rPr>
        <w:t>.14.</w:t>
      </w:r>
      <w:r w:rsidRPr="002F2FE5">
        <w:rPr>
          <w:rFonts w:asciiTheme="minorHAnsi" w:hAnsiTheme="minorHAnsi" w:cstheme="minorHAnsi"/>
          <w:b/>
          <w:sz w:val="24"/>
          <w:szCs w:val="24"/>
        </w:rPr>
        <w:t>202</w:t>
      </w:r>
      <w:r w:rsidR="00B1085B">
        <w:rPr>
          <w:rFonts w:asciiTheme="minorHAnsi" w:hAnsiTheme="minorHAnsi" w:cstheme="minorHAnsi"/>
          <w:b/>
          <w:sz w:val="24"/>
          <w:szCs w:val="24"/>
        </w:rPr>
        <w:t>3</w:t>
      </w:r>
      <w:r w:rsidR="000524C8" w:rsidRPr="002F2FE5">
        <w:rPr>
          <w:rFonts w:asciiTheme="minorHAnsi" w:eastAsia="Times New Roman" w:hAnsiTheme="minorHAnsi" w:cstheme="minorHAnsi"/>
          <w:b/>
          <w:sz w:val="24"/>
          <w:szCs w:val="24"/>
          <w:lang w:eastAsia="pl-PL"/>
        </w:rPr>
        <w:tab/>
      </w:r>
      <w:r w:rsidR="000524C8" w:rsidRPr="002F2FE5">
        <w:rPr>
          <w:rFonts w:asciiTheme="minorHAnsi" w:eastAsia="Times New Roman" w:hAnsiTheme="minorHAnsi" w:cstheme="minorHAnsi"/>
          <w:b/>
          <w:sz w:val="24"/>
          <w:szCs w:val="24"/>
          <w:lang w:eastAsia="pl-PL"/>
        </w:rPr>
        <w:tab/>
      </w:r>
      <w:r w:rsidR="000524C8" w:rsidRPr="002F2FE5">
        <w:rPr>
          <w:rFonts w:asciiTheme="minorHAnsi" w:eastAsia="Times New Roman" w:hAnsiTheme="minorHAnsi" w:cstheme="minorHAnsi"/>
          <w:b/>
          <w:sz w:val="24"/>
          <w:szCs w:val="24"/>
          <w:lang w:eastAsia="pl-PL"/>
        </w:rPr>
        <w:tab/>
      </w:r>
      <w:r w:rsidR="000524C8" w:rsidRPr="002F2FE5">
        <w:rPr>
          <w:rFonts w:asciiTheme="minorHAnsi" w:eastAsia="Times New Roman" w:hAnsiTheme="minorHAnsi" w:cstheme="minorHAnsi"/>
          <w:b/>
          <w:sz w:val="24"/>
          <w:szCs w:val="24"/>
          <w:lang w:eastAsia="pl-PL"/>
        </w:rPr>
        <w:tab/>
      </w:r>
      <w:r w:rsidR="00F52778">
        <w:rPr>
          <w:rFonts w:asciiTheme="minorHAnsi" w:eastAsia="Times New Roman" w:hAnsiTheme="minorHAnsi" w:cstheme="minorHAnsi"/>
          <w:b/>
          <w:sz w:val="24"/>
          <w:szCs w:val="24"/>
          <w:lang w:eastAsia="pl-PL"/>
        </w:rPr>
        <w:t xml:space="preserve">       </w:t>
      </w:r>
      <w:r w:rsidR="003929D9">
        <w:rPr>
          <w:rFonts w:asciiTheme="minorHAnsi" w:eastAsia="Times New Roman" w:hAnsiTheme="minorHAnsi" w:cstheme="minorHAnsi"/>
          <w:b/>
          <w:sz w:val="24"/>
          <w:szCs w:val="24"/>
          <w:lang w:eastAsia="pl-PL"/>
        </w:rPr>
        <w:t xml:space="preserve">         </w:t>
      </w:r>
      <w:r w:rsidR="001A217D" w:rsidRPr="002F2FE5">
        <w:rPr>
          <w:rFonts w:asciiTheme="minorHAnsi" w:eastAsia="Times New Roman" w:hAnsiTheme="minorHAnsi" w:cstheme="minorHAnsi"/>
          <w:b/>
          <w:sz w:val="24"/>
          <w:szCs w:val="24"/>
          <w:lang w:eastAsia="pl-PL"/>
        </w:rPr>
        <w:t>Załącznik Nr 4 do S</w:t>
      </w:r>
      <w:r w:rsidRPr="002F2FE5">
        <w:rPr>
          <w:rFonts w:asciiTheme="minorHAnsi" w:eastAsia="Times New Roman" w:hAnsiTheme="minorHAnsi" w:cstheme="minorHAnsi"/>
          <w:b/>
          <w:sz w:val="24"/>
          <w:szCs w:val="24"/>
          <w:lang w:eastAsia="pl-PL"/>
        </w:rPr>
        <w:t>WZ</w:t>
      </w:r>
    </w:p>
    <w:p w:rsidR="00954C13" w:rsidRPr="002F2FE5" w:rsidRDefault="00954C13" w:rsidP="00003C09">
      <w:pPr>
        <w:spacing w:after="0" w:line="276" w:lineRule="auto"/>
        <w:rPr>
          <w:rFonts w:asciiTheme="minorHAnsi" w:eastAsia="Times New Roman" w:hAnsiTheme="minorHAnsi" w:cstheme="minorHAnsi"/>
          <w:b/>
          <w:sz w:val="24"/>
          <w:szCs w:val="24"/>
          <w:lang w:eastAsia="pl-PL"/>
        </w:rPr>
      </w:pPr>
    </w:p>
    <w:p w:rsidR="00954C13" w:rsidRPr="002F2FE5" w:rsidRDefault="00954C13" w:rsidP="00003C09">
      <w:pPr>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sz w:val="24"/>
          <w:szCs w:val="24"/>
          <w:lang w:eastAsia="pl-PL"/>
        </w:rPr>
        <w:t>Data ..........................</w:t>
      </w:r>
    </w:p>
    <w:p w:rsidR="00954C13" w:rsidRPr="002F2FE5" w:rsidRDefault="00954C13" w:rsidP="00003C09">
      <w:pPr>
        <w:tabs>
          <w:tab w:val="left" w:pos="284"/>
        </w:tab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Nazwa Wykonawcy  ................................................................</w:t>
      </w:r>
    </w:p>
    <w:p w:rsidR="00954C13" w:rsidRPr="002F2FE5" w:rsidRDefault="00954C13" w:rsidP="00003C09">
      <w:p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Adres Wykonawcy    ...............................................................</w:t>
      </w:r>
    </w:p>
    <w:p w:rsidR="00954C13" w:rsidRPr="002F2FE5" w:rsidRDefault="00954C13" w:rsidP="000524C8">
      <w:pPr>
        <w:spacing w:after="0" w:line="276" w:lineRule="auto"/>
        <w:rPr>
          <w:rFonts w:asciiTheme="minorHAnsi" w:eastAsia="Times New Roman" w:hAnsiTheme="minorHAnsi" w:cstheme="minorHAnsi"/>
          <w:b/>
          <w:sz w:val="24"/>
          <w:szCs w:val="24"/>
          <w:lang w:eastAsia="pl-PL"/>
        </w:rPr>
      </w:pPr>
    </w:p>
    <w:p w:rsidR="000524C8" w:rsidRPr="002F2FE5" w:rsidRDefault="000524C8" w:rsidP="000524C8">
      <w:pPr>
        <w:keepNext/>
        <w:keepLines/>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 xml:space="preserve">Wykaz robót budowlanych, w celu oceny spełniania warunku w zakresie zdolności technicznej </w:t>
      </w:r>
      <w:r w:rsidR="005D4E15">
        <w:rPr>
          <w:rFonts w:asciiTheme="minorHAnsi" w:eastAsia="Times New Roman" w:hAnsiTheme="minorHAnsi" w:cstheme="minorHAnsi"/>
          <w:b/>
          <w:sz w:val="24"/>
          <w:szCs w:val="24"/>
          <w:lang w:eastAsia="pl-PL"/>
        </w:rPr>
        <w:t xml:space="preserve">lub zawodowej w postępowaniu </w:t>
      </w:r>
      <w:r w:rsidR="00253EC1">
        <w:rPr>
          <w:rFonts w:asciiTheme="minorHAnsi" w:eastAsia="Times New Roman" w:hAnsiTheme="minorHAnsi" w:cstheme="minorHAnsi"/>
          <w:b/>
          <w:sz w:val="24"/>
          <w:szCs w:val="24"/>
          <w:lang w:eastAsia="pl-PL"/>
        </w:rPr>
        <w:t>pn.</w:t>
      </w:r>
      <w:r w:rsidR="005D4E15">
        <w:rPr>
          <w:rFonts w:asciiTheme="minorHAnsi" w:eastAsia="Times New Roman" w:hAnsiTheme="minorHAnsi" w:cstheme="minorHAnsi"/>
          <w:b/>
          <w:sz w:val="24"/>
          <w:szCs w:val="24"/>
          <w:lang w:eastAsia="pl-PL"/>
        </w:rPr>
        <w:t xml:space="preserve"> </w:t>
      </w:r>
      <w:r w:rsidRPr="002F2FE5">
        <w:rPr>
          <w:rFonts w:asciiTheme="minorHAnsi" w:eastAsia="Times New Roman" w:hAnsiTheme="minorHAnsi" w:cstheme="minorHAnsi"/>
          <w:b/>
          <w:sz w:val="24"/>
          <w:szCs w:val="24"/>
          <w:lang w:eastAsia="pl-PL"/>
        </w:rPr>
        <w:t>„</w:t>
      </w:r>
      <w:r w:rsidR="00B1085B" w:rsidRPr="00B1085B">
        <w:rPr>
          <w:rFonts w:asciiTheme="minorHAnsi" w:eastAsia="Times New Roman" w:hAnsiTheme="minorHAnsi" w:cstheme="minorHAnsi"/>
          <w:b/>
          <w:sz w:val="24"/>
          <w:szCs w:val="24"/>
          <w:lang w:eastAsia="pl-PL"/>
        </w:rPr>
        <w:t>Budowa ulicy Podleśnej w Rudzie Bugaj</w:t>
      </w:r>
      <w:r w:rsidRPr="002F2FE5">
        <w:rPr>
          <w:rFonts w:asciiTheme="minorHAnsi" w:eastAsia="Times New Roman" w:hAnsiTheme="minorHAnsi" w:cstheme="minorHAnsi"/>
          <w:b/>
          <w:sz w:val="24"/>
          <w:szCs w:val="24"/>
          <w:lang w:eastAsia="pl-PL"/>
        </w:rPr>
        <w:t>”</w:t>
      </w:r>
    </w:p>
    <w:p w:rsidR="00954C13" w:rsidRPr="002F2FE5"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212"/>
        <w:gridCol w:w="1802"/>
        <w:gridCol w:w="1669"/>
        <w:gridCol w:w="1588"/>
        <w:gridCol w:w="1582"/>
      </w:tblGrid>
      <w:tr w:rsidR="00282174" w:rsidRPr="002F2FE5" w:rsidTr="005D4E15">
        <w:trPr>
          <w:trHeight w:val="1525"/>
        </w:trPr>
        <w:tc>
          <w:tcPr>
            <w:tcW w:w="278" w:type="pct"/>
            <w:vAlign w:val="center"/>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l.p</w:t>
            </w:r>
          </w:p>
        </w:tc>
        <w:tc>
          <w:tcPr>
            <w:tcW w:w="1180" w:type="pct"/>
            <w:vAlign w:val="center"/>
          </w:tcPr>
          <w:p w:rsidR="00282174" w:rsidRPr="002F2FE5" w:rsidRDefault="00282174" w:rsidP="000524C8">
            <w:pPr>
              <w:keepNext/>
              <w:keepLines/>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Zakres/opis wykonanych robót budowlanych</w:t>
            </w:r>
          </w:p>
          <w:p w:rsidR="00282174" w:rsidRPr="002F2FE5" w:rsidRDefault="00282174" w:rsidP="00EB4D55">
            <w:pPr>
              <w:keepNext/>
              <w:keepLine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należy podać informacje w zakresie niezbędnym do wykazania spełnienia warunku, o którym mowa </w:t>
            </w:r>
            <w:r w:rsidRPr="002F2FE5">
              <w:rPr>
                <w:rFonts w:asciiTheme="minorHAnsi" w:eastAsia="Times New Roman" w:hAnsiTheme="minorHAnsi" w:cstheme="minorHAnsi"/>
                <w:sz w:val="24"/>
                <w:szCs w:val="24"/>
                <w:lang w:eastAsia="pl-PL"/>
              </w:rPr>
              <w:br/>
            </w:r>
            <w:r w:rsidRPr="002F2FE5">
              <w:rPr>
                <w:rFonts w:asciiTheme="minorHAnsi" w:eastAsia="Times New Roman" w:hAnsiTheme="minorHAnsi" w:cstheme="minorHAnsi"/>
                <w:b/>
                <w:sz w:val="24"/>
                <w:szCs w:val="24"/>
                <w:lang w:eastAsia="pl-PL"/>
              </w:rPr>
              <w:t>w punkcie IV.2.</w:t>
            </w:r>
            <w:r w:rsidR="000524C8" w:rsidRPr="002F2FE5">
              <w:rPr>
                <w:rFonts w:asciiTheme="minorHAnsi" w:eastAsia="Times New Roman" w:hAnsiTheme="minorHAnsi" w:cstheme="minorHAnsi"/>
                <w:b/>
                <w:sz w:val="24"/>
                <w:szCs w:val="24"/>
                <w:lang w:eastAsia="pl-PL"/>
              </w:rPr>
              <w:t>4</w:t>
            </w:r>
            <w:r w:rsidRPr="002F2FE5">
              <w:rPr>
                <w:rFonts w:asciiTheme="minorHAnsi" w:eastAsia="Times New Roman" w:hAnsiTheme="minorHAnsi" w:cstheme="minorHAnsi"/>
                <w:b/>
                <w:sz w:val="24"/>
                <w:szCs w:val="24"/>
                <w:lang w:eastAsia="pl-PL"/>
              </w:rPr>
              <w:t xml:space="preserve"> </w:t>
            </w:r>
            <w:r w:rsidR="00EB4D55" w:rsidRPr="002F2FE5">
              <w:rPr>
                <w:rFonts w:asciiTheme="minorHAnsi" w:eastAsia="Times New Roman" w:hAnsiTheme="minorHAnsi" w:cstheme="minorHAnsi"/>
                <w:b/>
                <w:sz w:val="24"/>
                <w:szCs w:val="24"/>
                <w:lang w:eastAsia="pl-PL"/>
              </w:rPr>
              <w:t>SWZ</w:t>
            </w:r>
          </w:p>
        </w:tc>
        <w:tc>
          <w:tcPr>
            <w:tcW w:w="961" w:type="pct"/>
            <w:vAlign w:val="center"/>
          </w:tcPr>
          <w:p w:rsidR="00282174" w:rsidRPr="002F2FE5" w:rsidRDefault="00282174" w:rsidP="000524C8">
            <w:pPr>
              <w:keepNext/>
              <w:keepLine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b/>
                <w:sz w:val="24"/>
                <w:szCs w:val="24"/>
                <w:lang w:eastAsia="pl-PL"/>
              </w:rPr>
              <w:t>Wartość wykonanej roboty budowlanej</w:t>
            </w:r>
          </w:p>
        </w:tc>
        <w:tc>
          <w:tcPr>
            <w:tcW w:w="890" w:type="pct"/>
          </w:tcPr>
          <w:p w:rsidR="00282174" w:rsidRPr="002F2FE5"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2F2FE5"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2F2FE5"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2F2FE5" w:rsidRDefault="00282174" w:rsidP="000524C8">
            <w:pPr>
              <w:keepNext/>
              <w:keepLines/>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Miejsce wykonania roboty budowlanej</w:t>
            </w:r>
          </w:p>
        </w:tc>
        <w:tc>
          <w:tcPr>
            <w:tcW w:w="847" w:type="pct"/>
          </w:tcPr>
          <w:p w:rsidR="00282174" w:rsidRPr="002F2FE5"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2F2FE5"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2F2FE5" w:rsidRDefault="00282174" w:rsidP="000524C8">
            <w:pPr>
              <w:keepNext/>
              <w:keepLine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b/>
                <w:sz w:val="24"/>
                <w:szCs w:val="24"/>
                <w:lang w:eastAsia="pl-PL"/>
              </w:rPr>
              <w:t xml:space="preserve">Data wykonania roboty (zamówienia) – </w:t>
            </w:r>
            <w:r w:rsidRPr="002F2FE5">
              <w:rPr>
                <w:rFonts w:asciiTheme="minorHAnsi" w:eastAsia="Times New Roman" w:hAnsiTheme="minorHAnsi" w:cstheme="minorHAnsi"/>
                <w:sz w:val="24"/>
                <w:szCs w:val="24"/>
                <w:lang w:eastAsia="pl-PL"/>
              </w:rPr>
              <w:t>zakończenie</w:t>
            </w:r>
          </w:p>
          <w:p w:rsidR="00282174" w:rsidRPr="002F2FE5" w:rsidRDefault="00282174" w:rsidP="000524C8">
            <w:pPr>
              <w:keepNext/>
              <w:keepLines/>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sz w:val="24"/>
                <w:szCs w:val="24"/>
                <w:lang w:eastAsia="pl-PL"/>
              </w:rPr>
              <w:t>(dzień – miesiąc – rok)</w:t>
            </w:r>
          </w:p>
        </w:tc>
        <w:tc>
          <w:tcPr>
            <w:tcW w:w="844" w:type="pct"/>
            <w:vAlign w:val="center"/>
          </w:tcPr>
          <w:p w:rsidR="00282174" w:rsidRPr="002F2FE5" w:rsidRDefault="00282174" w:rsidP="000524C8">
            <w:pPr>
              <w:keepNext/>
              <w:keepLines/>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 xml:space="preserve">Podmiot (odbiorca) - </w:t>
            </w:r>
            <w:r w:rsidRPr="002F2FE5">
              <w:rPr>
                <w:rFonts w:asciiTheme="minorHAnsi" w:eastAsia="Times New Roman" w:hAnsiTheme="minorHAnsi" w:cstheme="minorHAnsi"/>
                <w:b/>
                <w:sz w:val="24"/>
                <w:szCs w:val="24"/>
                <w:lang w:eastAsia="pl-PL"/>
              </w:rPr>
              <w:br/>
            </w:r>
            <w:r w:rsidRPr="002F2FE5">
              <w:rPr>
                <w:rFonts w:asciiTheme="minorHAnsi" w:eastAsia="Times New Roman" w:hAnsiTheme="minorHAnsi" w:cstheme="minorHAnsi"/>
                <w:sz w:val="24"/>
                <w:szCs w:val="24"/>
                <w:lang w:eastAsia="pl-PL"/>
              </w:rPr>
              <w:t>nazwa</w:t>
            </w:r>
            <w:r w:rsidRPr="002F2FE5">
              <w:rPr>
                <w:rFonts w:asciiTheme="minorHAnsi" w:eastAsia="Times New Roman" w:hAnsiTheme="minorHAnsi" w:cstheme="minorHAnsi"/>
                <w:sz w:val="24"/>
                <w:szCs w:val="24"/>
                <w:lang w:eastAsia="pl-PL"/>
              </w:rPr>
              <w:br/>
              <w:t>- dla którego wykonano zamówienie</w:t>
            </w:r>
          </w:p>
        </w:tc>
      </w:tr>
      <w:tr w:rsidR="00282174" w:rsidRPr="002F2FE5" w:rsidTr="005D4E15">
        <w:trPr>
          <w:trHeight w:val="535"/>
        </w:trPr>
        <w:tc>
          <w:tcPr>
            <w:tcW w:w="278" w:type="pct"/>
            <w:vAlign w:val="center"/>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1</w:t>
            </w:r>
          </w:p>
        </w:tc>
        <w:tc>
          <w:tcPr>
            <w:tcW w:w="1180" w:type="pct"/>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r w:rsidR="00282174" w:rsidRPr="002F2FE5" w:rsidTr="005D4E15">
        <w:trPr>
          <w:trHeight w:val="528"/>
        </w:trPr>
        <w:tc>
          <w:tcPr>
            <w:tcW w:w="278" w:type="pct"/>
            <w:vAlign w:val="center"/>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2</w:t>
            </w:r>
          </w:p>
        </w:tc>
        <w:tc>
          <w:tcPr>
            <w:tcW w:w="1180" w:type="pct"/>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r w:rsidR="00282174" w:rsidRPr="002F2FE5" w:rsidTr="005D4E15">
        <w:trPr>
          <w:trHeight w:val="801"/>
        </w:trPr>
        <w:tc>
          <w:tcPr>
            <w:tcW w:w="278" w:type="pct"/>
            <w:vAlign w:val="center"/>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3</w:t>
            </w:r>
          </w:p>
        </w:tc>
        <w:tc>
          <w:tcPr>
            <w:tcW w:w="1180" w:type="pct"/>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bl>
    <w:p w:rsidR="00954C13" w:rsidRPr="002F2FE5" w:rsidRDefault="00954C13" w:rsidP="00003C09">
      <w:pPr>
        <w:spacing w:after="0" w:line="276" w:lineRule="auto"/>
        <w:rPr>
          <w:rFonts w:asciiTheme="minorHAnsi" w:eastAsia="Times New Roman" w:hAnsiTheme="minorHAnsi" w:cstheme="minorHAnsi"/>
          <w:sz w:val="24"/>
          <w:szCs w:val="24"/>
          <w:lang w:eastAsia="pl-PL"/>
        </w:rPr>
      </w:pPr>
    </w:p>
    <w:p w:rsidR="00954C13" w:rsidRPr="002F2FE5" w:rsidRDefault="00954C13"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954C13" w:rsidRPr="002F2FE5" w:rsidRDefault="00954C13" w:rsidP="00003C09">
      <w:pPr>
        <w:spacing w:after="0" w:line="276" w:lineRule="auto"/>
        <w:ind w:left="1418" w:firstLine="709"/>
        <w:jc w:val="center"/>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podpis / upoważniony przedstawiciel Wykonawcy</w:t>
      </w:r>
    </w:p>
    <w:p w:rsidR="002D3EBE" w:rsidRPr="002F2FE5" w:rsidRDefault="002D3EBE" w:rsidP="00003C09">
      <w:pPr>
        <w:spacing w:line="276" w:lineRule="auto"/>
        <w:rPr>
          <w:rFonts w:asciiTheme="minorHAnsi" w:hAnsiTheme="minorHAnsi" w:cstheme="minorHAnsi"/>
          <w:sz w:val="24"/>
          <w:szCs w:val="24"/>
        </w:rPr>
      </w:pPr>
    </w:p>
    <w:p w:rsidR="00181BBF" w:rsidRPr="002F2FE5" w:rsidRDefault="00181BBF" w:rsidP="00003C09">
      <w:pPr>
        <w:spacing w:line="276" w:lineRule="auto"/>
        <w:rPr>
          <w:rFonts w:asciiTheme="minorHAnsi" w:hAnsiTheme="minorHAnsi" w:cstheme="minorHAnsi"/>
          <w:sz w:val="24"/>
          <w:szCs w:val="24"/>
        </w:rPr>
      </w:pPr>
    </w:p>
    <w:p w:rsidR="00DC7317" w:rsidRPr="00DC7317" w:rsidRDefault="00DC7317" w:rsidP="00117E6E">
      <w:pPr>
        <w:keepNext/>
        <w:keepLines/>
        <w:spacing w:after="0" w:line="276" w:lineRule="auto"/>
        <w:rPr>
          <w:rFonts w:asciiTheme="minorHAnsi" w:eastAsia="MS Mincho" w:hAnsiTheme="minorHAnsi" w:cstheme="minorHAnsi"/>
          <w:b/>
          <w:bCs/>
          <w:color w:val="000000"/>
          <w:sz w:val="24"/>
          <w:szCs w:val="24"/>
          <w:lang w:eastAsia="pl-PL"/>
        </w:rPr>
      </w:pPr>
      <w:r w:rsidRPr="00DC7317">
        <w:rPr>
          <w:rFonts w:asciiTheme="minorHAnsi" w:eastAsia="MS Mincho" w:hAnsiTheme="minorHAnsi" w:cstheme="minorHAnsi"/>
          <w:sz w:val="24"/>
          <w:szCs w:val="24"/>
          <w:lang w:eastAsia="pl-PL"/>
        </w:rPr>
        <w:lastRenderedPageBreak/>
        <w:t>Numer sprawy</w:t>
      </w:r>
      <w:r w:rsidRPr="00DC7317">
        <w:rPr>
          <w:rFonts w:asciiTheme="minorHAnsi" w:eastAsia="MS Mincho" w:hAnsiTheme="minorHAnsi" w:cstheme="minorHAnsi"/>
          <w:b/>
          <w:bCs/>
          <w:sz w:val="24"/>
          <w:szCs w:val="24"/>
          <w:lang w:eastAsia="pl-PL"/>
        </w:rPr>
        <w:t xml:space="preserve"> ZP.271</w:t>
      </w:r>
      <w:r w:rsidR="00994EB6">
        <w:rPr>
          <w:rFonts w:asciiTheme="minorHAnsi" w:eastAsia="MS Mincho" w:hAnsiTheme="minorHAnsi" w:cstheme="minorHAnsi"/>
          <w:b/>
          <w:bCs/>
          <w:sz w:val="24"/>
          <w:szCs w:val="24"/>
          <w:lang w:eastAsia="pl-PL"/>
        </w:rPr>
        <w:t>.14.</w:t>
      </w:r>
      <w:r w:rsidRPr="00DC7317">
        <w:rPr>
          <w:rFonts w:asciiTheme="minorHAnsi" w:eastAsia="MS Mincho" w:hAnsiTheme="minorHAnsi" w:cstheme="minorHAnsi"/>
          <w:b/>
          <w:bCs/>
          <w:sz w:val="24"/>
          <w:szCs w:val="24"/>
          <w:lang w:eastAsia="pl-PL"/>
        </w:rPr>
        <w:t>2023</w:t>
      </w:r>
      <w:r w:rsidRPr="00DC7317">
        <w:rPr>
          <w:rFonts w:asciiTheme="minorHAnsi" w:eastAsia="MS Mincho" w:hAnsiTheme="minorHAnsi" w:cstheme="minorHAnsi"/>
          <w:b/>
          <w:bCs/>
          <w:sz w:val="24"/>
          <w:szCs w:val="24"/>
          <w:lang w:eastAsia="pl-PL"/>
        </w:rPr>
        <w:tab/>
        <w:t xml:space="preserve">  </w:t>
      </w:r>
      <w:r w:rsidRPr="00DC7317">
        <w:rPr>
          <w:rFonts w:asciiTheme="minorHAnsi" w:eastAsia="MS Mincho" w:hAnsiTheme="minorHAnsi" w:cstheme="minorHAnsi"/>
          <w:b/>
          <w:bCs/>
          <w:sz w:val="24"/>
          <w:szCs w:val="24"/>
          <w:lang w:eastAsia="pl-PL"/>
        </w:rPr>
        <w:tab/>
      </w:r>
      <w:r w:rsidRPr="00DC7317">
        <w:rPr>
          <w:rFonts w:asciiTheme="minorHAnsi" w:eastAsia="MS Mincho" w:hAnsiTheme="minorHAnsi" w:cstheme="minorHAnsi"/>
          <w:b/>
          <w:bCs/>
          <w:sz w:val="24"/>
          <w:szCs w:val="24"/>
          <w:lang w:eastAsia="pl-PL"/>
        </w:rPr>
        <w:tab/>
        <w:t xml:space="preserve">                                  Załącznik Nr 5 do SWZ</w:t>
      </w:r>
    </w:p>
    <w:p w:rsidR="00DC7317" w:rsidRPr="00DC7317" w:rsidRDefault="00DC7317" w:rsidP="00117E6E">
      <w:pPr>
        <w:keepNext/>
        <w:keepLines/>
        <w:tabs>
          <w:tab w:val="center" w:pos="5016"/>
          <w:tab w:val="right" w:pos="9552"/>
        </w:tabs>
        <w:spacing w:after="0" w:line="276" w:lineRule="auto"/>
        <w:jc w:val="center"/>
        <w:rPr>
          <w:rFonts w:asciiTheme="minorHAnsi" w:eastAsia="MS Mincho" w:hAnsiTheme="minorHAnsi" w:cstheme="minorHAnsi"/>
          <w:b/>
          <w:bCs/>
          <w:color w:val="000000"/>
          <w:sz w:val="24"/>
          <w:szCs w:val="24"/>
          <w:lang w:eastAsia="pl-PL"/>
        </w:rPr>
      </w:pPr>
    </w:p>
    <w:p w:rsidR="00DC7317" w:rsidRPr="00DC7317" w:rsidRDefault="00DC7317" w:rsidP="00117E6E">
      <w:pPr>
        <w:keepNext/>
        <w:keepLines/>
        <w:tabs>
          <w:tab w:val="center" w:pos="5016"/>
          <w:tab w:val="right" w:pos="9552"/>
        </w:tabs>
        <w:spacing w:after="0" w:line="276" w:lineRule="auto"/>
        <w:jc w:val="center"/>
        <w:rPr>
          <w:rFonts w:asciiTheme="minorHAnsi" w:eastAsia="MS Mincho" w:hAnsiTheme="minorHAnsi" w:cstheme="minorHAnsi"/>
          <w:b/>
          <w:bCs/>
          <w:color w:val="000000"/>
          <w:sz w:val="24"/>
          <w:szCs w:val="24"/>
          <w:lang w:eastAsia="pl-PL"/>
        </w:rPr>
      </w:pPr>
    </w:p>
    <w:p w:rsidR="00DC7317" w:rsidRPr="00DC7317" w:rsidRDefault="00DC7317" w:rsidP="00117E6E">
      <w:pPr>
        <w:keepNext/>
        <w:keepLines/>
        <w:tabs>
          <w:tab w:val="center" w:pos="5016"/>
          <w:tab w:val="right" w:pos="9552"/>
        </w:tabs>
        <w:spacing w:after="0" w:line="276" w:lineRule="auto"/>
        <w:jc w:val="center"/>
        <w:rPr>
          <w:rFonts w:asciiTheme="minorHAnsi" w:eastAsia="MS Mincho" w:hAnsiTheme="minorHAnsi" w:cstheme="minorHAnsi"/>
          <w:b/>
          <w:bCs/>
          <w:sz w:val="24"/>
          <w:szCs w:val="24"/>
          <w:lang w:eastAsia="pl-PL"/>
        </w:rPr>
      </w:pPr>
      <w:r w:rsidRPr="00DC7317">
        <w:rPr>
          <w:rFonts w:asciiTheme="minorHAnsi" w:eastAsia="MS Mincho" w:hAnsiTheme="minorHAnsi" w:cstheme="minorHAnsi"/>
          <w:b/>
          <w:bCs/>
          <w:color w:val="000000"/>
          <w:sz w:val="24"/>
          <w:szCs w:val="24"/>
          <w:lang w:eastAsia="pl-PL"/>
        </w:rPr>
        <w:t>UMOWA Nr ZP.272……….2023 - wzór</w:t>
      </w:r>
    </w:p>
    <w:p w:rsidR="00DC7317" w:rsidRPr="00DC7317" w:rsidRDefault="00DC7317" w:rsidP="00117E6E">
      <w:pPr>
        <w:keepNext/>
        <w:keepLines/>
        <w:tabs>
          <w:tab w:val="center" w:pos="5016"/>
          <w:tab w:val="right" w:pos="9552"/>
        </w:tabs>
        <w:spacing w:after="0" w:line="276" w:lineRule="auto"/>
        <w:rPr>
          <w:rFonts w:asciiTheme="minorHAnsi" w:eastAsia="MS Mincho" w:hAnsiTheme="minorHAnsi" w:cstheme="minorHAnsi"/>
          <w:b/>
          <w:bCs/>
          <w:color w:val="000000"/>
          <w:sz w:val="24"/>
          <w:szCs w:val="24"/>
          <w:lang w:eastAsia="pl-PL"/>
        </w:rPr>
      </w:pPr>
    </w:p>
    <w:p w:rsidR="00DC7317" w:rsidRPr="00DC7317" w:rsidRDefault="00DC7317" w:rsidP="00117E6E">
      <w:pPr>
        <w:keepNext/>
        <w:keepLines/>
        <w:tabs>
          <w:tab w:val="center" w:pos="5016"/>
          <w:tab w:val="right" w:pos="9552"/>
        </w:tabs>
        <w:spacing w:after="0" w:line="276" w:lineRule="auto"/>
        <w:jc w:val="center"/>
        <w:rPr>
          <w:rFonts w:asciiTheme="minorHAnsi" w:eastAsia="MS Mincho" w:hAnsiTheme="minorHAnsi" w:cstheme="minorHAnsi"/>
          <w:b/>
          <w:bCs/>
          <w:color w:val="000000"/>
          <w:sz w:val="24"/>
          <w:szCs w:val="24"/>
          <w:lang w:eastAsia="pl-PL"/>
        </w:rPr>
      </w:pPr>
    </w:p>
    <w:p w:rsidR="00DC7317" w:rsidRPr="00DC7317" w:rsidRDefault="00DC7317" w:rsidP="00117E6E">
      <w:pPr>
        <w:keepNext/>
        <w:keepLines/>
        <w:shd w:val="clear" w:color="auto" w:fill="FFFFFF"/>
        <w:spacing w:after="0" w:line="276" w:lineRule="auto"/>
        <w:jc w:val="both"/>
        <w:rPr>
          <w:rFonts w:asciiTheme="minorHAnsi" w:eastAsia="MS Mincho" w:hAnsiTheme="minorHAnsi" w:cstheme="minorHAnsi"/>
          <w:color w:val="000000"/>
          <w:sz w:val="24"/>
          <w:szCs w:val="24"/>
          <w:lang w:eastAsia="pl-PL"/>
        </w:rPr>
      </w:pPr>
      <w:r w:rsidRPr="00DC7317">
        <w:rPr>
          <w:rFonts w:asciiTheme="minorHAnsi" w:eastAsia="MS Mincho" w:hAnsiTheme="minorHAnsi" w:cstheme="minorHAnsi"/>
          <w:color w:val="000000"/>
          <w:sz w:val="24"/>
          <w:szCs w:val="24"/>
          <w:lang w:eastAsia="pl-PL"/>
        </w:rPr>
        <w:t xml:space="preserve">Zawarta w dniu……………….. w Aleksandrowie Łódzkim pomiędzy Gminą Aleksandrów Łódzki, </w:t>
      </w:r>
      <w:r w:rsidRPr="00DC7317">
        <w:rPr>
          <w:rFonts w:asciiTheme="minorHAnsi" w:eastAsia="MS Mincho" w:hAnsiTheme="minorHAnsi" w:cstheme="minorHAnsi"/>
          <w:color w:val="000000"/>
          <w:sz w:val="24"/>
          <w:szCs w:val="24"/>
          <w:lang w:eastAsia="pl-PL"/>
        </w:rPr>
        <w:br/>
        <w:t xml:space="preserve">z siedzibą: plac Kościuszki 2, 95-070 Aleksandrów Łódzki, NIP 732-213-45-37 zwaną dalej w tekście umowy </w:t>
      </w:r>
      <w:r w:rsidRPr="00DC7317">
        <w:rPr>
          <w:rFonts w:asciiTheme="minorHAnsi" w:eastAsia="MS Mincho" w:hAnsiTheme="minorHAnsi" w:cstheme="minorHAnsi"/>
          <w:b/>
          <w:color w:val="000000"/>
          <w:sz w:val="24"/>
          <w:szCs w:val="24"/>
          <w:lang w:eastAsia="pl-PL"/>
        </w:rPr>
        <w:t>„Zamawiającym"</w:t>
      </w:r>
      <w:r w:rsidRPr="00DC7317">
        <w:rPr>
          <w:rFonts w:asciiTheme="minorHAnsi" w:eastAsia="MS Mincho" w:hAnsiTheme="minorHAnsi" w:cstheme="minorHAnsi"/>
          <w:color w:val="000000"/>
          <w:sz w:val="24"/>
          <w:szCs w:val="24"/>
          <w:lang w:eastAsia="pl-PL"/>
        </w:rPr>
        <w:t>, reprezentowaną przez:</w:t>
      </w:r>
    </w:p>
    <w:p w:rsidR="00DC7317" w:rsidRPr="00DC7317" w:rsidRDefault="00DC7317" w:rsidP="00117E6E">
      <w:pPr>
        <w:keepNext/>
        <w:keepLines/>
        <w:shd w:val="clear" w:color="auto" w:fill="FFFFFF"/>
        <w:spacing w:after="0" w:line="276" w:lineRule="auto"/>
        <w:jc w:val="both"/>
        <w:rPr>
          <w:rFonts w:asciiTheme="minorHAnsi" w:eastAsia="MS Mincho" w:hAnsiTheme="minorHAnsi" w:cstheme="minorHAnsi"/>
          <w:color w:val="000000"/>
          <w:sz w:val="24"/>
          <w:szCs w:val="24"/>
          <w:lang w:eastAsia="pl-PL"/>
        </w:rPr>
      </w:pPr>
      <w:r w:rsidRPr="00DC7317">
        <w:rPr>
          <w:rFonts w:asciiTheme="minorHAnsi" w:eastAsia="MS Mincho" w:hAnsiTheme="minorHAnsi" w:cstheme="minorHAnsi"/>
          <w:color w:val="000000"/>
          <w:sz w:val="24"/>
          <w:szCs w:val="24"/>
          <w:lang w:eastAsia="pl-PL"/>
        </w:rPr>
        <w:t xml:space="preserve">Jacka Lipińskiego </w:t>
      </w:r>
      <w:r w:rsidRPr="00DC7317">
        <w:rPr>
          <w:rFonts w:asciiTheme="minorHAnsi" w:eastAsia="MS Mincho" w:hAnsiTheme="minorHAnsi" w:cstheme="minorHAnsi"/>
          <w:color w:val="000000"/>
          <w:sz w:val="24"/>
          <w:szCs w:val="24"/>
          <w:lang w:eastAsia="pl-PL"/>
        </w:rPr>
        <w:tab/>
        <w:t xml:space="preserve">  –   Burmistrza Aleksandrowa Łódzkiego</w:t>
      </w:r>
    </w:p>
    <w:p w:rsidR="00DC7317" w:rsidRPr="00DC7317" w:rsidRDefault="00DC7317" w:rsidP="00117E6E">
      <w:pPr>
        <w:keepNext/>
        <w:keepLines/>
        <w:shd w:val="clear" w:color="auto" w:fill="FFFFFF"/>
        <w:spacing w:after="0" w:line="276" w:lineRule="auto"/>
        <w:jc w:val="both"/>
        <w:rPr>
          <w:rFonts w:asciiTheme="minorHAnsi" w:eastAsia="MS Mincho" w:hAnsiTheme="minorHAnsi" w:cstheme="minorHAnsi"/>
          <w:color w:val="000000"/>
          <w:sz w:val="24"/>
          <w:szCs w:val="24"/>
          <w:lang w:eastAsia="pl-PL"/>
        </w:rPr>
      </w:pPr>
      <w:r w:rsidRPr="00DC7317">
        <w:rPr>
          <w:rFonts w:asciiTheme="minorHAnsi" w:eastAsia="MS Mincho" w:hAnsiTheme="minorHAnsi" w:cstheme="minorHAnsi"/>
          <w:color w:val="000000"/>
          <w:sz w:val="24"/>
          <w:szCs w:val="24"/>
          <w:lang w:eastAsia="pl-PL"/>
        </w:rPr>
        <w:t>przy kontrasygnacie:</w:t>
      </w:r>
    </w:p>
    <w:p w:rsidR="00DC7317" w:rsidRPr="00DC7317" w:rsidRDefault="00DC7317" w:rsidP="00117E6E">
      <w:pPr>
        <w:keepNext/>
        <w:keepLines/>
        <w:shd w:val="clear" w:color="auto" w:fill="FFFFFF"/>
        <w:tabs>
          <w:tab w:val="left" w:pos="5011"/>
        </w:tabs>
        <w:spacing w:after="0" w:line="276" w:lineRule="auto"/>
        <w:ind w:left="10" w:right="29"/>
        <w:jc w:val="both"/>
        <w:rPr>
          <w:rFonts w:asciiTheme="minorHAnsi" w:eastAsia="MS Mincho" w:hAnsiTheme="minorHAnsi" w:cstheme="minorHAnsi"/>
          <w:color w:val="000000"/>
          <w:sz w:val="24"/>
          <w:szCs w:val="24"/>
          <w:lang w:eastAsia="pl-PL"/>
        </w:rPr>
      </w:pPr>
      <w:r w:rsidRPr="00DC7317">
        <w:rPr>
          <w:rFonts w:asciiTheme="minorHAnsi" w:eastAsia="MS Mincho" w:hAnsiTheme="minorHAnsi" w:cstheme="minorHAnsi"/>
          <w:color w:val="000000"/>
          <w:sz w:val="24"/>
          <w:szCs w:val="24"/>
          <w:lang w:eastAsia="pl-PL"/>
        </w:rPr>
        <w:t>Grzegorza Siecha          –   Skarbnika</w:t>
      </w:r>
    </w:p>
    <w:p w:rsidR="00DC7317" w:rsidRPr="00DC7317" w:rsidRDefault="00DC7317" w:rsidP="00117E6E">
      <w:pPr>
        <w:keepNext/>
        <w:keepLines/>
        <w:autoSpaceDE w:val="0"/>
        <w:autoSpaceDN w:val="0"/>
        <w:adjustRightInd w:val="0"/>
        <w:spacing w:after="0" w:line="276" w:lineRule="auto"/>
        <w:jc w:val="both"/>
        <w:rPr>
          <w:rFonts w:asciiTheme="minorHAnsi" w:eastAsia="MS Mincho" w:hAnsiTheme="minorHAnsi" w:cstheme="minorHAnsi"/>
          <w:color w:val="000000"/>
          <w:sz w:val="24"/>
          <w:szCs w:val="24"/>
          <w:lang w:eastAsia="pl-PL"/>
        </w:rPr>
      </w:pPr>
    </w:p>
    <w:p w:rsidR="00DC7317" w:rsidRPr="00DC7317" w:rsidRDefault="00DC7317" w:rsidP="00117E6E">
      <w:pPr>
        <w:keepNext/>
        <w:keepLines/>
        <w:autoSpaceDE w:val="0"/>
        <w:autoSpaceDN w:val="0"/>
        <w:adjustRightInd w:val="0"/>
        <w:spacing w:after="0" w:line="276" w:lineRule="auto"/>
        <w:jc w:val="both"/>
        <w:rPr>
          <w:rFonts w:asciiTheme="minorHAnsi" w:eastAsia="MS Mincho" w:hAnsiTheme="minorHAnsi" w:cstheme="minorHAnsi"/>
          <w:color w:val="000000"/>
          <w:sz w:val="24"/>
          <w:szCs w:val="24"/>
          <w:lang w:eastAsia="pl-PL"/>
        </w:rPr>
      </w:pPr>
      <w:r w:rsidRPr="00DC7317">
        <w:rPr>
          <w:rFonts w:asciiTheme="minorHAnsi" w:eastAsia="MS Mincho" w:hAnsiTheme="minorHAnsi" w:cstheme="minorHAnsi"/>
          <w:color w:val="000000"/>
          <w:sz w:val="24"/>
          <w:szCs w:val="24"/>
          <w:lang w:eastAsia="pl-PL"/>
        </w:rPr>
        <w:t xml:space="preserve">a </w:t>
      </w:r>
    </w:p>
    <w:p w:rsidR="00DC7317" w:rsidRPr="00DC7317" w:rsidRDefault="00DC7317" w:rsidP="00117E6E">
      <w:pPr>
        <w:keepNext/>
        <w:keepLines/>
        <w:autoSpaceDE w:val="0"/>
        <w:autoSpaceDN w:val="0"/>
        <w:adjustRightInd w:val="0"/>
        <w:spacing w:after="0" w:line="276" w:lineRule="auto"/>
        <w:jc w:val="both"/>
        <w:rPr>
          <w:rFonts w:asciiTheme="minorHAnsi" w:eastAsia="MS Mincho" w:hAnsiTheme="minorHAnsi" w:cstheme="minorHAnsi"/>
          <w:color w:val="000000"/>
          <w:sz w:val="24"/>
          <w:szCs w:val="24"/>
          <w:lang w:eastAsia="pl-PL"/>
        </w:rPr>
      </w:pPr>
      <w:r w:rsidRPr="00DC7317">
        <w:rPr>
          <w:rFonts w:asciiTheme="minorHAnsi" w:eastAsia="MS Mincho" w:hAnsiTheme="minorHAnsi" w:cstheme="minorHAnsi"/>
          <w:color w:val="000000"/>
          <w:sz w:val="24"/>
          <w:szCs w:val="24"/>
          <w:lang w:eastAsia="pl-PL"/>
        </w:rPr>
        <w:t>[dane identyfikujące Wykonawcę, w tym dane  adresowe , dane  o wpisie do państwowych rejestrów, takich jak NIP i REGON]</w:t>
      </w:r>
    </w:p>
    <w:p w:rsidR="00DC7317" w:rsidRPr="00DC7317" w:rsidRDefault="00DC7317" w:rsidP="00117E6E">
      <w:pPr>
        <w:keepNext/>
        <w:keepLines/>
        <w:autoSpaceDE w:val="0"/>
        <w:autoSpaceDN w:val="0"/>
        <w:adjustRightInd w:val="0"/>
        <w:spacing w:after="0" w:line="276" w:lineRule="auto"/>
        <w:jc w:val="both"/>
        <w:rPr>
          <w:rFonts w:asciiTheme="minorHAnsi" w:eastAsia="MS Mincho" w:hAnsiTheme="minorHAnsi" w:cstheme="minorHAnsi"/>
          <w:color w:val="000000"/>
          <w:sz w:val="24"/>
          <w:szCs w:val="24"/>
          <w:lang w:eastAsia="pl-PL"/>
        </w:rPr>
      </w:pPr>
      <w:r w:rsidRPr="00DC7317">
        <w:rPr>
          <w:rFonts w:asciiTheme="minorHAnsi" w:eastAsia="MS Mincho" w:hAnsiTheme="minorHAnsi" w:cstheme="minorHAnsi"/>
          <w:color w:val="000000"/>
          <w:sz w:val="24"/>
          <w:szCs w:val="24"/>
          <w:lang w:eastAsia="pl-PL"/>
        </w:rPr>
        <w:t xml:space="preserve">zwaną/ym dalej </w:t>
      </w:r>
      <w:r w:rsidRPr="00DC7317">
        <w:rPr>
          <w:rFonts w:asciiTheme="minorHAnsi" w:eastAsia="MS Mincho" w:hAnsiTheme="minorHAnsi" w:cstheme="minorHAnsi"/>
          <w:b/>
          <w:bCs/>
          <w:color w:val="000000"/>
          <w:sz w:val="24"/>
          <w:szCs w:val="24"/>
          <w:lang w:eastAsia="pl-PL"/>
        </w:rPr>
        <w:t>„Wykonawcą</w:t>
      </w:r>
      <w:r w:rsidRPr="00DC7317">
        <w:rPr>
          <w:rFonts w:asciiTheme="minorHAnsi" w:eastAsia="MS Mincho" w:hAnsiTheme="minorHAnsi" w:cstheme="minorHAnsi"/>
          <w:b/>
          <w:color w:val="000000"/>
          <w:sz w:val="24"/>
          <w:szCs w:val="24"/>
          <w:lang w:eastAsia="pl-PL"/>
        </w:rPr>
        <w:t>”</w:t>
      </w:r>
      <w:r w:rsidRPr="00DC7317">
        <w:rPr>
          <w:rFonts w:asciiTheme="minorHAnsi" w:eastAsia="MS Mincho" w:hAnsiTheme="minorHAnsi" w:cstheme="minorHAnsi"/>
          <w:color w:val="000000"/>
          <w:sz w:val="24"/>
          <w:szCs w:val="24"/>
          <w:lang w:eastAsia="pl-PL"/>
        </w:rPr>
        <w:t>, reprezentowaną/ym przez:</w:t>
      </w:r>
    </w:p>
    <w:p w:rsidR="00DC7317" w:rsidRPr="00DC7317" w:rsidRDefault="00DC7317" w:rsidP="00117E6E">
      <w:pPr>
        <w:keepNext/>
        <w:keepLines/>
        <w:spacing w:after="0" w:line="276" w:lineRule="auto"/>
        <w:jc w:val="both"/>
        <w:rPr>
          <w:rFonts w:asciiTheme="minorHAnsi" w:eastAsia="MS Mincho" w:hAnsiTheme="minorHAnsi" w:cstheme="minorHAnsi"/>
          <w:color w:val="000000"/>
          <w:sz w:val="24"/>
          <w:szCs w:val="24"/>
          <w:lang w:eastAsia="pl-PL"/>
        </w:rPr>
      </w:pPr>
      <w:r w:rsidRPr="00DC7317">
        <w:rPr>
          <w:rFonts w:asciiTheme="minorHAnsi" w:eastAsia="MS Mincho" w:hAnsiTheme="minorHAnsi" w:cstheme="minorHAnsi"/>
          <w:color w:val="000000"/>
          <w:sz w:val="24"/>
          <w:szCs w:val="24"/>
          <w:lang w:eastAsia="pl-PL"/>
        </w:rPr>
        <w:t>…………………………………</w:t>
      </w:r>
    </w:p>
    <w:p w:rsidR="00DC7317" w:rsidRPr="00DC7317" w:rsidRDefault="00DC7317" w:rsidP="00117E6E">
      <w:pPr>
        <w:keepNext/>
        <w:keepLines/>
        <w:spacing w:after="0" w:line="276" w:lineRule="auto"/>
        <w:jc w:val="both"/>
        <w:rPr>
          <w:rFonts w:asciiTheme="minorHAnsi" w:eastAsia="MS Mincho" w:hAnsiTheme="minorHAnsi" w:cstheme="minorHAnsi"/>
          <w:color w:val="000000"/>
          <w:sz w:val="24"/>
          <w:szCs w:val="24"/>
          <w:lang w:eastAsia="pl-PL"/>
        </w:rPr>
      </w:pPr>
      <w:r w:rsidRPr="00DC7317">
        <w:rPr>
          <w:rFonts w:asciiTheme="minorHAnsi" w:eastAsia="MS Mincho" w:hAnsiTheme="minorHAnsi" w:cstheme="minorHAnsi"/>
          <w:color w:val="000000"/>
          <w:sz w:val="24"/>
          <w:szCs w:val="24"/>
          <w:lang w:eastAsia="pl-PL"/>
        </w:rPr>
        <w:t> </w:t>
      </w:r>
    </w:p>
    <w:p w:rsidR="00DC7317" w:rsidRPr="00DC7317" w:rsidRDefault="00DC7317" w:rsidP="00117E6E">
      <w:pPr>
        <w:keepNext/>
        <w:keepLines/>
        <w:shd w:val="clear" w:color="auto" w:fill="FFFFFF"/>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Strony zawierają umowę w wyniku przeprowadzonego, na podstawie art. 275-296 ustawy z dnia 11 września 2019 r. r. – Prawo zamówień publicznych (</w:t>
      </w:r>
      <w:r w:rsidRPr="00DC7317">
        <w:rPr>
          <w:rFonts w:asciiTheme="minorHAnsi" w:eastAsia="Times New Roman" w:hAnsiTheme="minorHAnsi" w:cstheme="minorHAnsi"/>
          <w:sz w:val="24"/>
          <w:szCs w:val="24"/>
          <w:lang w:eastAsia="pl-PL"/>
        </w:rPr>
        <w:t>t.j. Dz. U. z 2022 r. poz. 1710 z p.zm.</w:t>
      </w:r>
      <w:r w:rsidRPr="00DC7317">
        <w:rPr>
          <w:rFonts w:asciiTheme="minorHAnsi" w:eastAsia="MS Mincho" w:hAnsiTheme="minorHAnsi" w:cstheme="minorHAnsi"/>
          <w:sz w:val="24"/>
          <w:szCs w:val="24"/>
          <w:lang w:eastAsia="pl-PL"/>
        </w:rPr>
        <w:t>), postępowania o udzielenie zamówienia w trybie podstawowym (numer sprawy ZP.271</w:t>
      </w:r>
      <w:r w:rsidRPr="00117E6E">
        <w:rPr>
          <w:rFonts w:asciiTheme="minorHAnsi" w:eastAsia="MS Mincho" w:hAnsiTheme="minorHAnsi" w:cstheme="minorHAnsi"/>
          <w:sz w:val="24"/>
          <w:szCs w:val="24"/>
          <w:lang w:eastAsia="pl-PL"/>
        </w:rPr>
        <w:t>.</w:t>
      </w:r>
      <w:r w:rsidR="00994EB6">
        <w:rPr>
          <w:rFonts w:asciiTheme="minorHAnsi" w:eastAsia="MS Mincho" w:hAnsiTheme="minorHAnsi" w:cstheme="minorHAnsi"/>
          <w:sz w:val="24"/>
          <w:szCs w:val="24"/>
          <w:lang w:eastAsia="pl-PL"/>
        </w:rPr>
        <w:t>14</w:t>
      </w:r>
      <w:r w:rsidRPr="00117E6E">
        <w:rPr>
          <w:rFonts w:asciiTheme="minorHAnsi" w:eastAsia="MS Mincho" w:hAnsiTheme="minorHAnsi" w:cstheme="minorHAnsi"/>
          <w:sz w:val="24"/>
          <w:szCs w:val="24"/>
          <w:lang w:eastAsia="pl-PL"/>
        </w:rPr>
        <w:t>.</w:t>
      </w:r>
      <w:r w:rsidRPr="00DC7317">
        <w:rPr>
          <w:rFonts w:asciiTheme="minorHAnsi" w:eastAsia="MS Mincho" w:hAnsiTheme="minorHAnsi" w:cstheme="minorHAnsi"/>
          <w:sz w:val="24"/>
          <w:szCs w:val="24"/>
          <w:lang w:eastAsia="pl-PL"/>
        </w:rPr>
        <w:t>2023), o następującej treści:</w:t>
      </w:r>
    </w:p>
    <w:p w:rsidR="00DC7317" w:rsidRPr="00DC7317" w:rsidRDefault="00DC7317" w:rsidP="00117E6E">
      <w:pPr>
        <w:keepNext/>
        <w:keepLines/>
        <w:spacing w:after="0" w:line="276" w:lineRule="auto"/>
        <w:jc w:val="center"/>
        <w:rPr>
          <w:rFonts w:asciiTheme="minorHAnsi" w:eastAsia="MS Mincho" w:hAnsiTheme="minorHAnsi" w:cstheme="minorHAnsi"/>
          <w:b/>
          <w:bCs/>
          <w:sz w:val="24"/>
          <w:szCs w:val="24"/>
          <w:lang w:eastAsia="pl-PL"/>
        </w:rPr>
      </w:pPr>
    </w:p>
    <w:p w:rsidR="00DC7317" w:rsidRPr="00DC7317" w:rsidRDefault="00DC7317" w:rsidP="00117E6E">
      <w:pPr>
        <w:keepNext/>
        <w:keepLines/>
        <w:spacing w:after="0" w:line="276" w:lineRule="auto"/>
        <w:jc w:val="center"/>
        <w:rPr>
          <w:rFonts w:asciiTheme="minorHAnsi" w:eastAsia="MS Mincho" w:hAnsiTheme="minorHAnsi" w:cstheme="minorHAnsi"/>
          <w:b/>
          <w:bCs/>
          <w:sz w:val="24"/>
          <w:szCs w:val="24"/>
          <w:lang w:eastAsia="pl-PL"/>
        </w:rPr>
      </w:pPr>
      <w:r w:rsidRPr="00DC7317">
        <w:rPr>
          <w:rFonts w:asciiTheme="minorHAnsi" w:eastAsia="MS Mincho" w:hAnsiTheme="minorHAnsi" w:cstheme="minorHAnsi"/>
          <w:b/>
          <w:bCs/>
          <w:sz w:val="24"/>
          <w:szCs w:val="24"/>
          <w:lang w:eastAsia="pl-PL"/>
        </w:rPr>
        <w:t>§ 1. PRZEDMIOT UMOWY</w:t>
      </w:r>
    </w:p>
    <w:p w:rsidR="00DC7317" w:rsidRPr="00DC7317" w:rsidRDefault="00DC7317" w:rsidP="00117E6E">
      <w:pPr>
        <w:keepNext/>
        <w:keepLines/>
        <w:spacing w:after="0" w:line="276" w:lineRule="auto"/>
        <w:jc w:val="center"/>
        <w:rPr>
          <w:rFonts w:asciiTheme="minorHAnsi" w:eastAsia="MS Mincho" w:hAnsiTheme="minorHAnsi" w:cstheme="minorHAnsi"/>
          <w:b/>
          <w:bCs/>
          <w:sz w:val="24"/>
          <w:szCs w:val="24"/>
          <w:lang w:eastAsia="pl-PL"/>
        </w:rPr>
      </w:pPr>
    </w:p>
    <w:p w:rsidR="00DC7317" w:rsidRPr="00DC7317" w:rsidRDefault="00DC7317" w:rsidP="00117E6E">
      <w:pPr>
        <w:keepNext/>
        <w:keepLines/>
        <w:numPr>
          <w:ilvl w:val="0"/>
          <w:numId w:val="41"/>
        </w:numPr>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 oparciu o dane zawarte w ofercie Wykonawcy z dnia ...........2023 r. opracowanej na podstawie programu funkcjonalno-użytkowego wraz z załącznikami przekazanego przez Zamawiającego, Zamawiający powierza a Wykonawca przyjmuje do wykonania zaprojektowanie i rozbudowę drogi publicznej – ulicy Podleśnej na odcinku 758 m  w obrębie geodezyjnym Ruda Bugaj na terenie gminy Aleksandrów Łódzki w ramach zadania pn.: "Budowa ulicy Podleśnej w Rudzie Bugaj".</w:t>
      </w:r>
    </w:p>
    <w:p w:rsidR="00DC7317" w:rsidRPr="00DC7317" w:rsidRDefault="00DC7317" w:rsidP="00117E6E">
      <w:pPr>
        <w:keepNext/>
        <w:keepLines/>
        <w:numPr>
          <w:ilvl w:val="0"/>
          <w:numId w:val="41"/>
        </w:numPr>
        <w:spacing w:after="0" w:line="276" w:lineRule="auto"/>
        <w:ind w:left="357" w:hanging="357"/>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Umowa obejmuje w szczególności zaprojektowanie i wykonanie:</w:t>
      </w:r>
    </w:p>
    <w:p w:rsidR="00DC7317" w:rsidRPr="00DC7317" w:rsidRDefault="00DC7317" w:rsidP="00117E6E">
      <w:pPr>
        <w:keepNext/>
        <w:keepLines/>
        <w:numPr>
          <w:ilvl w:val="1"/>
          <w:numId w:val="41"/>
        </w:numPr>
        <w:tabs>
          <w:tab w:val="clear" w:pos="1440"/>
          <w:tab w:val="num" w:pos="785"/>
        </w:tabs>
        <w:spacing w:after="0" w:line="276" w:lineRule="auto"/>
        <w:ind w:left="785"/>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budowy ulicy Podleśnej na odcinku od km 0+710 do końca opracowania w km 1+468,</w:t>
      </w:r>
    </w:p>
    <w:p w:rsidR="00DC7317" w:rsidRPr="00DC7317" w:rsidRDefault="00DC7317" w:rsidP="00117E6E">
      <w:pPr>
        <w:keepNext/>
        <w:keepLines/>
        <w:numPr>
          <w:ilvl w:val="1"/>
          <w:numId w:val="41"/>
        </w:numPr>
        <w:tabs>
          <w:tab w:val="clear" w:pos="1440"/>
          <w:tab w:val="num" w:pos="785"/>
        </w:tabs>
        <w:spacing w:after="0" w:line="276" w:lineRule="auto"/>
        <w:ind w:left="785"/>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budowy  odejść wodociągu na przyległe drogi oraz do wskazanych posesji ,</w:t>
      </w:r>
    </w:p>
    <w:p w:rsidR="00DC7317" w:rsidRPr="00DC7317" w:rsidRDefault="00DC7317" w:rsidP="00117E6E">
      <w:pPr>
        <w:keepNext/>
        <w:keepLines/>
        <w:numPr>
          <w:ilvl w:val="1"/>
          <w:numId w:val="41"/>
        </w:numPr>
        <w:tabs>
          <w:tab w:val="clear" w:pos="1440"/>
          <w:tab w:val="num" w:pos="785"/>
        </w:tabs>
        <w:spacing w:after="0" w:line="276" w:lineRule="auto"/>
        <w:ind w:left="785"/>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przebudowy kolidujących urządzeń i sieci istniejącej infrastruktury podziemnej i nadziemnej: urządzeń energetycznych i sieci wodociągowych, </w:t>
      </w:r>
    </w:p>
    <w:p w:rsidR="00DC7317" w:rsidRPr="00DC7317" w:rsidRDefault="00DC7317" w:rsidP="00117E6E">
      <w:pPr>
        <w:keepNext/>
        <w:keepLines/>
        <w:numPr>
          <w:ilvl w:val="1"/>
          <w:numId w:val="41"/>
        </w:numPr>
        <w:tabs>
          <w:tab w:val="clear" w:pos="1440"/>
          <w:tab w:val="num" w:pos="785"/>
        </w:tabs>
        <w:spacing w:after="0" w:line="276" w:lineRule="auto"/>
        <w:ind w:left="785"/>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rozbiórki elementów istniejących zjazdów, odwodnienia (typu przepusty) i innych elementów drogowych oraz obiektów przewidzianych do rozbiór-ki/demontażu/przestawienia (np. ogrodzenia) podlegających przebudowie,</w:t>
      </w:r>
    </w:p>
    <w:p w:rsidR="00DC7317" w:rsidRPr="00DC7317" w:rsidRDefault="00DC7317" w:rsidP="00117E6E">
      <w:pPr>
        <w:keepNext/>
        <w:keepLines/>
        <w:numPr>
          <w:ilvl w:val="1"/>
          <w:numId w:val="41"/>
        </w:numPr>
        <w:tabs>
          <w:tab w:val="clear" w:pos="1440"/>
          <w:tab w:val="num" w:pos="785"/>
        </w:tabs>
        <w:spacing w:after="0" w:line="276" w:lineRule="auto"/>
        <w:ind w:left="785"/>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lastRenderedPageBreak/>
        <w:t>organizacji ruchu i urządzenia bezpieczeństwa ruchu, w tym stałej organizacji ruchu oraz organizacji ruchu na czas budowy,</w:t>
      </w:r>
    </w:p>
    <w:p w:rsidR="00DC7317" w:rsidRPr="00DC7317" w:rsidRDefault="00DC7317" w:rsidP="00117E6E">
      <w:pPr>
        <w:keepNext/>
        <w:keepLines/>
        <w:numPr>
          <w:ilvl w:val="1"/>
          <w:numId w:val="41"/>
        </w:numPr>
        <w:tabs>
          <w:tab w:val="clear" w:pos="1440"/>
          <w:tab w:val="num" w:pos="785"/>
        </w:tabs>
        <w:spacing w:after="0" w:line="276" w:lineRule="auto"/>
        <w:ind w:left="785"/>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wydzielenia granic pasów drogowych z pokazaniem linii rozgraniczających zgodnie z wymaganiami tzw. specustawy drogowej.</w:t>
      </w:r>
    </w:p>
    <w:p w:rsidR="00DC7317" w:rsidRPr="00DC7317" w:rsidRDefault="00DC7317" w:rsidP="00117E6E">
      <w:pPr>
        <w:keepNext/>
        <w:keepLines/>
        <w:numPr>
          <w:ilvl w:val="0"/>
          <w:numId w:val="41"/>
        </w:numPr>
        <w:spacing w:after="0" w:line="276" w:lineRule="auto"/>
        <w:jc w:val="both"/>
        <w:rPr>
          <w:rFonts w:asciiTheme="minorHAnsi" w:eastAsia="MS Mincho" w:hAnsiTheme="minorHAnsi" w:cstheme="minorHAnsi"/>
          <w:sz w:val="24"/>
          <w:szCs w:val="24"/>
          <w:lang w:eastAsia="pl-PL"/>
        </w:rPr>
      </w:pPr>
      <w:r w:rsidRPr="00DC7317">
        <w:rPr>
          <w:rFonts w:asciiTheme="minorHAnsi" w:hAnsiTheme="minorHAnsi" w:cstheme="minorHAnsi"/>
          <w:bCs/>
          <w:sz w:val="24"/>
          <w:szCs w:val="24"/>
        </w:rPr>
        <w:t>Przedmiot umowy współfinansowany jest z Rządowego Funduszu Polski Ład : Program Inwestycji Strategicznych</w:t>
      </w:r>
      <w:r w:rsidRPr="00DC7317">
        <w:rPr>
          <w:rFonts w:asciiTheme="minorHAnsi" w:eastAsia="MS Mincho" w:hAnsiTheme="minorHAnsi" w:cstheme="minorHAnsi"/>
          <w:sz w:val="24"/>
          <w:szCs w:val="24"/>
          <w:lang w:eastAsia="pl-PL"/>
        </w:rPr>
        <w:t xml:space="preserve"> nr Edycja3PGR/2021/1946/PolskiLad.</w:t>
      </w:r>
    </w:p>
    <w:p w:rsidR="00DC7317" w:rsidRPr="00DC7317" w:rsidRDefault="00DC7317" w:rsidP="00117E6E">
      <w:pPr>
        <w:keepNext/>
        <w:keepLines/>
        <w:spacing w:after="0" w:line="276" w:lineRule="auto"/>
        <w:ind w:left="360"/>
        <w:jc w:val="both"/>
        <w:rPr>
          <w:rFonts w:asciiTheme="minorHAnsi" w:eastAsia="MS Mincho" w:hAnsiTheme="minorHAnsi" w:cstheme="minorHAnsi"/>
          <w:b/>
          <w:sz w:val="24"/>
          <w:szCs w:val="24"/>
          <w:lang w:eastAsia="pl-PL"/>
        </w:rPr>
      </w:pPr>
    </w:p>
    <w:p w:rsidR="00DC7317" w:rsidRPr="00DC7317" w:rsidRDefault="00DC7317" w:rsidP="00117E6E">
      <w:pPr>
        <w:keepNext/>
        <w:keepLines/>
        <w:spacing w:after="0" w:line="276" w:lineRule="auto"/>
        <w:ind w:left="360"/>
        <w:jc w:val="center"/>
        <w:rPr>
          <w:rFonts w:asciiTheme="minorHAnsi" w:eastAsia="MS Mincho" w:hAnsiTheme="minorHAnsi" w:cstheme="minorHAnsi"/>
          <w:sz w:val="24"/>
          <w:szCs w:val="24"/>
          <w:lang w:eastAsia="pl-PL"/>
        </w:rPr>
      </w:pPr>
      <w:r w:rsidRPr="00DC7317">
        <w:rPr>
          <w:rFonts w:asciiTheme="minorHAnsi" w:eastAsia="MS Mincho" w:hAnsiTheme="minorHAnsi" w:cstheme="minorHAnsi"/>
          <w:b/>
          <w:sz w:val="24"/>
          <w:szCs w:val="24"/>
          <w:lang w:eastAsia="pl-PL"/>
        </w:rPr>
        <w:t>§ 2.</w:t>
      </w:r>
    </w:p>
    <w:p w:rsidR="00DC7317" w:rsidRPr="00DC7317" w:rsidRDefault="00DC7317" w:rsidP="00117E6E">
      <w:pPr>
        <w:keepNext/>
        <w:keepLines/>
        <w:numPr>
          <w:ilvl w:val="0"/>
          <w:numId w:val="76"/>
        </w:numPr>
        <w:autoSpaceDE w:val="0"/>
        <w:spacing w:after="0" w:line="276" w:lineRule="auto"/>
        <w:jc w:val="both"/>
        <w:rPr>
          <w:rFonts w:asciiTheme="minorHAnsi" w:eastAsia="Times New Roman" w:hAnsiTheme="minorHAnsi" w:cstheme="minorHAnsi"/>
          <w:bCs/>
          <w:sz w:val="24"/>
          <w:szCs w:val="24"/>
          <w:lang w:eastAsia="pl-PL"/>
        </w:rPr>
      </w:pPr>
      <w:r w:rsidRPr="00DC7317">
        <w:rPr>
          <w:rFonts w:asciiTheme="minorHAnsi" w:eastAsia="Times New Roman" w:hAnsiTheme="minorHAnsi" w:cstheme="minorHAnsi"/>
          <w:bCs/>
          <w:sz w:val="24"/>
          <w:szCs w:val="24"/>
          <w:lang w:eastAsia="pl-PL"/>
        </w:rPr>
        <w:t>Szczegółowy zakres rzeczowy oraz sposób realizacji przedmiotu umowy określają: Specyfikacja warunków zamówienia wraz z załącznikami, Program funkcjonalno-użytkowy wraz z załącznikami oraz ofertą Wykonawcy, które stanowią integralną część umowy.</w:t>
      </w:r>
    </w:p>
    <w:p w:rsidR="00DC7317" w:rsidRPr="00DC7317" w:rsidRDefault="00DC7317" w:rsidP="00117E6E">
      <w:pPr>
        <w:keepNext/>
        <w:keepLines/>
        <w:numPr>
          <w:ilvl w:val="0"/>
          <w:numId w:val="76"/>
        </w:numPr>
        <w:spacing w:after="47" w:line="276" w:lineRule="auto"/>
        <w:ind w:right="2"/>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Przygotowanie i realizację przedmiotu umowy należy przeprowadzić zgodnie z wymaganiami wynikającymi z ustawy z dnia 10 kwietnia 2003 r. o szczególnych zasadach przygotowania i realizacji inwestycji w zakresie dróg publicznych (t.j. Dz. U. z 2023 r. poz. 162).</w:t>
      </w:r>
    </w:p>
    <w:p w:rsidR="00DC7317" w:rsidRPr="00DC7317" w:rsidRDefault="00DC7317" w:rsidP="00117E6E">
      <w:pPr>
        <w:keepNext/>
        <w:keepLines/>
        <w:numPr>
          <w:ilvl w:val="0"/>
          <w:numId w:val="76"/>
        </w:numPr>
        <w:spacing w:after="47" w:line="276" w:lineRule="auto"/>
        <w:ind w:right="2"/>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Przedmiot umowy winien być zrealizowany zgodnie z obowiązującymi przepisami, normami,  zasadami sztuki budowalnej  i z zapewnieniem dostępności osobom ze szczególnymi potrzebami. </w:t>
      </w:r>
    </w:p>
    <w:p w:rsidR="00DC7317" w:rsidRPr="00DC7317" w:rsidRDefault="00DC7317" w:rsidP="00117E6E">
      <w:pPr>
        <w:keepNext/>
        <w:keepLines/>
        <w:numPr>
          <w:ilvl w:val="0"/>
          <w:numId w:val="76"/>
        </w:numPr>
        <w:spacing w:after="44" w:line="276" w:lineRule="auto"/>
        <w:ind w:right="2"/>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Wykonawca zobowiązany jest do ustalenia linii rozgraniczających inwestycję z uwzględnieniem minimalizacji kosztów związanych z pozyskaniem nieruchomości na cele budowlane.</w:t>
      </w:r>
    </w:p>
    <w:p w:rsidR="00DC7317" w:rsidRPr="00DC7317" w:rsidRDefault="00DC7317" w:rsidP="00117E6E">
      <w:pPr>
        <w:keepNext/>
        <w:keepLines/>
        <w:numPr>
          <w:ilvl w:val="0"/>
          <w:numId w:val="76"/>
        </w:numPr>
        <w:spacing w:after="47" w:line="276" w:lineRule="auto"/>
        <w:ind w:right="2"/>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W przypadku kolizji z istniejącymi urządzeniami infrastruktury technicznej, Wykonawca winien zaprojektować i wykonać ich przebudowę lub zabezpieczenie. </w:t>
      </w:r>
    </w:p>
    <w:p w:rsidR="00DC7317" w:rsidRPr="00DC7317" w:rsidRDefault="00DC7317" w:rsidP="00117E6E">
      <w:pPr>
        <w:keepNext/>
        <w:keepLines/>
        <w:numPr>
          <w:ilvl w:val="0"/>
          <w:numId w:val="76"/>
        </w:numPr>
        <w:spacing w:after="45" w:line="276" w:lineRule="auto"/>
        <w:ind w:right="2"/>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Wykonawca winien prowadzić roboty w taki sposób, aby umożliwić zachowanie nieprzerwanego ruchu na drogach publicznych oraz dostęp do terenów przyległych, a w tym do każdej działki sąsiadującej z projektowaną inwestycją. Zamknięcie ruchu na drogach samorządowych może nastąpić wyłącznie w przypadku otrzymania pisemnej zgody od zarządcy drogi na ich czasowe zamknięcie.</w:t>
      </w:r>
    </w:p>
    <w:p w:rsidR="00DC7317" w:rsidRPr="00DC7317" w:rsidRDefault="00DC7317" w:rsidP="00117E6E">
      <w:pPr>
        <w:keepNext/>
        <w:keepLines/>
        <w:numPr>
          <w:ilvl w:val="0"/>
          <w:numId w:val="76"/>
        </w:numPr>
        <w:spacing w:after="45" w:line="276" w:lineRule="auto"/>
        <w:ind w:right="2"/>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 Wykonawca winien w imieniu i na rzecz Zamawiającego: </w:t>
      </w:r>
    </w:p>
    <w:p w:rsidR="00DC7317" w:rsidRPr="00DC7317" w:rsidRDefault="00DC7317" w:rsidP="00117E6E">
      <w:pPr>
        <w:keepNext/>
        <w:keepLines/>
        <w:numPr>
          <w:ilvl w:val="1"/>
          <w:numId w:val="76"/>
        </w:numPr>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uzyskać wszelkie uzgodnienia, pozwolenia, zezwolenia, decyzje i zgody niezbędne dla wykonania Umowy zgodnie z Wymaganiami Zamawiającego, w szczególności zezwolenie na realizację inwestycji drogowej tzw. ZRID, decyzję o środowiskowych uwarunkowaniach realizacji przedsięwzięcia (jeżeli będzie wymagana przez organ administracji architektoniczno-budowlanej) oraz decyzję pozwolenie wodnoprawne i pozwolenie na użytkowanie dla rozbudowanego obiektu drogi ,</w:t>
      </w:r>
    </w:p>
    <w:p w:rsidR="00DC7317" w:rsidRPr="00DC7317" w:rsidRDefault="00DC7317" w:rsidP="00117E6E">
      <w:pPr>
        <w:keepNext/>
        <w:keepLines/>
        <w:numPr>
          <w:ilvl w:val="1"/>
          <w:numId w:val="76"/>
        </w:numPr>
        <w:spacing w:after="47" w:line="276" w:lineRule="auto"/>
        <w:ind w:right="2" w:hanging="357"/>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uzyskać wszystkie warunki techniczne (jeśli w toku prac projektowych przekazane przez Zamawiającego, a już uzyskane warunki techniczne okażą się niewystarczające) oraz pozwolenia, uzgodnienia i zatwierdzenia wymagane zgodnie z prawem,</w:t>
      </w:r>
    </w:p>
    <w:p w:rsidR="00DC7317" w:rsidRPr="00DC7317" w:rsidRDefault="00DC7317" w:rsidP="00117E6E">
      <w:pPr>
        <w:keepNext/>
        <w:keepLines/>
        <w:numPr>
          <w:ilvl w:val="1"/>
          <w:numId w:val="76"/>
        </w:numPr>
        <w:spacing w:after="47" w:line="276" w:lineRule="auto"/>
        <w:ind w:right="2" w:hanging="357"/>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opracować następujące projekty i dokumenty:</w:t>
      </w:r>
    </w:p>
    <w:p w:rsidR="00DC7317" w:rsidRPr="00DC7317" w:rsidRDefault="00DC7317" w:rsidP="00117E6E">
      <w:pPr>
        <w:keepNext/>
        <w:keepLines/>
        <w:numPr>
          <w:ilvl w:val="0"/>
          <w:numId w:val="77"/>
        </w:numPr>
        <w:spacing w:after="47" w:line="276" w:lineRule="auto"/>
        <w:ind w:right="2" w:hanging="357"/>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lastRenderedPageBreak/>
        <w:t xml:space="preserve">aktualizację mapy sytuacyjno-wysokościowej do celów projektowych - w przypadku gdyby mapa przekazana przez Zamawiającego okazała się niewystarczająca, </w:t>
      </w:r>
    </w:p>
    <w:p w:rsidR="00DC7317" w:rsidRPr="00DC7317" w:rsidRDefault="00DC7317" w:rsidP="00117E6E">
      <w:pPr>
        <w:keepNext/>
        <w:keepLines/>
        <w:numPr>
          <w:ilvl w:val="0"/>
          <w:numId w:val="77"/>
        </w:numPr>
        <w:spacing w:after="47" w:line="276" w:lineRule="auto"/>
        <w:ind w:right="2" w:hanging="357"/>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uzupełniającą dokumentację geologiczno-inżynierską i hydrogeologiczną - w razie potrzeby gdyby opinia geologiczna wraz z dokumentacją badań podłoża przekazana przez Zamawiającego okazała się niewystarczająca, </w:t>
      </w:r>
    </w:p>
    <w:p w:rsidR="00DC7317" w:rsidRPr="00DC7317" w:rsidRDefault="00DC7317" w:rsidP="00117E6E">
      <w:pPr>
        <w:keepNext/>
        <w:keepLines/>
        <w:numPr>
          <w:ilvl w:val="0"/>
          <w:numId w:val="77"/>
        </w:numPr>
        <w:spacing w:after="47" w:line="276" w:lineRule="auto"/>
        <w:ind w:right="2" w:hanging="357"/>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materiały projektowe do uzyskania opinii, uzgodnień i pozwoleń wymaganych przepisami szczególnymi; </w:t>
      </w:r>
    </w:p>
    <w:p w:rsidR="00DC7317" w:rsidRPr="00DC7317" w:rsidRDefault="00DC7317" w:rsidP="00117E6E">
      <w:pPr>
        <w:keepNext/>
        <w:keepLines/>
        <w:numPr>
          <w:ilvl w:val="0"/>
          <w:numId w:val="77"/>
        </w:numPr>
        <w:spacing w:after="0" w:line="276" w:lineRule="auto"/>
        <w:ind w:right="2"/>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projekt budowlany wraz ze wszystkimi opracowaniami towarzyszącymi;</w:t>
      </w:r>
    </w:p>
    <w:p w:rsidR="00DC7317" w:rsidRPr="00DC7317" w:rsidRDefault="00DC7317" w:rsidP="00117E6E">
      <w:pPr>
        <w:keepNext/>
        <w:keepLines/>
        <w:numPr>
          <w:ilvl w:val="0"/>
          <w:numId w:val="77"/>
        </w:numPr>
        <w:spacing w:after="0" w:line="276" w:lineRule="auto"/>
        <w:ind w:right="2"/>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kartę informacyjną przedsięwzięcia wraz z wymaganymi załącznikami na potrzeby uzyskania decyzji o środowiskowych uwarunkowaniach;</w:t>
      </w:r>
    </w:p>
    <w:p w:rsidR="00DC7317" w:rsidRPr="00DC7317" w:rsidRDefault="00DC7317" w:rsidP="00117E6E">
      <w:pPr>
        <w:keepNext/>
        <w:keepLines/>
        <w:numPr>
          <w:ilvl w:val="0"/>
          <w:numId w:val="77"/>
        </w:numPr>
        <w:spacing w:after="0" w:line="276" w:lineRule="auto"/>
        <w:ind w:right="2"/>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raport o oddziaływaniu przedsięwzięcia na środowisko jeśli taki wymóg zostanie nałożony przez stosowne ograny na etapie procedury uzyskania decyzji środowiskowej;</w:t>
      </w:r>
    </w:p>
    <w:p w:rsidR="00DC7317" w:rsidRPr="00DC7317" w:rsidRDefault="00DC7317" w:rsidP="00117E6E">
      <w:pPr>
        <w:keepNext/>
        <w:keepLines/>
        <w:numPr>
          <w:ilvl w:val="0"/>
          <w:numId w:val="77"/>
        </w:numPr>
        <w:spacing w:after="0" w:line="276" w:lineRule="auto"/>
        <w:ind w:right="2"/>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operat wodnoprawny na potrzeby uzyskania decyzji pozwolenia wodnoprawnego;</w:t>
      </w:r>
    </w:p>
    <w:p w:rsidR="00DC7317" w:rsidRPr="00DC7317" w:rsidRDefault="00DC7317" w:rsidP="00117E6E">
      <w:pPr>
        <w:keepNext/>
        <w:keepLines/>
        <w:numPr>
          <w:ilvl w:val="0"/>
          <w:numId w:val="77"/>
        </w:numPr>
        <w:spacing w:after="0" w:line="276" w:lineRule="auto"/>
        <w:ind w:right="2"/>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projekt stałej organizacji ruchu po realizacji przedmiotowego zadania</w:t>
      </w:r>
    </w:p>
    <w:p w:rsidR="00DC7317" w:rsidRPr="00DC7317" w:rsidRDefault="00DC7317" w:rsidP="00117E6E">
      <w:pPr>
        <w:keepNext/>
        <w:keepLines/>
        <w:numPr>
          <w:ilvl w:val="0"/>
          <w:numId w:val="77"/>
        </w:numPr>
        <w:spacing w:after="0" w:line="276" w:lineRule="auto"/>
        <w:ind w:right="2"/>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projekty podziału nieruchomości z wykazem zmian gruntowych;</w:t>
      </w:r>
    </w:p>
    <w:p w:rsidR="00DC7317" w:rsidRPr="00DC7317" w:rsidRDefault="00DC7317" w:rsidP="00117E6E">
      <w:pPr>
        <w:keepNext/>
        <w:keepLines/>
        <w:numPr>
          <w:ilvl w:val="0"/>
          <w:numId w:val="77"/>
        </w:numPr>
        <w:spacing w:after="0" w:line="276" w:lineRule="auto"/>
        <w:ind w:right="2"/>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informacje i Plan bezpieczeństwa i ochrony zdrowia;</w:t>
      </w:r>
    </w:p>
    <w:p w:rsidR="00DC7317" w:rsidRPr="00DC7317" w:rsidRDefault="00DC7317" w:rsidP="00117E6E">
      <w:pPr>
        <w:keepNext/>
        <w:keepLines/>
        <w:numPr>
          <w:ilvl w:val="0"/>
          <w:numId w:val="77"/>
        </w:numPr>
        <w:spacing w:after="0" w:line="276" w:lineRule="auto"/>
        <w:ind w:right="2"/>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wniosek o zezwolenie na realizację inwestycji drogowej;</w:t>
      </w:r>
    </w:p>
    <w:p w:rsidR="00DC7317" w:rsidRPr="00DC7317" w:rsidRDefault="00DC7317" w:rsidP="00117E6E">
      <w:pPr>
        <w:keepNext/>
        <w:keepLines/>
        <w:numPr>
          <w:ilvl w:val="0"/>
          <w:numId w:val="77"/>
        </w:numPr>
        <w:spacing w:after="0" w:line="276" w:lineRule="auto"/>
        <w:ind w:right="2"/>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projekt wykonawczy wraz z wszystkimi opracowaniami towarzyszącymi;</w:t>
      </w:r>
    </w:p>
    <w:p w:rsidR="00DC7317" w:rsidRPr="00DC7317" w:rsidRDefault="00DC7317" w:rsidP="00117E6E">
      <w:pPr>
        <w:keepNext/>
        <w:keepLines/>
        <w:numPr>
          <w:ilvl w:val="0"/>
          <w:numId w:val="77"/>
        </w:numPr>
        <w:spacing w:after="0" w:line="276" w:lineRule="auto"/>
        <w:ind w:right="2"/>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projekty czasowej organizacji ruchu (na czas budowy);</w:t>
      </w:r>
    </w:p>
    <w:p w:rsidR="00DC7317" w:rsidRPr="00DC7317" w:rsidRDefault="00DC7317" w:rsidP="00117E6E">
      <w:pPr>
        <w:keepNext/>
        <w:keepLines/>
        <w:numPr>
          <w:ilvl w:val="0"/>
          <w:numId w:val="77"/>
        </w:numPr>
        <w:spacing w:after="0" w:line="276" w:lineRule="auto"/>
        <w:ind w:right="2"/>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Specyfikacje Techniczne Wykonania i Odbioru Robót Budowlanych odpowiadające rozwiązaniom Projektu Budowlanego i Projektu Wykonawczego;</w:t>
      </w:r>
    </w:p>
    <w:p w:rsidR="00DC7317" w:rsidRPr="00DC7317" w:rsidRDefault="00DC7317" w:rsidP="00117E6E">
      <w:pPr>
        <w:keepNext/>
        <w:keepLines/>
        <w:numPr>
          <w:ilvl w:val="0"/>
          <w:numId w:val="77"/>
        </w:numPr>
        <w:spacing w:after="0" w:line="276" w:lineRule="auto"/>
        <w:ind w:right="2"/>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Przedmiary Robót;</w:t>
      </w:r>
    </w:p>
    <w:p w:rsidR="00DC7317" w:rsidRPr="00DC7317" w:rsidRDefault="00DC7317" w:rsidP="00117E6E">
      <w:pPr>
        <w:keepNext/>
        <w:keepLines/>
        <w:numPr>
          <w:ilvl w:val="0"/>
          <w:numId w:val="77"/>
        </w:numPr>
        <w:spacing w:after="0" w:line="276" w:lineRule="auto"/>
        <w:ind w:right="2"/>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dokumentację powykonawczą;</w:t>
      </w:r>
    </w:p>
    <w:p w:rsidR="00DC7317" w:rsidRPr="00DC7317" w:rsidRDefault="00DC7317" w:rsidP="00117E6E">
      <w:pPr>
        <w:keepNext/>
        <w:keepLines/>
        <w:numPr>
          <w:ilvl w:val="0"/>
          <w:numId w:val="77"/>
        </w:numPr>
        <w:spacing w:after="0" w:line="276" w:lineRule="auto"/>
        <w:ind w:right="2"/>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mapę powykonawczą - mapę z geodezyjnej inwentaryzacji powykonawczej, poświadczoną przez właściwy miejscowo Powiatowy Ośrodek Dokumentacji Geodezyjnej i Kartograficznej.</w:t>
      </w:r>
    </w:p>
    <w:p w:rsidR="00DC7317" w:rsidRPr="00DC7317" w:rsidRDefault="00DC7317" w:rsidP="00117E6E">
      <w:pPr>
        <w:keepNext/>
        <w:keepLines/>
        <w:numPr>
          <w:ilvl w:val="0"/>
          <w:numId w:val="76"/>
        </w:numPr>
        <w:spacing w:after="0" w:line="276" w:lineRule="auto"/>
        <w:ind w:right="2"/>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Wykonawca winien tak zorganizować roboty aby zminimalizować uciążliwości mogące zakłócić tryb życia mieszkańców pobliskich budynków oraz które mogą czasowo wpływać na klimat akustyczny, powietrze atmosferyczne, powierzchnię ziemi oraz wody powierzchniowe i gruntowe, poprzez powstawanie odpadów stałych i ciekłych, hałas związany z pracą maszyn i urządzeń budowlanych oraz ruchem samochodów obsługujących budowę itp.</w:t>
      </w:r>
    </w:p>
    <w:p w:rsidR="00DC7317" w:rsidRPr="00DC7317" w:rsidRDefault="00DC7317" w:rsidP="00117E6E">
      <w:pPr>
        <w:keepNext/>
        <w:keepLines/>
        <w:tabs>
          <w:tab w:val="left" w:pos="756"/>
        </w:tabs>
        <w:spacing w:after="0" w:line="276" w:lineRule="auto"/>
        <w:rPr>
          <w:rFonts w:asciiTheme="minorHAnsi" w:eastAsia="Times New Roman" w:hAnsiTheme="minorHAnsi" w:cstheme="minorHAnsi"/>
          <w:b/>
          <w:sz w:val="24"/>
          <w:szCs w:val="24"/>
          <w:lang w:eastAsia="ar-SA"/>
        </w:rPr>
      </w:pPr>
    </w:p>
    <w:p w:rsidR="00DC7317" w:rsidRPr="00DC7317" w:rsidRDefault="00DC7317" w:rsidP="00117E6E">
      <w:pPr>
        <w:keepNext/>
        <w:keepLines/>
        <w:tabs>
          <w:tab w:val="left" w:pos="756"/>
        </w:tabs>
        <w:spacing w:after="0" w:line="276" w:lineRule="auto"/>
        <w:ind w:left="360"/>
        <w:jc w:val="center"/>
        <w:rPr>
          <w:rFonts w:asciiTheme="minorHAnsi" w:eastAsia="Times New Roman" w:hAnsiTheme="minorHAnsi" w:cstheme="minorHAnsi"/>
          <w:b/>
          <w:sz w:val="24"/>
          <w:szCs w:val="24"/>
          <w:lang w:eastAsia="ar-SA"/>
        </w:rPr>
      </w:pPr>
    </w:p>
    <w:p w:rsidR="00DC7317" w:rsidRPr="00DC7317" w:rsidRDefault="00DC7317" w:rsidP="00117E6E">
      <w:pPr>
        <w:keepNext/>
        <w:keepLines/>
        <w:tabs>
          <w:tab w:val="left" w:pos="756"/>
        </w:tabs>
        <w:spacing w:after="0" w:line="276" w:lineRule="auto"/>
        <w:ind w:left="360"/>
        <w:jc w:val="center"/>
        <w:rPr>
          <w:rFonts w:asciiTheme="minorHAnsi" w:eastAsia="Times New Roman" w:hAnsiTheme="minorHAnsi" w:cstheme="minorHAnsi"/>
          <w:b/>
          <w:sz w:val="24"/>
          <w:szCs w:val="24"/>
          <w:lang w:eastAsia="ar-SA"/>
        </w:rPr>
      </w:pPr>
      <w:r w:rsidRPr="00DC7317">
        <w:rPr>
          <w:rFonts w:asciiTheme="minorHAnsi" w:eastAsia="Times New Roman" w:hAnsiTheme="minorHAnsi" w:cstheme="minorHAnsi"/>
          <w:b/>
          <w:sz w:val="24"/>
          <w:szCs w:val="24"/>
          <w:lang w:eastAsia="ar-SA"/>
        </w:rPr>
        <w:t>§ 3. TERMIN REALIZACJI</w:t>
      </w:r>
    </w:p>
    <w:p w:rsidR="00DC7317" w:rsidRPr="00DC7317" w:rsidRDefault="00DC7317" w:rsidP="00117E6E">
      <w:pPr>
        <w:keepNext/>
        <w:keepLines/>
        <w:spacing w:after="0" w:line="276" w:lineRule="auto"/>
        <w:rPr>
          <w:rFonts w:asciiTheme="minorHAnsi" w:eastAsia="MS Mincho" w:hAnsiTheme="minorHAnsi" w:cstheme="minorHAnsi"/>
          <w:sz w:val="24"/>
          <w:szCs w:val="24"/>
          <w:lang w:eastAsia="ar-SA"/>
        </w:rPr>
      </w:pPr>
    </w:p>
    <w:p w:rsidR="00DC7317" w:rsidRPr="00DC7317" w:rsidRDefault="00DC7317" w:rsidP="00117E6E">
      <w:pPr>
        <w:keepNext/>
        <w:keepLines/>
        <w:numPr>
          <w:ilvl w:val="0"/>
          <w:numId w:val="93"/>
        </w:numPr>
        <w:spacing w:after="0" w:line="276" w:lineRule="auto"/>
        <w:jc w:val="both"/>
        <w:rPr>
          <w:rFonts w:asciiTheme="minorHAnsi" w:eastAsia="MS Mincho" w:hAnsiTheme="minorHAnsi" w:cstheme="minorHAnsi"/>
          <w:sz w:val="24"/>
          <w:szCs w:val="24"/>
        </w:rPr>
      </w:pPr>
      <w:r w:rsidRPr="00DC7317">
        <w:rPr>
          <w:rFonts w:asciiTheme="minorHAnsi" w:eastAsia="MS Mincho" w:hAnsiTheme="minorHAnsi" w:cstheme="minorHAnsi"/>
          <w:sz w:val="24"/>
          <w:szCs w:val="24"/>
          <w:lang w:eastAsia="pl-PL"/>
        </w:rPr>
        <w:t xml:space="preserve">Wykonawca wykona przedmiot umowy w terminie </w:t>
      </w:r>
      <w:r w:rsidRPr="00DC7317">
        <w:rPr>
          <w:rFonts w:asciiTheme="minorHAnsi" w:eastAsia="MS Mincho" w:hAnsiTheme="minorHAnsi" w:cstheme="minorHAnsi"/>
          <w:b/>
          <w:bCs/>
          <w:sz w:val="24"/>
          <w:szCs w:val="24"/>
          <w:lang w:eastAsia="pl-PL"/>
        </w:rPr>
        <w:t>do 01.09.2024 r.</w:t>
      </w:r>
    </w:p>
    <w:p w:rsidR="00DC7317" w:rsidRPr="00DC7317" w:rsidRDefault="00DC7317" w:rsidP="00117E6E">
      <w:pPr>
        <w:keepNext/>
        <w:keepLines/>
        <w:numPr>
          <w:ilvl w:val="0"/>
          <w:numId w:val="93"/>
        </w:numPr>
        <w:tabs>
          <w:tab w:val="num" w:pos="720"/>
        </w:tabs>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Za termin wykonania przedmiotu umowy uważa się datę podpisania bezusterkowego protokołu odbioru końcowego robót, potwierdzonego przez uprawnionych przedstawicieli Zamawiającego.  </w:t>
      </w:r>
    </w:p>
    <w:p w:rsidR="00DC7317" w:rsidRPr="00DC7317" w:rsidRDefault="00DC7317" w:rsidP="00117E6E">
      <w:pPr>
        <w:keepNext/>
        <w:keepLines/>
        <w:numPr>
          <w:ilvl w:val="0"/>
          <w:numId w:val="93"/>
        </w:numPr>
        <w:tabs>
          <w:tab w:val="num" w:pos="426"/>
        </w:tabs>
        <w:spacing w:after="0" w:line="276" w:lineRule="auto"/>
        <w:ind w:left="426" w:hanging="426"/>
        <w:rPr>
          <w:rFonts w:asciiTheme="minorHAnsi" w:eastAsia="MS Mincho" w:hAnsiTheme="minorHAnsi" w:cstheme="minorHAnsi"/>
          <w:color w:val="C00000"/>
          <w:sz w:val="24"/>
          <w:szCs w:val="24"/>
          <w:lang w:eastAsia="pl-PL"/>
        </w:rPr>
      </w:pPr>
      <w:r w:rsidRPr="00DC7317">
        <w:rPr>
          <w:rFonts w:asciiTheme="minorHAnsi" w:eastAsia="MS Mincho" w:hAnsiTheme="minorHAnsi" w:cstheme="minorHAnsi"/>
          <w:sz w:val="24"/>
          <w:szCs w:val="24"/>
          <w:lang w:eastAsia="pl-PL"/>
        </w:rPr>
        <w:lastRenderedPageBreak/>
        <w:t xml:space="preserve">Zamawiający dopuszcza możliwość przedłużenia realizacji umowy lub jej poszczególnych części w sytuacjach opisanych w </w:t>
      </w:r>
      <w:r w:rsidRPr="00DC7317">
        <w:rPr>
          <w:rFonts w:asciiTheme="minorHAnsi" w:eastAsia="MS Mincho" w:hAnsiTheme="minorHAnsi" w:cstheme="minorHAnsi"/>
          <w:color w:val="000000"/>
          <w:sz w:val="24"/>
          <w:szCs w:val="24"/>
          <w:lang w:eastAsia="pl-PL"/>
        </w:rPr>
        <w:t>§ 21 ust. 1.</w:t>
      </w:r>
    </w:p>
    <w:p w:rsidR="00DC7317" w:rsidRPr="00DC7317" w:rsidRDefault="00DC7317" w:rsidP="00117E6E">
      <w:pPr>
        <w:keepNext/>
        <w:keepLines/>
        <w:spacing w:after="0" w:line="276" w:lineRule="auto"/>
        <w:ind w:left="360"/>
        <w:jc w:val="both"/>
        <w:rPr>
          <w:rFonts w:asciiTheme="minorHAnsi" w:eastAsia="MS Mincho" w:hAnsiTheme="minorHAnsi" w:cstheme="minorHAnsi"/>
          <w:sz w:val="24"/>
          <w:szCs w:val="24"/>
          <w:lang w:eastAsia="pl-PL"/>
        </w:rPr>
      </w:pPr>
    </w:p>
    <w:p w:rsidR="00DC7317" w:rsidRPr="00DC7317" w:rsidRDefault="00DC7317" w:rsidP="00117E6E">
      <w:pPr>
        <w:keepNext/>
        <w:keepLines/>
        <w:spacing w:after="0" w:line="276" w:lineRule="auto"/>
        <w:jc w:val="center"/>
        <w:rPr>
          <w:rFonts w:asciiTheme="minorHAnsi" w:eastAsia="MS Mincho" w:hAnsiTheme="minorHAnsi" w:cstheme="minorHAnsi"/>
          <w:b/>
          <w:bCs/>
          <w:sz w:val="24"/>
          <w:szCs w:val="24"/>
          <w:lang w:eastAsia="pl-PL"/>
        </w:rPr>
      </w:pPr>
    </w:p>
    <w:p w:rsidR="00DC7317" w:rsidRPr="00DC7317" w:rsidRDefault="00DC7317" w:rsidP="00117E6E">
      <w:pPr>
        <w:keepNext/>
        <w:keepLines/>
        <w:spacing w:after="0" w:line="276" w:lineRule="auto"/>
        <w:jc w:val="center"/>
        <w:rPr>
          <w:rFonts w:asciiTheme="minorHAnsi" w:eastAsia="MS Mincho" w:hAnsiTheme="minorHAnsi" w:cstheme="minorHAnsi"/>
          <w:b/>
          <w:bCs/>
          <w:sz w:val="24"/>
          <w:szCs w:val="24"/>
          <w:lang w:eastAsia="pl-PL"/>
        </w:rPr>
      </w:pPr>
      <w:r w:rsidRPr="00DC7317">
        <w:rPr>
          <w:rFonts w:asciiTheme="minorHAnsi" w:eastAsia="MS Mincho" w:hAnsiTheme="minorHAnsi" w:cstheme="minorHAnsi"/>
          <w:b/>
          <w:bCs/>
          <w:sz w:val="24"/>
          <w:szCs w:val="24"/>
          <w:lang w:eastAsia="pl-PL"/>
        </w:rPr>
        <w:t>§ 4. WYNAGRODZENIE WYKONAWCY</w:t>
      </w:r>
    </w:p>
    <w:p w:rsidR="00DC7317" w:rsidRPr="00DC7317" w:rsidRDefault="00DC7317" w:rsidP="00117E6E">
      <w:pPr>
        <w:keepNext/>
        <w:keepLines/>
        <w:spacing w:after="0" w:line="276" w:lineRule="auto"/>
        <w:jc w:val="center"/>
        <w:rPr>
          <w:rFonts w:asciiTheme="minorHAnsi" w:eastAsia="MS Mincho" w:hAnsiTheme="minorHAnsi" w:cstheme="minorHAnsi"/>
          <w:b/>
          <w:bCs/>
          <w:sz w:val="24"/>
          <w:szCs w:val="24"/>
          <w:lang w:eastAsia="pl-PL"/>
        </w:rPr>
      </w:pPr>
    </w:p>
    <w:p w:rsidR="00DC7317" w:rsidRPr="00DC7317" w:rsidRDefault="00DC7317" w:rsidP="00117E6E">
      <w:pPr>
        <w:keepNext/>
        <w:keepLines/>
        <w:numPr>
          <w:ilvl w:val="0"/>
          <w:numId w:val="47"/>
        </w:numPr>
        <w:suppressAutoHyphens/>
        <w:spacing w:after="0" w:line="276" w:lineRule="auto"/>
        <w:ind w:left="357" w:hanging="357"/>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Strony ustalają, że wynagrodzenie wykonawcy wraz z należnym podatkiem od towarów i usług VAT będzie wynosiło </w:t>
      </w:r>
      <w:r w:rsidRPr="00DC7317">
        <w:rPr>
          <w:rFonts w:asciiTheme="minorHAnsi" w:eastAsia="MS Mincho" w:hAnsiTheme="minorHAnsi" w:cstheme="minorHAnsi"/>
          <w:b/>
          <w:sz w:val="24"/>
          <w:szCs w:val="24"/>
          <w:lang w:eastAsia="pl-PL"/>
        </w:rPr>
        <w:t>………………zł brutto (słownie:………………………………………………)</w:t>
      </w:r>
      <w:r w:rsidRPr="00DC7317">
        <w:rPr>
          <w:rFonts w:asciiTheme="minorHAnsi" w:eastAsia="MS Mincho" w:hAnsiTheme="minorHAnsi" w:cstheme="minorHAnsi"/>
          <w:sz w:val="24"/>
          <w:szCs w:val="24"/>
          <w:lang w:eastAsia="pl-PL"/>
        </w:rPr>
        <w:t>, zgodnie z ofertą Wykonawcy, stanowiącą załącznik nr 1 do niniejszej umowy.</w:t>
      </w:r>
    </w:p>
    <w:p w:rsidR="00DC7317" w:rsidRPr="00DC7317" w:rsidRDefault="00DC7317" w:rsidP="00117E6E">
      <w:pPr>
        <w:keepNext/>
        <w:keepLines/>
        <w:numPr>
          <w:ilvl w:val="0"/>
          <w:numId w:val="47"/>
        </w:numPr>
        <w:suppressAutoHyphens/>
        <w:spacing w:after="0" w:line="276" w:lineRule="auto"/>
        <w:ind w:left="357" w:hanging="357"/>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Wynagrodzenie Wykonawcy obejmuje wynagrodzenie za wszystkie obowiązki Wykonawcy, niezbędne dla zrealizowania przedmiotu umowy, określonego w SWZ oraz Programie funkcjonalno- użytkowym.</w:t>
      </w:r>
    </w:p>
    <w:p w:rsidR="00DC7317" w:rsidRPr="00DC7317" w:rsidRDefault="00DC7317" w:rsidP="00117E6E">
      <w:pPr>
        <w:keepNext/>
        <w:keepLines/>
        <w:numPr>
          <w:ilvl w:val="0"/>
          <w:numId w:val="47"/>
        </w:numPr>
        <w:spacing w:after="0" w:line="276" w:lineRule="auto"/>
        <w:ind w:left="357" w:hanging="357"/>
        <w:jc w:val="both"/>
        <w:rPr>
          <w:rFonts w:asciiTheme="minorHAnsi" w:eastAsia="MS Mincho" w:hAnsiTheme="minorHAnsi" w:cstheme="minorHAnsi"/>
          <w:color w:val="000000"/>
          <w:sz w:val="24"/>
          <w:szCs w:val="24"/>
          <w:lang w:eastAsia="pl-PL"/>
        </w:rPr>
      </w:pPr>
      <w:r w:rsidRPr="00DC7317">
        <w:rPr>
          <w:rFonts w:asciiTheme="minorHAnsi" w:eastAsia="MS Mincho" w:hAnsiTheme="minorHAnsi" w:cstheme="minorHAnsi"/>
          <w:sz w:val="24"/>
          <w:szCs w:val="24"/>
          <w:lang w:eastAsia="pl-PL"/>
        </w:rPr>
        <w:t xml:space="preserve">Wynagrodzenie Wykonawcy, o którym mowa w ust. 1, nie ulegnie podwyższeniu do końca okresu realizacji przedmiotu zamówienia, </w:t>
      </w:r>
      <w:r w:rsidRPr="00DC7317">
        <w:rPr>
          <w:rFonts w:asciiTheme="minorHAnsi" w:eastAsia="MS Mincho" w:hAnsiTheme="minorHAnsi" w:cstheme="minorHAnsi"/>
          <w:color w:val="000000"/>
          <w:sz w:val="24"/>
          <w:szCs w:val="24"/>
          <w:lang w:eastAsia="pl-PL"/>
        </w:rPr>
        <w:t>z zastrzeżeniem zapisów § 21.</w:t>
      </w:r>
    </w:p>
    <w:p w:rsidR="00DC7317" w:rsidRPr="00DC7317" w:rsidRDefault="00DC7317" w:rsidP="00117E6E">
      <w:pPr>
        <w:keepNext/>
        <w:keepLines/>
        <w:numPr>
          <w:ilvl w:val="0"/>
          <w:numId w:val="47"/>
        </w:numPr>
        <w:suppressAutoHyphens/>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Wynagrodzenie Wykonawcy ma charakter ryczałtowy i  obejmuje wynagrodzenie za wszystkie obowiązki Wykonawcy, niezbędne dla zrealizowania przedmiotu umowy, określonego w dokumentacji projektowej i programie funkcjonalno - użytkowym.</w:t>
      </w:r>
    </w:p>
    <w:p w:rsidR="00DC7317" w:rsidRPr="00DC7317" w:rsidRDefault="00DC7317" w:rsidP="00117E6E">
      <w:pPr>
        <w:keepNext/>
        <w:keepLines/>
        <w:spacing w:after="0" w:line="276" w:lineRule="auto"/>
        <w:jc w:val="both"/>
        <w:rPr>
          <w:rFonts w:asciiTheme="minorHAnsi" w:eastAsia="MS Mincho" w:hAnsiTheme="minorHAnsi" w:cstheme="minorHAnsi"/>
          <w:color w:val="C00000"/>
          <w:sz w:val="24"/>
          <w:szCs w:val="24"/>
          <w:lang w:eastAsia="pl-PL"/>
        </w:rPr>
      </w:pPr>
    </w:p>
    <w:p w:rsidR="00DC7317" w:rsidRPr="00DC7317" w:rsidRDefault="00DC7317" w:rsidP="00117E6E">
      <w:pPr>
        <w:keepNext/>
        <w:keepLines/>
        <w:spacing w:after="0" w:line="276" w:lineRule="auto"/>
        <w:ind w:left="357"/>
        <w:jc w:val="both"/>
        <w:rPr>
          <w:rFonts w:asciiTheme="minorHAnsi" w:eastAsia="MS Mincho" w:hAnsiTheme="minorHAnsi" w:cstheme="minorHAnsi"/>
          <w:sz w:val="24"/>
          <w:szCs w:val="24"/>
          <w:lang w:eastAsia="pl-PL"/>
        </w:rPr>
      </w:pPr>
    </w:p>
    <w:p w:rsidR="00DC7317" w:rsidRPr="00DC7317" w:rsidRDefault="00DC7317" w:rsidP="00117E6E">
      <w:pPr>
        <w:keepNext/>
        <w:keepLines/>
        <w:spacing w:after="0" w:line="276" w:lineRule="auto"/>
        <w:ind w:left="426" w:hanging="426"/>
        <w:jc w:val="center"/>
        <w:rPr>
          <w:rFonts w:asciiTheme="minorHAnsi" w:eastAsia="MS Mincho" w:hAnsiTheme="minorHAnsi" w:cstheme="minorHAnsi"/>
          <w:b/>
          <w:bCs/>
          <w:sz w:val="24"/>
          <w:szCs w:val="24"/>
          <w:lang w:eastAsia="pl-PL"/>
        </w:rPr>
      </w:pPr>
      <w:r w:rsidRPr="00DC7317">
        <w:rPr>
          <w:rFonts w:asciiTheme="minorHAnsi" w:eastAsia="MS Mincho" w:hAnsiTheme="minorHAnsi" w:cstheme="minorHAnsi"/>
          <w:b/>
          <w:bCs/>
          <w:sz w:val="24"/>
          <w:szCs w:val="24"/>
          <w:lang w:eastAsia="pl-PL"/>
        </w:rPr>
        <w:t>§ 5. PŁATNOŚCI</w:t>
      </w:r>
    </w:p>
    <w:p w:rsidR="00DC7317" w:rsidRPr="00DC7317" w:rsidRDefault="00DC7317" w:rsidP="00117E6E">
      <w:pPr>
        <w:keepNext/>
        <w:keepLines/>
        <w:spacing w:after="0" w:line="276" w:lineRule="auto"/>
        <w:ind w:left="426" w:hanging="426"/>
        <w:jc w:val="center"/>
        <w:rPr>
          <w:rFonts w:asciiTheme="minorHAnsi" w:eastAsia="MS Mincho" w:hAnsiTheme="minorHAnsi" w:cstheme="minorHAnsi"/>
          <w:b/>
          <w:bCs/>
          <w:sz w:val="24"/>
          <w:szCs w:val="24"/>
          <w:lang w:eastAsia="pl-PL"/>
        </w:rPr>
      </w:pPr>
    </w:p>
    <w:p w:rsidR="00DC7317" w:rsidRPr="00DC7317" w:rsidRDefault="00DC7317" w:rsidP="00117E6E">
      <w:pPr>
        <w:keepNext/>
        <w:keepLines/>
        <w:numPr>
          <w:ilvl w:val="1"/>
          <w:numId w:val="78"/>
        </w:numPr>
        <w:autoSpaceDE w:val="0"/>
        <w:autoSpaceDN w:val="0"/>
        <w:adjustRightInd w:val="0"/>
        <w:spacing w:after="0" w:line="276" w:lineRule="auto"/>
        <w:ind w:left="357" w:hanging="357"/>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Rozliczenie za wykonanie przedmiotu umowy odbywać się będzie na podstawie:</w:t>
      </w:r>
    </w:p>
    <w:p w:rsidR="00DC7317" w:rsidRPr="00DC7317" w:rsidRDefault="00DC7317" w:rsidP="00117E6E">
      <w:pPr>
        <w:keepNext/>
        <w:keepLines/>
        <w:numPr>
          <w:ilvl w:val="0"/>
          <w:numId w:val="78"/>
        </w:numPr>
        <w:spacing w:after="0" w:line="276" w:lineRule="auto"/>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faktury przejściowej wystawionej po ukończeniu części prac, których wartość ustalona na podstawie harmonogramu rzeczowo-finansowego stanowi  co najmniej 2% wynagrodzenia brutto należnego wykonawcy; przy czym  faktura przejściowa winna by wystawiona na kwotę stanowiącą 2% wynagrodzenia brutto należnego wykonawcy,</w:t>
      </w:r>
    </w:p>
    <w:p w:rsidR="00DC7317" w:rsidRPr="00DC7317" w:rsidRDefault="00DC7317" w:rsidP="00117E6E">
      <w:pPr>
        <w:keepNext/>
        <w:keepLines/>
        <w:numPr>
          <w:ilvl w:val="0"/>
          <w:numId w:val="78"/>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faktury przejściowej wystawionej po ukończeniu części prac, których wartość ustalona na podstawie harmonogramu rzeczowo-finansowego stanowi  co najmniej 49% wynagrodzenia brutto należnego wykonawcy; przy czym  faktura przejściowa winna by wystawiona na kwotę stanowiącą 49% wynagrodzenia brutto należnego wykonawcy,</w:t>
      </w:r>
    </w:p>
    <w:p w:rsidR="00DC7317" w:rsidRPr="00DC7317" w:rsidRDefault="00DC7317" w:rsidP="00117E6E">
      <w:pPr>
        <w:keepNext/>
        <w:keepLines/>
        <w:numPr>
          <w:ilvl w:val="0"/>
          <w:numId w:val="78"/>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faktury końcowej wystawionej po zakończeniu i odbiorze końcowym całości przedmiotu umowy, w wysokości  49% wynagrodzenia brutto należnego wykonawcy.</w:t>
      </w:r>
    </w:p>
    <w:p w:rsidR="00DC7317" w:rsidRPr="00DC7317" w:rsidRDefault="00DC7317" w:rsidP="00117E6E">
      <w:pPr>
        <w:keepNext/>
        <w:keepLines/>
        <w:numPr>
          <w:ilvl w:val="0"/>
          <w:numId w:val="89"/>
        </w:numPr>
        <w:autoSpaceDE w:val="0"/>
        <w:autoSpaceDN w:val="0"/>
        <w:adjustRightInd w:val="0"/>
        <w:spacing w:after="0" w:line="276" w:lineRule="auto"/>
        <w:jc w:val="both"/>
        <w:rPr>
          <w:rFonts w:asciiTheme="minorHAnsi" w:eastAsia="Times New Roman" w:hAnsiTheme="minorHAnsi" w:cstheme="minorHAnsi"/>
          <w:color w:val="FF0000"/>
          <w:sz w:val="24"/>
          <w:szCs w:val="24"/>
          <w:lang w:eastAsia="pl-PL"/>
        </w:rPr>
      </w:pPr>
      <w:r w:rsidRPr="00DC7317">
        <w:rPr>
          <w:rFonts w:asciiTheme="minorHAnsi" w:eastAsia="Times New Roman" w:hAnsiTheme="minorHAnsi" w:cstheme="minorHAnsi"/>
          <w:sz w:val="24"/>
          <w:szCs w:val="24"/>
          <w:lang w:eastAsia="pl-PL"/>
        </w:rPr>
        <w:t xml:space="preserve">Podstawę do wystawienia faktury przejściowej będzie stanowić protokół odbioru częściowego podpisany przez uczestników odbioru, do którego dołączona będzie w postaci załącznika informacja o zakresie wykonanych prac i robót częściowych wraz </w:t>
      </w:r>
      <w:r w:rsidRPr="00DC7317">
        <w:rPr>
          <w:rFonts w:asciiTheme="minorHAnsi" w:eastAsia="Times New Roman" w:hAnsiTheme="minorHAnsi" w:cstheme="minorHAnsi"/>
          <w:sz w:val="24"/>
          <w:szCs w:val="24"/>
          <w:lang w:eastAsia="pl-PL"/>
        </w:rPr>
        <w:br/>
        <w:t xml:space="preserve">z nakładami składającymi się na wartość faktury przejściowej. </w:t>
      </w:r>
    </w:p>
    <w:p w:rsidR="00DC7317" w:rsidRPr="00DC7317" w:rsidRDefault="00DC7317" w:rsidP="00117E6E">
      <w:pPr>
        <w:keepNext/>
        <w:keepLines/>
        <w:numPr>
          <w:ilvl w:val="0"/>
          <w:numId w:val="89"/>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val="x-none" w:eastAsia="pl-PL"/>
        </w:rPr>
        <w:t xml:space="preserve">Podstawę do wystawienia faktury końcowej będzie stanowić protokół odbioru końcowego przedmiotu umowy podpisany przez uczestników obioru, do którego dołączona będzie w postaci załącznika informacja o zakresie wykonanych prac i robót wraz z nakładami składającymi się na wartość faktury końcowej. </w:t>
      </w:r>
    </w:p>
    <w:p w:rsidR="00DC7317" w:rsidRPr="00DC7317" w:rsidRDefault="00DC7317" w:rsidP="00117E6E">
      <w:pPr>
        <w:keepNext/>
        <w:keepLines/>
        <w:numPr>
          <w:ilvl w:val="0"/>
          <w:numId w:val="90"/>
        </w:numPr>
        <w:spacing w:after="0" w:line="276" w:lineRule="auto"/>
        <w:jc w:val="both"/>
        <w:rPr>
          <w:rFonts w:asciiTheme="minorHAnsi" w:eastAsia="Times New Roman" w:hAnsiTheme="minorHAnsi" w:cstheme="minorHAnsi"/>
          <w:sz w:val="24"/>
          <w:szCs w:val="24"/>
          <w:lang w:val="x-none" w:eastAsia="pl-PL"/>
        </w:rPr>
      </w:pPr>
      <w:r w:rsidRPr="00DC7317">
        <w:rPr>
          <w:rFonts w:asciiTheme="minorHAnsi" w:eastAsia="Times New Roman" w:hAnsiTheme="minorHAnsi" w:cstheme="minorHAnsi"/>
          <w:sz w:val="24"/>
          <w:szCs w:val="24"/>
          <w:lang w:val="x-none" w:eastAsia="pl-PL"/>
        </w:rPr>
        <w:lastRenderedPageBreak/>
        <w:t xml:space="preserve">Wynagrodzenie płatne będzie w ciągu 30 dni od daty doręczenia przez Wykonawcę prawidłowo wystawionej faktury, z zastrzeżeniem ust. </w:t>
      </w:r>
      <w:r w:rsidRPr="00DC7317">
        <w:rPr>
          <w:rFonts w:asciiTheme="minorHAnsi" w:eastAsia="Times New Roman" w:hAnsiTheme="minorHAnsi" w:cstheme="minorHAnsi"/>
          <w:sz w:val="24"/>
          <w:szCs w:val="24"/>
          <w:lang w:eastAsia="pl-PL"/>
        </w:rPr>
        <w:t>7</w:t>
      </w:r>
      <w:r w:rsidRPr="00DC7317">
        <w:rPr>
          <w:rFonts w:asciiTheme="minorHAnsi" w:eastAsia="Times New Roman" w:hAnsiTheme="minorHAnsi" w:cstheme="minorHAnsi"/>
          <w:sz w:val="24"/>
          <w:szCs w:val="24"/>
          <w:lang w:val="x-none" w:eastAsia="pl-PL"/>
        </w:rPr>
        <w:t>-</w:t>
      </w:r>
      <w:r w:rsidRPr="00DC7317">
        <w:rPr>
          <w:rFonts w:asciiTheme="minorHAnsi" w:eastAsia="Times New Roman" w:hAnsiTheme="minorHAnsi" w:cstheme="minorHAnsi"/>
          <w:sz w:val="24"/>
          <w:szCs w:val="24"/>
          <w:lang w:eastAsia="pl-PL"/>
        </w:rPr>
        <w:t>9</w:t>
      </w:r>
      <w:r w:rsidRPr="00DC7317">
        <w:rPr>
          <w:rFonts w:asciiTheme="minorHAnsi" w:eastAsia="Times New Roman" w:hAnsiTheme="minorHAnsi" w:cstheme="minorHAnsi"/>
          <w:sz w:val="24"/>
          <w:szCs w:val="24"/>
          <w:lang w:val="x-none" w:eastAsia="pl-PL"/>
        </w:rPr>
        <w:t>.</w:t>
      </w:r>
    </w:p>
    <w:p w:rsidR="00DC7317" w:rsidRPr="00DC7317" w:rsidRDefault="00DC7317" w:rsidP="00117E6E">
      <w:pPr>
        <w:keepNext/>
        <w:keepLines/>
        <w:numPr>
          <w:ilvl w:val="0"/>
          <w:numId w:val="90"/>
        </w:numPr>
        <w:spacing w:after="0" w:line="276" w:lineRule="auto"/>
        <w:jc w:val="both"/>
        <w:rPr>
          <w:rFonts w:asciiTheme="minorHAnsi" w:eastAsia="Times New Roman" w:hAnsiTheme="minorHAnsi" w:cstheme="minorHAnsi"/>
          <w:sz w:val="24"/>
          <w:szCs w:val="24"/>
          <w:lang w:val="x-none" w:eastAsia="pl-PL"/>
        </w:rPr>
      </w:pPr>
      <w:r w:rsidRPr="00DC7317">
        <w:rPr>
          <w:rFonts w:asciiTheme="minorHAnsi" w:eastAsia="Times New Roman" w:hAnsiTheme="minorHAnsi" w:cstheme="minorHAnsi"/>
          <w:sz w:val="24"/>
          <w:szCs w:val="24"/>
          <w:lang w:val="x-none" w:eastAsia="pl-PL"/>
        </w:rPr>
        <w:t>Zapłata za wykonane prace stanowiące przedmiot umowy będzie realizowana metodą podzielonej płatności, o której mowa w art. 108a ustawy z 11 marca 2004 r. o podatku od towarów i usług (</w:t>
      </w:r>
      <w:r w:rsidRPr="00DC7317">
        <w:rPr>
          <w:rFonts w:asciiTheme="minorHAnsi" w:eastAsia="MS Mincho" w:hAnsiTheme="minorHAnsi" w:cstheme="minorHAnsi"/>
          <w:sz w:val="24"/>
          <w:szCs w:val="24"/>
          <w:lang w:val="x-none" w:eastAsia="pl-PL"/>
        </w:rPr>
        <w:t>t.</w:t>
      </w:r>
      <w:r w:rsidRPr="00DC7317">
        <w:rPr>
          <w:rFonts w:asciiTheme="minorHAnsi" w:eastAsia="MS Mincho" w:hAnsiTheme="minorHAnsi" w:cstheme="minorHAnsi"/>
          <w:sz w:val="24"/>
          <w:szCs w:val="24"/>
          <w:lang w:eastAsia="pl-PL"/>
        </w:rPr>
        <w:t>j. Dz. U. z 2022 r. poz. 931 z późn. zm.</w:t>
      </w:r>
      <w:r w:rsidRPr="00DC7317">
        <w:rPr>
          <w:rFonts w:asciiTheme="minorHAnsi" w:eastAsia="Times New Roman" w:hAnsiTheme="minorHAnsi" w:cstheme="minorHAnsi"/>
          <w:sz w:val="24"/>
          <w:szCs w:val="24"/>
          <w:lang w:val="x-none" w:eastAsia="pl-PL"/>
        </w:rPr>
        <w:t>).</w:t>
      </w:r>
    </w:p>
    <w:p w:rsidR="00DC7317" w:rsidRPr="00DC7317" w:rsidRDefault="00DC7317" w:rsidP="00117E6E">
      <w:pPr>
        <w:keepNext/>
        <w:keepLines/>
        <w:numPr>
          <w:ilvl w:val="0"/>
          <w:numId w:val="90"/>
        </w:numPr>
        <w:spacing w:after="0" w:line="276" w:lineRule="auto"/>
        <w:jc w:val="both"/>
        <w:rPr>
          <w:rFonts w:asciiTheme="minorHAnsi" w:eastAsia="Times New Roman" w:hAnsiTheme="minorHAnsi" w:cstheme="minorHAnsi"/>
          <w:sz w:val="24"/>
          <w:szCs w:val="24"/>
          <w:lang w:val="x-none" w:eastAsia="pl-PL"/>
        </w:rPr>
      </w:pPr>
      <w:r w:rsidRPr="00DC7317">
        <w:rPr>
          <w:rFonts w:asciiTheme="minorHAnsi" w:eastAsia="Times New Roman" w:hAnsiTheme="minorHAnsi" w:cstheme="minorHAnsi"/>
          <w:sz w:val="24"/>
          <w:szCs w:val="24"/>
          <w:lang w:val="x-none" w:eastAsia="pl-PL"/>
        </w:rPr>
        <w:t>Wykonawca oświadcza, że wskazany na fakturze rachunek bankowy  będzie  się znajdował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 Zamawiającego na inny rachunek bankowy Wykonawcy znajdujący się w tym wykazie.</w:t>
      </w:r>
    </w:p>
    <w:p w:rsidR="00DC7317" w:rsidRPr="00DC7317" w:rsidRDefault="00DC7317" w:rsidP="00117E6E">
      <w:pPr>
        <w:keepNext/>
        <w:keepLines/>
        <w:numPr>
          <w:ilvl w:val="0"/>
          <w:numId w:val="90"/>
        </w:numPr>
        <w:spacing w:after="0" w:line="276" w:lineRule="auto"/>
        <w:jc w:val="both"/>
        <w:rPr>
          <w:rFonts w:asciiTheme="minorHAnsi" w:eastAsia="Times New Roman" w:hAnsiTheme="minorHAnsi" w:cstheme="minorHAnsi"/>
          <w:sz w:val="24"/>
          <w:szCs w:val="24"/>
          <w:lang w:val="x-none" w:eastAsia="pl-PL"/>
        </w:rPr>
      </w:pPr>
      <w:r w:rsidRPr="00DC7317">
        <w:rPr>
          <w:rFonts w:asciiTheme="minorHAnsi" w:eastAsia="Times New Roman" w:hAnsiTheme="minorHAnsi" w:cstheme="minorHAnsi"/>
          <w:sz w:val="24"/>
          <w:szCs w:val="24"/>
          <w:lang w:val="x-none" w:eastAsia="pl-PL"/>
        </w:rPr>
        <w:t>Strony ustalają, że opóźnienie w zapłacie wynagrodzenia spowodowane brakiem wskazanego rachunku bankowego w wykazie, o którym mowa w ust. 5 będzie traktowane jako powstałe z przyczyn zależnych od Wykonawcy i nie będzie stanowić podstawy do naliczenia odsetek za opóźnienie.</w:t>
      </w:r>
    </w:p>
    <w:p w:rsidR="00DC7317" w:rsidRPr="00DC7317" w:rsidRDefault="00DC7317" w:rsidP="00117E6E">
      <w:pPr>
        <w:keepNext/>
        <w:keepLines/>
        <w:numPr>
          <w:ilvl w:val="3"/>
          <w:numId w:val="67"/>
        </w:numPr>
        <w:spacing w:after="0" w:line="276" w:lineRule="auto"/>
        <w:jc w:val="both"/>
        <w:rPr>
          <w:rFonts w:asciiTheme="minorHAnsi" w:eastAsia="Times New Roman" w:hAnsiTheme="minorHAnsi" w:cstheme="minorHAnsi"/>
          <w:sz w:val="24"/>
          <w:szCs w:val="24"/>
          <w:lang w:val="x-none" w:eastAsia="pl-PL"/>
        </w:rPr>
      </w:pPr>
      <w:r w:rsidRPr="00DC7317">
        <w:rPr>
          <w:rFonts w:asciiTheme="minorHAnsi" w:eastAsia="Times New Roman" w:hAnsiTheme="minorHAnsi" w:cstheme="minorHAnsi"/>
          <w:sz w:val="24"/>
          <w:szCs w:val="24"/>
          <w:lang w:val="x-none" w:eastAsia="pl-PL"/>
        </w:rPr>
        <w:t>W przypadku powierzenia przez Wykonawcę części zamówienia podwykonawcom, faktury Wykonawcy za wykonanie przedmiotu umowy  zostaną opłacone, pod warunkiem przedłożenia przez Wykonawcę dokumentów potwierdzających uregulowanie zobowiązań Wykonawcy wobec podwykonawcy i dalszych podwykonawców, w szczególności pisemnego oświadczenia podwykonawcy i dalszych podwykonawców.</w:t>
      </w:r>
      <w:r w:rsidRPr="00DC7317">
        <w:rPr>
          <w:rFonts w:asciiTheme="minorHAnsi" w:eastAsia="Times New Roman" w:hAnsiTheme="minorHAnsi" w:cstheme="minorHAnsi"/>
          <w:sz w:val="24"/>
          <w:szCs w:val="24"/>
          <w:lang w:val="x-none" w:eastAsia="x-none"/>
        </w:rPr>
        <w:t xml:space="preserve"> </w:t>
      </w:r>
      <w:r w:rsidRPr="00DC7317">
        <w:rPr>
          <w:rFonts w:asciiTheme="minorHAnsi" w:eastAsia="Times New Roman" w:hAnsiTheme="minorHAnsi" w:cstheme="minorHAnsi"/>
          <w:sz w:val="24"/>
          <w:szCs w:val="24"/>
          <w:lang w:val="x-none" w:eastAsia="pl-PL"/>
        </w:rPr>
        <w:t>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w:t>
      </w:r>
    </w:p>
    <w:p w:rsidR="00DC7317" w:rsidRPr="00DC7317" w:rsidRDefault="00DC7317" w:rsidP="00117E6E">
      <w:pPr>
        <w:keepNext/>
        <w:keepLines/>
        <w:numPr>
          <w:ilvl w:val="3"/>
          <w:numId w:val="67"/>
        </w:numPr>
        <w:tabs>
          <w:tab w:val="clear" w:pos="360"/>
          <w:tab w:val="num" w:pos="2880"/>
        </w:tabs>
        <w:spacing w:after="0" w:line="276" w:lineRule="auto"/>
        <w:ind w:left="426" w:hanging="426"/>
        <w:jc w:val="both"/>
        <w:rPr>
          <w:rFonts w:asciiTheme="minorHAnsi" w:eastAsia="Times New Roman" w:hAnsiTheme="minorHAnsi" w:cstheme="minorHAnsi"/>
          <w:sz w:val="24"/>
          <w:szCs w:val="24"/>
          <w:lang w:eastAsia="pl-PL"/>
        </w:rPr>
      </w:pPr>
      <w:r w:rsidRPr="00DC7317">
        <w:rPr>
          <w:rFonts w:asciiTheme="minorHAnsi" w:eastAsia="MS Mincho" w:hAnsiTheme="minorHAnsi" w:cstheme="minorHAnsi"/>
          <w:sz w:val="24"/>
          <w:szCs w:val="24"/>
          <w:lang w:eastAsia="pl-PL"/>
        </w:rPr>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rsidR="00DC7317" w:rsidRPr="00DC7317" w:rsidRDefault="00DC7317" w:rsidP="00117E6E">
      <w:pPr>
        <w:keepNext/>
        <w:keepLines/>
        <w:numPr>
          <w:ilvl w:val="3"/>
          <w:numId w:val="67"/>
        </w:numPr>
        <w:tabs>
          <w:tab w:val="clear" w:pos="360"/>
          <w:tab w:val="num" w:pos="2880"/>
        </w:tabs>
        <w:spacing w:after="0" w:line="276" w:lineRule="auto"/>
        <w:ind w:left="426" w:hanging="426"/>
        <w:jc w:val="both"/>
        <w:rPr>
          <w:rFonts w:asciiTheme="minorHAnsi" w:eastAsia="Times New Roman" w:hAnsiTheme="minorHAnsi" w:cstheme="minorHAnsi"/>
          <w:sz w:val="24"/>
          <w:szCs w:val="24"/>
          <w:lang w:eastAsia="pl-PL"/>
        </w:rPr>
      </w:pPr>
      <w:r w:rsidRPr="00DC7317">
        <w:rPr>
          <w:rFonts w:asciiTheme="minorHAnsi" w:eastAsia="MS Mincho" w:hAnsiTheme="minorHAnsi" w:cstheme="minorHAnsi"/>
          <w:sz w:val="24"/>
          <w:szCs w:val="24"/>
          <w:lang w:eastAsia="pl-PL"/>
        </w:rPr>
        <w:t>Zamawiający nie wypłaca zaliczek na poczet wykonania robót.</w:t>
      </w:r>
    </w:p>
    <w:p w:rsidR="00DC7317" w:rsidRPr="00DC7317" w:rsidRDefault="00DC7317" w:rsidP="00117E6E">
      <w:pPr>
        <w:keepNext/>
        <w:keepLines/>
        <w:tabs>
          <w:tab w:val="left" w:pos="756"/>
          <w:tab w:val="left" w:pos="4500"/>
        </w:tabs>
        <w:spacing w:after="0" w:line="276" w:lineRule="auto"/>
        <w:rPr>
          <w:rFonts w:asciiTheme="minorHAnsi" w:eastAsia="Times New Roman" w:hAnsiTheme="minorHAnsi" w:cstheme="minorHAnsi"/>
          <w:b/>
          <w:color w:val="000000"/>
          <w:sz w:val="24"/>
          <w:szCs w:val="24"/>
          <w:lang w:eastAsia="ar-SA"/>
        </w:rPr>
      </w:pPr>
    </w:p>
    <w:p w:rsidR="00DC7317" w:rsidRPr="00DC7317" w:rsidRDefault="00DC7317" w:rsidP="00117E6E">
      <w:pPr>
        <w:keepNext/>
        <w:keepLines/>
        <w:tabs>
          <w:tab w:val="left" w:pos="756"/>
          <w:tab w:val="left" w:pos="4500"/>
        </w:tabs>
        <w:spacing w:after="0" w:line="276" w:lineRule="auto"/>
        <w:ind w:left="360"/>
        <w:jc w:val="center"/>
        <w:rPr>
          <w:rFonts w:asciiTheme="minorHAnsi" w:eastAsia="Times New Roman" w:hAnsiTheme="minorHAnsi" w:cstheme="minorHAnsi"/>
          <w:b/>
          <w:color w:val="000000"/>
          <w:sz w:val="24"/>
          <w:szCs w:val="24"/>
          <w:lang w:eastAsia="ar-SA"/>
        </w:rPr>
      </w:pPr>
    </w:p>
    <w:p w:rsidR="00DC7317" w:rsidRPr="00DC7317" w:rsidRDefault="00DC7317" w:rsidP="00117E6E">
      <w:pPr>
        <w:keepNext/>
        <w:keepLines/>
        <w:tabs>
          <w:tab w:val="left" w:pos="756"/>
          <w:tab w:val="left" w:pos="4500"/>
        </w:tabs>
        <w:spacing w:after="0" w:line="276" w:lineRule="auto"/>
        <w:ind w:left="360"/>
        <w:jc w:val="center"/>
        <w:rPr>
          <w:rFonts w:asciiTheme="minorHAnsi" w:eastAsia="Lucida Sans Unicode" w:hAnsiTheme="minorHAnsi" w:cstheme="minorHAnsi"/>
          <w:b/>
          <w:sz w:val="24"/>
          <w:szCs w:val="24"/>
          <w:lang w:eastAsia="ar-SA"/>
        </w:rPr>
      </w:pPr>
      <w:r w:rsidRPr="00DC7317">
        <w:rPr>
          <w:rFonts w:asciiTheme="minorHAnsi" w:eastAsia="Times New Roman" w:hAnsiTheme="minorHAnsi" w:cstheme="minorHAnsi"/>
          <w:b/>
          <w:color w:val="000000"/>
          <w:sz w:val="24"/>
          <w:szCs w:val="24"/>
          <w:lang w:eastAsia="ar-SA"/>
        </w:rPr>
        <w:t>§ 6. OBOWIĄZKI ZAMAWIAJĄCEGO</w:t>
      </w:r>
    </w:p>
    <w:p w:rsidR="00DC7317" w:rsidRPr="00DC7317" w:rsidRDefault="00DC7317" w:rsidP="00117E6E">
      <w:pPr>
        <w:keepNext/>
        <w:keepLines/>
        <w:tabs>
          <w:tab w:val="left" w:pos="-743"/>
        </w:tabs>
        <w:spacing w:after="0" w:line="276" w:lineRule="auto"/>
        <w:ind w:left="675" w:hanging="660"/>
        <w:jc w:val="both"/>
        <w:rPr>
          <w:rFonts w:asciiTheme="minorHAnsi" w:eastAsia="MS Mincho" w:hAnsiTheme="minorHAnsi" w:cstheme="minorHAnsi"/>
          <w:color w:val="000000"/>
          <w:sz w:val="24"/>
          <w:szCs w:val="24"/>
          <w:lang w:eastAsia="pl-PL"/>
        </w:rPr>
      </w:pPr>
    </w:p>
    <w:p w:rsidR="00DC7317" w:rsidRPr="00DC7317" w:rsidRDefault="00DC7317" w:rsidP="00117E6E">
      <w:pPr>
        <w:keepNext/>
        <w:keepLines/>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Do obowiązków Zamawiającego należy:</w:t>
      </w:r>
    </w:p>
    <w:p w:rsidR="00DC7317" w:rsidRPr="00DC7317" w:rsidRDefault="00DC7317" w:rsidP="00117E6E">
      <w:pPr>
        <w:keepNext/>
        <w:keepLines/>
        <w:numPr>
          <w:ilvl w:val="0"/>
          <w:numId w:val="79"/>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protokolarne przekazanie Wykonawcy terenu budowy;</w:t>
      </w:r>
    </w:p>
    <w:p w:rsidR="00DC7317" w:rsidRPr="00DC7317" w:rsidRDefault="00DC7317" w:rsidP="00117E6E">
      <w:pPr>
        <w:keepNext/>
        <w:keepLines/>
        <w:numPr>
          <w:ilvl w:val="0"/>
          <w:numId w:val="79"/>
        </w:numPr>
        <w:autoSpaceDE w:val="0"/>
        <w:autoSpaceDN w:val="0"/>
        <w:adjustRightInd w:val="0"/>
        <w:spacing w:after="0" w:line="276" w:lineRule="auto"/>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zapewnienie na swój koszt nadzoru inwestorskiego;</w:t>
      </w:r>
    </w:p>
    <w:p w:rsidR="00DC7317" w:rsidRPr="00DC7317" w:rsidRDefault="00DC7317" w:rsidP="00117E6E">
      <w:pPr>
        <w:keepNext/>
        <w:keepLines/>
        <w:numPr>
          <w:ilvl w:val="0"/>
          <w:numId w:val="79"/>
        </w:numPr>
        <w:autoSpaceDE w:val="0"/>
        <w:autoSpaceDN w:val="0"/>
        <w:adjustRightInd w:val="0"/>
        <w:spacing w:after="0" w:line="276" w:lineRule="auto"/>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przeprowadzenie odbioru częściowego robót;</w:t>
      </w:r>
    </w:p>
    <w:p w:rsidR="00DC7317" w:rsidRPr="00DC7317" w:rsidRDefault="00DC7317" w:rsidP="00117E6E">
      <w:pPr>
        <w:keepNext/>
        <w:keepLines/>
        <w:numPr>
          <w:ilvl w:val="0"/>
          <w:numId w:val="79"/>
        </w:numPr>
        <w:spacing w:after="0" w:line="276" w:lineRule="auto"/>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przystąpienie do odbioru końcowego w ciągu 7 dni od dnia złożenia pisemnego zawiadomienia o gotowości do odbioru;</w:t>
      </w:r>
    </w:p>
    <w:p w:rsidR="00DC7317" w:rsidRPr="00DC7317" w:rsidRDefault="00DC7317" w:rsidP="00117E6E">
      <w:pPr>
        <w:keepNext/>
        <w:keepLines/>
        <w:numPr>
          <w:ilvl w:val="0"/>
          <w:numId w:val="79"/>
        </w:numPr>
        <w:spacing w:after="0" w:line="276" w:lineRule="auto"/>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przeprowadzenie odbioru końcowego robót;</w:t>
      </w:r>
    </w:p>
    <w:p w:rsidR="00DC7317" w:rsidRPr="00DC7317" w:rsidRDefault="00DC7317" w:rsidP="00117E6E">
      <w:pPr>
        <w:keepNext/>
        <w:keepLines/>
        <w:numPr>
          <w:ilvl w:val="0"/>
          <w:numId w:val="79"/>
        </w:numPr>
        <w:spacing w:after="0" w:line="276" w:lineRule="auto"/>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lastRenderedPageBreak/>
        <w:t xml:space="preserve">dokonanie zapłaty Wykonawcy odpowiedniego wynagrodzenia za wykonane roboty, na zasadach określonych w § 5. </w:t>
      </w:r>
    </w:p>
    <w:p w:rsidR="00DC7317" w:rsidRPr="00DC7317" w:rsidRDefault="00DC7317" w:rsidP="00117E6E">
      <w:pPr>
        <w:keepNext/>
        <w:keepLines/>
        <w:spacing w:after="0" w:line="276" w:lineRule="auto"/>
        <w:rPr>
          <w:rFonts w:asciiTheme="minorHAnsi" w:eastAsia="MS Mincho" w:hAnsiTheme="minorHAnsi" w:cstheme="minorHAnsi"/>
          <w:b/>
          <w:bCs/>
          <w:sz w:val="24"/>
          <w:szCs w:val="24"/>
          <w:lang w:eastAsia="pl-PL"/>
        </w:rPr>
      </w:pPr>
    </w:p>
    <w:p w:rsidR="00DC7317" w:rsidRPr="00DC7317" w:rsidRDefault="00DC7317" w:rsidP="00117E6E">
      <w:pPr>
        <w:keepNext/>
        <w:keepLines/>
        <w:spacing w:after="0" w:line="276" w:lineRule="auto"/>
        <w:jc w:val="center"/>
        <w:rPr>
          <w:rFonts w:asciiTheme="minorHAnsi" w:eastAsia="MS Mincho" w:hAnsiTheme="minorHAnsi" w:cstheme="minorHAnsi"/>
          <w:b/>
          <w:bCs/>
          <w:sz w:val="24"/>
          <w:szCs w:val="24"/>
          <w:lang w:eastAsia="pl-PL"/>
        </w:rPr>
      </w:pPr>
      <w:r w:rsidRPr="00DC7317">
        <w:rPr>
          <w:rFonts w:asciiTheme="minorHAnsi" w:eastAsia="MS Mincho" w:hAnsiTheme="minorHAnsi" w:cstheme="minorHAnsi"/>
          <w:b/>
          <w:bCs/>
          <w:sz w:val="24"/>
          <w:szCs w:val="24"/>
          <w:lang w:eastAsia="pl-PL"/>
        </w:rPr>
        <w:t>§ 7. OBOWIĄZKI WYKONAWCY</w:t>
      </w:r>
    </w:p>
    <w:p w:rsidR="00DC7317" w:rsidRPr="00DC7317" w:rsidRDefault="00DC7317" w:rsidP="00117E6E">
      <w:pPr>
        <w:keepNext/>
        <w:keepLines/>
        <w:spacing w:after="0" w:line="276" w:lineRule="auto"/>
        <w:jc w:val="center"/>
        <w:rPr>
          <w:rFonts w:asciiTheme="minorHAnsi" w:eastAsia="MS Mincho" w:hAnsiTheme="minorHAnsi" w:cstheme="minorHAnsi"/>
          <w:b/>
          <w:bCs/>
          <w:sz w:val="24"/>
          <w:szCs w:val="24"/>
          <w:lang w:eastAsia="pl-PL"/>
        </w:rPr>
      </w:pPr>
    </w:p>
    <w:p w:rsidR="00DC7317" w:rsidRPr="00DC7317" w:rsidRDefault="00DC7317" w:rsidP="00117E6E">
      <w:pPr>
        <w:keepNext/>
        <w:keepLines/>
        <w:numPr>
          <w:ilvl w:val="0"/>
          <w:numId w:val="80"/>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DC7317">
        <w:rPr>
          <w:rFonts w:asciiTheme="minorHAnsi" w:eastAsia="MS Mincho" w:hAnsiTheme="minorHAnsi" w:cstheme="minorHAnsi"/>
          <w:sz w:val="24"/>
          <w:szCs w:val="24"/>
          <w:lang w:eastAsia="pl-PL"/>
        </w:rPr>
        <w:t>Do obowiązków Wykonawcy należy:</w:t>
      </w:r>
    </w:p>
    <w:p w:rsidR="00DC7317" w:rsidRPr="00DC7317" w:rsidRDefault="00DC7317" w:rsidP="00117E6E">
      <w:pPr>
        <w:keepNext/>
        <w:keepLines/>
        <w:numPr>
          <w:ilvl w:val="1"/>
          <w:numId w:val="80"/>
        </w:numPr>
        <w:autoSpaceDE w:val="0"/>
        <w:autoSpaceDN w:val="0"/>
        <w:adjustRightInd w:val="0"/>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opracowanie dokumentacji projektowej przez osoby posiadające stosowne uprawnienia, uzgodnienie jej z Zamawiającym oraz, o ile okaże się to konieczne, z gestorami sieci;</w:t>
      </w:r>
    </w:p>
    <w:p w:rsidR="00DC7317" w:rsidRPr="00DC7317" w:rsidRDefault="00DC7317" w:rsidP="00117E6E">
      <w:pPr>
        <w:keepNext/>
        <w:keepLines/>
        <w:numPr>
          <w:ilvl w:val="1"/>
          <w:numId w:val="80"/>
        </w:numPr>
        <w:autoSpaceDE w:val="0"/>
        <w:autoSpaceDN w:val="0"/>
        <w:adjustRightInd w:val="0"/>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uzgodnienie opracowanej dokumentacji projektowej z Inspektorem nadzoru inwestorskiego;</w:t>
      </w:r>
    </w:p>
    <w:p w:rsidR="00DC7317" w:rsidRPr="00DC7317" w:rsidRDefault="00DC7317" w:rsidP="00117E6E">
      <w:pPr>
        <w:keepNext/>
        <w:keepLines/>
        <w:numPr>
          <w:ilvl w:val="1"/>
          <w:numId w:val="80"/>
        </w:numPr>
        <w:autoSpaceDE w:val="0"/>
        <w:autoSpaceDN w:val="0"/>
        <w:adjustRightInd w:val="0"/>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przekazanie sporządzonej dokumentacji projektowej Zamawiaj</w:t>
      </w:r>
      <w:r w:rsidRPr="00DC7317">
        <w:rPr>
          <w:rFonts w:asciiTheme="minorHAnsi" w:eastAsia="TimesNewRoman" w:hAnsiTheme="minorHAnsi" w:cstheme="minorHAnsi"/>
          <w:sz w:val="24"/>
          <w:szCs w:val="24"/>
          <w:lang w:eastAsia="pl-PL"/>
        </w:rPr>
        <w:t>ą</w:t>
      </w:r>
      <w:r w:rsidRPr="00DC7317">
        <w:rPr>
          <w:rFonts w:asciiTheme="minorHAnsi" w:eastAsia="MS Mincho" w:hAnsiTheme="minorHAnsi" w:cstheme="minorHAnsi"/>
          <w:sz w:val="24"/>
          <w:szCs w:val="24"/>
          <w:lang w:eastAsia="pl-PL"/>
        </w:rPr>
        <w:t>cemu;</w:t>
      </w:r>
    </w:p>
    <w:p w:rsidR="00DC7317" w:rsidRPr="00DC7317" w:rsidRDefault="00DC7317" w:rsidP="00117E6E">
      <w:pPr>
        <w:keepNext/>
        <w:keepLines/>
        <w:numPr>
          <w:ilvl w:val="1"/>
          <w:numId w:val="80"/>
        </w:numPr>
        <w:autoSpaceDE w:val="0"/>
        <w:autoSpaceDN w:val="0"/>
        <w:adjustRightInd w:val="0"/>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sprawowanie nadzoru autorskiego;</w:t>
      </w:r>
    </w:p>
    <w:p w:rsidR="00DC7317" w:rsidRPr="00DC7317" w:rsidRDefault="00DC7317" w:rsidP="00117E6E">
      <w:pPr>
        <w:keepNext/>
        <w:keepLines/>
        <w:numPr>
          <w:ilvl w:val="1"/>
          <w:numId w:val="80"/>
        </w:numPr>
        <w:autoSpaceDE w:val="0"/>
        <w:autoSpaceDN w:val="0"/>
        <w:adjustRightInd w:val="0"/>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wykonanie i oddanie do użytku przedmiotu Umowy zgodnie ze SWZ, kosztorysem ofertowym, zasadami wiedzy technicznej, obowiązującymi warunkami technicznymi wykonania i odbioru robót budowlanych, obowiązującymi przepisami, w szczególności  ustawą Prawo budowlane, obowiązującymi Polskimi Normami i Normami Branżowymi;</w:t>
      </w:r>
    </w:p>
    <w:p w:rsidR="00DC7317" w:rsidRPr="00DC7317" w:rsidRDefault="00DC7317" w:rsidP="00117E6E">
      <w:pPr>
        <w:keepNext/>
        <w:keepLines/>
        <w:numPr>
          <w:ilvl w:val="1"/>
          <w:numId w:val="80"/>
        </w:numPr>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wykonywanie czynności wymienionych w art. 22 ustawy Prawo Budowlane; </w:t>
      </w:r>
    </w:p>
    <w:p w:rsidR="00DC7317" w:rsidRPr="00DC7317" w:rsidRDefault="00DC7317" w:rsidP="00117E6E">
      <w:pPr>
        <w:keepNext/>
        <w:keepLines/>
        <w:numPr>
          <w:ilvl w:val="1"/>
          <w:numId w:val="80"/>
        </w:numPr>
        <w:spacing w:after="0" w:line="276" w:lineRule="auto"/>
        <w:contextualSpacing/>
        <w:jc w:val="both"/>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 xml:space="preserve">uzyskanie </w:t>
      </w:r>
      <w:r w:rsidRPr="00DC7317">
        <w:rPr>
          <w:rFonts w:asciiTheme="minorHAnsi" w:eastAsia="Times New Roman" w:hAnsiTheme="minorHAnsi" w:cstheme="minorHAnsi"/>
          <w:sz w:val="24"/>
          <w:szCs w:val="24"/>
          <w:lang w:val="x-none" w:eastAsia="x-none"/>
        </w:rPr>
        <w:t xml:space="preserve">przed rozpoczęciem robót wszystkich niezbędnych dokumentów, </w:t>
      </w:r>
      <w:r w:rsidRPr="00DC7317">
        <w:rPr>
          <w:rFonts w:asciiTheme="minorHAnsi" w:eastAsia="Times New Roman" w:hAnsiTheme="minorHAnsi" w:cstheme="minorHAnsi"/>
          <w:sz w:val="24"/>
          <w:szCs w:val="24"/>
          <w:lang w:val="x-none" w:eastAsia="x-none"/>
        </w:rPr>
        <w:br/>
        <w:t>w szczególności zezwoleń, pozwoleń, opinii, uzgodnień, a także zapewnienie wymaganych przepisami prawa (branżowymi) nadzorów technicznych;</w:t>
      </w:r>
    </w:p>
    <w:p w:rsidR="00DC7317" w:rsidRPr="00DC7317" w:rsidRDefault="00DC7317" w:rsidP="00117E6E">
      <w:pPr>
        <w:keepNext/>
        <w:keepLines/>
        <w:numPr>
          <w:ilvl w:val="1"/>
          <w:numId w:val="80"/>
        </w:numPr>
        <w:spacing w:after="0" w:line="276" w:lineRule="auto"/>
        <w:contextualSpacing/>
        <w:jc w:val="both"/>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 xml:space="preserve">zapewnienie na czas trwania budowy kierownictwa robót; </w:t>
      </w:r>
    </w:p>
    <w:p w:rsidR="00DC7317" w:rsidRPr="00DC7317" w:rsidRDefault="00DC7317" w:rsidP="00117E6E">
      <w:pPr>
        <w:keepNext/>
        <w:keepLines/>
        <w:numPr>
          <w:ilvl w:val="1"/>
          <w:numId w:val="80"/>
        </w:numPr>
        <w:spacing w:after="0" w:line="276" w:lineRule="auto"/>
        <w:jc w:val="both"/>
        <w:rPr>
          <w:rFonts w:asciiTheme="minorHAnsi" w:eastAsia="Times New Roman" w:hAnsiTheme="minorHAnsi" w:cstheme="minorHAnsi"/>
          <w:sz w:val="24"/>
          <w:szCs w:val="24"/>
          <w:lang w:val="x-none" w:eastAsia="x-none"/>
        </w:rPr>
      </w:pPr>
      <w:r w:rsidRPr="00DC7317">
        <w:rPr>
          <w:rFonts w:asciiTheme="minorHAnsi" w:eastAsia="Times New Roman" w:hAnsiTheme="minorHAnsi" w:cstheme="minorHAnsi"/>
          <w:sz w:val="24"/>
          <w:szCs w:val="24"/>
          <w:lang w:val="x-none" w:eastAsia="x-none"/>
        </w:rPr>
        <w:t>wykonani</w:t>
      </w:r>
      <w:r w:rsidRPr="00DC7317">
        <w:rPr>
          <w:rFonts w:asciiTheme="minorHAnsi" w:eastAsia="Times New Roman" w:hAnsiTheme="minorHAnsi" w:cstheme="minorHAnsi"/>
          <w:sz w:val="24"/>
          <w:szCs w:val="24"/>
          <w:lang w:eastAsia="x-none"/>
        </w:rPr>
        <w:t>e</w:t>
      </w:r>
      <w:r w:rsidRPr="00DC7317">
        <w:rPr>
          <w:rFonts w:asciiTheme="minorHAnsi" w:eastAsia="Times New Roman" w:hAnsiTheme="minorHAnsi" w:cstheme="minorHAnsi"/>
          <w:sz w:val="24"/>
          <w:szCs w:val="24"/>
          <w:lang w:val="x-none" w:eastAsia="x-none"/>
        </w:rPr>
        <w:t xml:space="preserve"> przedmiotu umowy z materiałów odpowiadających wymaganiom określonym w art. 10 ustawy z dnia 7 lipca 1994 r. Prawo budowlane (</w:t>
      </w:r>
      <w:r w:rsidRPr="00DC7317">
        <w:rPr>
          <w:rFonts w:asciiTheme="minorHAnsi" w:eastAsia="MS Mincho" w:hAnsiTheme="minorHAnsi" w:cstheme="minorHAnsi"/>
          <w:sz w:val="24"/>
          <w:szCs w:val="24"/>
          <w:lang w:eastAsia="pl-PL"/>
        </w:rPr>
        <w:t>t.j. Dz. U. z 2023 r. poz. 682 z późn. zm.)</w:t>
      </w:r>
      <w:r w:rsidRPr="00DC7317">
        <w:rPr>
          <w:rFonts w:asciiTheme="minorHAnsi" w:eastAsia="Times New Roman" w:hAnsiTheme="minorHAnsi" w:cstheme="minorHAnsi"/>
          <w:sz w:val="24"/>
          <w:szCs w:val="24"/>
          <w:lang w:val="x-none" w:eastAsia="x-none"/>
        </w:rPr>
        <w:t xml:space="preserve">) </w:t>
      </w:r>
      <w:r w:rsidRPr="00DC7317">
        <w:rPr>
          <w:rFonts w:asciiTheme="minorHAnsi" w:eastAsia="MS Mincho" w:hAnsiTheme="minorHAnsi" w:cstheme="minorHAnsi"/>
          <w:sz w:val="24"/>
          <w:szCs w:val="24"/>
          <w:lang w:eastAsia="pl-PL"/>
        </w:rPr>
        <w:t>oraz w ustawie z dnia 16 kwietnia 2004 r. o wyrobach budowlanych (t.j. Dz. U. z 2021 r. poz. 1213), a także</w:t>
      </w:r>
      <w:r w:rsidRPr="00DC7317">
        <w:rPr>
          <w:rFonts w:asciiTheme="minorHAnsi" w:eastAsia="Times New Roman" w:hAnsiTheme="minorHAnsi" w:cstheme="minorHAnsi"/>
          <w:sz w:val="24"/>
          <w:szCs w:val="24"/>
          <w:lang w:val="x-none" w:eastAsia="x-none"/>
        </w:rPr>
        <w:t xml:space="preserve"> okazywani</w:t>
      </w:r>
      <w:r w:rsidRPr="00DC7317">
        <w:rPr>
          <w:rFonts w:asciiTheme="minorHAnsi" w:eastAsia="Times New Roman" w:hAnsiTheme="minorHAnsi" w:cstheme="minorHAnsi"/>
          <w:sz w:val="24"/>
          <w:szCs w:val="24"/>
          <w:lang w:eastAsia="x-none"/>
        </w:rPr>
        <w:t>e</w:t>
      </w:r>
      <w:r w:rsidRPr="00DC7317">
        <w:rPr>
          <w:rFonts w:asciiTheme="minorHAnsi" w:eastAsia="Times New Roman" w:hAnsiTheme="minorHAnsi" w:cstheme="minorHAnsi"/>
          <w:sz w:val="24"/>
          <w:szCs w:val="24"/>
          <w:lang w:val="x-none" w:eastAsia="x-none"/>
        </w:rPr>
        <w:t xml:space="preserve"> na każde żądanie Zamawiającego lub Inspektora nadzoru inwestorskiego certyfikatów zgodności z polską normą lub aprobatą techniczną każdego używanego na budowie wyrobu;</w:t>
      </w:r>
    </w:p>
    <w:p w:rsidR="00DC7317" w:rsidRPr="00DC7317" w:rsidRDefault="00DC7317" w:rsidP="00117E6E">
      <w:pPr>
        <w:keepNext/>
        <w:keepLines/>
        <w:numPr>
          <w:ilvl w:val="1"/>
          <w:numId w:val="80"/>
        </w:numPr>
        <w:spacing w:after="0" w:line="276" w:lineRule="auto"/>
        <w:contextualSpacing/>
        <w:jc w:val="both"/>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 xml:space="preserve">zatrudnienie przy pracach budowlanych pracowników wykwalifikowanych w zakresie niezbędnym do odpowiedniego i terminowego wykonania robót; </w:t>
      </w:r>
    </w:p>
    <w:p w:rsidR="00DC7317" w:rsidRPr="00DC7317" w:rsidRDefault="00DC7317" w:rsidP="00117E6E">
      <w:pPr>
        <w:keepNext/>
        <w:keepLines/>
        <w:numPr>
          <w:ilvl w:val="1"/>
          <w:numId w:val="80"/>
        </w:numPr>
        <w:spacing w:after="0" w:line="276" w:lineRule="auto"/>
        <w:contextualSpacing/>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opracowanie planu bezpiecze</w:t>
      </w:r>
      <w:r w:rsidRPr="00DC7317">
        <w:rPr>
          <w:rFonts w:asciiTheme="minorHAnsi" w:eastAsia="TimesNewRoman" w:hAnsiTheme="minorHAnsi" w:cstheme="minorHAnsi"/>
          <w:sz w:val="24"/>
          <w:szCs w:val="24"/>
          <w:lang w:eastAsia="pl-PL"/>
        </w:rPr>
        <w:t>ń</w:t>
      </w:r>
      <w:r w:rsidRPr="00DC7317">
        <w:rPr>
          <w:rFonts w:asciiTheme="minorHAnsi" w:eastAsia="MS Mincho" w:hAnsiTheme="minorHAnsi" w:cstheme="minorHAnsi"/>
          <w:sz w:val="24"/>
          <w:szCs w:val="24"/>
          <w:lang w:eastAsia="pl-PL"/>
        </w:rPr>
        <w:t>stwa i ochrony zdrowia uwzgl</w:t>
      </w:r>
      <w:r w:rsidRPr="00DC7317">
        <w:rPr>
          <w:rFonts w:asciiTheme="minorHAnsi" w:eastAsia="TimesNewRoman" w:hAnsiTheme="minorHAnsi" w:cstheme="minorHAnsi"/>
          <w:sz w:val="24"/>
          <w:szCs w:val="24"/>
          <w:lang w:eastAsia="pl-PL"/>
        </w:rPr>
        <w:t>ę</w:t>
      </w:r>
      <w:r w:rsidRPr="00DC7317">
        <w:rPr>
          <w:rFonts w:asciiTheme="minorHAnsi" w:eastAsia="MS Mincho" w:hAnsiTheme="minorHAnsi" w:cstheme="minorHAnsi"/>
          <w:sz w:val="24"/>
          <w:szCs w:val="24"/>
          <w:lang w:eastAsia="pl-PL"/>
        </w:rPr>
        <w:t>dniaj</w:t>
      </w:r>
      <w:r w:rsidRPr="00DC7317">
        <w:rPr>
          <w:rFonts w:asciiTheme="minorHAnsi" w:eastAsia="TimesNewRoman" w:hAnsiTheme="minorHAnsi" w:cstheme="minorHAnsi"/>
          <w:sz w:val="24"/>
          <w:szCs w:val="24"/>
          <w:lang w:eastAsia="pl-PL"/>
        </w:rPr>
        <w:t>ą</w:t>
      </w:r>
      <w:r w:rsidRPr="00DC7317">
        <w:rPr>
          <w:rFonts w:asciiTheme="minorHAnsi" w:eastAsia="MS Mincho" w:hAnsiTheme="minorHAnsi" w:cstheme="minorHAnsi"/>
          <w:sz w:val="24"/>
          <w:szCs w:val="24"/>
          <w:lang w:eastAsia="pl-PL"/>
        </w:rPr>
        <w:t>cego specyfik</w:t>
      </w:r>
      <w:r w:rsidRPr="00DC7317">
        <w:rPr>
          <w:rFonts w:asciiTheme="minorHAnsi" w:eastAsia="TimesNewRoman" w:hAnsiTheme="minorHAnsi" w:cstheme="minorHAnsi"/>
          <w:sz w:val="24"/>
          <w:szCs w:val="24"/>
          <w:lang w:eastAsia="pl-PL"/>
        </w:rPr>
        <w:t xml:space="preserve">ę </w:t>
      </w:r>
      <w:r w:rsidRPr="00DC7317">
        <w:rPr>
          <w:rFonts w:asciiTheme="minorHAnsi" w:eastAsia="MS Mincho" w:hAnsiTheme="minorHAnsi" w:cstheme="minorHAnsi"/>
          <w:sz w:val="24"/>
          <w:szCs w:val="24"/>
          <w:lang w:eastAsia="pl-PL"/>
        </w:rPr>
        <w:t>i warunki prowadzenia robót budowlanych;</w:t>
      </w:r>
    </w:p>
    <w:p w:rsidR="00DC7317" w:rsidRPr="00DC7317" w:rsidRDefault="00DC7317" w:rsidP="00117E6E">
      <w:pPr>
        <w:keepNext/>
        <w:keepLines/>
        <w:numPr>
          <w:ilvl w:val="1"/>
          <w:numId w:val="80"/>
        </w:numPr>
        <w:spacing w:after="0" w:line="276" w:lineRule="auto"/>
        <w:jc w:val="both"/>
        <w:rPr>
          <w:rFonts w:asciiTheme="minorHAnsi" w:eastAsia="Times New Roman" w:hAnsiTheme="minorHAnsi" w:cstheme="minorHAnsi"/>
          <w:sz w:val="24"/>
          <w:szCs w:val="24"/>
          <w:lang w:val="x-none" w:eastAsia="x-none"/>
        </w:rPr>
      </w:pPr>
      <w:r w:rsidRPr="00DC7317">
        <w:rPr>
          <w:rFonts w:asciiTheme="minorHAnsi" w:eastAsia="Times New Roman" w:hAnsiTheme="minorHAnsi" w:cstheme="minorHAnsi"/>
          <w:sz w:val="24"/>
          <w:szCs w:val="24"/>
          <w:lang w:val="x-none" w:eastAsia="x-none"/>
        </w:rPr>
        <w:t>zorganizowani</w:t>
      </w:r>
      <w:r w:rsidRPr="00DC7317">
        <w:rPr>
          <w:rFonts w:asciiTheme="minorHAnsi" w:eastAsia="Times New Roman" w:hAnsiTheme="minorHAnsi" w:cstheme="minorHAnsi"/>
          <w:sz w:val="24"/>
          <w:szCs w:val="24"/>
          <w:lang w:eastAsia="x-none"/>
        </w:rPr>
        <w:t>e</w:t>
      </w:r>
      <w:r w:rsidRPr="00DC7317">
        <w:rPr>
          <w:rFonts w:asciiTheme="minorHAnsi" w:eastAsia="Times New Roman" w:hAnsiTheme="minorHAnsi" w:cstheme="minorHAnsi"/>
          <w:sz w:val="24"/>
          <w:szCs w:val="24"/>
          <w:lang w:val="x-none" w:eastAsia="x-none"/>
        </w:rPr>
        <w:t xml:space="preserve"> i ochron</w:t>
      </w:r>
      <w:r w:rsidRPr="00DC7317">
        <w:rPr>
          <w:rFonts w:asciiTheme="minorHAnsi" w:eastAsia="Times New Roman" w:hAnsiTheme="minorHAnsi" w:cstheme="minorHAnsi"/>
          <w:sz w:val="24"/>
          <w:szCs w:val="24"/>
          <w:lang w:eastAsia="x-none"/>
        </w:rPr>
        <w:t>a</w:t>
      </w:r>
      <w:r w:rsidRPr="00DC7317">
        <w:rPr>
          <w:rFonts w:asciiTheme="minorHAnsi" w:eastAsia="Times New Roman" w:hAnsiTheme="minorHAnsi" w:cstheme="minorHAnsi"/>
          <w:sz w:val="24"/>
          <w:szCs w:val="24"/>
          <w:lang w:val="x-none" w:eastAsia="x-none"/>
        </w:rPr>
        <w:t xml:space="preserve"> placu budowy, w tym wykonani</w:t>
      </w:r>
      <w:r w:rsidRPr="00DC7317">
        <w:rPr>
          <w:rFonts w:asciiTheme="minorHAnsi" w:eastAsia="Times New Roman" w:hAnsiTheme="minorHAnsi" w:cstheme="minorHAnsi"/>
          <w:sz w:val="24"/>
          <w:szCs w:val="24"/>
          <w:lang w:eastAsia="x-none"/>
        </w:rPr>
        <w:t>e</w:t>
      </w:r>
      <w:r w:rsidRPr="00DC7317">
        <w:rPr>
          <w:rFonts w:asciiTheme="minorHAnsi" w:eastAsia="Times New Roman" w:hAnsiTheme="minorHAnsi" w:cstheme="minorHAnsi"/>
          <w:sz w:val="24"/>
          <w:szCs w:val="24"/>
          <w:lang w:val="x-none" w:eastAsia="x-none"/>
        </w:rPr>
        <w:t xml:space="preserve"> ogrodzeń, zabudowań prowizorycznych, niezbędnych zabezpieczeń i wszystkich innych czynności koniecznych do zrealizowania robót. Wykonawca jest zobowiązany zabezpieczyć i oznakować prowadzone roboty w sposób umożliwiający bezpieczne korzystanie z obiektów przyległych do terenu robót oraz dbać o stan techniczny i prawidłowość oznakowania przez cały czas trwania realizacji przedmiotu umowy;</w:t>
      </w:r>
    </w:p>
    <w:p w:rsidR="00DC7317" w:rsidRPr="00DC7317" w:rsidRDefault="00DC7317" w:rsidP="00117E6E">
      <w:pPr>
        <w:keepNext/>
        <w:keepLines/>
        <w:numPr>
          <w:ilvl w:val="1"/>
          <w:numId w:val="80"/>
        </w:numPr>
        <w:spacing w:after="0" w:line="276" w:lineRule="auto"/>
        <w:contextualSpacing/>
        <w:jc w:val="both"/>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 xml:space="preserve">realizacja zaleceń wpisanych do dziennika budowy; </w:t>
      </w:r>
    </w:p>
    <w:p w:rsidR="00DC7317" w:rsidRPr="00DC7317" w:rsidRDefault="00DC7317" w:rsidP="00117E6E">
      <w:pPr>
        <w:keepNext/>
        <w:keepLines/>
        <w:numPr>
          <w:ilvl w:val="1"/>
          <w:numId w:val="80"/>
        </w:numPr>
        <w:spacing w:after="0" w:line="276" w:lineRule="auto"/>
        <w:jc w:val="both"/>
        <w:rPr>
          <w:rFonts w:asciiTheme="minorHAnsi" w:eastAsia="Times New Roman" w:hAnsiTheme="minorHAnsi" w:cstheme="minorHAnsi"/>
          <w:sz w:val="24"/>
          <w:szCs w:val="24"/>
          <w:lang w:val="x-none" w:eastAsia="x-none"/>
        </w:rPr>
      </w:pPr>
      <w:r w:rsidRPr="00DC7317">
        <w:rPr>
          <w:rFonts w:asciiTheme="minorHAnsi" w:eastAsia="Times New Roman" w:hAnsiTheme="minorHAnsi" w:cstheme="minorHAnsi"/>
          <w:sz w:val="24"/>
          <w:szCs w:val="24"/>
          <w:lang w:val="x-none" w:eastAsia="x-none"/>
        </w:rPr>
        <w:lastRenderedPageBreak/>
        <w:t>utrzymani</w:t>
      </w:r>
      <w:r w:rsidRPr="00DC7317">
        <w:rPr>
          <w:rFonts w:asciiTheme="minorHAnsi" w:eastAsia="Times New Roman" w:hAnsiTheme="minorHAnsi" w:cstheme="minorHAnsi"/>
          <w:sz w:val="24"/>
          <w:szCs w:val="24"/>
          <w:lang w:eastAsia="x-none"/>
        </w:rPr>
        <w:t>e</w:t>
      </w:r>
      <w:r w:rsidRPr="00DC7317">
        <w:rPr>
          <w:rFonts w:asciiTheme="minorHAnsi" w:eastAsia="Times New Roman" w:hAnsiTheme="minorHAnsi" w:cstheme="minorHAnsi"/>
          <w:sz w:val="24"/>
          <w:szCs w:val="24"/>
          <w:lang w:val="x-none" w:eastAsia="x-none"/>
        </w:rPr>
        <w:t xml:space="preserve"> terenu budowy i terenu przyległego do terenu budowy w stanie wolnym od przeszkód komunikacyjnych, przestrzegania przepisów prawa o ruchu drogowym, zapewnienie przez czas realizacji robót właściwej organizacji ruchu drogowego;</w:t>
      </w:r>
    </w:p>
    <w:p w:rsidR="00DC7317" w:rsidRPr="00DC7317" w:rsidRDefault="00DC7317" w:rsidP="00117E6E">
      <w:pPr>
        <w:keepNext/>
        <w:keepLines/>
        <w:numPr>
          <w:ilvl w:val="1"/>
          <w:numId w:val="80"/>
        </w:numPr>
        <w:spacing w:after="0" w:line="276" w:lineRule="auto"/>
        <w:contextualSpacing/>
        <w:jc w:val="both"/>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 xml:space="preserve">utrzymanie terenu budowy w należytym stanie, przestrzeganie przepisów BHP,  przepisów o ochronie  ppoż. oraz usuwanie na bieżąco zbędnych materiałów, odpadów - zgodnie zobowiązującymi przepisami; </w:t>
      </w:r>
    </w:p>
    <w:p w:rsidR="00DC7317" w:rsidRPr="00DC7317" w:rsidRDefault="00DC7317" w:rsidP="00117E6E">
      <w:pPr>
        <w:keepNext/>
        <w:keepLines/>
        <w:numPr>
          <w:ilvl w:val="1"/>
          <w:numId w:val="80"/>
        </w:numPr>
        <w:spacing w:after="0" w:line="276" w:lineRule="auto"/>
        <w:contextualSpacing/>
        <w:jc w:val="both"/>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 xml:space="preserve">pozostawienie po zakończeniu robót placu budowy oraz terenu stanowiącego zaplecze budowy, jak również terenów sąsiadujących lub użytkowanych przez Wykonawcę w należytym stanie, w tym dokonanie na własny koszt renowacji zniszczonych lub uszkodzonych w wyniku prowadzonych prac, terenów, nawierzchni lub instalacji; </w:t>
      </w:r>
    </w:p>
    <w:p w:rsidR="00DC7317" w:rsidRPr="00DC7317" w:rsidRDefault="00DC7317" w:rsidP="00117E6E">
      <w:pPr>
        <w:keepNext/>
        <w:keepLines/>
        <w:numPr>
          <w:ilvl w:val="1"/>
          <w:numId w:val="80"/>
        </w:numPr>
        <w:spacing w:after="0" w:line="276" w:lineRule="auto"/>
        <w:contextualSpacing/>
        <w:jc w:val="both"/>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 xml:space="preserve">skompletowanie i przedstawienie Zamawiającemu dokumentów pozwalających na ocenę prawidłowego wykonania przedmiotu robót; </w:t>
      </w:r>
    </w:p>
    <w:p w:rsidR="00DC7317" w:rsidRPr="00DC7317" w:rsidRDefault="00DC7317" w:rsidP="00117E6E">
      <w:pPr>
        <w:keepNext/>
        <w:keepLines/>
        <w:numPr>
          <w:ilvl w:val="1"/>
          <w:numId w:val="80"/>
        </w:numPr>
        <w:spacing w:after="0" w:line="276" w:lineRule="auto"/>
        <w:contextualSpacing/>
        <w:jc w:val="both"/>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 xml:space="preserve">przekazanie Zamawiającemu dokumentacji powykonawczej; </w:t>
      </w:r>
    </w:p>
    <w:p w:rsidR="00DC7317" w:rsidRPr="00DC7317" w:rsidRDefault="00DC7317" w:rsidP="00117E6E">
      <w:pPr>
        <w:keepNext/>
        <w:keepLines/>
        <w:numPr>
          <w:ilvl w:val="1"/>
          <w:numId w:val="80"/>
        </w:numPr>
        <w:spacing w:after="0" w:line="276" w:lineRule="auto"/>
        <w:jc w:val="both"/>
        <w:rPr>
          <w:rFonts w:asciiTheme="minorHAnsi" w:eastAsia="Times New Roman" w:hAnsiTheme="minorHAnsi" w:cstheme="minorHAnsi"/>
          <w:sz w:val="24"/>
          <w:szCs w:val="24"/>
          <w:lang w:val="x-none" w:eastAsia="x-none"/>
        </w:rPr>
      </w:pPr>
      <w:r w:rsidRPr="00DC7317">
        <w:rPr>
          <w:rFonts w:asciiTheme="minorHAnsi" w:eastAsia="Times New Roman" w:hAnsiTheme="minorHAnsi" w:cstheme="minorHAnsi"/>
          <w:sz w:val="24"/>
          <w:szCs w:val="24"/>
          <w:lang w:val="x-none" w:eastAsia="x-none"/>
        </w:rPr>
        <w:t>ponoszeni</w:t>
      </w:r>
      <w:r w:rsidRPr="00DC7317">
        <w:rPr>
          <w:rFonts w:asciiTheme="minorHAnsi" w:eastAsia="Times New Roman" w:hAnsiTheme="minorHAnsi" w:cstheme="minorHAnsi"/>
          <w:sz w:val="24"/>
          <w:szCs w:val="24"/>
          <w:lang w:eastAsia="x-none"/>
        </w:rPr>
        <w:t>e</w:t>
      </w:r>
      <w:r w:rsidRPr="00DC7317">
        <w:rPr>
          <w:rFonts w:asciiTheme="minorHAnsi" w:eastAsia="Times New Roman" w:hAnsiTheme="minorHAnsi" w:cstheme="minorHAnsi"/>
          <w:sz w:val="24"/>
          <w:szCs w:val="24"/>
          <w:lang w:val="x-none" w:eastAsia="x-none"/>
        </w:rPr>
        <w:t xml:space="preserve"> pełnej odpowiedzialności za stosowanie i bezpieczeństwo wszelkich działań prowadzonych na terenie robót i poza nim, a związanych z wykonaniem przedmiotu umowy;</w:t>
      </w:r>
    </w:p>
    <w:p w:rsidR="00DC7317" w:rsidRPr="00DC7317" w:rsidRDefault="00DC7317" w:rsidP="00117E6E">
      <w:pPr>
        <w:keepNext/>
        <w:keepLines/>
        <w:numPr>
          <w:ilvl w:val="1"/>
          <w:numId w:val="80"/>
        </w:numPr>
        <w:spacing w:after="0" w:line="276" w:lineRule="auto"/>
        <w:jc w:val="both"/>
        <w:rPr>
          <w:rFonts w:asciiTheme="minorHAnsi" w:eastAsia="Times New Roman" w:hAnsiTheme="minorHAnsi" w:cstheme="minorHAnsi"/>
          <w:sz w:val="24"/>
          <w:szCs w:val="24"/>
          <w:lang w:val="x-none" w:eastAsia="x-none"/>
        </w:rPr>
      </w:pPr>
      <w:r w:rsidRPr="00DC7317">
        <w:rPr>
          <w:rFonts w:asciiTheme="minorHAnsi" w:eastAsia="Times New Roman" w:hAnsiTheme="minorHAnsi" w:cstheme="minorHAnsi"/>
          <w:sz w:val="24"/>
          <w:szCs w:val="24"/>
          <w:lang w:val="x-none" w:eastAsia="x-none"/>
        </w:rPr>
        <w:t>ponoszeni</w:t>
      </w:r>
      <w:r w:rsidRPr="00DC7317">
        <w:rPr>
          <w:rFonts w:asciiTheme="minorHAnsi" w:eastAsia="Times New Roman" w:hAnsiTheme="minorHAnsi" w:cstheme="minorHAnsi"/>
          <w:sz w:val="24"/>
          <w:szCs w:val="24"/>
          <w:lang w:eastAsia="x-none"/>
        </w:rPr>
        <w:t>e</w:t>
      </w:r>
      <w:r w:rsidRPr="00DC7317">
        <w:rPr>
          <w:rFonts w:asciiTheme="minorHAnsi" w:eastAsia="Times New Roman" w:hAnsiTheme="minorHAnsi" w:cstheme="minorHAnsi"/>
          <w:sz w:val="24"/>
          <w:szCs w:val="24"/>
          <w:lang w:val="x-none" w:eastAsia="x-none"/>
        </w:rPr>
        <w:t xml:space="preserve"> pełnej odpowiedzialności za szkody oraz następstwa nieszczęśliwych wypadków pracowników i osób trzecich, powstałe w związku z prowadzonymi robotami, w tym także ruchem pojazdów;</w:t>
      </w:r>
    </w:p>
    <w:p w:rsidR="00DC7317" w:rsidRPr="00DC7317" w:rsidRDefault="00DC7317" w:rsidP="00117E6E">
      <w:pPr>
        <w:keepNext/>
        <w:keepLines/>
        <w:numPr>
          <w:ilvl w:val="1"/>
          <w:numId w:val="80"/>
        </w:numPr>
        <w:spacing w:after="0" w:line="276" w:lineRule="auto"/>
        <w:contextualSpacing/>
        <w:jc w:val="both"/>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w przypadku zniszczenia lub uszkodzenia robót, ich części bądź majątku Zamawiającego – naprawienie ich</w:t>
      </w:r>
      <w:r w:rsidRPr="00DC7317">
        <w:rPr>
          <w:rFonts w:asciiTheme="minorHAnsi" w:eastAsia="MS Mincho" w:hAnsiTheme="minorHAnsi" w:cstheme="minorHAnsi"/>
          <w:b/>
          <w:bCs/>
          <w:sz w:val="24"/>
          <w:szCs w:val="24"/>
          <w:lang w:eastAsia="pl-PL"/>
        </w:rPr>
        <w:t xml:space="preserve"> </w:t>
      </w:r>
      <w:r w:rsidRPr="00DC7317">
        <w:rPr>
          <w:rFonts w:asciiTheme="minorHAnsi" w:eastAsia="MS Mincho" w:hAnsiTheme="minorHAnsi" w:cstheme="minorHAnsi"/>
          <w:bCs/>
          <w:sz w:val="24"/>
          <w:szCs w:val="24"/>
          <w:lang w:eastAsia="pl-PL"/>
        </w:rPr>
        <w:t>i</w:t>
      </w:r>
      <w:r w:rsidRPr="00DC7317">
        <w:rPr>
          <w:rFonts w:asciiTheme="minorHAnsi" w:eastAsia="MS Mincho" w:hAnsiTheme="minorHAnsi" w:cstheme="minorHAnsi"/>
          <w:b/>
          <w:bCs/>
          <w:sz w:val="24"/>
          <w:szCs w:val="24"/>
          <w:lang w:eastAsia="pl-PL"/>
        </w:rPr>
        <w:t xml:space="preserve"> </w:t>
      </w:r>
      <w:r w:rsidRPr="00DC7317">
        <w:rPr>
          <w:rFonts w:asciiTheme="minorHAnsi" w:eastAsia="MS Mincho" w:hAnsiTheme="minorHAnsi" w:cstheme="minorHAnsi"/>
          <w:sz w:val="24"/>
          <w:szCs w:val="24"/>
          <w:lang w:eastAsia="pl-PL"/>
        </w:rPr>
        <w:t>doprowadzenia do stanu poprzedniego na swój koszt;</w:t>
      </w:r>
    </w:p>
    <w:p w:rsidR="00DC7317" w:rsidRPr="00DC7317" w:rsidRDefault="00DC7317" w:rsidP="00117E6E">
      <w:pPr>
        <w:keepNext/>
        <w:keepLines/>
        <w:numPr>
          <w:ilvl w:val="1"/>
          <w:numId w:val="80"/>
        </w:numPr>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usunięcia wszelkich wad i usterek stwierdzonych przez nadzór inwestorski w trakcie trwania robót w terminie nie dłuższym niż termin technicznie uzasadniony i konieczny do ich usunięcia;</w:t>
      </w:r>
    </w:p>
    <w:p w:rsidR="00DC7317" w:rsidRPr="00DC7317" w:rsidRDefault="00DC7317" w:rsidP="00117E6E">
      <w:pPr>
        <w:keepNext/>
        <w:keepLines/>
        <w:numPr>
          <w:ilvl w:val="1"/>
          <w:numId w:val="80"/>
        </w:numPr>
        <w:spacing w:after="0" w:line="276" w:lineRule="auto"/>
        <w:contextualSpacing/>
        <w:jc w:val="both"/>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strzeżenie mienia znajdującego się na terenie budowy w terminie od daty przejęcia terenu budowy do daty przekazania przedmiotu umowy do eksploatacji.</w:t>
      </w:r>
    </w:p>
    <w:p w:rsidR="00DC7317" w:rsidRPr="00DC7317" w:rsidRDefault="00DC7317" w:rsidP="00117E6E">
      <w:pPr>
        <w:keepNext/>
        <w:keepLines/>
        <w:numPr>
          <w:ilvl w:val="0"/>
          <w:numId w:val="80"/>
        </w:numPr>
        <w:spacing w:after="0" w:line="276" w:lineRule="auto"/>
        <w:jc w:val="both"/>
        <w:rPr>
          <w:rFonts w:asciiTheme="minorHAnsi" w:eastAsia="Times New Roman" w:hAnsiTheme="minorHAnsi" w:cstheme="minorHAnsi"/>
          <w:sz w:val="24"/>
          <w:szCs w:val="24"/>
          <w:lang w:val="x-none" w:eastAsia="x-none"/>
        </w:rPr>
      </w:pPr>
      <w:r w:rsidRPr="00DC7317">
        <w:rPr>
          <w:rFonts w:asciiTheme="minorHAnsi" w:eastAsia="Times New Roman" w:hAnsiTheme="minorHAnsi" w:cstheme="minorHAnsi"/>
          <w:sz w:val="24"/>
          <w:szCs w:val="24"/>
          <w:lang w:val="x-none" w:eastAsia="x-none"/>
        </w:rPr>
        <w:t xml:space="preserve">Wykonawca jest zobowiązany do zawiadamiania </w:t>
      </w:r>
      <w:r w:rsidRPr="00DC7317">
        <w:rPr>
          <w:rFonts w:asciiTheme="minorHAnsi" w:eastAsia="Times New Roman" w:hAnsiTheme="minorHAnsi" w:cstheme="minorHAnsi"/>
          <w:sz w:val="24"/>
          <w:szCs w:val="24"/>
          <w:lang w:eastAsia="x-none"/>
        </w:rPr>
        <w:t xml:space="preserve"> w odpowiedni sposób </w:t>
      </w:r>
      <w:r w:rsidRPr="00DC7317">
        <w:rPr>
          <w:rFonts w:asciiTheme="minorHAnsi" w:eastAsia="Times New Roman" w:hAnsiTheme="minorHAnsi" w:cstheme="minorHAnsi"/>
          <w:sz w:val="24"/>
          <w:szCs w:val="24"/>
          <w:lang w:val="x-none" w:eastAsia="x-none"/>
        </w:rPr>
        <w:t>z co najmniej 7–dniowym wyprzedzeniem właścicieli lub użytkowników nieruchomości przyległych do terenu budowy o utrudnionym dojeździe i ewentualnym braku możliwości dojazdu do tych nieruchomości i jego czasookresie.</w:t>
      </w:r>
    </w:p>
    <w:p w:rsidR="00DC7317" w:rsidRPr="00DC7317" w:rsidRDefault="00DC7317" w:rsidP="00117E6E">
      <w:pPr>
        <w:keepNext/>
        <w:keepLines/>
        <w:spacing w:after="0" w:line="276" w:lineRule="auto"/>
        <w:rPr>
          <w:rFonts w:asciiTheme="minorHAnsi" w:eastAsia="Times New Roman" w:hAnsiTheme="minorHAnsi" w:cstheme="minorHAnsi"/>
          <w:sz w:val="24"/>
          <w:szCs w:val="24"/>
          <w:lang w:val="x-none" w:eastAsia="x-none"/>
        </w:rPr>
      </w:pPr>
    </w:p>
    <w:p w:rsidR="00DC7317" w:rsidRPr="00DC7317" w:rsidRDefault="00DC7317" w:rsidP="00117E6E">
      <w:pPr>
        <w:keepNext/>
        <w:keepLines/>
        <w:spacing w:after="0" w:line="276" w:lineRule="auto"/>
        <w:jc w:val="center"/>
        <w:rPr>
          <w:rFonts w:asciiTheme="minorHAnsi" w:eastAsia="Times New Roman" w:hAnsiTheme="minorHAnsi" w:cstheme="minorHAnsi"/>
          <w:sz w:val="24"/>
          <w:szCs w:val="24"/>
          <w:lang w:eastAsia="pl-PL"/>
        </w:rPr>
      </w:pPr>
      <w:r w:rsidRPr="00DC7317">
        <w:rPr>
          <w:rFonts w:asciiTheme="minorHAnsi" w:eastAsia="Times New Roman" w:hAnsiTheme="minorHAnsi" w:cstheme="minorHAnsi"/>
          <w:b/>
          <w:sz w:val="24"/>
          <w:szCs w:val="24"/>
          <w:lang w:eastAsia="pl-PL"/>
        </w:rPr>
        <w:t>§8 HARMONOGRAM RZECZOWO-FINANSOWY</w:t>
      </w:r>
    </w:p>
    <w:p w:rsidR="00DC7317" w:rsidRPr="00DC7317" w:rsidRDefault="00DC7317" w:rsidP="00117E6E">
      <w:pPr>
        <w:keepNext/>
        <w:keepLines/>
        <w:spacing w:after="0" w:line="276" w:lineRule="auto"/>
        <w:jc w:val="center"/>
        <w:rPr>
          <w:rFonts w:asciiTheme="minorHAnsi" w:eastAsia="Times New Roman" w:hAnsiTheme="minorHAnsi" w:cstheme="minorHAnsi"/>
          <w:sz w:val="24"/>
          <w:szCs w:val="24"/>
          <w:lang w:eastAsia="pl-PL"/>
        </w:rPr>
      </w:pPr>
    </w:p>
    <w:p w:rsidR="00DC7317" w:rsidRPr="00DC7317" w:rsidRDefault="00DC7317" w:rsidP="00117E6E">
      <w:pPr>
        <w:keepNext/>
        <w:keepLines/>
        <w:numPr>
          <w:ilvl w:val="0"/>
          <w:numId w:val="88"/>
        </w:numPr>
        <w:autoSpaceDE w:val="0"/>
        <w:autoSpaceDN w:val="0"/>
        <w:adjustRightInd w:val="0"/>
        <w:spacing w:after="0" w:line="276" w:lineRule="auto"/>
        <w:ind w:left="360"/>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Wykonawca zobowi</w:t>
      </w:r>
      <w:r w:rsidRPr="00DC7317">
        <w:rPr>
          <w:rFonts w:asciiTheme="minorHAnsi" w:eastAsia="TimesNewRoman" w:hAnsiTheme="minorHAnsi" w:cstheme="minorHAnsi"/>
          <w:sz w:val="24"/>
          <w:szCs w:val="24"/>
          <w:lang w:eastAsia="pl-PL"/>
        </w:rPr>
        <w:t>ą</w:t>
      </w:r>
      <w:r w:rsidRPr="00DC7317">
        <w:rPr>
          <w:rFonts w:asciiTheme="minorHAnsi" w:eastAsia="Times New Roman" w:hAnsiTheme="minorHAnsi" w:cstheme="minorHAnsi"/>
          <w:sz w:val="24"/>
          <w:szCs w:val="24"/>
          <w:lang w:eastAsia="pl-PL"/>
        </w:rPr>
        <w:t>zuje si</w:t>
      </w:r>
      <w:r w:rsidRPr="00DC7317">
        <w:rPr>
          <w:rFonts w:asciiTheme="minorHAnsi" w:eastAsia="TimesNewRoman" w:hAnsiTheme="minorHAnsi" w:cstheme="minorHAnsi"/>
          <w:sz w:val="24"/>
          <w:szCs w:val="24"/>
          <w:lang w:eastAsia="pl-PL"/>
        </w:rPr>
        <w:t xml:space="preserve">ę </w:t>
      </w:r>
      <w:r w:rsidRPr="00DC7317">
        <w:rPr>
          <w:rFonts w:asciiTheme="minorHAnsi" w:eastAsia="Times New Roman" w:hAnsiTheme="minorHAnsi" w:cstheme="minorHAnsi"/>
          <w:sz w:val="24"/>
          <w:szCs w:val="24"/>
          <w:lang w:eastAsia="pl-PL"/>
        </w:rPr>
        <w:t>do sporz</w:t>
      </w:r>
      <w:r w:rsidRPr="00DC7317">
        <w:rPr>
          <w:rFonts w:asciiTheme="minorHAnsi" w:eastAsia="TimesNewRoman" w:hAnsiTheme="minorHAnsi" w:cstheme="minorHAnsi"/>
          <w:sz w:val="24"/>
          <w:szCs w:val="24"/>
          <w:lang w:eastAsia="pl-PL"/>
        </w:rPr>
        <w:t>ą</w:t>
      </w:r>
      <w:r w:rsidRPr="00DC7317">
        <w:rPr>
          <w:rFonts w:asciiTheme="minorHAnsi" w:eastAsia="Times New Roman" w:hAnsiTheme="minorHAnsi" w:cstheme="minorHAnsi"/>
          <w:sz w:val="24"/>
          <w:szCs w:val="24"/>
          <w:lang w:eastAsia="pl-PL"/>
        </w:rPr>
        <w:t>dzenia i przedłożenia Inspektorowi nadzoru inwestorskiego do akceptacji, w terminie 14 dni od dnia zawarcia umowy, harmonogramu rzeczowo-finansowego dla zakresu prac i robót objętych przedmiotem niniejszej umowy. Harmonogram rzeczowo-finansowy musi określać terminy realizacji poszczególnych elementów prac i robót oraz być sporządzony z uwzględnieniem zapisów § 5 ust. 1 umowy.</w:t>
      </w:r>
    </w:p>
    <w:p w:rsidR="00DC7317" w:rsidRPr="00DC7317" w:rsidRDefault="00DC7317" w:rsidP="00117E6E">
      <w:pPr>
        <w:keepNext/>
        <w:keepLines/>
        <w:numPr>
          <w:ilvl w:val="0"/>
          <w:numId w:val="88"/>
        </w:numPr>
        <w:autoSpaceDE w:val="0"/>
        <w:autoSpaceDN w:val="0"/>
        <w:adjustRightInd w:val="0"/>
        <w:spacing w:after="0" w:line="276" w:lineRule="auto"/>
        <w:ind w:left="360"/>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lastRenderedPageBreak/>
        <w:t>Harmonogram rzeczowo-finansowy winien by</w:t>
      </w:r>
      <w:r w:rsidRPr="00DC7317">
        <w:rPr>
          <w:rFonts w:asciiTheme="minorHAnsi" w:eastAsia="TimesNewRoman" w:hAnsiTheme="minorHAnsi" w:cstheme="minorHAnsi"/>
          <w:sz w:val="24"/>
          <w:szCs w:val="24"/>
          <w:lang w:eastAsia="pl-PL"/>
        </w:rPr>
        <w:t xml:space="preserve">ć </w:t>
      </w:r>
      <w:r w:rsidRPr="00DC7317">
        <w:rPr>
          <w:rFonts w:asciiTheme="minorHAnsi" w:eastAsia="Times New Roman" w:hAnsiTheme="minorHAnsi" w:cstheme="minorHAnsi"/>
          <w:sz w:val="24"/>
          <w:szCs w:val="24"/>
          <w:lang w:eastAsia="pl-PL"/>
        </w:rPr>
        <w:t xml:space="preserve">zatwierdzony przez Inspektora nadzoru inwestorskiego i Zamawiającego. Inspektor nadzoru inwestorskiego zobowiązany jest do zatwierdzenia lub wniesienia uwag do harmonogramu rzeczowo-finansowego w terminie 10 dni od dnia otrzymania harmonogramu. Procedura zgłaszania uwag przez Inspektora nadzoru inwestorskiego opisana jest w ust. 4. </w:t>
      </w:r>
    </w:p>
    <w:p w:rsidR="00DC7317" w:rsidRPr="00DC7317" w:rsidRDefault="00DC7317" w:rsidP="00117E6E">
      <w:pPr>
        <w:keepNext/>
        <w:keepLines/>
        <w:numPr>
          <w:ilvl w:val="0"/>
          <w:numId w:val="88"/>
        </w:numPr>
        <w:autoSpaceDE w:val="0"/>
        <w:autoSpaceDN w:val="0"/>
        <w:adjustRightInd w:val="0"/>
        <w:spacing w:after="0" w:line="276" w:lineRule="auto"/>
        <w:ind w:left="360"/>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Zamawiający zobowiązuje się do zatwierdzenia lub wniesienia uwag do harmonogramu rzeczowo-finansowego w terminie 7 dni  od dnia otrzymania ww. harmonogramu zatwierdzonego przez Inspektora nadzoru inwestorskiego.</w:t>
      </w:r>
    </w:p>
    <w:p w:rsidR="00DC7317" w:rsidRPr="00DC7317" w:rsidRDefault="00DC7317" w:rsidP="00117E6E">
      <w:pPr>
        <w:keepNext/>
        <w:keepLines/>
        <w:numPr>
          <w:ilvl w:val="0"/>
          <w:numId w:val="88"/>
        </w:numPr>
        <w:autoSpaceDE w:val="0"/>
        <w:autoSpaceDN w:val="0"/>
        <w:adjustRightInd w:val="0"/>
        <w:spacing w:after="0" w:line="276" w:lineRule="auto"/>
        <w:ind w:left="360"/>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 xml:space="preserve">Zamawiający oraz Inspektor nadzoru inwestorskiego mają prawo zgłosić uwagi, co do przedstawionego harmonogramu rzeczowo-finansowego, jak również wnioskować o wprowadzenie do ww. harmonogramu wymaganych przez nich zmian. Wykonawca zobowiązany jest do uwzględnienia uzasadnionych uwag Zamawiającego i/lub Inspektora nadzoru inwestorskiego i przedłożyć Inspektorowi nadzoru inwestorskiego i Zamawiającemu poprawiony harmonogram rzeczowo-finansowy w terminie 7 dni od dnia przekazania uwag. </w:t>
      </w:r>
    </w:p>
    <w:p w:rsidR="00DC7317" w:rsidRPr="00DC7317" w:rsidRDefault="00DC7317" w:rsidP="00117E6E">
      <w:pPr>
        <w:keepNext/>
        <w:keepLines/>
        <w:numPr>
          <w:ilvl w:val="0"/>
          <w:numId w:val="88"/>
        </w:numPr>
        <w:autoSpaceDE w:val="0"/>
        <w:autoSpaceDN w:val="0"/>
        <w:adjustRightInd w:val="0"/>
        <w:spacing w:after="0" w:line="276" w:lineRule="auto"/>
        <w:ind w:left="360"/>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 xml:space="preserve">Ostatecznie zaakceptowany przez Inspektora nadzoru inwestorskiego i Zamawiającego harmonogram rzeczowo-finansowy stanowi integralną część umowy i jest podstawą do finansowego i terminowego rozliczania realizacji przedmiotu umowy. </w:t>
      </w:r>
    </w:p>
    <w:p w:rsidR="00DC7317" w:rsidRPr="00DC7317" w:rsidRDefault="00DC7317" w:rsidP="00117E6E">
      <w:pPr>
        <w:keepNext/>
        <w:keepLines/>
        <w:numPr>
          <w:ilvl w:val="0"/>
          <w:numId w:val="88"/>
        </w:numPr>
        <w:autoSpaceDE w:val="0"/>
        <w:autoSpaceDN w:val="0"/>
        <w:adjustRightInd w:val="0"/>
        <w:spacing w:after="0" w:line="276" w:lineRule="auto"/>
        <w:ind w:left="360"/>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 xml:space="preserve">W przypadku, gdy złożony harmonogram rzeczowo-finansowy stanie się niespójny z faktycznym postępem prac lub ze zobowiązaniami Wykonawcy, Strony zgodnie ustalają, iż Wykonawca zobowiązany jest do przedłożenia z własnej inicjatywy lub w terminie 7 dni od otrzymania żądania Inspektora nadzoru inwestorskiego i/lub Zamawiającego, skorygowanego harmonogramu rzeczowo-finansowego. Skorygowany harmonogram rzeczowo-finansowy wymaga akceptacji Inspektora nadzoru inwestorskiego i Zamawiającego, uprawnionych do zgłaszania i wprowadzania w nim zmian. Ostatecznie zaakceptowany na zasadach określonych ust. 2-4 skorygowany harmonogram rzeczowo-finansowy będzie stanowić podstawę do dalszych rozliczeń przedmiotu zamówienia. </w:t>
      </w:r>
    </w:p>
    <w:p w:rsidR="00DC7317" w:rsidRPr="00DC7317" w:rsidRDefault="00DC7317" w:rsidP="00117E6E">
      <w:pPr>
        <w:keepNext/>
        <w:keepLines/>
        <w:numPr>
          <w:ilvl w:val="0"/>
          <w:numId w:val="88"/>
        </w:numPr>
        <w:autoSpaceDE w:val="0"/>
        <w:autoSpaceDN w:val="0"/>
        <w:adjustRightInd w:val="0"/>
        <w:spacing w:after="0" w:line="276" w:lineRule="auto"/>
        <w:ind w:left="360"/>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Zmiana ww. harmonogramu wykonana zgodnie z ust. 6 nie wymaga sporządzania aneksu do Umowy. Powyższy zapis nie dotyczy zmiany terminu realizacji przedmiotu umowy.</w:t>
      </w:r>
    </w:p>
    <w:p w:rsidR="00DC7317" w:rsidRPr="00DC7317" w:rsidRDefault="00DC7317" w:rsidP="00117E6E">
      <w:pPr>
        <w:keepNext/>
        <w:keepLines/>
        <w:spacing w:after="0" w:line="276" w:lineRule="auto"/>
        <w:rPr>
          <w:rFonts w:asciiTheme="minorHAnsi" w:eastAsia="MS Mincho" w:hAnsiTheme="minorHAnsi" w:cstheme="minorHAnsi"/>
          <w:b/>
          <w:bCs/>
          <w:sz w:val="24"/>
          <w:szCs w:val="24"/>
          <w:lang w:eastAsia="pl-PL"/>
        </w:rPr>
      </w:pPr>
    </w:p>
    <w:p w:rsidR="00DC7317" w:rsidRPr="00DC7317" w:rsidRDefault="00DC7317" w:rsidP="00117E6E">
      <w:pPr>
        <w:keepNext/>
        <w:keepLines/>
        <w:spacing w:after="0" w:line="276" w:lineRule="auto"/>
        <w:rPr>
          <w:rFonts w:asciiTheme="minorHAnsi" w:eastAsia="MS Mincho" w:hAnsiTheme="minorHAnsi" w:cstheme="minorHAnsi"/>
          <w:b/>
          <w:bCs/>
          <w:sz w:val="24"/>
          <w:szCs w:val="24"/>
          <w:lang w:eastAsia="pl-PL"/>
        </w:rPr>
      </w:pPr>
    </w:p>
    <w:p w:rsidR="00DC7317" w:rsidRPr="00DC7317" w:rsidRDefault="00DC7317" w:rsidP="00117E6E">
      <w:pPr>
        <w:keepNext/>
        <w:keepLines/>
        <w:spacing w:after="0" w:line="276" w:lineRule="auto"/>
        <w:jc w:val="center"/>
        <w:rPr>
          <w:rFonts w:asciiTheme="minorHAnsi" w:eastAsia="MS Mincho" w:hAnsiTheme="minorHAnsi" w:cstheme="minorHAnsi"/>
          <w:b/>
          <w:bCs/>
          <w:sz w:val="24"/>
          <w:szCs w:val="24"/>
          <w:lang w:eastAsia="pl-PL"/>
        </w:rPr>
      </w:pPr>
      <w:r w:rsidRPr="00DC7317">
        <w:rPr>
          <w:rFonts w:asciiTheme="minorHAnsi" w:eastAsia="MS Mincho" w:hAnsiTheme="minorHAnsi" w:cstheme="minorHAnsi"/>
          <w:b/>
          <w:bCs/>
          <w:sz w:val="24"/>
          <w:szCs w:val="24"/>
          <w:lang w:eastAsia="pl-PL"/>
        </w:rPr>
        <w:t>§ 9. ODBIÓR ROBÓT</w:t>
      </w:r>
    </w:p>
    <w:p w:rsidR="00DC7317" w:rsidRPr="00DC7317" w:rsidRDefault="00DC7317" w:rsidP="00117E6E">
      <w:pPr>
        <w:keepNext/>
        <w:keepLines/>
        <w:spacing w:after="0" w:line="276" w:lineRule="auto"/>
        <w:ind w:left="360"/>
        <w:jc w:val="both"/>
        <w:rPr>
          <w:rFonts w:asciiTheme="minorHAnsi" w:eastAsia="MS Mincho" w:hAnsiTheme="minorHAnsi" w:cstheme="minorHAnsi"/>
          <w:sz w:val="24"/>
          <w:szCs w:val="24"/>
          <w:lang w:eastAsia="pl-PL"/>
        </w:rPr>
      </w:pPr>
    </w:p>
    <w:p w:rsidR="00DC7317" w:rsidRPr="00DC7317" w:rsidRDefault="00DC7317" w:rsidP="00117E6E">
      <w:pPr>
        <w:keepNext/>
        <w:keepLines/>
        <w:numPr>
          <w:ilvl w:val="0"/>
          <w:numId w:val="65"/>
        </w:numPr>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Wykonawca powiadamia na piśmie Zamawiającego o osiągnięciu gotowości do odbioru częściowego/ końcowego przedmiotu umowy  nie później niż 7 dni przed planowanym terminem odbioru. </w:t>
      </w:r>
    </w:p>
    <w:p w:rsidR="00DC7317" w:rsidRPr="00DC7317" w:rsidRDefault="00DC7317" w:rsidP="00117E6E">
      <w:pPr>
        <w:keepNext/>
        <w:keepLines/>
        <w:numPr>
          <w:ilvl w:val="0"/>
          <w:numId w:val="65"/>
        </w:numPr>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Odbiór częściowy/końcowy  robót, o którym mowa w ust. 1, dokonany zostanie z udziałem przedstawicieli Wykonawcy i Zamawiającego.</w:t>
      </w:r>
    </w:p>
    <w:p w:rsidR="00DC7317" w:rsidRPr="00DC7317" w:rsidRDefault="00DC7317" w:rsidP="00117E6E">
      <w:pPr>
        <w:keepNext/>
        <w:keepLines/>
        <w:numPr>
          <w:ilvl w:val="0"/>
          <w:numId w:val="65"/>
        </w:numPr>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 dniu odbioru końcowego Wykonawca przekaże Zamawiającemu: dokumentację powykonawczą; dziennik budowy oraz dokumenty gwarancyjne.</w:t>
      </w:r>
    </w:p>
    <w:p w:rsidR="00DC7317" w:rsidRPr="00DC7317" w:rsidRDefault="00DC7317" w:rsidP="00117E6E">
      <w:pPr>
        <w:keepNext/>
        <w:keepLines/>
        <w:numPr>
          <w:ilvl w:val="0"/>
          <w:numId w:val="65"/>
        </w:numPr>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lastRenderedPageBreak/>
        <w:t>Zamawiający wyznaczy datę i rozpocznie czynności odbioru częściowego/końcowego w ciągu 7 dni od daty zawiadomienia go o osiągnięciu gotowości do odbioru.</w:t>
      </w:r>
    </w:p>
    <w:p w:rsidR="00DC7317" w:rsidRPr="00DC7317" w:rsidRDefault="00DC7317" w:rsidP="00117E6E">
      <w:pPr>
        <w:keepNext/>
        <w:keepLines/>
        <w:numPr>
          <w:ilvl w:val="0"/>
          <w:numId w:val="65"/>
        </w:numPr>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W przypadku konieczności przerwania czynności odbioru z powodu występujących wad - o istotnym charakterze lub zastosowania – materiałów niezgodnych z dokumentacją projektową, Zamawiający ustali termin ich usunięcia. </w:t>
      </w:r>
    </w:p>
    <w:p w:rsidR="00DC7317" w:rsidRPr="00DC7317" w:rsidRDefault="00DC7317" w:rsidP="00117E6E">
      <w:pPr>
        <w:keepNext/>
        <w:keepLines/>
        <w:numPr>
          <w:ilvl w:val="0"/>
          <w:numId w:val="65"/>
        </w:numPr>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Zamawiający na podstawie zgłoszenia przez Wykonawcę, iż wady zostały usunięte  lub że  niewłaściwe materiały zastąpione właściwymi  ustali ponowny termin odbioru, nie później jednak niż 7 dni od otrzymania  zgłoszenia.</w:t>
      </w:r>
    </w:p>
    <w:p w:rsidR="00DC7317" w:rsidRPr="00DC7317" w:rsidRDefault="00DC7317" w:rsidP="00117E6E">
      <w:pPr>
        <w:keepNext/>
        <w:keepLines/>
        <w:numPr>
          <w:ilvl w:val="0"/>
          <w:numId w:val="65"/>
        </w:numPr>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Zamawiający może ponownie przerwać czynności odbioru w przypadku, gdy informacje Wykonawcy o usunięciu wad lub  użyciu właściwych materiałów okazały się nieprawdziwe  w całości lub części. Należy wówczas postąpić jak w ust. 5 i 6 .</w:t>
      </w:r>
    </w:p>
    <w:p w:rsidR="00DC7317" w:rsidRPr="00DC7317" w:rsidRDefault="00DC7317" w:rsidP="00117E6E">
      <w:pPr>
        <w:keepNext/>
        <w:keepLines/>
        <w:numPr>
          <w:ilvl w:val="0"/>
          <w:numId w:val="65"/>
        </w:numPr>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Wszelkie uzasadnione i udokumentowane koszty związane ze wznowieniem czynności odbioru ponosi Wykonawca, niezależnie od kar umownych.</w:t>
      </w:r>
    </w:p>
    <w:p w:rsidR="00DC7317" w:rsidRPr="00DC7317" w:rsidRDefault="00DC7317" w:rsidP="00117E6E">
      <w:pPr>
        <w:keepNext/>
        <w:keepLines/>
        <w:numPr>
          <w:ilvl w:val="0"/>
          <w:numId w:val="65"/>
        </w:numPr>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Wykonawca ma prawo do wystawienia faktury przejściowej/końcowej po usunięciu wszystkich wad i usterek poodbiorowych.</w:t>
      </w:r>
    </w:p>
    <w:p w:rsidR="00DC7317" w:rsidRPr="00DC7317" w:rsidRDefault="00DC7317" w:rsidP="00117E6E">
      <w:pPr>
        <w:keepNext/>
        <w:keepLines/>
        <w:numPr>
          <w:ilvl w:val="0"/>
          <w:numId w:val="65"/>
        </w:numPr>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Potwierdzenie usunięcia wad i usterek wymaga formy pisemnej.</w:t>
      </w:r>
    </w:p>
    <w:p w:rsidR="00DC7317" w:rsidRPr="00DC7317" w:rsidRDefault="00DC7317" w:rsidP="00117E6E">
      <w:pPr>
        <w:keepNext/>
        <w:keepLines/>
        <w:numPr>
          <w:ilvl w:val="0"/>
          <w:numId w:val="65"/>
        </w:numPr>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Żądając usunięcia wad i usterek, Zamawiający wyznaczy Wykonawcy termin technicznie uzasadniony na ich usunięcie.</w:t>
      </w:r>
    </w:p>
    <w:p w:rsidR="00DC7317" w:rsidRPr="00DC7317" w:rsidRDefault="00DC7317" w:rsidP="00117E6E">
      <w:pPr>
        <w:keepNext/>
        <w:keepLines/>
        <w:numPr>
          <w:ilvl w:val="0"/>
          <w:numId w:val="65"/>
        </w:numPr>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Wykonawca nie może odmówić usunięcia wady lub usterki bez względu na wysokość związanych z tym kosztów.</w:t>
      </w:r>
    </w:p>
    <w:p w:rsidR="00DC7317" w:rsidRPr="00DC7317" w:rsidRDefault="00DC7317" w:rsidP="00117E6E">
      <w:pPr>
        <w:keepNext/>
        <w:keepLines/>
        <w:numPr>
          <w:ilvl w:val="0"/>
          <w:numId w:val="65"/>
        </w:numPr>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 przypadku nie usunięcia przez Wykonawcę zgłoszonej wady lub usterki w wyznaczonym terminie, Zamawiający może usunąć wadę w zastępstwie Wykonawcy i obciążyć go kosztami po uprzednim pisemnym powiadomieniu.</w:t>
      </w:r>
    </w:p>
    <w:p w:rsidR="00DC7317" w:rsidRPr="00DC7317" w:rsidRDefault="00DC7317" w:rsidP="00117E6E">
      <w:pPr>
        <w:keepNext/>
        <w:keepLines/>
        <w:numPr>
          <w:ilvl w:val="0"/>
          <w:numId w:val="65"/>
        </w:numPr>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 razie stwierdzenia wad nie nadających się do usunięcia, Zamawiający ma prawo obniżyć wynagrodzenie Wykonawcy odpowiednio do utraconej wartości lub odstąpić od umowy.</w:t>
      </w:r>
    </w:p>
    <w:p w:rsidR="00DC7317" w:rsidRPr="00DC7317" w:rsidRDefault="00DC7317" w:rsidP="00117E6E">
      <w:pPr>
        <w:keepNext/>
        <w:keepLines/>
        <w:numPr>
          <w:ilvl w:val="0"/>
          <w:numId w:val="65"/>
        </w:numPr>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Termin odbioru pogwarancyjnego strony ustalą na dzień przypadający nie później niż 30 dni przed upływem okresu gwarancji.</w:t>
      </w:r>
    </w:p>
    <w:p w:rsidR="00DC7317" w:rsidRPr="00DC7317" w:rsidRDefault="00DC7317" w:rsidP="00117E6E">
      <w:pPr>
        <w:keepNext/>
        <w:keepLines/>
        <w:spacing w:after="0" w:line="276" w:lineRule="auto"/>
        <w:rPr>
          <w:rFonts w:asciiTheme="minorHAnsi" w:eastAsia="MS Mincho" w:hAnsiTheme="minorHAnsi" w:cstheme="minorHAnsi"/>
          <w:b/>
          <w:bCs/>
          <w:sz w:val="24"/>
          <w:szCs w:val="24"/>
          <w:lang w:eastAsia="pl-PL"/>
        </w:rPr>
      </w:pPr>
    </w:p>
    <w:p w:rsidR="00DC7317" w:rsidRPr="00DC7317" w:rsidRDefault="00DC7317" w:rsidP="00117E6E">
      <w:pPr>
        <w:keepNext/>
        <w:keepLines/>
        <w:spacing w:after="0" w:line="276" w:lineRule="auto"/>
        <w:ind w:left="426" w:hanging="426"/>
        <w:jc w:val="center"/>
        <w:rPr>
          <w:rFonts w:asciiTheme="minorHAnsi" w:eastAsia="MS Mincho" w:hAnsiTheme="minorHAnsi" w:cstheme="minorHAnsi"/>
          <w:b/>
          <w:bCs/>
          <w:sz w:val="24"/>
          <w:szCs w:val="24"/>
          <w:lang w:eastAsia="pl-PL"/>
        </w:rPr>
      </w:pPr>
    </w:p>
    <w:p w:rsidR="00DC7317" w:rsidRPr="00DC7317" w:rsidRDefault="00DC7317" w:rsidP="00117E6E">
      <w:pPr>
        <w:keepNext/>
        <w:keepLines/>
        <w:spacing w:after="0" w:line="276" w:lineRule="auto"/>
        <w:ind w:left="426" w:hanging="426"/>
        <w:jc w:val="center"/>
        <w:rPr>
          <w:rFonts w:asciiTheme="minorHAnsi" w:eastAsia="MS Mincho" w:hAnsiTheme="minorHAnsi" w:cstheme="minorHAnsi"/>
          <w:b/>
          <w:bCs/>
          <w:sz w:val="24"/>
          <w:szCs w:val="24"/>
          <w:lang w:eastAsia="pl-PL"/>
        </w:rPr>
      </w:pPr>
      <w:r w:rsidRPr="00DC7317">
        <w:rPr>
          <w:rFonts w:asciiTheme="minorHAnsi" w:eastAsia="MS Mincho" w:hAnsiTheme="minorHAnsi" w:cstheme="minorHAnsi"/>
          <w:b/>
          <w:bCs/>
          <w:sz w:val="24"/>
          <w:szCs w:val="24"/>
          <w:lang w:eastAsia="pl-PL"/>
        </w:rPr>
        <w:t>§ 10. GWARANCJA i RĘKOJMIA</w:t>
      </w:r>
    </w:p>
    <w:p w:rsidR="00DC7317" w:rsidRPr="00DC7317" w:rsidRDefault="00DC7317" w:rsidP="00117E6E">
      <w:pPr>
        <w:keepNext/>
        <w:keepLines/>
        <w:spacing w:after="0" w:line="276" w:lineRule="auto"/>
        <w:ind w:left="426" w:hanging="426"/>
        <w:jc w:val="center"/>
        <w:rPr>
          <w:rFonts w:asciiTheme="minorHAnsi" w:eastAsia="MS Mincho" w:hAnsiTheme="minorHAnsi" w:cstheme="minorHAnsi"/>
          <w:b/>
          <w:bCs/>
          <w:sz w:val="24"/>
          <w:szCs w:val="24"/>
          <w:lang w:eastAsia="pl-PL"/>
        </w:rPr>
      </w:pPr>
    </w:p>
    <w:p w:rsidR="00DC7317" w:rsidRPr="00DC7317" w:rsidRDefault="00DC7317" w:rsidP="00117E6E">
      <w:pPr>
        <w:keepNext/>
        <w:keepLines/>
        <w:spacing w:after="0" w:line="276" w:lineRule="auto"/>
        <w:ind w:left="357" w:hanging="357"/>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1.</w:t>
      </w:r>
      <w:r w:rsidRPr="00DC7317">
        <w:rPr>
          <w:rFonts w:asciiTheme="minorHAnsi" w:eastAsia="MS Mincho" w:hAnsiTheme="minorHAnsi" w:cstheme="minorHAnsi"/>
          <w:sz w:val="24"/>
          <w:szCs w:val="24"/>
          <w:lang w:eastAsia="pl-PL"/>
        </w:rPr>
        <w:tab/>
        <w:t xml:space="preserve">Wykonawca udziela Zamawiającemu gwarancji  na wykonane roboty budowlane oraz użyte /dostarczone materiały na okres  </w:t>
      </w:r>
      <w:r w:rsidRPr="00DC7317">
        <w:rPr>
          <w:rFonts w:asciiTheme="minorHAnsi" w:eastAsia="MS Mincho" w:hAnsiTheme="minorHAnsi" w:cstheme="minorHAnsi"/>
          <w:b/>
          <w:bCs/>
          <w:sz w:val="24"/>
          <w:szCs w:val="24"/>
          <w:lang w:eastAsia="pl-PL"/>
        </w:rPr>
        <w:t>..... miesięcy</w:t>
      </w:r>
      <w:r w:rsidRPr="00DC7317">
        <w:rPr>
          <w:rFonts w:asciiTheme="minorHAnsi" w:eastAsia="MS Mincho" w:hAnsiTheme="minorHAnsi" w:cstheme="minorHAnsi"/>
          <w:sz w:val="24"/>
          <w:szCs w:val="24"/>
          <w:lang w:eastAsia="pl-PL"/>
        </w:rPr>
        <w:t xml:space="preserve"> licząc od dnia bezusterkowego końcowego odbioru robót.</w:t>
      </w:r>
    </w:p>
    <w:p w:rsidR="00DC7317" w:rsidRPr="00DC7317" w:rsidRDefault="00DC7317" w:rsidP="00117E6E">
      <w:pPr>
        <w:keepNext/>
        <w:keepLines/>
        <w:spacing w:after="0" w:line="276" w:lineRule="auto"/>
        <w:ind w:left="357" w:hanging="357"/>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2.</w:t>
      </w:r>
      <w:r w:rsidRPr="00DC7317">
        <w:rPr>
          <w:rFonts w:asciiTheme="minorHAnsi" w:eastAsia="MS Mincho" w:hAnsiTheme="minorHAnsi" w:cstheme="minorHAnsi"/>
          <w:sz w:val="24"/>
          <w:szCs w:val="24"/>
          <w:lang w:eastAsia="pl-PL"/>
        </w:rPr>
        <w:tab/>
        <w:t>Zamawiający może dochodzić roszczeń z tytułu gwarancji także po terminie określonym w ust. 1, jeżeli  zgłosił  Wykonawcy wadę przed upływem tego terminu.</w:t>
      </w:r>
    </w:p>
    <w:p w:rsidR="00DC7317" w:rsidRPr="00DC7317" w:rsidRDefault="00DC7317" w:rsidP="00117E6E">
      <w:pPr>
        <w:keepNext/>
        <w:keepLines/>
        <w:numPr>
          <w:ilvl w:val="0"/>
          <w:numId w:val="48"/>
        </w:numPr>
        <w:tabs>
          <w:tab w:val="clear" w:pos="360"/>
          <w:tab w:val="num" w:pos="720"/>
        </w:tabs>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Wykonawca ponosi pełną odpowiedzialność z tytułu gwarancji jakości za wady przedmiotu umowy. W toku czynności odbiorowych i w okresie gwarancji jakości Wykonawca usunie stwierdzone wady na własny koszt.</w:t>
      </w:r>
    </w:p>
    <w:p w:rsidR="00DC7317" w:rsidRPr="00DC7317" w:rsidRDefault="00DC7317" w:rsidP="00117E6E">
      <w:pPr>
        <w:keepNext/>
        <w:keepLines/>
        <w:numPr>
          <w:ilvl w:val="0"/>
          <w:numId w:val="48"/>
        </w:numPr>
        <w:tabs>
          <w:tab w:val="num" w:pos="720"/>
        </w:tabs>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lastRenderedPageBreak/>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rsidR="00DC7317" w:rsidRPr="00DC7317" w:rsidRDefault="00DC7317" w:rsidP="00117E6E">
      <w:pPr>
        <w:keepNext/>
        <w:keepLines/>
        <w:numPr>
          <w:ilvl w:val="0"/>
          <w:numId w:val="48"/>
        </w:numPr>
        <w:tabs>
          <w:tab w:val="num" w:pos="720"/>
        </w:tabs>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Termin wyznaczony Wykonawcy na usunięcie wad musi być technicznie uzasadniony i nie krótszy niż 14 dni od daty zgłoszenia wady przez Zamawiającego.</w:t>
      </w:r>
    </w:p>
    <w:p w:rsidR="00DC7317" w:rsidRPr="00DC7317" w:rsidRDefault="00DC7317" w:rsidP="00117E6E">
      <w:pPr>
        <w:keepNext/>
        <w:keepLines/>
        <w:numPr>
          <w:ilvl w:val="0"/>
          <w:numId w:val="48"/>
        </w:numPr>
        <w:tabs>
          <w:tab w:val="left" w:pos="540"/>
          <w:tab w:val="num" w:pos="720"/>
        </w:tabs>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O zauważonych wadach w okresie gwarancji jakości w przedmiocie umowy, Zamawiający zawiadomi Wykonawcę w terminie 14 dni od ich ujawnienia.</w:t>
      </w:r>
    </w:p>
    <w:p w:rsidR="00DC7317" w:rsidRPr="00DC7317" w:rsidRDefault="00DC7317" w:rsidP="00117E6E">
      <w:pPr>
        <w:keepNext/>
        <w:keepLines/>
        <w:numPr>
          <w:ilvl w:val="0"/>
          <w:numId w:val="48"/>
        </w:numPr>
        <w:tabs>
          <w:tab w:val="num" w:pos="720"/>
        </w:tabs>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Po odbiorze robót związanych z usunięciem wad z tytułu gwarancji, okres gwarancji ulega wydłużeniu o czas od zgłoszenia do usunięcia wady.</w:t>
      </w:r>
    </w:p>
    <w:p w:rsidR="00DC7317" w:rsidRPr="00DC7317" w:rsidRDefault="00DC7317" w:rsidP="00117E6E">
      <w:pPr>
        <w:keepNext/>
        <w:keepLines/>
        <w:numPr>
          <w:ilvl w:val="0"/>
          <w:numId w:val="48"/>
        </w:numPr>
        <w:tabs>
          <w:tab w:val="num" w:pos="720"/>
        </w:tabs>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Niezależnie od gwarancji Zamawiającemu przysługują uprawnienia z tytułu rękojmi zgodnie z zasadami określonymi przez Kodeks Cywilny.</w:t>
      </w:r>
    </w:p>
    <w:p w:rsidR="00DC7317" w:rsidRPr="00DC7317" w:rsidRDefault="00DC7317" w:rsidP="00117E6E">
      <w:pPr>
        <w:keepNext/>
        <w:keepLines/>
        <w:spacing w:after="0" w:line="276" w:lineRule="auto"/>
        <w:rPr>
          <w:rFonts w:asciiTheme="minorHAnsi" w:eastAsia="MS Mincho" w:hAnsiTheme="minorHAnsi" w:cstheme="minorHAnsi"/>
          <w:b/>
          <w:sz w:val="24"/>
          <w:szCs w:val="24"/>
          <w:lang w:eastAsia="pl-PL"/>
        </w:rPr>
      </w:pPr>
    </w:p>
    <w:p w:rsidR="00DC7317" w:rsidRPr="00DC7317" w:rsidRDefault="00DC7317" w:rsidP="00117E6E">
      <w:pPr>
        <w:keepNext/>
        <w:keepLines/>
        <w:spacing w:after="0" w:line="276" w:lineRule="auto"/>
        <w:jc w:val="center"/>
        <w:rPr>
          <w:rFonts w:asciiTheme="minorHAnsi" w:eastAsia="MS Mincho" w:hAnsiTheme="minorHAnsi" w:cstheme="minorHAnsi"/>
          <w:b/>
          <w:sz w:val="24"/>
          <w:szCs w:val="24"/>
          <w:lang w:eastAsia="pl-PL"/>
        </w:rPr>
      </w:pPr>
    </w:p>
    <w:p w:rsidR="00DC7317" w:rsidRPr="00DC7317" w:rsidRDefault="00DC7317" w:rsidP="00117E6E">
      <w:pPr>
        <w:keepNext/>
        <w:keepLines/>
        <w:spacing w:after="0" w:line="276" w:lineRule="auto"/>
        <w:jc w:val="center"/>
        <w:rPr>
          <w:rFonts w:asciiTheme="minorHAnsi" w:eastAsia="MS Mincho" w:hAnsiTheme="minorHAnsi" w:cstheme="minorHAnsi"/>
          <w:b/>
          <w:sz w:val="24"/>
          <w:szCs w:val="24"/>
          <w:lang w:eastAsia="pl-PL"/>
        </w:rPr>
      </w:pPr>
      <w:r w:rsidRPr="00DC7317">
        <w:rPr>
          <w:rFonts w:asciiTheme="minorHAnsi" w:eastAsia="MS Mincho" w:hAnsiTheme="minorHAnsi" w:cstheme="minorHAnsi"/>
          <w:b/>
          <w:sz w:val="24"/>
          <w:szCs w:val="24"/>
          <w:lang w:eastAsia="pl-PL"/>
        </w:rPr>
        <w:t>§ 11. PODWYKONAWSTWO</w:t>
      </w:r>
    </w:p>
    <w:p w:rsidR="00DC7317" w:rsidRPr="00DC7317" w:rsidRDefault="00DC7317" w:rsidP="00117E6E">
      <w:pPr>
        <w:keepNext/>
        <w:keepLines/>
        <w:spacing w:after="0" w:line="276" w:lineRule="auto"/>
        <w:jc w:val="center"/>
        <w:rPr>
          <w:rFonts w:asciiTheme="minorHAnsi" w:eastAsia="MS Mincho" w:hAnsiTheme="minorHAnsi" w:cstheme="minorHAnsi"/>
          <w:sz w:val="24"/>
          <w:szCs w:val="24"/>
          <w:lang w:eastAsia="pl-PL"/>
        </w:rPr>
      </w:pPr>
    </w:p>
    <w:p w:rsidR="00DC7317" w:rsidRPr="00DC7317" w:rsidRDefault="00DC7317" w:rsidP="00117E6E">
      <w:pPr>
        <w:keepNext/>
        <w:keepLines/>
        <w:numPr>
          <w:ilvl w:val="1"/>
          <w:numId w:val="49"/>
        </w:numPr>
        <w:spacing w:after="0" w:line="276" w:lineRule="auto"/>
        <w:ind w:left="357" w:hanging="357"/>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Zgodnie z ofertą złożoną w przetargu, Wykonawca zamierza powierzyć wykonanie części zamówienia następującemu/ym Podwykonawcy/om:</w:t>
      </w:r>
    </w:p>
    <w:p w:rsidR="00DC7317" w:rsidRPr="00DC7317" w:rsidRDefault="00DC7317" w:rsidP="00117E6E">
      <w:pPr>
        <w:keepNext/>
        <w:keepLines/>
        <w:spacing w:after="0" w:line="276" w:lineRule="auto"/>
        <w:ind w:left="357"/>
        <w:jc w:val="both"/>
        <w:rPr>
          <w:rFonts w:asciiTheme="minorHAnsi" w:eastAsia="MS Mincho" w:hAnsiTheme="minorHAnsi" w:cstheme="minorHAnsi"/>
          <w:sz w:val="24"/>
          <w:szCs w:val="24"/>
          <w:lang w:eastAsia="pl-PL"/>
        </w:rPr>
      </w:pPr>
    </w:p>
    <w:p w:rsidR="00DC7317" w:rsidRPr="00DC7317" w:rsidRDefault="00DC7317" w:rsidP="00117E6E">
      <w:pPr>
        <w:keepNext/>
        <w:keepLines/>
        <w:spacing w:after="0" w:line="276" w:lineRule="auto"/>
        <w:ind w:left="357"/>
        <w:jc w:val="center"/>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t>
      </w:r>
    </w:p>
    <w:p w:rsidR="00DC7317" w:rsidRPr="00DC7317" w:rsidRDefault="00DC7317" w:rsidP="00117E6E">
      <w:pPr>
        <w:keepNext/>
        <w:keepLines/>
        <w:spacing w:after="0" w:line="276" w:lineRule="auto"/>
        <w:ind w:left="357"/>
        <w:jc w:val="center"/>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(imię i nazwisko/nazwa Podwykonawcy)</w:t>
      </w:r>
    </w:p>
    <w:p w:rsidR="00DC7317" w:rsidRPr="00DC7317" w:rsidRDefault="00DC7317" w:rsidP="00117E6E">
      <w:pPr>
        <w:keepNext/>
        <w:keepLines/>
        <w:spacing w:after="0" w:line="276" w:lineRule="auto"/>
        <w:ind w:left="357"/>
        <w:jc w:val="center"/>
        <w:rPr>
          <w:rFonts w:asciiTheme="minorHAnsi" w:eastAsia="MS Mincho" w:hAnsiTheme="minorHAnsi" w:cstheme="minorHAnsi"/>
          <w:sz w:val="24"/>
          <w:szCs w:val="24"/>
          <w:lang w:eastAsia="pl-PL"/>
        </w:rPr>
      </w:pPr>
    </w:p>
    <w:p w:rsidR="00DC7317" w:rsidRPr="00DC7317" w:rsidRDefault="00DC7317" w:rsidP="00117E6E">
      <w:pPr>
        <w:keepNext/>
        <w:keepLines/>
        <w:spacing w:after="0" w:line="276" w:lineRule="auto"/>
        <w:ind w:left="357"/>
        <w:jc w:val="center"/>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t>
      </w:r>
    </w:p>
    <w:p w:rsidR="00DC7317" w:rsidRPr="00DC7317" w:rsidRDefault="00DC7317" w:rsidP="00117E6E">
      <w:pPr>
        <w:keepNext/>
        <w:keepLines/>
        <w:spacing w:after="0" w:line="276" w:lineRule="auto"/>
        <w:ind w:left="357"/>
        <w:jc w:val="center"/>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(osoby do kontaktu i dane kontaktowe)</w:t>
      </w:r>
    </w:p>
    <w:p w:rsidR="00DC7317" w:rsidRPr="00DC7317" w:rsidRDefault="00DC7317" w:rsidP="00117E6E">
      <w:pPr>
        <w:keepNext/>
        <w:keepLines/>
        <w:spacing w:after="0" w:line="276" w:lineRule="auto"/>
        <w:ind w:left="357"/>
        <w:jc w:val="center"/>
        <w:rPr>
          <w:rFonts w:asciiTheme="minorHAnsi" w:eastAsia="MS Mincho" w:hAnsiTheme="minorHAnsi" w:cstheme="minorHAnsi"/>
          <w:sz w:val="24"/>
          <w:szCs w:val="24"/>
          <w:lang w:eastAsia="pl-PL"/>
        </w:rPr>
      </w:pPr>
    </w:p>
    <w:p w:rsidR="00DC7317" w:rsidRPr="00DC7317" w:rsidRDefault="00DC7317" w:rsidP="00117E6E">
      <w:pPr>
        <w:keepNext/>
        <w:keepLines/>
        <w:spacing w:after="0" w:line="276" w:lineRule="auto"/>
        <w:ind w:left="357"/>
        <w:jc w:val="center"/>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t>
      </w:r>
    </w:p>
    <w:p w:rsidR="00DC7317" w:rsidRPr="00DC7317" w:rsidRDefault="00DC7317" w:rsidP="00117E6E">
      <w:pPr>
        <w:keepNext/>
        <w:keepLines/>
        <w:spacing w:after="0" w:line="276" w:lineRule="auto"/>
        <w:ind w:left="357"/>
        <w:jc w:val="center"/>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 (zakres powierzanej części zamówienia)</w:t>
      </w:r>
    </w:p>
    <w:p w:rsidR="00DC7317" w:rsidRPr="00DC7317" w:rsidRDefault="00DC7317" w:rsidP="00117E6E">
      <w:pPr>
        <w:keepNext/>
        <w:keepLines/>
        <w:numPr>
          <w:ilvl w:val="0"/>
          <w:numId w:val="50"/>
        </w:numPr>
        <w:spacing w:after="0" w:line="276" w:lineRule="auto"/>
        <w:ind w:left="357" w:hanging="357"/>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pisemną akceptację umowy o podwykonawstwo. </w:t>
      </w:r>
    </w:p>
    <w:p w:rsidR="00DC7317" w:rsidRPr="00DC7317" w:rsidRDefault="00DC7317" w:rsidP="00117E6E">
      <w:pPr>
        <w:keepNext/>
        <w:keepLines/>
        <w:numPr>
          <w:ilvl w:val="0"/>
          <w:numId w:val="50"/>
        </w:numPr>
        <w:spacing w:after="0" w:line="276" w:lineRule="auto"/>
        <w:ind w:left="357" w:hanging="357"/>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DC7317" w:rsidRPr="00DC7317" w:rsidRDefault="00DC7317" w:rsidP="00117E6E">
      <w:pPr>
        <w:keepNext/>
        <w:keepLines/>
        <w:spacing w:after="0" w:line="276" w:lineRule="auto"/>
        <w:jc w:val="center"/>
        <w:rPr>
          <w:rFonts w:asciiTheme="minorHAnsi" w:eastAsia="MS Mincho" w:hAnsiTheme="minorHAnsi" w:cstheme="minorHAnsi"/>
          <w:b/>
          <w:sz w:val="24"/>
          <w:szCs w:val="24"/>
          <w:lang w:eastAsia="pl-PL"/>
        </w:rPr>
      </w:pPr>
    </w:p>
    <w:p w:rsidR="00DC7317" w:rsidRPr="00DC7317" w:rsidRDefault="00DC7317" w:rsidP="00117E6E">
      <w:pPr>
        <w:keepNext/>
        <w:keepLines/>
        <w:spacing w:after="0" w:line="276" w:lineRule="auto"/>
        <w:jc w:val="center"/>
        <w:rPr>
          <w:rFonts w:asciiTheme="minorHAnsi" w:eastAsia="MS Mincho" w:hAnsiTheme="minorHAnsi" w:cstheme="minorHAnsi"/>
          <w:b/>
          <w:sz w:val="24"/>
          <w:szCs w:val="24"/>
          <w:lang w:eastAsia="pl-PL"/>
        </w:rPr>
      </w:pPr>
    </w:p>
    <w:p w:rsidR="00DC7317" w:rsidRPr="00DC7317" w:rsidRDefault="00DC7317" w:rsidP="00117E6E">
      <w:pPr>
        <w:keepNext/>
        <w:keepLines/>
        <w:spacing w:after="0" w:line="276" w:lineRule="auto"/>
        <w:jc w:val="center"/>
        <w:rPr>
          <w:rFonts w:asciiTheme="minorHAnsi" w:eastAsia="MS Mincho" w:hAnsiTheme="minorHAnsi" w:cstheme="minorHAnsi"/>
          <w:b/>
          <w:sz w:val="24"/>
          <w:szCs w:val="24"/>
          <w:lang w:eastAsia="pl-PL"/>
        </w:rPr>
      </w:pPr>
      <w:r w:rsidRPr="00DC7317">
        <w:rPr>
          <w:rFonts w:asciiTheme="minorHAnsi" w:eastAsia="MS Mincho" w:hAnsiTheme="minorHAnsi" w:cstheme="minorHAnsi"/>
          <w:b/>
          <w:sz w:val="24"/>
          <w:szCs w:val="24"/>
          <w:lang w:eastAsia="pl-PL"/>
        </w:rPr>
        <w:t>§ 12</w:t>
      </w:r>
    </w:p>
    <w:p w:rsidR="00DC7317" w:rsidRPr="00DC7317" w:rsidRDefault="00DC7317" w:rsidP="00117E6E">
      <w:pPr>
        <w:keepNext/>
        <w:keepLines/>
        <w:spacing w:after="0" w:line="276" w:lineRule="auto"/>
        <w:jc w:val="center"/>
        <w:rPr>
          <w:rFonts w:asciiTheme="minorHAnsi" w:eastAsia="MS Mincho" w:hAnsiTheme="minorHAnsi" w:cstheme="minorHAnsi"/>
          <w:sz w:val="24"/>
          <w:szCs w:val="24"/>
          <w:lang w:eastAsia="pl-PL"/>
        </w:rPr>
      </w:pPr>
    </w:p>
    <w:p w:rsidR="00DC7317" w:rsidRPr="00DC7317" w:rsidRDefault="00DC7317" w:rsidP="00117E6E">
      <w:pPr>
        <w:keepNext/>
        <w:keepLines/>
        <w:numPr>
          <w:ilvl w:val="0"/>
          <w:numId w:val="51"/>
        </w:numPr>
        <w:spacing w:after="0" w:line="276" w:lineRule="auto"/>
        <w:ind w:left="357" w:hanging="357"/>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Wykonawca zobowiązany jest do przedłożenia Zamawiającemu:</w:t>
      </w:r>
    </w:p>
    <w:p w:rsidR="00DC7317" w:rsidRPr="00117E6E" w:rsidRDefault="00DC7317" w:rsidP="00117E6E">
      <w:pPr>
        <w:keepNext/>
        <w:keepLines/>
        <w:numPr>
          <w:ilvl w:val="0"/>
          <w:numId w:val="52"/>
        </w:numPr>
        <w:spacing w:after="0" w:line="276" w:lineRule="auto"/>
        <w:ind w:left="720" w:hanging="357"/>
        <w:jc w:val="both"/>
        <w:rPr>
          <w:rFonts w:asciiTheme="minorHAnsi" w:eastAsia="MS Mincho" w:hAnsiTheme="minorHAnsi" w:cstheme="minorHAnsi"/>
          <w:sz w:val="24"/>
          <w:szCs w:val="24"/>
          <w:lang w:eastAsia="pl-PL"/>
        </w:rPr>
      </w:pPr>
      <w:r w:rsidRPr="00117E6E">
        <w:rPr>
          <w:rFonts w:asciiTheme="minorHAnsi" w:eastAsia="MS Mincho" w:hAnsiTheme="minorHAnsi" w:cstheme="minorHAnsi"/>
          <w:sz w:val="24"/>
          <w:szCs w:val="24"/>
          <w:lang w:eastAsia="pl-PL"/>
        </w:rPr>
        <w:t>projektu umowy o podwykonawstwo, której przedmiotem są roboty budowlane,</w:t>
      </w:r>
    </w:p>
    <w:p w:rsidR="00DC7317" w:rsidRPr="00117E6E" w:rsidRDefault="00DC7317" w:rsidP="00117E6E">
      <w:pPr>
        <w:keepNext/>
        <w:keepLines/>
        <w:numPr>
          <w:ilvl w:val="0"/>
          <w:numId w:val="52"/>
        </w:numPr>
        <w:spacing w:after="0" w:line="276" w:lineRule="auto"/>
        <w:ind w:left="720"/>
        <w:jc w:val="both"/>
        <w:rPr>
          <w:rFonts w:asciiTheme="minorHAnsi" w:eastAsia="MS Mincho" w:hAnsiTheme="minorHAnsi" w:cstheme="minorHAnsi"/>
          <w:sz w:val="24"/>
          <w:szCs w:val="24"/>
          <w:lang w:eastAsia="pl-PL"/>
        </w:rPr>
      </w:pPr>
      <w:r w:rsidRPr="00117E6E">
        <w:rPr>
          <w:rFonts w:asciiTheme="minorHAnsi" w:eastAsia="MS Mincho" w:hAnsiTheme="minorHAnsi" w:cstheme="minorHAnsi"/>
          <w:sz w:val="24"/>
          <w:szCs w:val="24"/>
          <w:lang w:eastAsia="pl-PL"/>
        </w:rPr>
        <w:lastRenderedPageBreak/>
        <w:t>poświadczonej za zgodność z oryginałem kopii zawartej umowy o podwykonawstwo której  przedmiotem są roboty budowlane w terminie 7 od dnia jej zawarcia,</w:t>
      </w:r>
    </w:p>
    <w:p w:rsidR="00DC7317" w:rsidRPr="00DC7317" w:rsidRDefault="00DC7317" w:rsidP="00117E6E">
      <w:pPr>
        <w:keepNext/>
        <w:keepLines/>
        <w:numPr>
          <w:ilvl w:val="0"/>
          <w:numId w:val="52"/>
        </w:numPr>
        <w:spacing w:after="0" w:line="276" w:lineRule="auto"/>
        <w:ind w:left="720"/>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rsidR="00DC7317" w:rsidRPr="00117E6E" w:rsidRDefault="00DC7317" w:rsidP="00117E6E">
      <w:pPr>
        <w:keepNext/>
        <w:keepLines/>
        <w:numPr>
          <w:ilvl w:val="0"/>
          <w:numId w:val="51"/>
        </w:numPr>
        <w:spacing w:after="0" w:line="276" w:lineRule="auto"/>
        <w:ind w:left="357" w:hanging="357"/>
        <w:jc w:val="both"/>
        <w:rPr>
          <w:rFonts w:asciiTheme="minorHAnsi" w:eastAsia="MS Mincho" w:hAnsiTheme="minorHAnsi" w:cstheme="minorHAnsi"/>
          <w:sz w:val="24"/>
          <w:szCs w:val="24"/>
          <w:lang w:eastAsia="pl-PL"/>
        </w:rPr>
      </w:pPr>
      <w:r w:rsidRPr="00117E6E">
        <w:rPr>
          <w:rFonts w:asciiTheme="minorHAnsi" w:eastAsia="MS Mincho" w:hAnsiTheme="minorHAnsi" w:cstheme="minorHAnsi"/>
          <w:sz w:val="24"/>
          <w:szCs w:val="24"/>
          <w:lang w:eastAsia="pl-PL"/>
        </w:rPr>
        <w:t>Wykonawca zobowiązuje się iż:</w:t>
      </w:r>
    </w:p>
    <w:p w:rsidR="00DC7317" w:rsidRPr="00DC7317" w:rsidRDefault="00DC7317" w:rsidP="00117E6E">
      <w:pPr>
        <w:keepNext/>
        <w:keepLines/>
        <w:numPr>
          <w:ilvl w:val="0"/>
          <w:numId w:val="53"/>
        </w:numPr>
        <w:spacing w:after="0" w:line="276" w:lineRule="auto"/>
        <w:jc w:val="both"/>
        <w:rPr>
          <w:rFonts w:asciiTheme="minorHAnsi" w:eastAsia="MS Mincho" w:hAnsiTheme="minorHAnsi" w:cstheme="minorHAnsi"/>
          <w:sz w:val="24"/>
          <w:szCs w:val="24"/>
          <w:lang w:eastAsia="pl-PL"/>
        </w:rPr>
      </w:pPr>
      <w:r w:rsidRPr="00117E6E">
        <w:rPr>
          <w:rFonts w:asciiTheme="minorHAnsi" w:eastAsia="MS Mincho" w:hAnsiTheme="minorHAnsi" w:cstheme="minorHAnsi"/>
          <w:sz w:val="24"/>
          <w:szCs w:val="24"/>
          <w:lang w:eastAsia="pl-PL"/>
        </w:rPr>
        <w:t>podwykonawca lub dalszy Podwykonawca z</w:t>
      </w:r>
      <w:r w:rsidRPr="00DC7317">
        <w:rPr>
          <w:rFonts w:asciiTheme="minorHAnsi" w:eastAsia="MS Mincho" w:hAnsiTheme="minorHAnsi" w:cstheme="minorHAnsi"/>
          <w:sz w:val="24"/>
          <w:szCs w:val="24"/>
          <w:lang w:eastAsia="pl-PL"/>
        </w:rPr>
        <w:t>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rsidR="00DC7317" w:rsidRPr="00DC7317" w:rsidRDefault="00DC7317" w:rsidP="00117E6E">
      <w:pPr>
        <w:keepNext/>
        <w:keepLines/>
        <w:numPr>
          <w:ilvl w:val="0"/>
          <w:numId w:val="53"/>
        </w:numPr>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podwykonawca lub dalszy Podwykonawca zamówienia na roboty budowlane przedłożą Zamawiającemu poświadczoną za zgodność z oryginałem kopię zawartej umowy </w:t>
      </w:r>
      <w:r w:rsidRPr="00DC7317">
        <w:rPr>
          <w:rFonts w:asciiTheme="minorHAnsi" w:eastAsia="MS Mincho" w:hAnsiTheme="minorHAnsi" w:cstheme="minorHAnsi"/>
          <w:sz w:val="24"/>
          <w:szCs w:val="24"/>
          <w:lang w:eastAsia="pl-PL"/>
        </w:rPr>
        <w:br/>
        <w:t>o podwykonawstwo, której przedmiotem są roboty budowlane, w terminie 7 dni od dnia jej zawarcia,</w:t>
      </w:r>
    </w:p>
    <w:p w:rsidR="00DC7317" w:rsidRPr="00DC7317" w:rsidRDefault="00DC7317" w:rsidP="00117E6E">
      <w:pPr>
        <w:keepNext/>
        <w:keepLines/>
        <w:numPr>
          <w:ilvl w:val="0"/>
          <w:numId w:val="53"/>
        </w:numPr>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umowy. Wyłączenie nie dotyczy umów o podwykonawstwo o wartości większej niż 50.000 zł.</w:t>
      </w:r>
    </w:p>
    <w:p w:rsidR="00DC7317" w:rsidRPr="00DC7317" w:rsidRDefault="00DC7317" w:rsidP="00117E6E">
      <w:pPr>
        <w:keepNext/>
        <w:keepLines/>
        <w:numPr>
          <w:ilvl w:val="0"/>
          <w:numId w:val="54"/>
        </w:numPr>
        <w:spacing w:after="0" w:line="276" w:lineRule="auto"/>
        <w:ind w:left="357" w:hanging="357"/>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ar-SA"/>
        </w:rPr>
        <w:t xml:space="preserve">Wykonawca, Podwykonawca lub dalszy Podwykonawca przedłoży wraz z kopią umowy </w:t>
      </w:r>
      <w:r w:rsidRPr="00DC7317">
        <w:rPr>
          <w:rFonts w:asciiTheme="minorHAnsi" w:eastAsia="MS Mincho" w:hAnsiTheme="minorHAnsi" w:cstheme="minorHAnsi"/>
          <w:sz w:val="24"/>
          <w:szCs w:val="24"/>
          <w:lang w:eastAsia="ar-SA"/>
        </w:rPr>
        <w:b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DC7317" w:rsidRPr="00DC7317" w:rsidRDefault="00DC7317" w:rsidP="00117E6E">
      <w:pPr>
        <w:keepNext/>
        <w:keepLines/>
        <w:numPr>
          <w:ilvl w:val="0"/>
          <w:numId w:val="55"/>
        </w:numPr>
        <w:spacing w:after="0" w:line="276" w:lineRule="auto"/>
        <w:ind w:left="357" w:hanging="357"/>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Zapisy  ust. 1 -3  mają  zastosowanie do zmian projektów umów i zmian umów.</w:t>
      </w:r>
    </w:p>
    <w:p w:rsidR="00DC7317" w:rsidRPr="00DC7317" w:rsidRDefault="00DC7317" w:rsidP="00117E6E">
      <w:pPr>
        <w:keepNext/>
        <w:keepLines/>
        <w:spacing w:after="0" w:line="276" w:lineRule="auto"/>
        <w:rPr>
          <w:rFonts w:asciiTheme="minorHAnsi" w:eastAsia="MS Mincho" w:hAnsiTheme="minorHAnsi" w:cstheme="minorHAnsi"/>
          <w:b/>
          <w:sz w:val="24"/>
          <w:szCs w:val="24"/>
          <w:lang w:eastAsia="pl-PL"/>
        </w:rPr>
      </w:pPr>
    </w:p>
    <w:p w:rsidR="00DC7317" w:rsidRPr="00DC7317" w:rsidRDefault="00DC7317" w:rsidP="00117E6E">
      <w:pPr>
        <w:keepNext/>
        <w:keepLines/>
        <w:spacing w:after="0" w:line="276" w:lineRule="auto"/>
        <w:jc w:val="center"/>
        <w:rPr>
          <w:rFonts w:asciiTheme="minorHAnsi" w:eastAsia="MS Mincho" w:hAnsiTheme="minorHAnsi" w:cstheme="minorHAnsi"/>
          <w:b/>
          <w:sz w:val="24"/>
          <w:szCs w:val="24"/>
          <w:lang w:eastAsia="pl-PL"/>
        </w:rPr>
      </w:pPr>
      <w:r w:rsidRPr="00DC7317">
        <w:rPr>
          <w:rFonts w:asciiTheme="minorHAnsi" w:eastAsia="MS Mincho" w:hAnsiTheme="minorHAnsi" w:cstheme="minorHAnsi"/>
          <w:b/>
          <w:sz w:val="24"/>
          <w:szCs w:val="24"/>
          <w:lang w:eastAsia="pl-PL"/>
        </w:rPr>
        <w:t>§ 13</w:t>
      </w:r>
    </w:p>
    <w:p w:rsidR="00DC7317" w:rsidRPr="00DC7317" w:rsidRDefault="00DC7317" w:rsidP="00117E6E">
      <w:pPr>
        <w:keepNext/>
        <w:keepLines/>
        <w:spacing w:after="0" w:line="276" w:lineRule="auto"/>
        <w:jc w:val="center"/>
        <w:rPr>
          <w:rFonts w:asciiTheme="minorHAnsi" w:eastAsia="MS Mincho" w:hAnsiTheme="minorHAnsi" w:cstheme="minorHAnsi"/>
          <w:sz w:val="24"/>
          <w:szCs w:val="24"/>
          <w:lang w:eastAsia="pl-PL"/>
        </w:rPr>
      </w:pPr>
    </w:p>
    <w:p w:rsidR="00DC7317" w:rsidRPr="00DC7317" w:rsidRDefault="00DC7317" w:rsidP="00117E6E">
      <w:pPr>
        <w:keepNext/>
        <w:keepLines/>
        <w:numPr>
          <w:ilvl w:val="0"/>
          <w:numId w:val="56"/>
        </w:numPr>
        <w:spacing w:after="0" w:line="276" w:lineRule="auto"/>
        <w:ind w:left="284" w:hanging="284"/>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DC7317" w:rsidRPr="00DC7317" w:rsidRDefault="00DC7317" w:rsidP="00117E6E">
      <w:pPr>
        <w:keepNext/>
        <w:keepLines/>
        <w:numPr>
          <w:ilvl w:val="0"/>
          <w:numId w:val="56"/>
        </w:numPr>
        <w:spacing w:after="0" w:line="276" w:lineRule="auto"/>
        <w:ind w:left="357" w:hanging="357"/>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lastRenderedPageBreak/>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DC7317" w:rsidRPr="00DC7317" w:rsidRDefault="00DC7317" w:rsidP="00117E6E">
      <w:pPr>
        <w:keepNext/>
        <w:keepLines/>
        <w:numPr>
          <w:ilvl w:val="0"/>
          <w:numId w:val="56"/>
        </w:numPr>
        <w:spacing w:after="0" w:line="276" w:lineRule="auto"/>
        <w:ind w:left="357" w:hanging="357"/>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 przypadku jeżeli termin zapłaty wynagrodzenia jest dłuższy niż określony w ust. 2, Zamawiający informuje o tym Wykonawcę i wzywa go do doprowadzenia do zmiany tej umowy pod rygorem wystąpienia o zapłatę kary umownej.</w:t>
      </w:r>
    </w:p>
    <w:p w:rsidR="00DC7317" w:rsidRPr="00DC7317" w:rsidRDefault="00DC7317" w:rsidP="00117E6E">
      <w:pPr>
        <w:keepNext/>
        <w:keepLines/>
        <w:spacing w:after="0" w:line="276" w:lineRule="auto"/>
        <w:jc w:val="center"/>
        <w:rPr>
          <w:rFonts w:asciiTheme="minorHAnsi" w:eastAsia="MS Mincho" w:hAnsiTheme="minorHAnsi" w:cstheme="minorHAnsi"/>
          <w:b/>
          <w:sz w:val="24"/>
          <w:szCs w:val="24"/>
          <w:lang w:eastAsia="pl-PL"/>
        </w:rPr>
      </w:pPr>
    </w:p>
    <w:p w:rsidR="00DC7317" w:rsidRPr="00DC7317" w:rsidRDefault="00DC7317" w:rsidP="00117E6E">
      <w:pPr>
        <w:keepNext/>
        <w:keepLines/>
        <w:spacing w:after="0" w:line="276" w:lineRule="auto"/>
        <w:jc w:val="center"/>
        <w:rPr>
          <w:rFonts w:asciiTheme="minorHAnsi" w:eastAsia="MS Mincho" w:hAnsiTheme="minorHAnsi" w:cstheme="minorHAnsi"/>
          <w:b/>
          <w:sz w:val="24"/>
          <w:szCs w:val="24"/>
          <w:lang w:eastAsia="pl-PL"/>
        </w:rPr>
      </w:pPr>
      <w:r w:rsidRPr="00DC7317">
        <w:rPr>
          <w:rFonts w:asciiTheme="minorHAnsi" w:eastAsia="MS Mincho" w:hAnsiTheme="minorHAnsi" w:cstheme="minorHAnsi"/>
          <w:b/>
          <w:sz w:val="24"/>
          <w:szCs w:val="24"/>
          <w:lang w:eastAsia="pl-PL"/>
        </w:rPr>
        <w:t>§ 14</w:t>
      </w:r>
    </w:p>
    <w:p w:rsidR="00DC7317" w:rsidRPr="00DC7317" w:rsidRDefault="00DC7317" w:rsidP="00117E6E">
      <w:pPr>
        <w:keepNext/>
        <w:keepLines/>
        <w:spacing w:after="0" w:line="276" w:lineRule="auto"/>
        <w:jc w:val="center"/>
        <w:rPr>
          <w:rFonts w:asciiTheme="minorHAnsi" w:eastAsia="MS Mincho" w:hAnsiTheme="minorHAnsi" w:cstheme="minorHAnsi"/>
          <w:b/>
          <w:sz w:val="24"/>
          <w:szCs w:val="24"/>
          <w:lang w:eastAsia="pl-PL"/>
        </w:rPr>
      </w:pPr>
    </w:p>
    <w:p w:rsidR="00DC7317" w:rsidRPr="00DC7317" w:rsidRDefault="00DC7317" w:rsidP="00117E6E">
      <w:pPr>
        <w:keepNext/>
        <w:keepLines/>
        <w:spacing w:after="0" w:line="276" w:lineRule="auto"/>
        <w:ind w:firstLine="360"/>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 W terminie 14 dni od przedłożenia Zamawiającemu niżej wskazanych dokumentów Zamawiający ma prawo zgłoszenia  w formie pisemnej:</w:t>
      </w:r>
    </w:p>
    <w:p w:rsidR="00DC7317" w:rsidRPr="00DC7317" w:rsidRDefault="00DC7317" w:rsidP="00117E6E">
      <w:pPr>
        <w:keepNext/>
        <w:keepLines/>
        <w:numPr>
          <w:ilvl w:val="0"/>
          <w:numId w:val="57"/>
        </w:numPr>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zastrzeżeń do projektu umowy o podwykonawstwo, której przedmiotem są roboty budowlane (i projektu jej zmiany):</w:t>
      </w:r>
    </w:p>
    <w:p w:rsidR="00DC7317" w:rsidRPr="00DC7317" w:rsidRDefault="00DC7317" w:rsidP="00117E6E">
      <w:pPr>
        <w:keepNext/>
        <w:keepLines/>
        <w:numPr>
          <w:ilvl w:val="1"/>
          <w:numId w:val="57"/>
        </w:numPr>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niespełniającej wymagań określonych w specyfikacji warunków zamówienia(SWZ);</w:t>
      </w:r>
    </w:p>
    <w:p w:rsidR="00DC7317" w:rsidRPr="00DC7317" w:rsidRDefault="00DC7317" w:rsidP="00117E6E">
      <w:pPr>
        <w:keepNext/>
        <w:keepLines/>
        <w:numPr>
          <w:ilvl w:val="1"/>
          <w:numId w:val="57"/>
        </w:numPr>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gdy przewiduje termin zapłaty wynagrodzenia dłuższy niż określony w §13 ust.2.,</w:t>
      </w:r>
    </w:p>
    <w:p w:rsidR="00DC7317" w:rsidRPr="00DC7317" w:rsidRDefault="00DC7317" w:rsidP="00117E6E">
      <w:pPr>
        <w:keepNext/>
        <w:keepLines/>
        <w:numPr>
          <w:ilvl w:val="1"/>
          <w:numId w:val="57"/>
        </w:numPr>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gdy zawiera postanowienia niezgodne z § 13 ust. 1.</w:t>
      </w:r>
    </w:p>
    <w:p w:rsidR="00DC7317" w:rsidRPr="00DC7317" w:rsidRDefault="00DC7317" w:rsidP="00117E6E">
      <w:pPr>
        <w:keepNext/>
        <w:keepLines/>
        <w:numPr>
          <w:ilvl w:val="0"/>
          <w:numId w:val="75"/>
        </w:numPr>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sprzeciwu do umowy o podwykonawstwo, której przedmiotem są roboty budowlane i jej zmian, w przypadkach, o których mowa w pkt 1.</w:t>
      </w:r>
    </w:p>
    <w:p w:rsidR="00DC7317" w:rsidRPr="00DC7317" w:rsidRDefault="00DC7317" w:rsidP="00117E6E">
      <w:pPr>
        <w:keepNext/>
        <w:keepLines/>
        <w:spacing w:after="0" w:line="276" w:lineRule="auto"/>
        <w:jc w:val="center"/>
        <w:rPr>
          <w:rFonts w:asciiTheme="minorHAnsi" w:eastAsia="MS Mincho" w:hAnsiTheme="minorHAnsi" w:cstheme="minorHAnsi"/>
          <w:b/>
          <w:sz w:val="24"/>
          <w:szCs w:val="24"/>
          <w:lang w:eastAsia="pl-PL"/>
        </w:rPr>
      </w:pPr>
    </w:p>
    <w:p w:rsidR="00DC7317" w:rsidRPr="00DC7317" w:rsidRDefault="00DC7317" w:rsidP="00117E6E">
      <w:pPr>
        <w:keepNext/>
        <w:keepLines/>
        <w:spacing w:after="0" w:line="276" w:lineRule="auto"/>
        <w:jc w:val="center"/>
        <w:rPr>
          <w:rFonts w:asciiTheme="minorHAnsi" w:eastAsia="MS Mincho" w:hAnsiTheme="minorHAnsi" w:cstheme="minorHAnsi"/>
          <w:b/>
          <w:sz w:val="24"/>
          <w:szCs w:val="24"/>
          <w:lang w:eastAsia="pl-PL"/>
        </w:rPr>
      </w:pPr>
      <w:r w:rsidRPr="00DC7317">
        <w:rPr>
          <w:rFonts w:asciiTheme="minorHAnsi" w:eastAsia="MS Mincho" w:hAnsiTheme="minorHAnsi" w:cstheme="minorHAnsi"/>
          <w:b/>
          <w:sz w:val="24"/>
          <w:szCs w:val="24"/>
          <w:lang w:eastAsia="pl-PL"/>
        </w:rPr>
        <w:t>§ 15</w:t>
      </w:r>
    </w:p>
    <w:p w:rsidR="00DC7317" w:rsidRPr="00DC7317" w:rsidRDefault="00DC7317" w:rsidP="00117E6E">
      <w:pPr>
        <w:keepNext/>
        <w:keepLines/>
        <w:spacing w:after="0" w:line="276" w:lineRule="auto"/>
        <w:jc w:val="center"/>
        <w:rPr>
          <w:rFonts w:asciiTheme="minorHAnsi" w:eastAsia="MS Mincho" w:hAnsiTheme="minorHAnsi" w:cstheme="minorHAnsi"/>
          <w:sz w:val="24"/>
          <w:szCs w:val="24"/>
          <w:lang w:eastAsia="pl-PL"/>
        </w:rPr>
      </w:pPr>
    </w:p>
    <w:p w:rsidR="00DC7317" w:rsidRPr="00DC7317" w:rsidRDefault="00DC7317" w:rsidP="00117E6E">
      <w:pPr>
        <w:keepNext/>
        <w:keepLines/>
        <w:numPr>
          <w:ilvl w:val="0"/>
          <w:numId w:val="58"/>
        </w:numPr>
        <w:spacing w:after="0" w:line="276" w:lineRule="auto"/>
        <w:ind w:left="357" w:hanging="357"/>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rsidR="00DC7317" w:rsidRPr="00DC7317" w:rsidRDefault="00DC7317" w:rsidP="00117E6E">
      <w:pPr>
        <w:keepNext/>
        <w:keepLines/>
        <w:numPr>
          <w:ilvl w:val="0"/>
          <w:numId w:val="58"/>
        </w:numPr>
        <w:spacing w:after="0" w:line="276" w:lineRule="auto"/>
        <w:ind w:left="357" w:hanging="357"/>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 przypadku dokonania bezpośredniej zapłaty podwykonawcy lub dalszemu podwykonawcy, o których mowa w ust. 1, Zamawiający potrąca kwotę wypłaconego wynagrodzenia z wynagrodzenia należnego Wykonawcy.</w:t>
      </w:r>
    </w:p>
    <w:p w:rsidR="00DC7317" w:rsidRPr="00DC7317" w:rsidRDefault="00DC7317" w:rsidP="00117E6E">
      <w:pPr>
        <w:keepNext/>
        <w:keepLines/>
        <w:numPr>
          <w:ilvl w:val="0"/>
          <w:numId w:val="58"/>
        </w:numPr>
        <w:spacing w:after="0" w:line="276" w:lineRule="auto"/>
        <w:ind w:left="284" w:hanging="284"/>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lastRenderedPageBreak/>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 </w:t>
      </w:r>
    </w:p>
    <w:p w:rsidR="00DC7317" w:rsidRPr="00DC7317" w:rsidRDefault="00DC7317" w:rsidP="00117E6E">
      <w:pPr>
        <w:keepNext/>
        <w:keepLines/>
        <w:numPr>
          <w:ilvl w:val="0"/>
          <w:numId w:val="58"/>
        </w:numPr>
        <w:spacing w:after="0" w:line="276" w:lineRule="auto"/>
        <w:ind w:left="284" w:hanging="284"/>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Dokonanie bezpośredniej płatności na rzecz Podwykonawcy lub dalszego Podwykonawcy skutkuje umorzeniem wierzytelności przysługującej Wykonawcy od Zamawiającego z tytułu wynagrodzenia do wysokości kwoty odpowiadającej dokonanej płatności. </w:t>
      </w:r>
    </w:p>
    <w:p w:rsidR="00DC7317" w:rsidRPr="00DC7317" w:rsidRDefault="00DC7317" w:rsidP="00117E6E">
      <w:pPr>
        <w:keepNext/>
        <w:keepLines/>
        <w:numPr>
          <w:ilvl w:val="0"/>
          <w:numId w:val="58"/>
        </w:numPr>
        <w:spacing w:after="0" w:line="276" w:lineRule="auto"/>
        <w:ind w:left="284" w:hanging="284"/>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Zamawiający dokona bezpośredniej płatności na rzecz Podwykonawcy lub dalszego Podwykonawcy w terminie 30 dni od dnia pisemnego potwierdzenia Podwykonawcy lub dalszemu Podwykonawcy przez Zamawiającego uznania płatności bezpośredniej za uzasadnioną.</w:t>
      </w:r>
    </w:p>
    <w:p w:rsidR="00DC7317" w:rsidRPr="00DC7317" w:rsidRDefault="00DC7317" w:rsidP="00117E6E">
      <w:pPr>
        <w:keepNext/>
        <w:keepLines/>
        <w:numPr>
          <w:ilvl w:val="0"/>
          <w:numId w:val="68"/>
        </w:numPr>
        <w:spacing w:after="0" w:line="276" w:lineRule="auto"/>
        <w:ind w:left="360"/>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Zamawiający może odstąpić od umowy w terminie jednego miesiąca od dnia dokonania bezpośrednich zapłat na rzecz podwykonawcy lub dalszemu podwykonawcy, o których mowa w ust. 1, na sumę większą niż 5% wartości umowy.</w:t>
      </w:r>
    </w:p>
    <w:p w:rsidR="00DC7317" w:rsidRPr="00DC7317" w:rsidRDefault="00DC7317" w:rsidP="00117E6E">
      <w:pPr>
        <w:keepNext/>
        <w:keepLines/>
        <w:spacing w:after="0" w:line="276" w:lineRule="auto"/>
        <w:jc w:val="center"/>
        <w:rPr>
          <w:rFonts w:asciiTheme="minorHAnsi" w:eastAsia="MS Mincho" w:hAnsiTheme="minorHAnsi" w:cstheme="minorHAnsi"/>
          <w:b/>
          <w:bCs/>
          <w:sz w:val="24"/>
          <w:szCs w:val="24"/>
          <w:lang w:eastAsia="pl-PL"/>
        </w:rPr>
      </w:pPr>
    </w:p>
    <w:p w:rsidR="00DC7317" w:rsidRPr="00DC7317" w:rsidRDefault="00DC7317" w:rsidP="00117E6E">
      <w:pPr>
        <w:keepNext/>
        <w:keepLines/>
        <w:autoSpaceDE w:val="0"/>
        <w:autoSpaceDN w:val="0"/>
        <w:adjustRightInd w:val="0"/>
        <w:spacing w:after="0" w:line="276" w:lineRule="auto"/>
        <w:jc w:val="center"/>
        <w:rPr>
          <w:rFonts w:asciiTheme="minorHAnsi" w:eastAsia="Times New Roman" w:hAnsiTheme="minorHAnsi" w:cstheme="minorHAnsi"/>
          <w:b/>
          <w:bCs/>
          <w:caps/>
          <w:sz w:val="24"/>
          <w:szCs w:val="24"/>
          <w:lang w:eastAsia="pl-PL"/>
        </w:rPr>
      </w:pPr>
      <w:r w:rsidRPr="00DC7317">
        <w:rPr>
          <w:rFonts w:asciiTheme="minorHAnsi" w:eastAsia="MS Mincho" w:hAnsiTheme="minorHAnsi" w:cstheme="minorHAnsi"/>
          <w:b/>
          <w:sz w:val="24"/>
          <w:szCs w:val="24"/>
          <w:lang w:eastAsia="pl-PL"/>
        </w:rPr>
        <w:t xml:space="preserve">§ 16 </w:t>
      </w:r>
      <w:r w:rsidRPr="00DC7317">
        <w:rPr>
          <w:rFonts w:asciiTheme="minorHAnsi" w:eastAsia="Times New Roman" w:hAnsiTheme="minorHAnsi" w:cstheme="minorHAnsi"/>
          <w:b/>
          <w:bCs/>
          <w:caps/>
          <w:sz w:val="24"/>
          <w:szCs w:val="24"/>
          <w:lang w:eastAsia="pl-PL"/>
        </w:rPr>
        <w:t>Prawa autorskie</w:t>
      </w:r>
    </w:p>
    <w:p w:rsidR="00DC7317" w:rsidRPr="00DC7317" w:rsidRDefault="00DC7317" w:rsidP="00117E6E">
      <w:pPr>
        <w:keepNext/>
        <w:keepLines/>
        <w:autoSpaceDE w:val="0"/>
        <w:autoSpaceDN w:val="0"/>
        <w:adjustRightInd w:val="0"/>
        <w:spacing w:after="0" w:line="276" w:lineRule="auto"/>
        <w:jc w:val="center"/>
        <w:rPr>
          <w:rFonts w:asciiTheme="minorHAnsi" w:eastAsia="Times New Roman" w:hAnsiTheme="minorHAnsi" w:cstheme="minorHAnsi"/>
          <w:b/>
          <w:bCs/>
          <w:sz w:val="24"/>
          <w:szCs w:val="24"/>
          <w:lang w:eastAsia="pl-PL"/>
        </w:rPr>
      </w:pPr>
    </w:p>
    <w:p w:rsidR="00DC7317" w:rsidRPr="00DC7317" w:rsidRDefault="00DC7317" w:rsidP="00117E6E">
      <w:pPr>
        <w:keepNext/>
        <w:keepLines/>
        <w:numPr>
          <w:ilvl w:val="0"/>
          <w:numId w:val="81"/>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Wykonawca, w dacie odbioru przedmiotu umowy, w ramach wynagrodzenia określonego w § 4 ust. 1 umowy, przenosi na rzecz Zamawiającego, autorskie prawa majątkowe do opracowanej w ramach umowy dokumentacji projektowej na wszystkich polach eksploatacji wymienionych w art. 50 ustawy z dnia 4 lutego 1994 r. o prawie autorskim i prawach pokrewnych (t.j. Dz. U. z 2022 r. poz. 2509), a w szczególności w zakresie:</w:t>
      </w:r>
    </w:p>
    <w:p w:rsidR="00DC7317" w:rsidRPr="00DC7317" w:rsidRDefault="00DC7317" w:rsidP="00117E6E">
      <w:pPr>
        <w:keepNext/>
        <w:keepLines/>
        <w:numPr>
          <w:ilvl w:val="0"/>
          <w:numId w:val="82"/>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 xml:space="preserve">utrwalania i zwielokrotniania dokumentacji a także utworów powstałych na jej podstawie – wytwarzanie określoną techniką egzemplarzy utworu, w tym techniką drukarską, reprograficzną, zapisu magnetycznego oraz techniką cyfrową, </w:t>
      </w:r>
    </w:p>
    <w:p w:rsidR="00DC7317" w:rsidRPr="00DC7317" w:rsidRDefault="00DC7317" w:rsidP="00117E6E">
      <w:pPr>
        <w:keepNext/>
        <w:keepLines/>
        <w:numPr>
          <w:ilvl w:val="0"/>
          <w:numId w:val="82"/>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w zakresie obrotu oryginałem dokumentacji projektowej albo egzemplarzami, na których dokumentację projektową utrwalono:</w:t>
      </w:r>
    </w:p>
    <w:p w:rsidR="00DC7317" w:rsidRPr="00DC7317" w:rsidRDefault="00DC7317" w:rsidP="00117E6E">
      <w:pPr>
        <w:keepNext/>
        <w:keepLines/>
        <w:numPr>
          <w:ilvl w:val="1"/>
          <w:numId w:val="83"/>
        </w:numPr>
        <w:autoSpaceDE w:val="0"/>
        <w:autoSpaceDN w:val="0"/>
        <w:adjustRightInd w:val="0"/>
        <w:spacing w:after="0" w:line="276" w:lineRule="auto"/>
        <w:ind w:left="1077" w:hanging="357"/>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 xml:space="preserve">sprzedaż lub użyczanie oryginału dokumentacji albo egzemplarzy, na których dokumentację projektową utrwalono, w całości lub dowolnej części, do wykorzystania przez wykonawców w postępowaniu o zamówienie publiczne na realizację robót objętych przedmiotem dokumentacji, innych wykonawców jako podstawę lub materiał wyjściowy do wykonania innych opracowań projektowych, wykonawcę robót budowlanych i innych wykonawców jako podstawę do wykonania lub nadzorowania robót budowlanych, osoby trzecie biorące udział w procesie inwestycyjnym, inne podmioty i jednostki, środki masowego przekazu, </w:t>
      </w:r>
      <w:r w:rsidRPr="00DC7317">
        <w:rPr>
          <w:rFonts w:asciiTheme="minorHAnsi" w:eastAsia="Times New Roman" w:hAnsiTheme="minorHAnsi" w:cstheme="minorHAnsi"/>
          <w:sz w:val="24"/>
          <w:szCs w:val="24"/>
          <w:lang w:eastAsia="pl-PL"/>
        </w:rPr>
        <w:br/>
        <w:t xml:space="preserve">w następujących formach: papierowej, elektronicznej, za pośrednictwem Internetu, poczty elektronicznej lub na nośnikach optycznych, </w:t>
      </w:r>
    </w:p>
    <w:p w:rsidR="00DC7317" w:rsidRPr="00DC7317" w:rsidRDefault="00DC7317" w:rsidP="00117E6E">
      <w:pPr>
        <w:keepNext/>
        <w:keepLines/>
        <w:numPr>
          <w:ilvl w:val="1"/>
          <w:numId w:val="83"/>
        </w:numPr>
        <w:autoSpaceDE w:val="0"/>
        <w:autoSpaceDN w:val="0"/>
        <w:adjustRightInd w:val="0"/>
        <w:spacing w:after="0" w:line="276" w:lineRule="auto"/>
        <w:ind w:left="1077" w:hanging="357"/>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lastRenderedPageBreak/>
        <w:t>wprowadzanie dokumentacji projektowej lub jej części do pamięci komputerów na dowolnej liczbie stanowisk komputerowych Zamawiającego lub podmiotów wymienionych w pkt 2 lit a,</w:t>
      </w:r>
    </w:p>
    <w:p w:rsidR="00DC7317" w:rsidRPr="00DC7317" w:rsidRDefault="00DC7317" w:rsidP="00117E6E">
      <w:pPr>
        <w:keepNext/>
        <w:keepLines/>
        <w:numPr>
          <w:ilvl w:val="1"/>
          <w:numId w:val="83"/>
        </w:numPr>
        <w:autoSpaceDE w:val="0"/>
        <w:autoSpaceDN w:val="0"/>
        <w:adjustRightInd w:val="0"/>
        <w:spacing w:after="0" w:line="276" w:lineRule="auto"/>
        <w:ind w:left="1077" w:hanging="357"/>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zamieszczanie dokumentacji projektowej na serwerze Zamawiającego w celu wykonywania obowiązków wynikających z ustawy Prawo zamówień publicznych, obligujących Zamawiającego do umożliwienia wykonawcom pobierania materiałów przetargowych, w tym dokumentacji za pośrednictwem sieci Internet.</w:t>
      </w:r>
    </w:p>
    <w:p w:rsidR="00DC7317" w:rsidRPr="00DC7317" w:rsidRDefault="00DC7317" w:rsidP="00117E6E">
      <w:pPr>
        <w:keepNext/>
        <w:keepLines/>
        <w:numPr>
          <w:ilvl w:val="0"/>
          <w:numId w:val="82"/>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rozpowszechniania dokumentacji a także utworów powstałych na jej podstawie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rsidR="00DC7317" w:rsidRPr="00DC7317" w:rsidRDefault="00DC7317" w:rsidP="00117E6E">
      <w:pPr>
        <w:keepNext/>
        <w:keepLines/>
        <w:numPr>
          <w:ilvl w:val="0"/>
          <w:numId w:val="82"/>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korzystania na własny użytek,</w:t>
      </w:r>
    </w:p>
    <w:p w:rsidR="00DC7317" w:rsidRPr="00DC7317" w:rsidRDefault="00DC7317" w:rsidP="00117E6E">
      <w:pPr>
        <w:keepNext/>
        <w:keepLines/>
        <w:numPr>
          <w:ilvl w:val="0"/>
          <w:numId w:val="82"/>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wyrażania zgody na korzystanie i rozporządzanie prawem zależnym.</w:t>
      </w:r>
    </w:p>
    <w:p w:rsidR="00DC7317" w:rsidRPr="00DC7317" w:rsidRDefault="00DC7317" w:rsidP="00117E6E">
      <w:pPr>
        <w:keepNext/>
        <w:keepLines/>
        <w:autoSpaceDE w:val="0"/>
        <w:autoSpaceDN w:val="0"/>
        <w:adjustRightInd w:val="0"/>
        <w:spacing w:after="0" w:line="276" w:lineRule="auto"/>
        <w:ind w:left="720"/>
        <w:jc w:val="both"/>
        <w:rPr>
          <w:rFonts w:asciiTheme="minorHAnsi" w:eastAsia="Times New Roman" w:hAnsiTheme="minorHAnsi" w:cstheme="minorHAnsi"/>
          <w:sz w:val="24"/>
          <w:szCs w:val="24"/>
          <w:lang w:eastAsia="pl-PL"/>
        </w:rPr>
      </w:pPr>
    </w:p>
    <w:p w:rsidR="00DC7317" w:rsidRPr="00DC7317" w:rsidRDefault="00DC7317" w:rsidP="00117E6E">
      <w:pPr>
        <w:keepNext/>
        <w:keepLines/>
        <w:numPr>
          <w:ilvl w:val="0"/>
          <w:numId w:val="84"/>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Zamawiający nabywa prawo do przeniesienia autorskich praw majątkowych na rzecz osób trzecich.</w:t>
      </w:r>
    </w:p>
    <w:p w:rsidR="00DC7317" w:rsidRPr="00DC7317" w:rsidRDefault="00DC7317" w:rsidP="00117E6E">
      <w:pPr>
        <w:keepNext/>
        <w:keepLines/>
        <w:numPr>
          <w:ilvl w:val="0"/>
          <w:numId w:val="84"/>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Zamawiający nabywa prawo do korzystania i rozporządzania prawem wymienionym w ustępach poprzedzających tak w kraju jak i za granicą.</w:t>
      </w:r>
    </w:p>
    <w:p w:rsidR="00DC7317" w:rsidRPr="00DC7317" w:rsidRDefault="00DC7317" w:rsidP="00117E6E">
      <w:pPr>
        <w:keepNext/>
        <w:keepLines/>
        <w:numPr>
          <w:ilvl w:val="0"/>
          <w:numId w:val="84"/>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Wykonawca oświadcza, że przenosi na Zamawiającego własność wszystkich egzemplarzy dokumentacji projektowej, które zostaną Zamawiającemu wydane w związku z wykonaniem przez Wykonawcę przedmiotu umowy.</w:t>
      </w:r>
    </w:p>
    <w:p w:rsidR="00DC7317" w:rsidRPr="00DC7317" w:rsidRDefault="00DC7317" w:rsidP="00117E6E">
      <w:pPr>
        <w:keepNext/>
        <w:keepLines/>
        <w:numPr>
          <w:ilvl w:val="0"/>
          <w:numId w:val="84"/>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Zapłata wynagrodzenia określonego w § 4 ust. 1 umowy wyczerpuje wszelkie roszczenia Wykonawcy z tytułu przeniesienia na rzecz Zamawiającego autorskich praw majątkowych na wszystkich polach eksploatacji oraz przeniesienia własności egzemplarzy dokumentacji projektowej.</w:t>
      </w:r>
    </w:p>
    <w:p w:rsidR="00DC7317" w:rsidRPr="00DC7317" w:rsidRDefault="00DC7317" w:rsidP="00117E6E">
      <w:pPr>
        <w:keepNext/>
        <w:keepLines/>
        <w:numPr>
          <w:ilvl w:val="0"/>
          <w:numId w:val="84"/>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Wykonawca zobowiązuje się do niewykonywania przysługujących mu osobistych praw autorskich do opracowanej w ramach niniejszej umowy dokumentacji projektowej w sposób ograniczający Zamawiającego w wykonywaniu jego praw. Jednocześnie Wykonawca upoważnia, wybranego przez Zamawiającego, innego wykonawcę do wykonywania przysługujących Wykonawcy autorskich praw osobistych w zakresie dokonywania twórczych przeróbek, adaptacji oraz opracowań dokumentacji projektowej, w tym w zakresie usuwania wad dokumentacji projektowej i zezwala Zamawiającemu na korzystanie z tak powstałych opracowań w zakresie wskazanym w ust. 1-3.</w:t>
      </w:r>
    </w:p>
    <w:p w:rsidR="00DC7317" w:rsidRPr="00DC7317" w:rsidRDefault="00DC7317" w:rsidP="00117E6E">
      <w:pPr>
        <w:keepNext/>
        <w:keepLines/>
        <w:numPr>
          <w:ilvl w:val="0"/>
          <w:numId w:val="84"/>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lastRenderedPageBreak/>
        <w:t>W przypadku odstąpienia przez Zamawiającego lub Wykonawcę od niniejszej umowy w całości lub części, na Zamawiającego przechodzą prawa autorskie w zakresie określonym w § 16 do dokumentacji projektowej, w tym także nieukończonej dokumentacji projektowej, pomimo nie dokonania protokolarnego odbioru przedmiotu umowy. Wykonawca zobowiązuje się do dokonania wszelkich czynności niezbędnych dla przejścia tych praw na Zamawiającego. Jednocześnie Wykonawca upoważnia wybranego przez Zamawiającego innego projektanta do wykonywania przysługujących Wykonawcy autorskich praw osobistych w zakresie dokończenia dokumentacji projektowej, w tym usunięcia jej wad, a także w zakresie dokonywania nadzoru autorskiego.</w:t>
      </w:r>
    </w:p>
    <w:p w:rsidR="00DC7317" w:rsidRPr="00DC7317" w:rsidRDefault="00DC7317" w:rsidP="00117E6E">
      <w:pPr>
        <w:keepNext/>
        <w:keepLines/>
        <w:spacing w:after="0" w:line="276" w:lineRule="auto"/>
        <w:jc w:val="center"/>
        <w:rPr>
          <w:rFonts w:asciiTheme="minorHAnsi" w:eastAsia="MS Mincho" w:hAnsiTheme="minorHAnsi" w:cstheme="minorHAnsi"/>
          <w:b/>
          <w:bCs/>
          <w:sz w:val="24"/>
          <w:szCs w:val="24"/>
          <w:lang w:eastAsia="pl-PL"/>
        </w:rPr>
      </w:pPr>
    </w:p>
    <w:p w:rsidR="00DC7317" w:rsidRPr="00DC7317" w:rsidRDefault="00DC7317" w:rsidP="00117E6E">
      <w:pPr>
        <w:keepNext/>
        <w:keepLines/>
        <w:spacing w:after="0" w:line="276" w:lineRule="auto"/>
        <w:jc w:val="center"/>
        <w:rPr>
          <w:rFonts w:asciiTheme="minorHAnsi" w:eastAsia="MS Mincho" w:hAnsiTheme="minorHAnsi" w:cstheme="minorHAnsi"/>
          <w:b/>
          <w:sz w:val="24"/>
          <w:szCs w:val="24"/>
          <w:lang w:eastAsia="pl-PL"/>
        </w:rPr>
      </w:pPr>
    </w:p>
    <w:p w:rsidR="00DC7317" w:rsidRPr="00DC7317" w:rsidRDefault="00DC7317" w:rsidP="00117E6E">
      <w:pPr>
        <w:keepNext/>
        <w:keepLines/>
        <w:spacing w:after="0" w:line="276" w:lineRule="auto"/>
        <w:jc w:val="center"/>
        <w:rPr>
          <w:rFonts w:asciiTheme="minorHAnsi" w:eastAsia="MS Mincho" w:hAnsiTheme="minorHAnsi" w:cstheme="minorHAnsi"/>
          <w:b/>
          <w:sz w:val="24"/>
          <w:szCs w:val="24"/>
          <w:lang w:eastAsia="pl-PL"/>
        </w:rPr>
      </w:pPr>
      <w:r w:rsidRPr="00DC7317">
        <w:rPr>
          <w:rFonts w:asciiTheme="minorHAnsi" w:eastAsia="MS Mincho" w:hAnsiTheme="minorHAnsi" w:cstheme="minorHAnsi"/>
          <w:b/>
          <w:sz w:val="24"/>
          <w:szCs w:val="24"/>
          <w:lang w:eastAsia="pl-PL"/>
        </w:rPr>
        <w:t>§ 17. UBEZPIECZENIE</w:t>
      </w:r>
    </w:p>
    <w:p w:rsidR="00DC7317" w:rsidRPr="00DC7317" w:rsidRDefault="00DC7317" w:rsidP="00117E6E">
      <w:pPr>
        <w:keepNext/>
        <w:keepLines/>
        <w:spacing w:after="0" w:line="276" w:lineRule="auto"/>
        <w:jc w:val="center"/>
        <w:rPr>
          <w:rFonts w:asciiTheme="minorHAnsi" w:eastAsia="MS Mincho" w:hAnsiTheme="minorHAnsi" w:cstheme="minorHAnsi"/>
          <w:sz w:val="24"/>
          <w:szCs w:val="24"/>
          <w:lang w:eastAsia="pl-PL"/>
        </w:rPr>
      </w:pPr>
    </w:p>
    <w:p w:rsidR="00DC7317" w:rsidRPr="00DC7317" w:rsidRDefault="00DC7317" w:rsidP="00117E6E">
      <w:pPr>
        <w:keepNext/>
        <w:keepLines/>
        <w:numPr>
          <w:ilvl w:val="0"/>
          <w:numId w:val="59"/>
        </w:numPr>
        <w:spacing w:after="0" w:line="276" w:lineRule="auto"/>
        <w:ind w:left="357" w:hanging="357"/>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Za ewentualne szkody (w tym komunikacyjne i osobowe) powstałe z przyczyn leżących po stronie Wykonawcy (w szczególności braku należytego zabezpieczenia robót, nieprawidłowego ich wykonywania) na terenie wykonywania robót przez Wykonawcę w okresie od rozpoczęcia do odbioru przedmiotu wykonywanych robót odpowiedzialny jest Wykonawca.</w:t>
      </w:r>
    </w:p>
    <w:p w:rsidR="00DC7317" w:rsidRPr="00DC7317" w:rsidRDefault="00DC7317" w:rsidP="00117E6E">
      <w:pPr>
        <w:keepNext/>
        <w:keepLines/>
        <w:numPr>
          <w:ilvl w:val="0"/>
          <w:numId w:val="59"/>
        </w:numPr>
        <w:spacing w:after="0" w:line="276" w:lineRule="auto"/>
        <w:ind w:left="357" w:hanging="357"/>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Wykonawca na dzień podpisania umowy posiada ważną polisę ubezpieczenia odpowiedzialności cywilnej w związku z prowadzoną działalnością w wysokości minimum 500.000,00zł i zobowiązany jest do posiadania takiej polisy w okresie trwania niniejszej umowy.</w:t>
      </w:r>
    </w:p>
    <w:p w:rsidR="00DC7317" w:rsidRPr="00DC7317" w:rsidRDefault="00DC7317" w:rsidP="00117E6E">
      <w:pPr>
        <w:keepNext/>
        <w:keepLines/>
        <w:numPr>
          <w:ilvl w:val="0"/>
          <w:numId w:val="59"/>
        </w:numPr>
        <w:spacing w:after="0" w:line="276" w:lineRule="auto"/>
        <w:ind w:left="357" w:hanging="357"/>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 przypadku braku polisy o której mowa w ust. 2 Zamawiający może odstąpić od umowy, wyznaczając  wcześniej Wykonawcy 3 -dniowy termin na przedłożenie  Zamawiającemu kopii aktualnej polisy ubezpieczenia OC o wymaganych parametrach .</w:t>
      </w:r>
    </w:p>
    <w:p w:rsidR="00DC7317" w:rsidRPr="00DC7317" w:rsidRDefault="00DC7317" w:rsidP="00117E6E">
      <w:pPr>
        <w:keepNext/>
        <w:keepLines/>
        <w:spacing w:after="0" w:line="276" w:lineRule="auto"/>
        <w:rPr>
          <w:rFonts w:asciiTheme="minorHAnsi" w:eastAsia="MS Mincho" w:hAnsiTheme="minorHAnsi" w:cstheme="minorHAnsi"/>
          <w:b/>
          <w:bCs/>
          <w:sz w:val="24"/>
          <w:szCs w:val="24"/>
          <w:lang w:eastAsia="pl-PL"/>
        </w:rPr>
      </w:pPr>
    </w:p>
    <w:p w:rsidR="00DC7317" w:rsidRPr="00DC7317" w:rsidRDefault="00DC7317" w:rsidP="00117E6E">
      <w:pPr>
        <w:keepNext/>
        <w:keepLines/>
        <w:spacing w:after="0" w:line="276" w:lineRule="auto"/>
        <w:ind w:left="426" w:hanging="426"/>
        <w:jc w:val="center"/>
        <w:rPr>
          <w:rFonts w:asciiTheme="minorHAnsi" w:eastAsia="MS Mincho" w:hAnsiTheme="minorHAnsi" w:cstheme="minorHAnsi"/>
          <w:b/>
          <w:bCs/>
          <w:sz w:val="24"/>
          <w:szCs w:val="24"/>
          <w:lang w:eastAsia="pl-PL"/>
        </w:rPr>
      </w:pPr>
    </w:p>
    <w:p w:rsidR="00DC7317" w:rsidRPr="00DC7317" w:rsidRDefault="00DC7317" w:rsidP="00117E6E">
      <w:pPr>
        <w:keepNext/>
        <w:keepLines/>
        <w:spacing w:after="0" w:line="276" w:lineRule="auto"/>
        <w:ind w:left="426" w:hanging="426"/>
        <w:jc w:val="center"/>
        <w:rPr>
          <w:rFonts w:asciiTheme="minorHAnsi" w:eastAsia="MS Mincho" w:hAnsiTheme="minorHAnsi" w:cstheme="minorHAnsi"/>
          <w:b/>
          <w:bCs/>
          <w:sz w:val="24"/>
          <w:szCs w:val="24"/>
          <w:lang w:eastAsia="pl-PL"/>
        </w:rPr>
      </w:pPr>
      <w:r w:rsidRPr="00DC7317">
        <w:rPr>
          <w:rFonts w:asciiTheme="minorHAnsi" w:eastAsia="MS Mincho" w:hAnsiTheme="minorHAnsi" w:cstheme="minorHAnsi"/>
          <w:b/>
          <w:bCs/>
          <w:sz w:val="24"/>
          <w:szCs w:val="24"/>
          <w:lang w:eastAsia="pl-PL"/>
        </w:rPr>
        <w:t xml:space="preserve">§ 18. SPOSÓB REALIZACJI ZAMÓWIENIA </w:t>
      </w:r>
    </w:p>
    <w:p w:rsidR="00DC7317" w:rsidRPr="00DC7317" w:rsidRDefault="00DC7317" w:rsidP="00117E6E">
      <w:pPr>
        <w:keepNext/>
        <w:keepLines/>
        <w:spacing w:after="0" w:line="276" w:lineRule="auto"/>
        <w:ind w:left="426" w:hanging="426"/>
        <w:jc w:val="center"/>
        <w:rPr>
          <w:rFonts w:asciiTheme="minorHAnsi" w:eastAsia="MS Mincho" w:hAnsiTheme="minorHAnsi" w:cstheme="minorHAnsi"/>
          <w:b/>
          <w:bCs/>
          <w:sz w:val="24"/>
          <w:szCs w:val="24"/>
          <w:lang w:eastAsia="pl-PL"/>
        </w:rPr>
      </w:pPr>
    </w:p>
    <w:p w:rsidR="00DC7317" w:rsidRPr="00DC7317" w:rsidRDefault="00DC7317" w:rsidP="00117E6E">
      <w:pPr>
        <w:keepNext/>
        <w:keepLines/>
        <w:numPr>
          <w:ilvl w:val="0"/>
          <w:numId w:val="66"/>
        </w:numPr>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Stosownie do treści art. 95 ust. 1 ustawy Prawo zamówień publicznych Zamawiający wymaga zatrudnienia przez Wykonawcę lub Podwykonawcę na podstawie umowy o pracę, osób wykonujących czynności w zakresie realizacji przedmiotu zamówienia wskazane w § 1 niniejszej umowy.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niniejszym punkcie nie dotyczy również osób posiadających uprawnienia wydane na podstawie innych przepisów, które upoważniają do samodzielnego wykonywania prac bez nadzoru.</w:t>
      </w:r>
    </w:p>
    <w:p w:rsidR="00DC7317" w:rsidRPr="00DC7317" w:rsidRDefault="00DC7317" w:rsidP="00117E6E">
      <w:pPr>
        <w:keepNext/>
        <w:keepLines/>
        <w:numPr>
          <w:ilvl w:val="0"/>
          <w:numId w:val="66"/>
        </w:numPr>
        <w:autoSpaceDE w:val="0"/>
        <w:autoSpaceDN w:val="0"/>
        <w:adjustRightInd w:val="0"/>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lastRenderedPageBreak/>
        <w:t>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DC7317" w:rsidRPr="00DC7317" w:rsidRDefault="00DC7317" w:rsidP="00117E6E">
      <w:pPr>
        <w:keepNext/>
        <w:keepLines/>
        <w:numPr>
          <w:ilvl w:val="0"/>
          <w:numId w:val="66"/>
        </w:numPr>
        <w:autoSpaceDE w:val="0"/>
        <w:autoSpaceDN w:val="0"/>
        <w:adjustRightInd w:val="0"/>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Wykonawca zobowiązuje się, iż zarówno on jak i Podwykonawcy będą zatrudniać  pracowników  wykonujących czynności wskazane w ust.1 w ramach umowy o pracę w rozumieniu przepisów ustawy z dnia 26 czerwca 1974 r. – Kodeks pracy (t.j. Dz. U. z 2022 r. poz. 1510 z p. zm.).</w:t>
      </w:r>
    </w:p>
    <w:p w:rsidR="00DC7317" w:rsidRPr="00DC7317" w:rsidRDefault="00DC7317" w:rsidP="00117E6E">
      <w:pPr>
        <w:keepNext/>
        <w:keepLines/>
        <w:numPr>
          <w:ilvl w:val="0"/>
          <w:numId w:val="66"/>
        </w:numPr>
        <w:autoSpaceDE w:val="0"/>
        <w:autoSpaceDN w:val="0"/>
        <w:adjustRightInd w:val="0"/>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bCs/>
          <w:sz w:val="24"/>
          <w:szCs w:val="24"/>
          <w:lang w:eastAsia="pl-PL"/>
        </w:rPr>
        <w:t xml:space="preserve">Wykonawca zobowiązuje się ,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ust.2 </w:t>
      </w:r>
      <w:r w:rsidRPr="00DC7317">
        <w:rPr>
          <w:rFonts w:asciiTheme="minorHAnsi" w:eastAsia="MS Mincho" w:hAnsiTheme="minorHAnsi" w:cstheme="minorHAnsi"/>
          <w:sz w:val="24"/>
          <w:szCs w:val="24"/>
          <w:lang w:eastAsia="pl-PL"/>
        </w:rPr>
        <w:t>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DC7317" w:rsidRPr="00DC7317" w:rsidRDefault="00DC7317" w:rsidP="00117E6E">
      <w:pPr>
        <w:keepNext/>
        <w:keepLines/>
        <w:numPr>
          <w:ilvl w:val="0"/>
          <w:numId w:val="66"/>
        </w:numPr>
        <w:autoSpaceDE w:val="0"/>
        <w:autoSpaceDN w:val="0"/>
        <w:adjustRightInd w:val="0"/>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w:t>
      </w:r>
      <w:r w:rsidRPr="00DC7317">
        <w:rPr>
          <w:rFonts w:asciiTheme="minorHAnsi" w:eastAsia="MS Mincho" w:hAnsiTheme="minorHAnsi" w:cstheme="minorHAnsi"/>
          <w:bCs/>
          <w:sz w:val="24"/>
          <w:szCs w:val="24"/>
          <w:lang w:eastAsia="pl-PL"/>
        </w:rPr>
        <w:t xml:space="preserve">§ </w:t>
      </w:r>
      <w:r w:rsidRPr="00DC7317">
        <w:rPr>
          <w:rFonts w:asciiTheme="minorHAnsi" w:eastAsia="MS Mincho" w:hAnsiTheme="minorHAnsi" w:cstheme="minorHAnsi"/>
          <w:bCs/>
          <w:color w:val="000000"/>
          <w:sz w:val="24"/>
          <w:szCs w:val="24"/>
          <w:lang w:eastAsia="pl-PL"/>
        </w:rPr>
        <w:t>19 ust. 1 pkt 1</w:t>
      </w:r>
      <w:r w:rsidRPr="00DC7317">
        <w:rPr>
          <w:rFonts w:asciiTheme="minorHAnsi" w:eastAsia="MS Mincho" w:hAnsiTheme="minorHAnsi" w:cstheme="minorHAnsi"/>
          <w:bCs/>
          <w:sz w:val="24"/>
          <w:szCs w:val="24"/>
          <w:lang w:eastAsia="pl-PL"/>
        </w:rPr>
        <w:t xml:space="preserve"> lit. i niniejszej</w:t>
      </w:r>
      <w:r w:rsidRPr="00DC7317">
        <w:rPr>
          <w:rFonts w:asciiTheme="minorHAnsi" w:eastAsia="MS Mincho" w:hAnsiTheme="minorHAnsi" w:cstheme="minorHAnsi"/>
          <w:sz w:val="24"/>
          <w:szCs w:val="24"/>
          <w:lang w:eastAsia="pl-PL"/>
        </w:rPr>
        <w:t xml:space="preserve"> umowy.</w:t>
      </w:r>
    </w:p>
    <w:p w:rsidR="00DC7317" w:rsidRPr="00DC7317" w:rsidRDefault="00DC7317" w:rsidP="00117E6E">
      <w:pPr>
        <w:keepNext/>
        <w:keepLines/>
        <w:numPr>
          <w:ilvl w:val="0"/>
          <w:numId w:val="66"/>
        </w:numPr>
        <w:autoSpaceDE w:val="0"/>
        <w:autoSpaceDN w:val="0"/>
        <w:adjustRightInd w:val="0"/>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Zamawiający ma prawo kontroli zatrudnienia w/w osób przez cały okres realizacji przedmiotu umowy 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ust.2 nie jest zatrudniony na podstawie umowy o pracę, o jakiem  mowa w niniejszym paragrafie .</w:t>
      </w:r>
    </w:p>
    <w:p w:rsidR="00DC7317" w:rsidRPr="00DC7317" w:rsidRDefault="00DC7317" w:rsidP="00117E6E">
      <w:pPr>
        <w:keepNext/>
        <w:keepLines/>
        <w:numPr>
          <w:ilvl w:val="0"/>
          <w:numId w:val="66"/>
        </w:numPr>
        <w:autoSpaceDE w:val="0"/>
        <w:autoSpaceDN w:val="0"/>
        <w:adjustRightInd w:val="0"/>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bCs/>
          <w:sz w:val="24"/>
          <w:szCs w:val="24"/>
          <w:lang w:eastAsia="pl-PL"/>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rsidR="00DC7317" w:rsidRPr="00DC7317" w:rsidRDefault="00DC7317" w:rsidP="00117E6E">
      <w:pPr>
        <w:keepNext/>
        <w:keepLines/>
        <w:spacing w:after="0" w:line="276" w:lineRule="auto"/>
        <w:ind w:left="426" w:hanging="426"/>
        <w:rPr>
          <w:rFonts w:asciiTheme="minorHAnsi" w:eastAsia="MS Mincho" w:hAnsiTheme="minorHAnsi" w:cstheme="minorHAnsi"/>
          <w:b/>
          <w:bCs/>
          <w:sz w:val="24"/>
          <w:szCs w:val="24"/>
          <w:lang w:eastAsia="pl-PL"/>
        </w:rPr>
      </w:pPr>
    </w:p>
    <w:p w:rsidR="00DC7317" w:rsidRPr="00DC7317" w:rsidRDefault="00DC7317" w:rsidP="00117E6E">
      <w:pPr>
        <w:keepNext/>
        <w:keepLines/>
        <w:spacing w:after="0" w:line="276" w:lineRule="auto"/>
        <w:ind w:left="426" w:hanging="426"/>
        <w:jc w:val="center"/>
        <w:rPr>
          <w:rFonts w:asciiTheme="minorHAnsi" w:eastAsia="MS Mincho" w:hAnsiTheme="minorHAnsi" w:cstheme="minorHAnsi"/>
          <w:b/>
          <w:bCs/>
          <w:sz w:val="24"/>
          <w:szCs w:val="24"/>
          <w:lang w:eastAsia="pl-PL"/>
        </w:rPr>
      </w:pPr>
    </w:p>
    <w:p w:rsidR="00DC7317" w:rsidRPr="00DC7317" w:rsidRDefault="00DC7317" w:rsidP="00117E6E">
      <w:pPr>
        <w:keepNext/>
        <w:keepLines/>
        <w:spacing w:after="0" w:line="276" w:lineRule="auto"/>
        <w:ind w:left="426" w:hanging="426"/>
        <w:jc w:val="center"/>
        <w:rPr>
          <w:rFonts w:asciiTheme="minorHAnsi" w:eastAsia="MS Mincho" w:hAnsiTheme="minorHAnsi" w:cstheme="minorHAnsi"/>
          <w:b/>
          <w:bCs/>
          <w:sz w:val="24"/>
          <w:szCs w:val="24"/>
          <w:lang w:eastAsia="pl-PL"/>
        </w:rPr>
      </w:pPr>
      <w:r w:rsidRPr="00DC7317">
        <w:rPr>
          <w:rFonts w:asciiTheme="minorHAnsi" w:eastAsia="MS Mincho" w:hAnsiTheme="minorHAnsi" w:cstheme="minorHAnsi"/>
          <w:b/>
          <w:bCs/>
          <w:sz w:val="24"/>
          <w:szCs w:val="24"/>
          <w:lang w:eastAsia="pl-PL"/>
        </w:rPr>
        <w:lastRenderedPageBreak/>
        <w:t>§ 19. KARY UMOWNE</w:t>
      </w:r>
    </w:p>
    <w:p w:rsidR="00DC7317" w:rsidRPr="00DC7317" w:rsidRDefault="00DC7317" w:rsidP="00117E6E">
      <w:pPr>
        <w:keepNext/>
        <w:keepLines/>
        <w:spacing w:after="0" w:line="276" w:lineRule="auto"/>
        <w:ind w:left="426" w:hanging="426"/>
        <w:jc w:val="center"/>
        <w:rPr>
          <w:rFonts w:asciiTheme="minorHAnsi" w:eastAsia="MS Mincho" w:hAnsiTheme="minorHAnsi" w:cstheme="minorHAnsi"/>
          <w:b/>
          <w:bCs/>
          <w:sz w:val="24"/>
          <w:szCs w:val="24"/>
          <w:lang w:eastAsia="pl-PL"/>
        </w:rPr>
      </w:pPr>
    </w:p>
    <w:p w:rsidR="00DC7317" w:rsidRPr="00DC7317" w:rsidRDefault="00DC7317" w:rsidP="00117E6E">
      <w:pPr>
        <w:keepNext/>
        <w:keepLines/>
        <w:spacing w:after="0" w:line="276" w:lineRule="auto"/>
        <w:ind w:left="426" w:hanging="426"/>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1.</w:t>
      </w:r>
      <w:r w:rsidRPr="00DC7317">
        <w:rPr>
          <w:rFonts w:asciiTheme="minorHAnsi" w:eastAsia="MS Mincho" w:hAnsiTheme="minorHAnsi" w:cstheme="minorHAnsi"/>
          <w:sz w:val="24"/>
          <w:szCs w:val="24"/>
          <w:lang w:eastAsia="pl-PL"/>
        </w:rPr>
        <w:tab/>
        <w:t>Strony ustalają odpowiedzialność za niewykonanie lub nienależyte wykonanie zobowiązań umownych w formie kar umownych w następujących przypadkach i wysokościach:</w:t>
      </w:r>
    </w:p>
    <w:p w:rsidR="00DC7317" w:rsidRPr="00DC7317" w:rsidRDefault="00DC7317" w:rsidP="00117E6E">
      <w:pPr>
        <w:keepNext/>
        <w:keepLines/>
        <w:spacing w:after="0" w:line="276" w:lineRule="auto"/>
        <w:ind w:left="851" w:hanging="426"/>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1)</w:t>
      </w:r>
      <w:r w:rsidRPr="00DC7317">
        <w:rPr>
          <w:rFonts w:asciiTheme="minorHAnsi" w:eastAsia="MS Mincho" w:hAnsiTheme="minorHAnsi" w:cstheme="minorHAnsi"/>
          <w:sz w:val="24"/>
          <w:szCs w:val="24"/>
          <w:lang w:eastAsia="pl-PL"/>
        </w:rPr>
        <w:tab/>
        <w:t>Wykonawca płaci Zamawiającemu kary umowne:</w:t>
      </w:r>
    </w:p>
    <w:p w:rsidR="00DC7317" w:rsidRPr="00DC7317" w:rsidRDefault="00DC7317" w:rsidP="00117E6E">
      <w:pPr>
        <w:keepNext/>
        <w:keepLines/>
        <w:spacing w:after="0" w:line="276" w:lineRule="auto"/>
        <w:ind w:left="1276" w:hanging="426"/>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a) </w:t>
      </w:r>
      <w:r w:rsidRPr="00DC7317">
        <w:rPr>
          <w:rFonts w:asciiTheme="minorHAnsi" w:eastAsia="MS Mincho" w:hAnsiTheme="minorHAnsi" w:cstheme="minorHAnsi"/>
          <w:sz w:val="24"/>
          <w:szCs w:val="24"/>
          <w:lang w:eastAsia="pl-PL"/>
        </w:rPr>
        <w:tab/>
        <w:t>za zwłokę w wykonaniu przedmiotu umowy – w wysokości 1000 zł za każdy rozpoczęty dzień zwłoki,</w:t>
      </w:r>
    </w:p>
    <w:p w:rsidR="00DC7317" w:rsidRPr="00DC7317" w:rsidRDefault="00DC7317" w:rsidP="00117E6E">
      <w:pPr>
        <w:keepNext/>
        <w:keepLines/>
        <w:spacing w:after="0" w:line="276" w:lineRule="auto"/>
        <w:ind w:left="1276" w:hanging="426"/>
        <w:jc w:val="both"/>
        <w:rPr>
          <w:rFonts w:asciiTheme="minorHAnsi" w:eastAsia="MS Mincho" w:hAnsiTheme="minorHAnsi" w:cstheme="minorHAnsi"/>
          <w:iCs/>
          <w:sz w:val="24"/>
          <w:szCs w:val="24"/>
          <w:lang w:eastAsia="pl-PL"/>
        </w:rPr>
      </w:pPr>
      <w:r w:rsidRPr="00DC7317">
        <w:rPr>
          <w:rFonts w:asciiTheme="minorHAnsi" w:eastAsia="MS Mincho" w:hAnsiTheme="minorHAnsi" w:cstheme="minorHAnsi"/>
          <w:sz w:val="24"/>
          <w:szCs w:val="24"/>
          <w:lang w:eastAsia="pl-PL"/>
        </w:rPr>
        <w:t xml:space="preserve">b) </w:t>
      </w:r>
      <w:r w:rsidRPr="00DC7317">
        <w:rPr>
          <w:rFonts w:asciiTheme="minorHAnsi" w:eastAsia="MS Mincho" w:hAnsiTheme="minorHAnsi" w:cstheme="minorHAnsi"/>
          <w:sz w:val="24"/>
          <w:szCs w:val="24"/>
          <w:lang w:eastAsia="pl-PL"/>
        </w:rPr>
        <w:tab/>
        <w:t>za zwłokę w usunięciu wad stwierdzonych przy odbiorze końcowym, w okresie rękojmi  lub gwarancji, przy odbiorze pogwarancyjnym, w wysokości 500 zł za każdy rozpoczęty dzień zwłoki, liczony od dnia wyznaczonego na usunięcie wad;</w:t>
      </w:r>
    </w:p>
    <w:p w:rsidR="00DC7317" w:rsidRPr="00DC7317" w:rsidRDefault="00DC7317" w:rsidP="00117E6E">
      <w:pPr>
        <w:keepNext/>
        <w:keepLines/>
        <w:spacing w:after="0" w:line="276" w:lineRule="auto"/>
        <w:ind w:left="1276" w:hanging="426"/>
        <w:jc w:val="both"/>
        <w:rPr>
          <w:rFonts w:asciiTheme="minorHAnsi" w:eastAsia="MS Mincho" w:hAnsiTheme="minorHAnsi" w:cstheme="minorHAnsi"/>
          <w:iCs/>
          <w:sz w:val="24"/>
          <w:szCs w:val="24"/>
          <w:lang w:eastAsia="pl-PL"/>
        </w:rPr>
      </w:pPr>
      <w:r w:rsidRPr="00DC7317">
        <w:rPr>
          <w:rFonts w:asciiTheme="minorHAnsi" w:eastAsia="MS Mincho" w:hAnsiTheme="minorHAnsi" w:cstheme="minorHAnsi"/>
          <w:sz w:val="24"/>
          <w:szCs w:val="24"/>
          <w:lang w:eastAsia="pl-PL"/>
        </w:rPr>
        <w:t xml:space="preserve">c) </w:t>
      </w:r>
      <w:r w:rsidRPr="00DC7317">
        <w:rPr>
          <w:rFonts w:asciiTheme="minorHAnsi" w:eastAsia="MS Mincho" w:hAnsiTheme="minorHAnsi" w:cstheme="minorHAnsi"/>
          <w:sz w:val="24"/>
          <w:szCs w:val="24"/>
          <w:lang w:eastAsia="pl-PL"/>
        </w:rPr>
        <w:tab/>
        <w:t xml:space="preserve">za odstąpienie od umowy z przyczyn zależnych od Wykonawcy w wysokości 10% wynagrodzenia brutto, o którym mowa w § 4 ust. 1 umowy; </w:t>
      </w:r>
    </w:p>
    <w:p w:rsidR="00DC7317" w:rsidRPr="00DC7317" w:rsidRDefault="00DC7317" w:rsidP="00117E6E">
      <w:pPr>
        <w:keepNext/>
        <w:keepLines/>
        <w:numPr>
          <w:ilvl w:val="0"/>
          <w:numId w:val="64"/>
        </w:numPr>
        <w:spacing w:after="0" w:line="276" w:lineRule="auto"/>
        <w:ind w:left="1260"/>
        <w:jc w:val="both"/>
        <w:rPr>
          <w:rFonts w:asciiTheme="minorHAnsi" w:eastAsia="MS Mincho" w:hAnsiTheme="minorHAnsi" w:cstheme="minorHAnsi"/>
          <w:strike/>
          <w:sz w:val="24"/>
          <w:szCs w:val="24"/>
          <w:lang w:eastAsia="pl-PL"/>
        </w:rPr>
      </w:pPr>
      <w:r w:rsidRPr="00DC7317">
        <w:rPr>
          <w:rFonts w:asciiTheme="minorHAnsi" w:eastAsia="MS Mincho" w:hAnsiTheme="minorHAnsi" w:cstheme="minorHAnsi"/>
          <w:iCs/>
          <w:sz w:val="24"/>
          <w:szCs w:val="24"/>
          <w:lang w:eastAsia="pl-PL"/>
        </w:rPr>
        <w:t xml:space="preserve">w przypadku braku zapłaty lub nieterminowej zapłaty wynagrodzenia należnego Podwykonawcy lub dalszemu Podwykonawcy w wysokości 100 zł za każdy rozpoczęty dzień zwłoki; </w:t>
      </w:r>
    </w:p>
    <w:p w:rsidR="00DC7317" w:rsidRPr="00DC7317" w:rsidRDefault="00DC7317" w:rsidP="00117E6E">
      <w:pPr>
        <w:keepNext/>
        <w:keepLines/>
        <w:numPr>
          <w:ilvl w:val="0"/>
          <w:numId w:val="64"/>
        </w:numPr>
        <w:spacing w:after="0" w:line="276" w:lineRule="auto"/>
        <w:ind w:left="1260"/>
        <w:jc w:val="both"/>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t>w razie nieprzedłożenia do zaakceptowania projektu umowy o podwykonawstwo, której przedmiotem są roboty budowlane, lub projektu jej zmian w wysokości 1000 zł za każdy przypadek z osobna ;</w:t>
      </w:r>
    </w:p>
    <w:p w:rsidR="00DC7317" w:rsidRPr="00DC7317" w:rsidRDefault="00DC7317" w:rsidP="00117E6E">
      <w:pPr>
        <w:keepNext/>
        <w:keepLines/>
        <w:numPr>
          <w:ilvl w:val="0"/>
          <w:numId w:val="64"/>
        </w:numPr>
        <w:spacing w:after="0" w:line="276" w:lineRule="auto"/>
        <w:ind w:left="1260"/>
        <w:jc w:val="both"/>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t>w razie nieprzedłożenia poświadczonej za zgodność z oryginałem kopii umowy o podwykonawstwo lub jej zmiany w wysokości 1000 zł za każdy przypadek z osobna;</w:t>
      </w:r>
    </w:p>
    <w:p w:rsidR="00DC7317" w:rsidRPr="00DC7317" w:rsidRDefault="00DC7317" w:rsidP="00117E6E">
      <w:pPr>
        <w:keepNext/>
        <w:keepLines/>
        <w:numPr>
          <w:ilvl w:val="0"/>
          <w:numId w:val="64"/>
        </w:numPr>
        <w:spacing w:after="0" w:line="276" w:lineRule="auto"/>
        <w:ind w:left="1260"/>
        <w:jc w:val="both"/>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t>w przypadku braku zmiany umowy o podwykonawstwo w zakresie terminu zapłaty (§ 13 ust. 2) w wysokości 500 zł za każdy przypadek;</w:t>
      </w:r>
    </w:p>
    <w:p w:rsidR="00DC7317" w:rsidRPr="00DC7317" w:rsidRDefault="00DC7317" w:rsidP="00117E6E">
      <w:pPr>
        <w:keepNext/>
        <w:keepLines/>
        <w:numPr>
          <w:ilvl w:val="0"/>
          <w:numId w:val="64"/>
        </w:numPr>
        <w:spacing w:after="0" w:line="276" w:lineRule="auto"/>
        <w:ind w:left="1260"/>
        <w:jc w:val="both"/>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t>w razie nieprzedłożenia oświadczenia, o którym mowa w §18 ust. 2 w wysokości 1000 zł za każdy przypadek,</w:t>
      </w:r>
    </w:p>
    <w:p w:rsidR="00DC7317" w:rsidRPr="00DC7317" w:rsidRDefault="00DC7317" w:rsidP="00117E6E">
      <w:pPr>
        <w:keepNext/>
        <w:keepLines/>
        <w:numPr>
          <w:ilvl w:val="0"/>
          <w:numId w:val="64"/>
        </w:numPr>
        <w:spacing w:after="0" w:line="276" w:lineRule="auto"/>
        <w:ind w:left="1260"/>
        <w:jc w:val="both"/>
        <w:rPr>
          <w:rFonts w:asciiTheme="minorHAnsi" w:eastAsia="MS Mincho" w:hAnsiTheme="minorHAnsi" w:cstheme="minorHAnsi"/>
          <w:iCs/>
          <w:sz w:val="24"/>
          <w:szCs w:val="24"/>
          <w:lang w:eastAsia="pl-PL"/>
        </w:rPr>
      </w:pPr>
      <w:r w:rsidRPr="00DC7317">
        <w:rPr>
          <w:rFonts w:asciiTheme="minorHAnsi" w:eastAsia="MS Mincho" w:hAnsiTheme="minorHAnsi" w:cstheme="minorHAnsi"/>
          <w:sz w:val="24"/>
          <w:szCs w:val="24"/>
          <w:lang w:eastAsia="pl-PL"/>
        </w:rPr>
        <w:t xml:space="preserve">za niedopełnienie wymogu zatrudniania na podstawie umowy o pracę, w rozumieniu przepisów Kodeksu pracy, osób wykonujących w trakcie realizacji przedmiotu zamówienia czynności opisane w </w:t>
      </w:r>
      <w:r w:rsidRPr="00DC7317">
        <w:rPr>
          <w:rFonts w:asciiTheme="minorHAnsi" w:eastAsia="MS Mincho" w:hAnsiTheme="minorHAnsi" w:cstheme="minorHAnsi"/>
          <w:sz w:val="24"/>
          <w:szCs w:val="24"/>
          <w:lang w:eastAsia="ja-JP"/>
        </w:rPr>
        <w:t xml:space="preserve">§18 ust. 1 niniejszej umowy </w:t>
      </w:r>
      <w:r w:rsidRPr="00DC7317">
        <w:rPr>
          <w:rFonts w:asciiTheme="minorHAnsi" w:eastAsia="MS Mincho" w:hAnsiTheme="minorHAnsi" w:cstheme="minorHAnsi"/>
          <w:sz w:val="24"/>
          <w:szCs w:val="24"/>
          <w:lang w:eastAsia="pl-PL"/>
        </w:rPr>
        <w:t>– w wysokości stanowiącej iloczyn kwoty minimalnego wynagrodzenia za pracę ustalonego na podstawie przepisów o minimalnym wynagrodzeniu za pracę, obowiązujących w  dniu zawarcia umowy oraz liczby miesięcy w okresie realizacji Umowy, w których nie dopełniono przedmiotowego wymogu – za każdą osobę poniżej liczby pracowników wskazanych przez Wykonawcę w wykazie, o którym mowa w §18 ust. 2 niniejszej umowy.</w:t>
      </w:r>
    </w:p>
    <w:p w:rsidR="00DC7317" w:rsidRPr="00DC7317" w:rsidRDefault="00DC7317" w:rsidP="00117E6E">
      <w:pPr>
        <w:keepNext/>
        <w:keepLines/>
        <w:spacing w:after="0" w:line="276" w:lineRule="auto"/>
        <w:ind w:left="851" w:hanging="426"/>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2)</w:t>
      </w:r>
      <w:r w:rsidRPr="00DC7317">
        <w:rPr>
          <w:rFonts w:asciiTheme="minorHAnsi" w:eastAsia="MS Mincho" w:hAnsiTheme="minorHAnsi" w:cstheme="minorHAnsi"/>
          <w:sz w:val="24"/>
          <w:szCs w:val="24"/>
          <w:lang w:eastAsia="pl-PL"/>
        </w:rPr>
        <w:tab/>
        <w:t>Zamawiający płaci Wykonawcy kary umowne:</w:t>
      </w:r>
    </w:p>
    <w:p w:rsidR="00DC7317" w:rsidRPr="00DC7317" w:rsidRDefault="00DC7317" w:rsidP="00117E6E">
      <w:pPr>
        <w:keepNext/>
        <w:keepLines/>
        <w:spacing w:after="0" w:line="276" w:lineRule="auto"/>
        <w:ind w:left="1276" w:hanging="426"/>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a) </w:t>
      </w:r>
      <w:r w:rsidRPr="00DC7317">
        <w:rPr>
          <w:rFonts w:asciiTheme="minorHAnsi" w:eastAsia="MS Mincho" w:hAnsiTheme="minorHAnsi" w:cstheme="minorHAnsi"/>
          <w:sz w:val="24"/>
          <w:szCs w:val="24"/>
          <w:lang w:eastAsia="pl-PL"/>
        </w:rPr>
        <w:tab/>
        <w:t>za zwłokę w przystąpieniu do odbioru przedmiotu umowy w wysokości 500 zł za każdy rozpoczęty dzień zwłoki, licząc od następnego dnia po terminie, w którym odbiór powinien się rozpocząć,</w:t>
      </w:r>
    </w:p>
    <w:p w:rsidR="00DC7317" w:rsidRPr="00DC7317" w:rsidRDefault="00DC7317" w:rsidP="00117E6E">
      <w:pPr>
        <w:keepNext/>
        <w:keepLines/>
        <w:spacing w:after="0" w:line="276" w:lineRule="auto"/>
        <w:ind w:left="1276" w:hanging="426"/>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b)</w:t>
      </w:r>
      <w:r w:rsidRPr="00DC7317">
        <w:rPr>
          <w:rFonts w:asciiTheme="minorHAnsi" w:eastAsia="MS Mincho" w:hAnsiTheme="minorHAnsi" w:cstheme="minorHAnsi"/>
          <w:sz w:val="24"/>
          <w:szCs w:val="24"/>
          <w:lang w:eastAsia="pl-PL"/>
        </w:rPr>
        <w:tab/>
        <w:t>z tytułu odstąpienia od umowy z przyczyn zależnych od Zamawiającego w wysokości 10% wynagrodzenia brutto, o którym mowa w § 4 ust. 1 umowy.</w:t>
      </w:r>
    </w:p>
    <w:p w:rsidR="00DC7317" w:rsidRPr="00DC7317" w:rsidRDefault="00DC7317" w:rsidP="00117E6E">
      <w:pPr>
        <w:keepNext/>
        <w:keepLines/>
        <w:numPr>
          <w:ilvl w:val="0"/>
          <w:numId w:val="69"/>
        </w:numPr>
        <w:spacing w:after="0" w:line="276" w:lineRule="auto"/>
        <w:jc w:val="both"/>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lastRenderedPageBreak/>
        <w:t>Kary umowne mogą podlegać sumowaniu, w tym także  jeżeli podstawą ich naliczania jest to samo zdarzenie.</w:t>
      </w:r>
    </w:p>
    <w:p w:rsidR="00DC7317" w:rsidRPr="00DC7317" w:rsidRDefault="00DC7317" w:rsidP="00117E6E">
      <w:pPr>
        <w:keepNext/>
        <w:keepLines/>
        <w:numPr>
          <w:ilvl w:val="0"/>
          <w:numId w:val="69"/>
        </w:numPr>
        <w:spacing w:after="0" w:line="276" w:lineRule="auto"/>
        <w:jc w:val="both"/>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t>Łączna maksymalna wysokość kar umownych, których mogą dochodzić Strony nie może przekroczyć 20%  wynagrodzenia brutto, o którym mowa w § 4 ust. 1 umowy.</w:t>
      </w:r>
    </w:p>
    <w:p w:rsidR="00DC7317" w:rsidRPr="00DC7317" w:rsidRDefault="00DC7317" w:rsidP="00117E6E">
      <w:pPr>
        <w:keepNext/>
        <w:keepLines/>
        <w:numPr>
          <w:ilvl w:val="0"/>
          <w:numId w:val="69"/>
        </w:numPr>
        <w:spacing w:after="0" w:line="276" w:lineRule="auto"/>
        <w:jc w:val="both"/>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t xml:space="preserve">Kary umowne mogą być potrącone Wykonawcy z wynagrodzenia należnego na podstawie niniejszej umowy. </w:t>
      </w:r>
    </w:p>
    <w:p w:rsidR="00DC7317" w:rsidRPr="00DC7317" w:rsidRDefault="00DC7317" w:rsidP="00117E6E">
      <w:pPr>
        <w:keepNext/>
        <w:keepLines/>
        <w:numPr>
          <w:ilvl w:val="0"/>
          <w:numId w:val="69"/>
        </w:numPr>
        <w:spacing w:after="0" w:line="276" w:lineRule="auto"/>
        <w:jc w:val="both"/>
        <w:rPr>
          <w:rFonts w:asciiTheme="minorHAnsi" w:eastAsia="MS Mincho" w:hAnsiTheme="minorHAnsi" w:cstheme="minorHAnsi"/>
          <w:iCs/>
          <w:sz w:val="24"/>
          <w:szCs w:val="24"/>
          <w:lang w:eastAsia="pl-PL"/>
        </w:rPr>
      </w:pPr>
      <w:r w:rsidRPr="00DC7317">
        <w:rPr>
          <w:rFonts w:asciiTheme="minorHAnsi" w:eastAsia="MS Mincho" w:hAnsiTheme="minorHAnsi" w:cstheme="minorHAnsi"/>
          <w:sz w:val="24"/>
          <w:szCs w:val="24"/>
          <w:lang w:eastAsia="pl-PL"/>
        </w:rPr>
        <w:t>Jeżeli kara umowna nie pokryje poniesionej szkody, każda ze stron może dochodzić odszkodowania uzupełniającego na zasadach określonych przez Kodeks Cywilny.</w:t>
      </w:r>
    </w:p>
    <w:p w:rsidR="00DC7317" w:rsidRPr="00DC7317" w:rsidRDefault="00DC7317" w:rsidP="00117E6E">
      <w:pPr>
        <w:keepNext/>
        <w:keepLines/>
        <w:spacing w:after="0" w:line="276" w:lineRule="auto"/>
        <w:rPr>
          <w:rFonts w:asciiTheme="minorHAnsi" w:eastAsia="MS Mincho" w:hAnsiTheme="minorHAnsi" w:cstheme="minorHAnsi"/>
          <w:b/>
          <w:bCs/>
          <w:sz w:val="24"/>
          <w:szCs w:val="24"/>
          <w:lang w:eastAsia="pl-PL"/>
        </w:rPr>
      </w:pPr>
    </w:p>
    <w:p w:rsidR="00DC7317" w:rsidRPr="00DC7317" w:rsidRDefault="00DC7317" w:rsidP="00117E6E">
      <w:pPr>
        <w:keepNext/>
        <w:keepLines/>
        <w:spacing w:after="0" w:line="276" w:lineRule="auto"/>
        <w:rPr>
          <w:rFonts w:asciiTheme="minorHAnsi" w:eastAsia="MS Mincho" w:hAnsiTheme="minorHAnsi" w:cstheme="minorHAnsi"/>
          <w:b/>
          <w:bCs/>
          <w:sz w:val="24"/>
          <w:szCs w:val="24"/>
          <w:lang w:eastAsia="pl-PL"/>
        </w:rPr>
      </w:pPr>
    </w:p>
    <w:p w:rsidR="00DC7317" w:rsidRPr="00DC7317" w:rsidRDefault="00DC7317" w:rsidP="00117E6E">
      <w:pPr>
        <w:keepNext/>
        <w:keepLines/>
        <w:spacing w:after="0" w:line="276" w:lineRule="auto"/>
        <w:ind w:left="426" w:hanging="426"/>
        <w:jc w:val="center"/>
        <w:rPr>
          <w:rFonts w:asciiTheme="minorHAnsi" w:eastAsia="MS Mincho" w:hAnsiTheme="minorHAnsi" w:cstheme="minorHAnsi"/>
          <w:b/>
          <w:bCs/>
          <w:sz w:val="24"/>
          <w:szCs w:val="24"/>
          <w:lang w:eastAsia="pl-PL"/>
        </w:rPr>
      </w:pPr>
      <w:r w:rsidRPr="00DC7317">
        <w:rPr>
          <w:rFonts w:asciiTheme="minorHAnsi" w:eastAsia="MS Mincho" w:hAnsiTheme="minorHAnsi" w:cstheme="minorHAnsi"/>
          <w:b/>
          <w:bCs/>
          <w:sz w:val="24"/>
          <w:szCs w:val="24"/>
          <w:lang w:eastAsia="pl-PL"/>
        </w:rPr>
        <w:t>§ 20. ODSTĄPIENIE OD UMOWY, ROZWIĄZANIE UMOWY</w:t>
      </w:r>
    </w:p>
    <w:p w:rsidR="00DC7317" w:rsidRPr="00DC7317" w:rsidRDefault="00DC7317" w:rsidP="00117E6E">
      <w:pPr>
        <w:keepNext/>
        <w:keepLines/>
        <w:spacing w:after="0" w:line="276" w:lineRule="auto"/>
        <w:ind w:left="851" w:hanging="426"/>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ab/>
      </w:r>
    </w:p>
    <w:p w:rsidR="00DC7317" w:rsidRPr="00DC7317" w:rsidRDefault="00DC7317" w:rsidP="00117E6E">
      <w:pPr>
        <w:keepNext/>
        <w:keepLines/>
        <w:numPr>
          <w:ilvl w:val="0"/>
          <w:numId w:val="60"/>
        </w:numPr>
        <w:spacing w:after="0" w:line="276" w:lineRule="auto"/>
        <w:ind w:left="357" w:hanging="357"/>
        <w:jc w:val="both"/>
        <w:rPr>
          <w:rFonts w:asciiTheme="minorHAnsi" w:hAnsiTheme="minorHAnsi" w:cstheme="minorHAnsi"/>
          <w:sz w:val="24"/>
          <w:szCs w:val="24"/>
        </w:rPr>
      </w:pPr>
      <w:r w:rsidRPr="00DC7317">
        <w:rPr>
          <w:rFonts w:asciiTheme="minorHAnsi" w:hAnsiTheme="minorHAnsi" w:cstheme="minorHAnsi"/>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 W takim </w:t>
      </w:r>
      <w:r w:rsidRPr="00DC7317">
        <w:rPr>
          <w:rFonts w:asciiTheme="minorHAnsi" w:hAnsiTheme="minorHAnsi" w:cstheme="minorHAnsi"/>
          <w:color w:val="000000"/>
          <w:sz w:val="24"/>
          <w:szCs w:val="24"/>
        </w:rPr>
        <w:t>wypadku § 19 ust.1 pkt 2b)</w:t>
      </w:r>
      <w:r w:rsidRPr="00DC7317">
        <w:rPr>
          <w:rFonts w:asciiTheme="minorHAnsi" w:hAnsiTheme="minorHAnsi" w:cstheme="minorHAnsi"/>
          <w:sz w:val="24"/>
          <w:szCs w:val="24"/>
        </w:rPr>
        <w:t xml:space="preserve"> nie stosuje się .</w:t>
      </w:r>
    </w:p>
    <w:p w:rsidR="00DC7317" w:rsidRPr="00DC7317" w:rsidRDefault="00DC7317" w:rsidP="00117E6E">
      <w:pPr>
        <w:keepNext/>
        <w:keepLines/>
        <w:numPr>
          <w:ilvl w:val="0"/>
          <w:numId w:val="60"/>
        </w:numPr>
        <w:spacing w:after="0" w:line="276" w:lineRule="auto"/>
        <w:ind w:left="357" w:hanging="357"/>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Poza przesłankami wskazanymi w ust.1, innych zapisach umownych oraz w Kodeksie cywilnym , Zamawiający może odstąpić od umowy w całości lub części , jeżeli:</w:t>
      </w:r>
    </w:p>
    <w:p w:rsidR="00DC7317" w:rsidRPr="00DC7317" w:rsidRDefault="00DC7317" w:rsidP="00117E6E">
      <w:pPr>
        <w:keepNext/>
        <w:keepLines/>
        <w:numPr>
          <w:ilvl w:val="0"/>
          <w:numId w:val="70"/>
        </w:numPr>
        <w:spacing w:after="0" w:line="276" w:lineRule="auto"/>
        <w:ind w:left="714" w:hanging="357"/>
        <w:jc w:val="both"/>
        <w:rPr>
          <w:rFonts w:asciiTheme="minorHAnsi" w:eastAsia="MS Mincho" w:hAnsiTheme="minorHAnsi" w:cstheme="minorHAnsi"/>
          <w:iCs/>
          <w:sz w:val="24"/>
          <w:szCs w:val="24"/>
          <w:lang w:eastAsia="pl-PL"/>
        </w:rPr>
      </w:pPr>
      <w:r w:rsidRPr="00DC7317">
        <w:rPr>
          <w:rFonts w:asciiTheme="minorHAnsi" w:eastAsia="MS Mincho" w:hAnsiTheme="minorHAnsi" w:cstheme="minorHAnsi"/>
          <w:sz w:val="24"/>
          <w:szCs w:val="24"/>
          <w:lang w:eastAsia="pl-PL"/>
        </w:rPr>
        <w:t>Wykonawca nie przedstawił Zamawiającemu umowy z Podwykonawcą zgodnie z umową, zawarł umowę z Podwykonawcą z naruszeniem ustaleń, o których mowa w § 10, lub powierzył wykonanie robót Podwykonawcom, na których Zamawiający nie wyraził zgody,</w:t>
      </w:r>
    </w:p>
    <w:p w:rsidR="00DC7317" w:rsidRPr="00DC7317" w:rsidRDefault="00DC7317" w:rsidP="00117E6E">
      <w:pPr>
        <w:keepNext/>
        <w:keepLines/>
        <w:numPr>
          <w:ilvl w:val="0"/>
          <w:numId w:val="70"/>
        </w:numPr>
        <w:spacing w:after="0" w:line="276" w:lineRule="auto"/>
        <w:ind w:left="714" w:hanging="357"/>
        <w:jc w:val="both"/>
        <w:rPr>
          <w:rFonts w:asciiTheme="minorHAnsi" w:eastAsia="MS Mincho" w:hAnsiTheme="minorHAnsi" w:cstheme="minorHAnsi"/>
          <w:iCs/>
          <w:sz w:val="24"/>
          <w:szCs w:val="24"/>
          <w:lang w:eastAsia="pl-PL"/>
        </w:rPr>
      </w:pPr>
      <w:r w:rsidRPr="00DC7317">
        <w:rPr>
          <w:rFonts w:asciiTheme="minorHAnsi" w:eastAsia="MS Mincho" w:hAnsiTheme="minorHAnsi" w:cstheme="minorHAnsi"/>
          <w:sz w:val="24"/>
          <w:szCs w:val="24"/>
          <w:lang w:eastAsia="pl-PL"/>
        </w:rPr>
        <w:t>Organ egzekucyjny zajął wierzytelności Wykonawcy  wynikające z niniejszej  umowy,</w:t>
      </w:r>
    </w:p>
    <w:p w:rsidR="00DC7317" w:rsidRPr="00DC7317" w:rsidRDefault="00DC7317" w:rsidP="00117E6E">
      <w:pPr>
        <w:keepNext/>
        <w:keepLines/>
        <w:numPr>
          <w:ilvl w:val="0"/>
          <w:numId w:val="70"/>
        </w:numPr>
        <w:spacing w:after="0" w:line="276" w:lineRule="auto"/>
        <w:ind w:left="714" w:hanging="357"/>
        <w:jc w:val="both"/>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t>Wykonawca bez uzasadnionych przyczyn nie rozpoczął robót lub przerwał rozpoczęte już prace  i nie kontynuuje ich przez 7 dni mimo dodatkowego wezwania Zamawiającego,</w:t>
      </w:r>
    </w:p>
    <w:p w:rsidR="00DC7317" w:rsidRPr="00DC7317" w:rsidRDefault="00DC7317" w:rsidP="00117E6E">
      <w:pPr>
        <w:keepNext/>
        <w:keepLines/>
        <w:numPr>
          <w:ilvl w:val="0"/>
          <w:numId w:val="70"/>
        </w:numPr>
        <w:spacing w:after="0" w:line="276" w:lineRule="auto"/>
        <w:ind w:left="714" w:hanging="357"/>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rsidR="00DC7317" w:rsidRPr="00DC7317" w:rsidRDefault="00DC7317" w:rsidP="00117E6E">
      <w:pPr>
        <w:keepNext/>
        <w:keepLines/>
        <w:numPr>
          <w:ilvl w:val="0"/>
          <w:numId w:val="60"/>
        </w:numPr>
        <w:spacing w:after="0" w:line="276" w:lineRule="auto"/>
        <w:ind w:left="357" w:hanging="357"/>
        <w:jc w:val="both"/>
        <w:rPr>
          <w:rFonts w:asciiTheme="minorHAnsi" w:eastAsia="MS Mincho" w:hAnsiTheme="minorHAnsi" w:cstheme="minorHAnsi"/>
          <w:sz w:val="24"/>
          <w:szCs w:val="24"/>
          <w:lang w:eastAsia="pl-PL"/>
        </w:rPr>
      </w:pPr>
      <w:r w:rsidRPr="00DC7317">
        <w:rPr>
          <w:rFonts w:asciiTheme="minorHAnsi" w:eastAsia="Times New Roman" w:hAnsiTheme="minorHAnsi" w:cstheme="minorHAnsi"/>
          <w:sz w:val="24"/>
          <w:szCs w:val="24"/>
          <w:lang w:eastAsia="pl-PL"/>
        </w:rPr>
        <w:t xml:space="preserve">Odstąpienie od umowy w przypadkach wskazanych w ust.2 powinno nastąpić w formie pisemnej w terminie 30 dni od powzięcia wiadomości o zaistnieniu okoliczności o których mowa w ust. 2 pkt  1) - 5) z podaniem przyczyny odstąpienia. </w:t>
      </w:r>
    </w:p>
    <w:p w:rsidR="00DC7317" w:rsidRPr="00DC7317" w:rsidRDefault="00DC7317" w:rsidP="00117E6E">
      <w:pPr>
        <w:keepNext/>
        <w:keepLines/>
        <w:spacing w:after="0" w:line="276" w:lineRule="auto"/>
        <w:ind w:left="426" w:hanging="426"/>
        <w:jc w:val="both"/>
        <w:rPr>
          <w:rFonts w:asciiTheme="minorHAnsi" w:eastAsia="MS Mincho" w:hAnsiTheme="minorHAnsi" w:cstheme="minorHAnsi"/>
          <w:color w:val="000000"/>
          <w:sz w:val="24"/>
          <w:szCs w:val="24"/>
          <w:lang w:eastAsia="pl-PL"/>
        </w:rPr>
      </w:pPr>
      <w:r w:rsidRPr="00DC7317">
        <w:rPr>
          <w:rFonts w:asciiTheme="minorHAnsi" w:eastAsia="MS Mincho" w:hAnsiTheme="minorHAnsi" w:cstheme="minorHAnsi"/>
          <w:sz w:val="24"/>
          <w:szCs w:val="24"/>
          <w:lang w:eastAsia="pl-PL"/>
        </w:rPr>
        <w:t>4. Odstąpienie przez Zamawiającego od umowy z powodu przyczyn wymienionych w ust. 1 i 2 nie będzie traktowane jako odstąpienie z przyczyn zależnych od Zamawiającego.</w:t>
      </w:r>
    </w:p>
    <w:p w:rsidR="00DC7317" w:rsidRPr="00DC7317" w:rsidRDefault="00DC7317" w:rsidP="00117E6E">
      <w:pPr>
        <w:keepNext/>
        <w:keepLines/>
        <w:spacing w:after="0" w:line="276" w:lineRule="auto"/>
        <w:jc w:val="both"/>
        <w:rPr>
          <w:rFonts w:asciiTheme="minorHAnsi" w:eastAsia="Times New Roman" w:hAnsiTheme="minorHAnsi" w:cstheme="minorHAnsi"/>
          <w:color w:val="000000"/>
          <w:sz w:val="24"/>
          <w:szCs w:val="24"/>
          <w:lang w:eastAsia="pl-PL"/>
        </w:rPr>
      </w:pPr>
      <w:r w:rsidRPr="00DC7317">
        <w:rPr>
          <w:rFonts w:asciiTheme="minorHAnsi" w:hAnsiTheme="minorHAnsi" w:cstheme="minorHAnsi"/>
          <w:sz w:val="24"/>
          <w:szCs w:val="24"/>
        </w:rPr>
        <w:t xml:space="preserve">5. </w:t>
      </w:r>
      <w:r w:rsidRPr="00DC7317">
        <w:rPr>
          <w:rFonts w:asciiTheme="minorHAnsi" w:hAnsiTheme="minorHAnsi" w:cstheme="minorHAnsi"/>
          <w:color w:val="000000"/>
          <w:sz w:val="24"/>
          <w:szCs w:val="24"/>
        </w:rPr>
        <w:t>W przypadku odstąpienia od umowy przez Wykonawcę, Zamawiający jest zobowiązany do odbioru robót przerwanych.</w:t>
      </w:r>
    </w:p>
    <w:p w:rsidR="00DC7317" w:rsidRPr="00DC7317" w:rsidRDefault="00DC7317" w:rsidP="00117E6E">
      <w:pPr>
        <w:keepNext/>
        <w:keepLine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iCs/>
          <w:sz w:val="24"/>
          <w:szCs w:val="24"/>
          <w:lang w:eastAsia="pl-PL"/>
        </w:rPr>
        <w:lastRenderedPageBreak/>
        <w:t xml:space="preserve">6.  </w:t>
      </w:r>
      <w:r w:rsidRPr="00DC7317">
        <w:rPr>
          <w:rFonts w:asciiTheme="minorHAnsi" w:eastAsia="MS Mincho" w:hAnsiTheme="minorHAnsi" w:cstheme="minorHAnsi"/>
          <w:sz w:val="24"/>
          <w:szCs w:val="24"/>
          <w:lang w:eastAsia="pl-PL"/>
        </w:rPr>
        <w:t>W razie odstąpienia od umowy przez którakolwiek ze stron bądź rozwiązania umowy,  Wykonawca zobowiązany jest do niezwłocznego:</w:t>
      </w:r>
    </w:p>
    <w:p w:rsidR="00DC7317" w:rsidRPr="00DC7317" w:rsidRDefault="00DC7317" w:rsidP="00117E6E">
      <w:pPr>
        <w:keepNext/>
        <w:keepLines/>
        <w:spacing w:after="0" w:line="276" w:lineRule="auto"/>
        <w:ind w:left="993" w:hanging="273"/>
        <w:rPr>
          <w:rFonts w:asciiTheme="minorHAnsi" w:eastAsia="Times New Roman" w:hAnsiTheme="minorHAnsi" w:cstheme="minorHAnsi"/>
          <w:sz w:val="24"/>
          <w:szCs w:val="24"/>
          <w:lang w:eastAsia="pl-PL"/>
        </w:rPr>
      </w:pPr>
      <w:r w:rsidRPr="00DC7317">
        <w:rPr>
          <w:rFonts w:asciiTheme="minorHAnsi" w:eastAsia="MS Mincho" w:hAnsiTheme="minorHAnsi" w:cstheme="minorHAnsi"/>
          <w:sz w:val="24"/>
          <w:szCs w:val="24"/>
          <w:lang w:eastAsia="pl-PL"/>
        </w:rPr>
        <w:t xml:space="preserve">  1) wstrzymania wykonywania robót </w:t>
      </w:r>
      <w:r w:rsidRPr="00DC7317">
        <w:rPr>
          <w:rFonts w:asciiTheme="minorHAnsi" w:eastAsia="Times New Roman" w:hAnsiTheme="minorHAnsi" w:cstheme="minorHAnsi"/>
          <w:sz w:val="24"/>
          <w:szCs w:val="24"/>
          <w:lang w:eastAsia="pl-PL"/>
        </w:rPr>
        <w:t>poza mającymi na celu ochronę życia i własności  i zabezpieczenia  przerwanych robót,</w:t>
      </w:r>
    </w:p>
    <w:p w:rsidR="00DC7317" w:rsidRPr="00DC7317" w:rsidRDefault="00DC7317" w:rsidP="00117E6E">
      <w:pPr>
        <w:keepNext/>
        <w:keepLines/>
        <w:tabs>
          <w:tab w:val="left" w:pos="1276"/>
          <w:tab w:val="left" w:pos="1418"/>
        </w:tabs>
        <w:spacing w:after="0" w:line="276" w:lineRule="auto"/>
        <w:ind w:left="993" w:hanging="142"/>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2) zgłoszenia Zamawiającemu gotowości do odbioru robót wykonanych , przerwanych oraz  robót  zabezpieczających.</w:t>
      </w:r>
    </w:p>
    <w:p w:rsidR="00DC7317" w:rsidRPr="00DC7317" w:rsidRDefault="00DC7317" w:rsidP="00117E6E">
      <w:pPr>
        <w:keepNext/>
        <w:keepLines/>
        <w:tabs>
          <w:tab w:val="left" w:pos="851"/>
        </w:tabs>
        <w:spacing w:after="0" w:line="276" w:lineRule="auto"/>
        <w:jc w:val="both"/>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 xml:space="preserve">7. Koszty poniesione na zabezpieczenie robót oraz wszelkie inne uzasadnione koszty związane z odstąpieniem od umowy ponosi Strona, która jest winna odstąpienia od umowy. </w:t>
      </w:r>
    </w:p>
    <w:p w:rsidR="00DC7317" w:rsidRPr="00DC7317" w:rsidRDefault="00DC7317" w:rsidP="00117E6E">
      <w:pPr>
        <w:keepNext/>
        <w:keepLines/>
        <w:spacing w:after="0" w:line="276" w:lineRule="auto"/>
        <w:jc w:val="both"/>
        <w:rPr>
          <w:rFonts w:asciiTheme="minorHAnsi" w:eastAsia="MS Mincho" w:hAnsiTheme="minorHAnsi" w:cstheme="minorHAnsi"/>
          <w:sz w:val="24"/>
          <w:szCs w:val="24"/>
          <w:lang w:eastAsia="pl-PL"/>
        </w:rPr>
      </w:pPr>
    </w:p>
    <w:p w:rsidR="00DC7317" w:rsidRPr="00DC7317" w:rsidRDefault="00DC7317" w:rsidP="00117E6E">
      <w:pPr>
        <w:keepNext/>
        <w:keepLines/>
        <w:spacing w:after="0" w:line="276" w:lineRule="auto"/>
        <w:ind w:left="426" w:hanging="426"/>
        <w:jc w:val="center"/>
        <w:rPr>
          <w:rFonts w:asciiTheme="minorHAnsi" w:eastAsia="MS Mincho" w:hAnsiTheme="minorHAnsi" w:cstheme="minorHAnsi"/>
          <w:b/>
          <w:bCs/>
          <w:sz w:val="24"/>
          <w:szCs w:val="24"/>
          <w:lang w:eastAsia="pl-PL"/>
        </w:rPr>
      </w:pPr>
      <w:r w:rsidRPr="00DC7317">
        <w:rPr>
          <w:rFonts w:asciiTheme="minorHAnsi" w:eastAsia="MS Mincho" w:hAnsiTheme="minorHAnsi" w:cstheme="minorHAnsi"/>
          <w:b/>
          <w:bCs/>
          <w:sz w:val="24"/>
          <w:szCs w:val="24"/>
          <w:lang w:eastAsia="pl-PL"/>
        </w:rPr>
        <w:t>§ 21. ZMIANA UMOWY</w:t>
      </w:r>
    </w:p>
    <w:p w:rsidR="00DC7317" w:rsidRPr="00DC7317" w:rsidRDefault="00DC7317" w:rsidP="00117E6E">
      <w:pPr>
        <w:keepNext/>
        <w:keepLines/>
        <w:spacing w:after="0" w:line="276" w:lineRule="auto"/>
        <w:ind w:left="426" w:hanging="426"/>
        <w:jc w:val="center"/>
        <w:rPr>
          <w:rFonts w:asciiTheme="minorHAnsi" w:eastAsia="MS Mincho" w:hAnsiTheme="minorHAnsi" w:cstheme="minorHAnsi"/>
          <w:b/>
          <w:bCs/>
          <w:sz w:val="24"/>
          <w:szCs w:val="24"/>
          <w:lang w:eastAsia="pl-PL"/>
        </w:rPr>
      </w:pPr>
    </w:p>
    <w:p w:rsidR="00DC7317" w:rsidRPr="00DC7317" w:rsidRDefault="00DC7317" w:rsidP="00117E6E">
      <w:pPr>
        <w:keepNext/>
        <w:keepLines/>
        <w:numPr>
          <w:ilvl w:val="0"/>
          <w:numId w:val="61"/>
        </w:numPr>
        <w:autoSpaceDE w:val="0"/>
        <w:autoSpaceDN w:val="0"/>
        <w:adjustRightInd w:val="0"/>
        <w:spacing w:after="0" w:line="276" w:lineRule="auto"/>
        <w:jc w:val="both"/>
        <w:rPr>
          <w:rFonts w:asciiTheme="minorHAnsi" w:eastAsia="MS Mincho" w:hAnsiTheme="minorHAnsi" w:cstheme="minorHAnsi"/>
          <w:sz w:val="24"/>
          <w:szCs w:val="24"/>
        </w:rPr>
      </w:pPr>
      <w:r w:rsidRPr="00DC7317">
        <w:rPr>
          <w:rFonts w:asciiTheme="minorHAnsi" w:eastAsia="MS Mincho" w:hAnsiTheme="minorHAnsi" w:cstheme="minorHAnsi"/>
          <w:sz w:val="24"/>
          <w:szCs w:val="24"/>
        </w:rPr>
        <w:t>Zamawiający dopuszcza zmianę terminu realizacji przedmiotu umowy w przypadku:</w:t>
      </w:r>
    </w:p>
    <w:p w:rsidR="00DC7317" w:rsidRPr="00DC7317" w:rsidRDefault="00DC7317" w:rsidP="00117E6E">
      <w:pPr>
        <w:keepNext/>
        <w:keepLines/>
        <w:numPr>
          <w:ilvl w:val="0"/>
          <w:numId w:val="62"/>
        </w:numPr>
        <w:autoSpaceDE w:val="0"/>
        <w:autoSpaceDN w:val="0"/>
        <w:adjustRightInd w:val="0"/>
        <w:spacing w:after="0" w:line="276" w:lineRule="auto"/>
        <w:jc w:val="both"/>
        <w:rPr>
          <w:rFonts w:asciiTheme="minorHAnsi" w:hAnsiTheme="minorHAnsi" w:cstheme="minorHAnsi"/>
          <w:sz w:val="24"/>
          <w:szCs w:val="24"/>
        </w:rPr>
      </w:pPr>
      <w:r w:rsidRPr="00DC7317">
        <w:rPr>
          <w:rFonts w:asciiTheme="minorHAnsi" w:hAnsiTheme="minorHAnsi" w:cstheme="minorHAnsi"/>
          <w:sz w:val="24"/>
          <w:szCs w:val="24"/>
        </w:rPr>
        <w:t>zawieszenia robót przez Zamawiającego z powodu wystąpienia następujących okoliczności:</w:t>
      </w:r>
    </w:p>
    <w:p w:rsidR="00DC7317" w:rsidRPr="00DC7317" w:rsidRDefault="00DC7317" w:rsidP="00117E6E">
      <w:pPr>
        <w:keepNext/>
        <w:keepLines/>
        <w:numPr>
          <w:ilvl w:val="0"/>
          <w:numId w:val="71"/>
        </w:numPr>
        <w:autoSpaceDE w:val="0"/>
        <w:autoSpaceDN w:val="0"/>
        <w:adjustRightInd w:val="0"/>
        <w:spacing w:after="0" w:line="276" w:lineRule="auto"/>
        <w:jc w:val="both"/>
        <w:rPr>
          <w:rFonts w:asciiTheme="minorHAnsi" w:hAnsiTheme="minorHAnsi" w:cstheme="minorHAnsi"/>
          <w:sz w:val="24"/>
          <w:szCs w:val="24"/>
        </w:rPr>
      </w:pPr>
      <w:r w:rsidRPr="00DC7317">
        <w:rPr>
          <w:rFonts w:asciiTheme="minorHAnsi" w:hAnsiTheme="minorHAnsi" w:cstheme="minorHAnsi"/>
          <w:sz w:val="24"/>
          <w:szCs w:val="24"/>
        </w:rPr>
        <w:t xml:space="preserve">niesprzyjające warunki atmosferyczne, archeologiczne, geologiczne, hydrologiczne, kolizje z sieciami infrastruktury, niewypały, niewybuchy uniemożliwiające wykonywanie robót budowlanych, </w:t>
      </w:r>
    </w:p>
    <w:p w:rsidR="00DC7317" w:rsidRPr="00DC7317" w:rsidRDefault="00DC7317" w:rsidP="00117E6E">
      <w:pPr>
        <w:keepNext/>
        <w:keepLines/>
        <w:numPr>
          <w:ilvl w:val="0"/>
          <w:numId w:val="71"/>
        </w:numPr>
        <w:autoSpaceDE w:val="0"/>
        <w:autoSpaceDN w:val="0"/>
        <w:adjustRightInd w:val="0"/>
        <w:spacing w:after="0" w:line="276" w:lineRule="auto"/>
        <w:jc w:val="both"/>
        <w:rPr>
          <w:rFonts w:asciiTheme="minorHAnsi" w:hAnsiTheme="minorHAnsi" w:cstheme="minorHAnsi"/>
          <w:sz w:val="24"/>
          <w:szCs w:val="24"/>
        </w:rPr>
      </w:pPr>
      <w:r w:rsidRPr="00DC7317">
        <w:rPr>
          <w:rFonts w:asciiTheme="minorHAnsi" w:hAnsiTheme="minorHAnsi" w:cstheme="minorHAnsi"/>
          <w:sz w:val="24"/>
          <w:szCs w:val="24"/>
        </w:rPr>
        <w:t xml:space="preserve">konieczności usunięcia błędów lub wprowadzenia zmian w dokumentacji projektowej lub Specyfikacji technicznej wykonania i odbioru robót budowlanych (STWiORB), lub konieczności wykonania rozwiązań zamiennych w stosunku do dokumentacji projektowej lub STWiORB, </w:t>
      </w:r>
    </w:p>
    <w:p w:rsidR="00DC7317" w:rsidRPr="00DC7317" w:rsidRDefault="00DC7317" w:rsidP="00117E6E">
      <w:pPr>
        <w:keepNext/>
        <w:keepLines/>
        <w:numPr>
          <w:ilvl w:val="0"/>
          <w:numId w:val="71"/>
        </w:numPr>
        <w:autoSpaceDE w:val="0"/>
        <w:autoSpaceDN w:val="0"/>
        <w:adjustRightInd w:val="0"/>
        <w:spacing w:after="0" w:line="276" w:lineRule="auto"/>
        <w:jc w:val="both"/>
        <w:rPr>
          <w:rFonts w:asciiTheme="minorHAnsi" w:hAnsiTheme="minorHAnsi" w:cstheme="minorHAnsi"/>
          <w:sz w:val="24"/>
          <w:szCs w:val="24"/>
        </w:rPr>
      </w:pPr>
      <w:r w:rsidRPr="00DC7317">
        <w:rPr>
          <w:rFonts w:asciiTheme="minorHAnsi" w:hAnsiTheme="minorHAnsi" w:cstheme="minorHAnsi"/>
          <w:sz w:val="24"/>
          <w:szCs w:val="24"/>
        </w:rPr>
        <w:t>przekroczenie zakreślonych przez prawo terminów wydawania decyzji, zezwoleń itp.</w:t>
      </w:r>
    </w:p>
    <w:p w:rsidR="00DC7317" w:rsidRPr="00DC7317" w:rsidRDefault="00DC7317" w:rsidP="00117E6E">
      <w:pPr>
        <w:keepNext/>
        <w:keepLines/>
        <w:numPr>
          <w:ilvl w:val="0"/>
          <w:numId w:val="62"/>
        </w:numPr>
        <w:autoSpaceDE w:val="0"/>
        <w:autoSpaceDN w:val="0"/>
        <w:adjustRightInd w:val="0"/>
        <w:spacing w:after="0" w:line="276" w:lineRule="auto"/>
        <w:jc w:val="both"/>
        <w:rPr>
          <w:rFonts w:asciiTheme="minorHAnsi" w:hAnsiTheme="minorHAnsi" w:cstheme="minorHAnsi"/>
          <w:sz w:val="24"/>
          <w:szCs w:val="24"/>
        </w:rPr>
      </w:pPr>
      <w:r w:rsidRPr="00DC7317">
        <w:rPr>
          <w:rFonts w:asciiTheme="minorHAnsi" w:hAnsiTheme="minorHAnsi" w:cstheme="minorHAnsi"/>
          <w:sz w:val="24"/>
          <w:szCs w:val="24"/>
        </w:rPr>
        <w:t>zmian będących następstwem działania organów administracji lub osób indywidualnych:</w:t>
      </w:r>
    </w:p>
    <w:p w:rsidR="00DC7317" w:rsidRPr="00DC7317" w:rsidRDefault="00DC7317" w:rsidP="00117E6E">
      <w:pPr>
        <w:keepNext/>
        <w:keepLines/>
        <w:numPr>
          <w:ilvl w:val="0"/>
          <w:numId w:val="72"/>
        </w:numPr>
        <w:autoSpaceDE w:val="0"/>
        <w:autoSpaceDN w:val="0"/>
        <w:adjustRightInd w:val="0"/>
        <w:spacing w:after="0" w:line="276" w:lineRule="auto"/>
        <w:jc w:val="both"/>
        <w:rPr>
          <w:rFonts w:asciiTheme="minorHAnsi" w:hAnsiTheme="minorHAnsi" w:cstheme="minorHAnsi"/>
          <w:sz w:val="24"/>
          <w:szCs w:val="24"/>
        </w:rPr>
      </w:pPr>
      <w:r w:rsidRPr="00DC7317">
        <w:rPr>
          <w:rFonts w:asciiTheme="minorHAnsi" w:hAnsiTheme="minorHAnsi" w:cstheme="minorHAnsi"/>
          <w:sz w:val="24"/>
          <w:szCs w:val="24"/>
        </w:rPr>
        <w:t>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w:t>
      </w:r>
    </w:p>
    <w:p w:rsidR="00DC7317" w:rsidRPr="00DC7317" w:rsidRDefault="00DC7317" w:rsidP="00117E6E">
      <w:pPr>
        <w:keepNext/>
        <w:keepLines/>
        <w:numPr>
          <w:ilvl w:val="0"/>
          <w:numId w:val="72"/>
        </w:numPr>
        <w:autoSpaceDE w:val="0"/>
        <w:autoSpaceDN w:val="0"/>
        <w:adjustRightInd w:val="0"/>
        <w:spacing w:after="0" w:line="276" w:lineRule="auto"/>
        <w:jc w:val="both"/>
        <w:rPr>
          <w:rFonts w:asciiTheme="minorHAnsi" w:hAnsiTheme="minorHAnsi" w:cstheme="minorHAnsi"/>
          <w:sz w:val="24"/>
          <w:szCs w:val="24"/>
        </w:rPr>
      </w:pPr>
      <w:r w:rsidRPr="00DC7317">
        <w:rPr>
          <w:rFonts w:asciiTheme="minorHAnsi" w:hAnsiTheme="minorHAnsi" w:cstheme="minorHAnsi"/>
          <w:sz w:val="24"/>
          <w:szCs w:val="24"/>
        </w:rPr>
        <w:t xml:space="preserve">odmowy wydania przez organy administracji wymaganych decyzji, zezwoleń, uzgodnień dotyczących usuwania błędów w dokumentacji projektowej, z przyczyn niezawinionych przez Wykonawcę, </w:t>
      </w:r>
    </w:p>
    <w:p w:rsidR="00DC7317" w:rsidRPr="00DC7317" w:rsidRDefault="00DC7317" w:rsidP="00117E6E">
      <w:pPr>
        <w:keepNext/>
        <w:keepLines/>
        <w:numPr>
          <w:ilvl w:val="0"/>
          <w:numId w:val="72"/>
        </w:numPr>
        <w:autoSpaceDE w:val="0"/>
        <w:autoSpaceDN w:val="0"/>
        <w:adjustRightInd w:val="0"/>
        <w:spacing w:after="0" w:line="276" w:lineRule="auto"/>
        <w:jc w:val="both"/>
        <w:rPr>
          <w:rFonts w:asciiTheme="minorHAnsi" w:hAnsiTheme="minorHAnsi" w:cstheme="minorHAnsi"/>
          <w:sz w:val="24"/>
          <w:szCs w:val="24"/>
        </w:rPr>
      </w:pPr>
      <w:r w:rsidRPr="00DC7317">
        <w:rPr>
          <w:rFonts w:asciiTheme="minorHAnsi" w:hAnsiTheme="minorHAnsi" w:cstheme="minorHAnsi"/>
          <w:sz w:val="24"/>
          <w:szCs w:val="24"/>
        </w:rPr>
        <w:t xml:space="preserve">gdy nastąpi konieczność pozyskiwania stosownych uzgodnień z gestorami sieci, z innymi podmiotami lub osobami, których opinia lub zgoda będzie wymagana przepisami prawa – tylko w zakresie przedłużenia terminu realizacji zamówienia o czas niezbędny do zakończenia Umowy, </w:t>
      </w:r>
    </w:p>
    <w:p w:rsidR="00DC7317" w:rsidRPr="00DC7317" w:rsidRDefault="00DC7317" w:rsidP="00117E6E">
      <w:pPr>
        <w:keepNext/>
        <w:keepLines/>
        <w:numPr>
          <w:ilvl w:val="0"/>
          <w:numId w:val="72"/>
        </w:numPr>
        <w:autoSpaceDE w:val="0"/>
        <w:autoSpaceDN w:val="0"/>
        <w:adjustRightInd w:val="0"/>
        <w:spacing w:after="0" w:line="276" w:lineRule="auto"/>
        <w:jc w:val="both"/>
        <w:rPr>
          <w:rFonts w:asciiTheme="minorHAnsi" w:hAnsiTheme="minorHAnsi" w:cstheme="minorHAnsi"/>
          <w:sz w:val="24"/>
          <w:szCs w:val="24"/>
        </w:rPr>
      </w:pPr>
      <w:r w:rsidRPr="00DC7317">
        <w:rPr>
          <w:rFonts w:asciiTheme="minorHAnsi" w:hAnsiTheme="minorHAnsi" w:cstheme="minorHAnsi"/>
          <w:sz w:val="24"/>
          <w:szCs w:val="24"/>
        </w:rPr>
        <w:t>w przypadku wystąpienia kolizji z planowanymi lub równolegle prowadzonymi przez inne podmioty inwestycjami w zakresie niezbędnym do uniknięcia lub usunięcia tych kolizji,</w:t>
      </w:r>
    </w:p>
    <w:p w:rsidR="00DC7317" w:rsidRPr="00DC7317" w:rsidRDefault="00DC7317" w:rsidP="00117E6E">
      <w:pPr>
        <w:keepNext/>
        <w:keepLines/>
        <w:numPr>
          <w:ilvl w:val="0"/>
          <w:numId w:val="72"/>
        </w:numPr>
        <w:autoSpaceDE w:val="0"/>
        <w:autoSpaceDN w:val="0"/>
        <w:adjustRightInd w:val="0"/>
        <w:spacing w:after="0" w:line="276" w:lineRule="auto"/>
        <w:jc w:val="both"/>
        <w:rPr>
          <w:rFonts w:asciiTheme="minorHAnsi" w:hAnsiTheme="minorHAnsi" w:cstheme="minorHAnsi"/>
          <w:sz w:val="24"/>
          <w:szCs w:val="24"/>
        </w:rPr>
      </w:pPr>
      <w:r w:rsidRPr="00DC7317">
        <w:rPr>
          <w:rFonts w:asciiTheme="minorHAnsi" w:hAnsiTheme="minorHAnsi" w:cstheme="minorHAnsi"/>
          <w:sz w:val="24"/>
          <w:szCs w:val="24"/>
        </w:rPr>
        <w:lastRenderedPageBreak/>
        <w:t>odmowy udostępnienia przez właścicieli nieruchomości do celów realizacji inwestycji.</w:t>
      </w:r>
    </w:p>
    <w:p w:rsidR="00DC7317" w:rsidRPr="00DC7317" w:rsidRDefault="00DC7317" w:rsidP="00117E6E">
      <w:pPr>
        <w:keepNext/>
        <w:keepLines/>
        <w:numPr>
          <w:ilvl w:val="0"/>
          <w:numId w:val="62"/>
        </w:numPr>
        <w:autoSpaceDE w:val="0"/>
        <w:autoSpaceDN w:val="0"/>
        <w:adjustRightInd w:val="0"/>
        <w:spacing w:after="0" w:line="276" w:lineRule="auto"/>
        <w:jc w:val="both"/>
        <w:rPr>
          <w:rFonts w:asciiTheme="minorHAnsi" w:hAnsiTheme="minorHAnsi" w:cstheme="minorHAnsi"/>
          <w:sz w:val="24"/>
          <w:szCs w:val="24"/>
        </w:rPr>
      </w:pPr>
      <w:r w:rsidRPr="00DC7317">
        <w:rPr>
          <w:rFonts w:asciiTheme="minorHAnsi" w:hAnsiTheme="minorHAnsi" w:cstheme="minorHAnsi"/>
          <w:sz w:val="24"/>
          <w:szCs w:val="24"/>
        </w:rPr>
        <w:t>konieczności koordynacji robót z innymi wykonawcami w zakresie prac projektowych i robót budowlanych,</w:t>
      </w:r>
    </w:p>
    <w:p w:rsidR="00DC7317" w:rsidRPr="00DC7317" w:rsidRDefault="00DC7317" w:rsidP="00117E6E">
      <w:pPr>
        <w:keepNext/>
        <w:keepLines/>
        <w:numPr>
          <w:ilvl w:val="0"/>
          <w:numId w:val="62"/>
        </w:numPr>
        <w:autoSpaceDE w:val="0"/>
        <w:autoSpaceDN w:val="0"/>
        <w:adjustRightInd w:val="0"/>
        <w:spacing w:after="0" w:line="276" w:lineRule="auto"/>
        <w:jc w:val="both"/>
        <w:rPr>
          <w:rFonts w:asciiTheme="minorHAnsi" w:hAnsiTheme="minorHAnsi" w:cstheme="minorHAnsi"/>
          <w:sz w:val="24"/>
          <w:szCs w:val="24"/>
        </w:rPr>
      </w:pPr>
      <w:r w:rsidRPr="00DC7317">
        <w:rPr>
          <w:rFonts w:asciiTheme="minorHAnsi" w:hAnsiTheme="minorHAnsi" w:cstheme="minorHAnsi"/>
          <w:sz w:val="24"/>
          <w:szCs w:val="24"/>
        </w:rPr>
        <w:t>konieczności udzielenia zamówienia dodatkowego na roboty nieobjęte zamówieniem podstawowym, a koniecznego do prawidłowego zakończenia robót, a których wykonanie wpływa na zmianę terminu wykonania zamówienia podstawowego,</w:t>
      </w:r>
    </w:p>
    <w:p w:rsidR="00DC7317" w:rsidRPr="00DC7317" w:rsidRDefault="00DC7317" w:rsidP="00117E6E">
      <w:pPr>
        <w:keepNext/>
        <w:keepLines/>
        <w:numPr>
          <w:ilvl w:val="0"/>
          <w:numId w:val="62"/>
        </w:numPr>
        <w:autoSpaceDE w:val="0"/>
        <w:autoSpaceDN w:val="0"/>
        <w:adjustRightInd w:val="0"/>
        <w:spacing w:after="0" w:line="276" w:lineRule="auto"/>
        <w:jc w:val="both"/>
        <w:rPr>
          <w:rFonts w:asciiTheme="minorHAnsi" w:hAnsiTheme="minorHAnsi" w:cstheme="minorHAnsi"/>
          <w:sz w:val="24"/>
          <w:szCs w:val="24"/>
        </w:rPr>
      </w:pPr>
      <w:r w:rsidRPr="00DC7317">
        <w:rPr>
          <w:rFonts w:asciiTheme="minorHAnsi" w:hAnsiTheme="minorHAnsi" w:cstheme="minorHAnsi"/>
          <w:sz w:val="24"/>
          <w:szCs w:val="24"/>
        </w:rPr>
        <w:t xml:space="preserve">siły wyższej, to znaczy niezależnego od Stron losowego zdarzenia zewnętrznego, </w:t>
      </w:r>
      <w:r w:rsidRPr="00DC7317">
        <w:rPr>
          <w:rFonts w:asciiTheme="minorHAnsi" w:hAnsiTheme="minorHAnsi" w:cstheme="minorHAnsi"/>
          <w:sz w:val="24"/>
          <w:szCs w:val="24"/>
        </w:rPr>
        <w:br/>
        <w:t>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rsidR="00DC7317" w:rsidRPr="00DC7317" w:rsidRDefault="00DC7317" w:rsidP="00117E6E">
      <w:pPr>
        <w:keepNext/>
        <w:keepLines/>
        <w:numPr>
          <w:ilvl w:val="0"/>
          <w:numId w:val="62"/>
        </w:numPr>
        <w:autoSpaceDE w:val="0"/>
        <w:autoSpaceDN w:val="0"/>
        <w:adjustRightInd w:val="0"/>
        <w:spacing w:after="0" w:line="276" w:lineRule="auto"/>
        <w:jc w:val="both"/>
        <w:rPr>
          <w:rFonts w:asciiTheme="minorHAnsi" w:hAnsiTheme="minorHAnsi" w:cstheme="minorHAnsi"/>
          <w:sz w:val="24"/>
          <w:szCs w:val="24"/>
        </w:rPr>
      </w:pPr>
      <w:r w:rsidRPr="00DC7317">
        <w:rPr>
          <w:rFonts w:asciiTheme="minorHAnsi" w:hAnsiTheme="minorHAnsi" w:cstheme="minorHAnsi"/>
          <w:sz w:val="24"/>
          <w:szCs w:val="24"/>
        </w:rPr>
        <w:t>szczególnie uzasadnionych trudności w pozyskiwaniu materiałów budowlanych i innych materiałów niezbędnych dla prawidłowego wykonania umowy,</w:t>
      </w:r>
    </w:p>
    <w:p w:rsidR="00DC7317" w:rsidRPr="00DC7317" w:rsidRDefault="00DC7317" w:rsidP="00117E6E">
      <w:pPr>
        <w:keepNext/>
        <w:keepLines/>
        <w:numPr>
          <w:ilvl w:val="0"/>
          <w:numId w:val="62"/>
        </w:numPr>
        <w:autoSpaceDE w:val="0"/>
        <w:autoSpaceDN w:val="0"/>
        <w:adjustRightInd w:val="0"/>
        <w:spacing w:after="0" w:line="276" w:lineRule="auto"/>
        <w:jc w:val="both"/>
        <w:rPr>
          <w:rFonts w:asciiTheme="minorHAnsi" w:hAnsiTheme="minorHAnsi" w:cstheme="minorHAnsi"/>
          <w:sz w:val="24"/>
          <w:szCs w:val="24"/>
        </w:rPr>
      </w:pPr>
      <w:r w:rsidRPr="00DC7317">
        <w:rPr>
          <w:rFonts w:asciiTheme="minorHAnsi" w:hAnsiTheme="minorHAnsi" w:cstheme="minorHAnsi"/>
          <w:sz w:val="24"/>
          <w:szCs w:val="24"/>
        </w:rPr>
        <w:t>w przypadku, gdy wykonywanie robót nie będzie możliwe ze względu na obowiązek skoordynowania robót z Wykonawcą innych robót wykonywanych na terenie budowy,</w:t>
      </w:r>
    </w:p>
    <w:p w:rsidR="00DC7317" w:rsidRPr="00DC7317" w:rsidRDefault="00DC7317" w:rsidP="00117E6E">
      <w:pPr>
        <w:keepNext/>
        <w:keepLines/>
        <w:autoSpaceDE w:val="0"/>
        <w:autoSpaceDN w:val="0"/>
        <w:adjustRightInd w:val="0"/>
        <w:spacing w:after="0" w:line="276" w:lineRule="auto"/>
        <w:ind w:left="720"/>
        <w:jc w:val="both"/>
        <w:rPr>
          <w:rFonts w:asciiTheme="minorHAnsi" w:hAnsiTheme="minorHAnsi" w:cstheme="minorHAnsi"/>
          <w:sz w:val="24"/>
          <w:szCs w:val="24"/>
        </w:rPr>
      </w:pPr>
      <w:r w:rsidRPr="00DC7317">
        <w:rPr>
          <w:rFonts w:asciiTheme="minorHAnsi" w:hAnsiTheme="minorHAnsi" w:cstheme="minorHAnsi"/>
          <w:sz w:val="24"/>
          <w:szCs w:val="24"/>
        </w:rPr>
        <w:t>- okoliczności wskazane wyżej mogą stanowić podstawę zmiany terminu wykonania zamówienia tylko w przypadku, gdy uniemożliwiają terminowe wykonanie umowy.</w:t>
      </w:r>
    </w:p>
    <w:p w:rsidR="00DC7317" w:rsidRPr="00DC7317" w:rsidRDefault="00DC7317" w:rsidP="00117E6E">
      <w:pPr>
        <w:keepNext/>
        <w:keepLines/>
        <w:numPr>
          <w:ilvl w:val="0"/>
          <w:numId w:val="61"/>
        </w:numPr>
        <w:autoSpaceDE w:val="0"/>
        <w:autoSpaceDN w:val="0"/>
        <w:adjustRightInd w:val="0"/>
        <w:spacing w:after="0" w:line="276" w:lineRule="auto"/>
        <w:jc w:val="both"/>
        <w:rPr>
          <w:rFonts w:asciiTheme="minorHAnsi" w:eastAsia="MS Mincho" w:hAnsiTheme="minorHAnsi" w:cstheme="minorHAnsi"/>
          <w:sz w:val="24"/>
          <w:szCs w:val="24"/>
        </w:rPr>
      </w:pPr>
      <w:r w:rsidRPr="00DC7317">
        <w:rPr>
          <w:rFonts w:asciiTheme="minorHAnsi" w:eastAsia="MS Mincho" w:hAnsiTheme="minorHAnsi" w:cstheme="minorHAnsi"/>
          <w:sz w:val="24"/>
          <w:szCs w:val="24"/>
        </w:rPr>
        <w:t xml:space="preserve">Zamawiający dopuszcza możliwość zmiany postanowień umowy w zakresie dotyczącym przedmiotu umowy określonego w Specyfikacji Warunków Zamówienia (SWZ), </w:t>
      </w:r>
      <w:r w:rsidRPr="00DC7317">
        <w:rPr>
          <w:rFonts w:asciiTheme="minorHAnsi" w:hAnsiTheme="minorHAnsi" w:cstheme="minorHAnsi"/>
          <w:sz w:val="24"/>
          <w:szCs w:val="24"/>
        </w:rPr>
        <w:t>dokumentacji projektowej lub Specyfikacji technicznej wykonania i odbioru robót budowlanych (STWiORB)</w:t>
      </w:r>
      <w:r w:rsidRPr="00DC7317">
        <w:rPr>
          <w:rFonts w:asciiTheme="minorHAnsi" w:eastAsia="MS Mincho" w:hAnsiTheme="minorHAnsi" w:cstheme="minorHAnsi"/>
          <w:sz w:val="24"/>
          <w:szCs w:val="24"/>
        </w:rPr>
        <w:t xml:space="preserve"> w przypadku:</w:t>
      </w:r>
    </w:p>
    <w:p w:rsidR="00DC7317" w:rsidRPr="00DC7317" w:rsidRDefault="00DC7317" w:rsidP="00117E6E">
      <w:pPr>
        <w:keepNext/>
        <w:keepLines/>
        <w:numPr>
          <w:ilvl w:val="0"/>
          <w:numId w:val="74"/>
        </w:numPr>
        <w:autoSpaceDE w:val="0"/>
        <w:autoSpaceDN w:val="0"/>
        <w:adjustRightInd w:val="0"/>
        <w:spacing w:after="0" w:line="276" w:lineRule="auto"/>
        <w:ind w:left="714" w:hanging="357"/>
        <w:jc w:val="both"/>
        <w:rPr>
          <w:rFonts w:asciiTheme="minorHAnsi" w:eastAsia="MS Mincho" w:hAnsiTheme="minorHAnsi" w:cstheme="minorHAnsi"/>
          <w:sz w:val="24"/>
          <w:szCs w:val="24"/>
        </w:rPr>
      </w:pPr>
      <w:r w:rsidRPr="00DC7317">
        <w:rPr>
          <w:rFonts w:asciiTheme="minorHAnsi" w:eastAsia="MS Mincho" w:hAnsiTheme="minorHAnsi" w:cstheme="minorHAnsi"/>
          <w:sz w:val="24"/>
          <w:szCs w:val="24"/>
        </w:rPr>
        <w:t xml:space="preserve">konieczności zrealizowania jakiejkolwiek części przedmiotu umowy przy zastosowaniu innych rozwiązań niż wskazane w Specyfikacji Warunków Zamówienia (SWZ), dokumentacji projektowej lub </w:t>
      </w:r>
      <w:r w:rsidRPr="00DC7317">
        <w:rPr>
          <w:rFonts w:asciiTheme="minorHAnsi" w:hAnsiTheme="minorHAnsi" w:cstheme="minorHAnsi"/>
          <w:sz w:val="24"/>
          <w:szCs w:val="24"/>
        </w:rPr>
        <w:t>Specyfikacji technicznej wykonania i odbioru robót budowlanych (STWiORB)</w:t>
      </w:r>
      <w:r w:rsidRPr="00DC7317">
        <w:rPr>
          <w:rFonts w:asciiTheme="minorHAnsi" w:eastAsia="MS Mincho" w:hAnsiTheme="minorHAnsi" w:cstheme="minorHAnsi"/>
          <w:sz w:val="24"/>
          <w:szCs w:val="24"/>
        </w:rPr>
        <w:t>, a wynikających ze stwierdzonych wad lub zmiany stanu prawnego w oparciu, o który je przygotowano,</w:t>
      </w:r>
    </w:p>
    <w:p w:rsidR="00DC7317" w:rsidRPr="00DC7317" w:rsidRDefault="00DC7317" w:rsidP="00117E6E">
      <w:pPr>
        <w:keepNext/>
        <w:keepLines/>
        <w:numPr>
          <w:ilvl w:val="0"/>
          <w:numId w:val="74"/>
        </w:numPr>
        <w:autoSpaceDE w:val="0"/>
        <w:autoSpaceDN w:val="0"/>
        <w:adjustRightInd w:val="0"/>
        <w:spacing w:after="0" w:line="276" w:lineRule="auto"/>
        <w:ind w:left="709" w:hanging="283"/>
        <w:jc w:val="both"/>
        <w:rPr>
          <w:rFonts w:asciiTheme="minorHAnsi" w:eastAsia="MS Mincho" w:hAnsiTheme="minorHAnsi" w:cstheme="minorHAnsi"/>
          <w:sz w:val="24"/>
          <w:szCs w:val="24"/>
        </w:rPr>
      </w:pPr>
      <w:r w:rsidRPr="00DC7317">
        <w:rPr>
          <w:rFonts w:asciiTheme="minorHAnsi" w:eastAsia="MS Mincho" w:hAnsiTheme="minorHAnsi" w:cstheme="minorHAnsi"/>
          <w:sz w:val="24"/>
          <w:szCs w:val="24"/>
        </w:rPr>
        <w:t xml:space="preserve">możliwości wykonania przedmiotu umowy przy zastosowaniu innych rozwiązań w stosunku do określonych w Specyfikacji Warunków Zamówienia (SWZ), dokumentacji projektowej lub </w:t>
      </w:r>
      <w:r w:rsidRPr="00DC7317">
        <w:rPr>
          <w:rFonts w:asciiTheme="minorHAnsi" w:hAnsiTheme="minorHAnsi" w:cstheme="minorHAnsi"/>
          <w:sz w:val="24"/>
          <w:szCs w:val="24"/>
        </w:rPr>
        <w:t>Specyfikacji technicznej wykonania i odbioru robót budowlanych (STWiORB)</w:t>
      </w:r>
      <w:r w:rsidRPr="00DC7317">
        <w:rPr>
          <w:rFonts w:asciiTheme="minorHAnsi" w:eastAsia="MS Mincho" w:hAnsiTheme="minorHAnsi" w:cstheme="minorHAnsi"/>
          <w:sz w:val="24"/>
          <w:szCs w:val="24"/>
        </w:rPr>
        <w:t xml:space="preserve"> przy zachowaniu jakości i funkcjonalności określonych w SWZ, dokumentacji projektowej i </w:t>
      </w:r>
      <w:r w:rsidRPr="00DC7317">
        <w:rPr>
          <w:rFonts w:asciiTheme="minorHAnsi" w:hAnsiTheme="minorHAnsi" w:cstheme="minorHAnsi"/>
          <w:sz w:val="24"/>
          <w:szCs w:val="24"/>
        </w:rPr>
        <w:t>STWiORB</w:t>
      </w:r>
      <w:r w:rsidRPr="00DC7317">
        <w:rPr>
          <w:rFonts w:asciiTheme="minorHAnsi" w:eastAsia="MS Mincho" w:hAnsiTheme="minorHAnsi" w:cstheme="minorHAnsi"/>
          <w:sz w:val="24"/>
          <w:szCs w:val="24"/>
        </w:rPr>
        <w:t>, jeżeli umożliwiają uzyskanie lepszej jakości lub funkcjonalności lub zmniejszenie kosztów eksploatacji lub kosztów wykonania przedmiotu umowy,</w:t>
      </w:r>
    </w:p>
    <w:p w:rsidR="00DC7317" w:rsidRPr="00DC7317" w:rsidRDefault="00DC7317" w:rsidP="00117E6E">
      <w:pPr>
        <w:keepNext/>
        <w:keepLines/>
        <w:numPr>
          <w:ilvl w:val="0"/>
          <w:numId w:val="74"/>
        </w:numPr>
        <w:autoSpaceDE w:val="0"/>
        <w:autoSpaceDN w:val="0"/>
        <w:adjustRightInd w:val="0"/>
        <w:spacing w:after="0" w:line="276" w:lineRule="auto"/>
        <w:ind w:left="709" w:hanging="283"/>
        <w:jc w:val="both"/>
        <w:rPr>
          <w:rFonts w:asciiTheme="minorHAnsi" w:eastAsia="MS Mincho" w:hAnsiTheme="minorHAnsi" w:cstheme="minorHAnsi"/>
          <w:sz w:val="24"/>
          <w:szCs w:val="24"/>
        </w:rPr>
      </w:pPr>
      <w:r w:rsidRPr="00DC7317">
        <w:rPr>
          <w:rFonts w:asciiTheme="minorHAnsi" w:eastAsia="MS Mincho" w:hAnsiTheme="minorHAnsi" w:cstheme="minorHAnsi"/>
          <w:sz w:val="24"/>
          <w:szCs w:val="24"/>
        </w:rPr>
        <w:t>wystąpienia niebezpieczeństwa kolizji z planowanymi lub równolegle prowadzonymi przez inne podmioty inwestycjami w zakresie niezbędnym do uniknięcia lub usunięcia tych kolizji,</w:t>
      </w:r>
    </w:p>
    <w:p w:rsidR="00DC7317" w:rsidRPr="00DC7317" w:rsidRDefault="00DC7317" w:rsidP="00117E6E">
      <w:pPr>
        <w:keepNext/>
        <w:keepLines/>
        <w:numPr>
          <w:ilvl w:val="0"/>
          <w:numId w:val="74"/>
        </w:numPr>
        <w:autoSpaceDE w:val="0"/>
        <w:autoSpaceDN w:val="0"/>
        <w:adjustRightInd w:val="0"/>
        <w:spacing w:after="0" w:line="276" w:lineRule="auto"/>
        <w:ind w:left="709" w:hanging="283"/>
        <w:jc w:val="both"/>
        <w:rPr>
          <w:rFonts w:asciiTheme="minorHAnsi" w:eastAsia="MS Mincho" w:hAnsiTheme="minorHAnsi" w:cstheme="minorHAnsi"/>
          <w:sz w:val="24"/>
          <w:szCs w:val="24"/>
        </w:rPr>
      </w:pPr>
      <w:r w:rsidRPr="00DC7317">
        <w:rPr>
          <w:rFonts w:asciiTheme="minorHAnsi" w:eastAsia="MS Mincho" w:hAnsiTheme="minorHAnsi" w:cstheme="minorHAnsi"/>
          <w:sz w:val="24"/>
          <w:szCs w:val="24"/>
        </w:rPr>
        <w:lastRenderedPageBreak/>
        <w:t>wystąpienia siły wyższej uniemożliwiającej wykonanie przedmiotu umowy zgodnie z postanowieniami umownymi,</w:t>
      </w:r>
    </w:p>
    <w:p w:rsidR="00DC7317" w:rsidRPr="00DC7317" w:rsidRDefault="00DC7317" w:rsidP="00117E6E">
      <w:pPr>
        <w:keepNext/>
        <w:keepLines/>
        <w:numPr>
          <w:ilvl w:val="0"/>
          <w:numId w:val="74"/>
        </w:numPr>
        <w:autoSpaceDE w:val="0"/>
        <w:autoSpaceDN w:val="0"/>
        <w:adjustRightInd w:val="0"/>
        <w:spacing w:after="0" w:line="276" w:lineRule="auto"/>
        <w:ind w:firstLine="66"/>
        <w:jc w:val="both"/>
        <w:rPr>
          <w:rFonts w:asciiTheme="minorHAnsi" w:eastAsia="MS Mincho" w:hAnsiTheme="minorHAnsi" w:cstheme="minorHAnsi"/>
          <w:sz w:val="24"/>
          <w:szCs w:val="24"/>
        </w:rPr>
      </w:pPr>
      <w:r w:rsidRPr="00DC7317">
        <w:rPr>
          <w:rFonts w:asciiTheme="minorHAnsi" w:eastAsia="MS Mincho" w:hAnsiTheme="minorHAnsi" w:cstheme="minorHAnsi"/>
          <w:sz w:val="24"/>
          <w:szCs w:val="24"/>
        </w:rPr>
        <w:t>ograniczenia zakresu rzeczowego przedmiotu umowy.</w:t>
      </w:r>
    </w:p>
    <w:p w:rsidR="00DC7317" w:rsidRPr="00DC7317" w:rsidRDefault="00DC7317" w:rsidP="00117E6E">
      <w:pPr>
        <w:keepNext/>
        <w:keepLines/>
        <w:numPr>
          <w:ilvl w:val="0"/>
          <w:numId w:val="73"/>
        </w:numPr>
        <w:autoSpaceDE w:val="0"/>
        <w:autoSpaceDN w:val="0"/>
        <w:adjustRightInd w:val="0"/>
        <w:spacing w:after="0" w:line="276" w:lineRule="auto"/>
        <w:ind w:left="357" w:hanging="357"/>
        <w:jc w:val="both"/>
        <w:rPr>
          <w:rFonts w:asciiTheme="minorHAnsi" w:hAnsiTheme="minorHAnsi" w:cstheme="minorHAnsi"/>
          <w:sz w:val="24"/>
          <w:szCs w:val="24"/>
        </w:rPr>
      </w:pPr>
      <w:r w:rsidRPr="00DC7317">
        <w:rPr>
          <w:rFonts w:asciiTheme="minorHAnsi" w:hAnsiTheme="minorHAnsi" w:cstheme="minorHAnsi"/>
          <w:sz w:val="24"/>
          <w:szCs w:val="24"/>
        </w:rPr>
        <w:t>Zmiany, o których mowa w ust. 1 i 2 muszą zostać udokumentowane. Pismo (wniosek) dotyczące ww. zmian, wraz z uzasadnieniem, winna złożyć Strona inicjująca zmianę.</w:t>
      </w:r>
    </w:p>
    <w:p w:rsidR="00DC7317" w:rsidRPr="00DC7317" w:rsidRDefault="00DC7317" w:rsidP="00117E6E">
      <w:pPr>
        <w:keepNext/>
        <w:keepLines/>
        <w:numPr>
          <w:ilvl w:val="0"/>
          <w:numId w:val="73"/>
        </w:numPr>
        <w:autoSpaceDE w:val="0"/>
        <w:autoSpaceDN w:val="0"/>
        <w:adjustRightInd w:val="0"/>
        <w:spacing w:after="0" w:line="276" w:lineRule="auto"/>
        <w:ind w:left="357" w:hanging="357"/>
        <w:jc w:val="both"/>
        <w:rPr>
          <w:rFonts w:asciiTheme="minorHAnsi" w:hAnsiTheme="minorHAnsi" w:cstheme="minorHAnsi"/>
          <w:sz w:val="24"/>
          <w:szCs w:val="24"/>
        </w:rPr>
      </w:pPr>
      <w:r w:rsidRPr="00DC7317">
        <w:rPr>
          <w:rFonts w:asciiTheme="minorHAnsi" w:hAnsiTheme="minorHAnsi" w:cstheme="minorHAnsi"/>
          <w:sz w:val="24"/>
          <w:szCs w:val="24"/>
        </w:rPr>
        <w:t>Za przedłużenie terminu realizacji zamówienia Wykonawcy nie przysługuje dodatkowe wynagrodzenie.</w:t>
      </w:r>
    </w:p>
    <w:p w:rsidR="00DC7317" w:rsidRPr="00DC7317" w:rsidRDefault="00DC7317" w:rsidP="00117E6E">
      <w:pPr>
        <w:keepNext/>
        <w:keepLines/>
        <w:numPr>
          <w:ilvl w:val="0"/>
          <w:numId w:val="73"/>
        </w:numPr>
        <w:autoSpaceDE w:val="0"/>
        <w:autoSpaceDN w:val="0"/>
        <w:adjustRightInd w:val="0"/>
        <w:spacing w:after="0" w:line="276" w:lineRule="auto"/>
        <w:ind w:left="357" w:hanging="357"/>
        <w:jc w:val="both"/>
        <w:rPr>
          <w:rFonts w:asciiTheme="minorHAnsi" w:hAnsiTheme="minorHAnsi" w:cstheme="minorHAnsi"/>
          <w:sz w:val="24"/>
          <w:szCs w:val="24"/>
        </w:rPr>
      </w:pPr>
      <w:r w:rsidRPr="00DC7317">
        <w:rPr>
          <w:rFonts w:asciiTheme="minorHAnsi" w:hAnsiTheme="minorHAnsi" w:cstheme="minorHAnsi"/>
          <w:sz w:val="24"/>
          <w:szCs w:val="24"/>
        </w:rPr>
        <w:t>Zamawiający nie dopuszcza zmiany terminu wykonania zamówienia w przypadkach zawinionych przez Wykonawcę.</w:t>
      </w:r>
    </w:p>
    <w:p w:rsidR="00DC7317" w:rsidRPr="00DC7317" w:rsidRDefault="00DC7317" w:rsidP="00117E6E">
      <w:pPr>
        <w:keepNext/>
        <w:keepLines/>
        <w:numPr>
          <w:ilvl w:val="0"/>
          <w:numId w:val="73"/>
        </w:numPr>
        <w:autoSpaceDE w:val="0"/>
        <w:autoSpaceDN w:val="0"/>
        <w:adjustRightInd w:val="0"/>
        <w:spacing w:after="0" w:line="276" w:lineRule="auto"/>
        <w:ind w:left="357" w:hanging="357"/>
        <w:jc w:val="both"/>
        <w:rPr>
          <w:rFonts w:asciiTheme="minorHAnsi" w:hAnsiTheme="minorHAnsi" w:cstheme="minorHAnsi"/>
          <w:sz w:val="24"/>
          <w:szCs w:val="24"/>
        </w:rPr>
      </w:pPr>
      <w:r w:rsidRPr="00DC7317">
        <w:rPr>
          <w:rFonts w:asciiTheme="minorHAnsi" w:hAnsiTheme="minorHAnsi" w:cstheme="minorHAnsi"/>
          <w:sz w:val="24"/>
          <w:szCs w:val="24"/>
        </w:rPr>
        <w:t xml:space="preserve">W przypadku wystąpienia którejkolwiek z okoliczności wymienionych w ust. 1 termin wykonania umowy może ulec odpowiedniemu przedłużeniu o czas trwania przeszkody.   </w:t>
      </w:r>
    </w:p>
    <w:p w:rsidR="00DC7317" w:rsidRPr="00DC7317" w:rsidRDefault="00DC7317" w:rsidP="00117E6E">
      <w:pPr>
        <w:keepNext/>
        <w:keepLines/>
        <w:numPr>
          <w:ilvl w:val="0"/>
          <w:numId w:val="73"/>
        </w:numPr>
        <w:autoSpaceDE w:val="0"/>
        <w:autoSpaceDN w:val="0"/>
        <w:adjustRightInd w:val="0"/>
        <w:spacing w:after="0" w:line="276" w:lineRule="auto"/>
        <w:ind w:left="357" w:hanging="357"/>
        <w:jc w:val="both"/>
        <w:rPr>
          <w:rFonts w:asciiTheme="minorHAnsi" w:hAnsiTheme="minorHAnsi" w:cstheme="minorHAnsi"/>
          <w:sz w:val="24"/>
          <w:szCs w:val="24"/>
        </w:rPr>
      </w:pPr>
      <w:r w:rsidRPr="00DC7317">
        <w:rPr>
          <w:rFonts w:asciiTheme="minorHAnsi" w:hAnsiTheme="minorHAnsi" w:cstheme="minorHAnsi"/>
          <w:sz w:val="24"/>
          <w:szCs w:val="24"/>
        </w:rPr>
        <w:t>Wprowadzenie zmiany postanowień umowy wymaga aneksu sporządzonego w formie pisemnej pod rygorem nieważności.</w:t>
      </w:r>
    </w:p>
    <w:p w:rsidR="00DC7317" w:rsidRPr="00DC7317" w:rsidRDefault="00DC7317" w:rsidP="00117E6E">
      <w:pPr>
        <w:keepNext/>
        <w:keepLines/>
        <w:spacing w:after="0" w:line="276" w:lineRule="auto"/>
        <w:jc w:val="center"/>
        <w:rPr>
          <w:rFonts w:asciiTheme="minorHAnsi" w:eastAsia="MS Mincho" w:hAnsiTheme="minorHAnsi" w:cstheme="minorHAnsi"/>
          <w:b/>
          <w:sz w:val="24"/>
          <w:szCs w:val="24"/>
          <w:lang w:eastAsia="pl-PL"/>
        </w:rPr>
      </w:pPr>
    </w:p>
    <w:p w:rsidR="00DC7317" w:rsidRPr="00DC7317" w:rsidRDefault="00DC7317" w:rsidP="00117E6E">
      <w:pPr>
        <w:keepNext/>
        <w:keepLines/>
        <w:spacing w:after="0" w:line="276" w:lineRule="auto"/>
        <w:jc w:val="center"/>
        <w:rPr>
          <w:rFonts w:asciiTheme="minorHAnsi" w:eastAsia="MS Mincho" w:hAnsiTheme="minorHAnsi" w:cstheme="minorHAnsi"/>
          <w:b/>
          <w:sz w:val="24"/>
          <w:szCs w:val="24"/>
          <w:lang w:eastAsia="pl-PL"/>
        </w:rPr>
      </w:pPr>
      <w:r w:rsidRPr="00DC7317">
        <w:rPr>
          <w:rFonts w:asciiTheme="minorHAnsi" w:eastAsia="MS Mincho" w:hAnsiTheme="minorHAnsi" w:cstheme="minorHAnsi"/>
          <w:b/>
          <w:sz w:val="24"/>
          <w:szCs w:val="24"/>
          <w:lang w:eastAsia="pl-PL"/>
        </w:rPr>
        <w:t>§22</w:t>
      </w:r>
    </w:p>
    <w:p w:rsidR="00DC7317" w:rsidRPr="00DC7317" w:rsidRDefault="00DC7317" w:rsidP="00117E6E">
      <w:pPr>
        <w:keepNext/>
        <w:keepLines/>
        <w:spacing w:after="0" w:line="276" w:lineRule="auto"/>
        <w:rPr>
          <w:rFonts w:asciiTheme="minorHAnsi" w:eastAsia="Times New Roman" w:hAnsiTheme="minorHAnsi" w:cstheme="minorHAnsi"/>
          <w:sz w:val="24"/>
          <w:szCs w:val="24"/>
          <w:lang w:val="x-none" w:eastAsia="pl-PL"/>
        </w:rPr>
      </w:pPr>
    </w:p>
    <w:p w:rsidR="00DC7317" w:rsidRPr="00DC7317" w:rsidRDefault="00DC7317" w:rsidP="00117E6E">
      <w:pPr>
        <w:keepNext/>
        <w:keepLines/>
        <w:numPr>
          <w:ilvl w:val="0"/>
          <w:numId w:val="86"/>
        </w:numPr>
        <w:spacing w:after="0" w:line="276" w:lineRule="auto"/>
        <w:jc w:val="both"/>
        <w:rPr>
          <w:rFonts w:asciiTheme="minorHAnsi" w:eastAsia="Times New Roman" w:hAnsiTheme="minorHAnsi" w:cstheme="minorHAnsi"/>
          <w:sz w:val="24"/>
          <w:szCs w:val="24"/>
          <w:lang w:val="x-none" w:eastAsia="pl-PL"/>
        </w:rPr>
      </w:pPr>
      <w:r w:rsidRPr="00DC7317">
        <w:rPr>
          <w:rFonts w:asciiTheme="minorHAnsi" w:eastAsia="Times New Roman" w:hAnsiTheme="minorHAnsi" w:cstheme="minorHAnsi"/>
          <w:sz w:val="24"/>
          <w:szCs w:val="24"/>
          <w:lang w:val="x-none" w:eastAsia="pl-PL"/>
        </w:rPr>
        <w:t>Wykonawca może wystąpić do Zamawiającego z wnioskiem o przeprowadzenie negocjacji w sprawie odpowiedniej zmiany wynagrodzenia w razie wystąpienia jednej ze zmian przepisów wskazanych w art. 436 ustawy Prawo zamówień publicznych, jeżeli zmiany te będą miały wpływ na koszty wykonania przez Wykonawcę zamówienia publicznego wynikającego z umowy, tj. zmiany:</w:t>
      </w:r>
    </w:p>
    <w:p w:rsidR="00DC7317" w:rsidRPr="00DC7317" w:rsidRDefault="00DC7317" w:rsidP="00117E6E">
      <w:pPr>
        <w:keepNext/>
        <w:keepLines/>
        <w:numPr>
          <w:ilvl w:val="0"/>
          <w:numId w:val="85"/>
        </w:numPr>
        <w:spacing w:after="0" w:line="276" w:lineRule="auto"/>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stawki podatku od towarów i usług oraz podatku akcyzowego,</w:t>
      </w:r>
    </w:p>
    <w:p w:rsidR="00DC7317" w:rsidRPr="00DC7317" w:rsidRDefault="00DC7317" w:rsidP="00117E6E">
      <w:pPr>
        <w:keepNext/>
        <w:keepLines/>
        <w:numPr>
          <w:ilvl w:val="0"/>
          <w:numId w:val="85"/>
        </w:numPr>
        <w:spacing w:after="0" w:line="276" w:lineRule="auto"/>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 xml:space="preserve">wysokości minimalnego wynagrodzenia za pracę albo wysokości minimalnej stawki godzinowej, ustalonych na podstawie </w:t>
      </w:r>
      <w:hyperlink r:id="rId29" w:anchor="/document/16992095?cm=DOCUMENT" w:history="1">
        <w:r w:rsidRPr="00DC7317">
          <w:rPr>
            <w:rFonts w:asciiTheme="minorHAnsi" w:eastAsia="Times New Roman" w:hAnsiTheme="minorHAnsi" w:cstheme="minorHAnsi"/>
            <w:sz w:val="24"/>
            <w:szCs w:val="24"/>
            <w:lang w:eastAsia="pl-PL"/>
          </w:rPr>
          <w:t>ustawy</w:t>
        </w:r>
      </w:hyperlink>
      <w:r w:rsidRPr="00DC7317">
        <w:rPr>
          <w:rFonts w:asciiTheme="minorHAnsi" w:eastAsia="Times New Roman" w:hAnsiTheme="minorHAnsi" w:cstheme="minorHAnsi"/>
          <w:sz w:val="24"/>
          <w:szCs w:val="24"/>
          <w:lang w:eastAsia="pl-PL"/>
        </w:rPr>
        <w:t xml:space="preserve"> z dnia 10 października 2002 r. o minimalnym wynagrodzeniu za pracę,</w:t>
      </w:r>
    </w:p>
    <w:p w:rsidR="00DC7317" w:rsidRPr="00DC7317" w:rsidRDefault="00DC7317" w:rsidP="00117E6E">
      <w:pPr>
        <w:keepNext/>
        <w:keepLines/>
        <w:numPr>
          <w:ilvl w:val="0"/>
          <w:numId w:val="85"/>
        </w:numPr>
        <w:spacing w:after="0" w:line="276" w:lineRule="auto"/>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zasad podlegania ubezpieczeniom społecznym lub ubezpieczeniu zdrowotnemu lub wysokości stawki składki na ubezpieczenia społeczne lub zdrowotne,</w:t>
      </w:r>
    </w:p>
    <w:p w:rsidR="00DC7317" w:rsidRPr="00DC7317" w:rsidRDefault="00DC7317" w:rsidP="00117E6E">
      <w:pPr>
        <w:keepNext/>
        <w:keepLines/>
        <w:numPr>
          <w:ilvl w:val="0"/>
          <w:numId w:val="85"/>
        </w:numPr>
        <w:spacing w:after="0" w:line="276" w:lineRule="auto"/>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 xml:space="preserve">zasad gromadzenia i wysokości wpłat do pracowniczych planów kapitałowych, o których mowa w </w:t>
      </w:r>
      <w:hyperlink r:id="rId30" w:anchor="/document/18781862?cm=DOCUMENT" w:history="1">
        <w:r w:rsidRPr="00DC7317">
          <w:rPr>
            <w:rFonts w:asciiTheme="minorHAnsi" w:eastAsia="Times New Roman" w:hAnsiTheme="minorHAnsi" w:cstheme="minorHAnsi"/>
            <w:sz w:val="24"/>
            <w:szCs w:val="24"/>
            <w:lang w:eastAsia="pl-PL"/>
          </w:rPr>
          <w:t>ustawie</w:t>
        </w:r>
      </w:hyperlink>
      <w:r w:rsidRPr="00DC7317">
        <w:rPr>
          <w:rFonts w:asciiTheme="minorHAnsi" w:eastAsia="Times New Roman" w:hAnsiTheme="minorHAnsi" w:cstheme="minorHAnsi"/>
          <w:sz w:val="24"/>
          <w:szCs w:val="24"/>
          <w:lang w:eastAsia="pl-PL"/>
        </w:rPr>
        <w:t xml:space="preserve"> z dnia 4 października 2018 r. o pracowniczych planach kapitałowych .</w:t>
      </w:r>
    </w:p>
    <w:p w:rsidR="00DC7317" w:rsidRPr="00DC7317" w:rsidRDefault="00DC7317" w:rsidP="00117E6E">
      <w:pPr>
        <w:keepNext/>
        <w:keepLines/>
        <w:numPr>
          <w:ilvl w:val="0"/>
          <w:numId w:val="86"/>
        </w:numPr>
        <w:spacing w:after="0" w:line="276" w:lineRule="auto"/>
        <w:jc w:val="both"/>
        <w:rPr>
          <w:rFonts w:asciiTheme="minorHAnsi" w:eastAsia="Times New Roman" w:hAnsiTheme="minorHAnsi" w:cstheme="minorHAnsi"/>
          <w:sz w:val="24"/>
          <w:szCs w:val="24"/>
          <w:lang w:val="x-none" w:eastAsia="pl-PL"/>
        </w:rPr>
      </w:pPr>
      <w:r w:rsidRPr="00DC7317">
        <w:rPr>
          <w:rFonts w:asciiTheme="minorHAnsi" w:eastAsia="Times New Roman" w:hAnsiTheme="minorHAnsi" w:cstheme="minorHAnsi"/>
          <w:sz w:val="24"/>
          <w:szCs w:val="24"/>
          <w:lang w:val="x-none" w:eastAsia="pl-PL"/>
        </w:rPr>
        <w:t>W sytuacji wystąpienia okoliczności wskazanych w ust. 1 pkt. 1 Wykonawca składa pisemny wniosek o zmianę umowy w zakresie płatności wynikających z faktury wystawionej po wejściu w życie przepisów zmieniających stawkę podatku od towarów i usług lub podatku akcyzowego. Wniosek powinien zawierać wyczerpujące uzasadnienie faktyczne i prawne oraz dokładne wyliczenie kwoty wynagrodzenia Wykonawcy po zmianie umowy.</w:t>
      </w:r>
    </w:p>
    <w:p w:rsidR="00DC7317" w:rsidRPr="00DC7317" w:rsidRDefault="00DC7317" w:rsidP="00117E6E">
      <w:pPr>
        <w:keepNext/>
        <w:keepLines/>
        <w:numPr>
          <w:ilvl w:val="0"/>
          <w:numId w:val="86"/>
        </w:numPr>
        <w:spacing w:after="0" w:line="276" w:lineRule="auto"/>
        <w:ind w:hanging="357"/>
        <w:jc w:val="both"/>
        <w:rPr>
          <w:rFonts w:asciiTheme="minorHAnsi" w:eastAsia="Times New Roman" w:hAnsiTheme="minorHAnsi" w:cstheme="minorHAnsi"/>
          <w:sz w:val="24"/>
          <w:szCs w:val="24"/>
          <w:lang w:val="x-none" w:eastAsia="pl-PL"/>
        </w:rPr>
      </w:pPr>
      <w:r w:rsidRPr="00DC7317">
        <w:rPr>
          <w:rFonts w:asciiTheme="minorHAnsi" w:eastAsia="Times New Roman" w:hAnsiTheme="minorHAnsi" w:cstheme="minorHAnsi"/>
          <w:sz w:val="24"/>
          <w:szCs w:val="24"/>
          <w:lang w:val="x-none" w:eastAsia="pl-PL"/>
        </w:rPr>
        <w:lastRenderedPageBreak/>
        <w:t>W sytuacji wystąpienia okoliczności wskazanych w ust. 1 pkt. 2 Wykonawca składa pisemny wniosek o zmianę umowy w zakresie płatności wynikających z faktury wystawionej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pracownikom Wykonawcy, które nie są konieczne w celu ich dostosowania do wysokości minimalnego wynagrodzenia za pracę.</w:t>
      </w:r>
    </w:p>
    <w:p w:rsidR="00DC7317" w:rsidRPr="00DC7317" w:rsidRDefault="00DC7317" w:rsidP="00117E6E">
      <w:pPr>
        <w:keepNext/>
        <w:keepLines/>
        <w:numPr>
          <w:ilvl w:val="0"/>
          <w:numId w:val="86"/>
        </w:numPr>
        <w:spacing w:after="0" w:line="276" w:lineRule="auto"/>
        <w:ind w:hanging="357"/>
        <w:jc w:val="both"/>
        <w:rPr>
          <w:rFonts w:asciiTheme="minorHAnsi" w:eastAsia="Times New Roman" w:hAnsiTheme="minorHAnsi" w:cstheme="minorHAnsi"/>
          <w:sz w:val="24"/>
          <w:szCs w:val="24"/>
          <w:lang w:val="x-none" w:eastAsia="pl-PL"/>
        </w:rPr>
      </w:pPr>
      <w:r w:rsidRPr="00DC7317">
        <w:rPr>
          <w:rFonts w:asciiTheme="minorHAnsi" w:eastAsia="Times New Roman" w:hAnsiTheme="minorHAnsi" w:cstheme="minorHAnsi"/>
          <w:sz w:val="24"/>
          <w:szCs w:val="24"/>
          <w:lang w:val="x-none" w:eastAsia="pl-PL"/>
        </w:rPr>
        <w:t>W sytuacji wystąpienia okoliczności wskazanych w ust. 1 pkt. 3 Wykonawca składa pisemny wniosek o zmianę umowy w zakresie płatności wynikających z faktury wystawionej po zmianie zasad podlegania ubezpieczeniom społecznym lub ubezpieczeniu zdrowotnemu lub wysokości stawki składki na ubezpieczenia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którym mowa w ust. 1 pkt. 3, na kalkulację ceny ofertowej. Wniosek powinien obejmować jedynie te dodatkowe koszty realizacji zamówienia, które Wykonawca obowiązkowo ponosi w związku ze zmianą zasad, o których mowa w ust. 1 pkt. 3.</w:t>
      </w:r>
    </w:p>
    <w:p w:rsidR="00DC7317" w:rsidRPr="00DC7317" w:rsidRDefault="00DC7317" w:rsidP="00117E6E">
      <w:pPr>
        <w:keepNext/>
        <w:keepLines/>
        <w:numPr>
          <w:ilvl w:val="0"/>
          <w:numId w:val="86"/>
        </w:numPr>
        <w:spacing w:after="0" w:line="276" w:lineRule="auto"/>
        <w:ind w:hanging="357"/>
        <w:jc w:val="both"/>
        <w:rPr>
          <w:rFonts w:asciiTheme="minorHAnsi" w:eastAsia="Times New Roman" w:hAnsiTheme="minorHAnsi" w:cstheme="minorHAnsi"/>
          <w:sz w:val="24"/>
          <w:szCs w:val="24"/>
          <w:lang w:val="x-none" w:eastAsia="pl-PL"/>
        </w:rPr>
      </w:pPr>
      <w:r w:rsidRPr="00DC7317">
        <w:rPr>
          <w:rFonts w:asciiTheme="minorHAnsi" w:eastAsia="Times New Roman" w:hAnsiTheme="minorHAnsi" w:cstheme="minorHAnsi"/>
          <w:sz w:val="24"/>
          <w:szCs w:val="24"/>
          <w:lang w:val="x-none" w:eastAsia="pl-PL"/>
        </w:rPr>
        <w:t xml:space="preserve">W sytuacji wystąpienia okoliczności wskazanych w ust. 1 pkt. 4 Wykonawca składa pisemny wniosek o zmianę umowy w zakresie płatności wynikających z faktury wystawionej po wejściu w życie przepisów zmieniających zasady gromadzenia i wysokości wpłat do pracowniczych planów kapitałowych, o których mowa w ustawie z dnia 4 października 2018 r. o pracowniczych planach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gromadzenia i wysokości wpłat do pracowniczych planów kapitałowych, o których mowa w ustawie z dnia 4 października 2018 r. o pracowniczych planach kapitałowych na kalkulację ceny ofertowej. Wniosek powinien obejmować jedynie te dodatkowe koszty realizacji zamówienia, które Wykonawca obowiązkowo ponosi w związku ze zmianą zasad o którym mowa w ust. 1 pkt 4 powyżej. </w:t>
      </w:r>
    </w:p>
    <w:p w:rsidR="00DC7317" w:rsidRPr="00DC7317" w:rsidRDefault="00DC7317" w:rsidP="00117E6E">
      <w:pPr>
        <w:keepNext/>
        <w:keepLines/>
        <w:numPr>
          <w:ilvl w:val="0"/>
          <w:numId w:val="86"/>
        </w:numPr>
        <w:spacing w:after="0" w:line="276" w:lineRule="auto"/>
        <w:ind w:hanging="357"/>
        <w:jc w:val="both"/>
        <w:rPr>
          <w:rFonts w:asciiTheme="minorHAnsi" w:eastAsia="Times New Roman" w:hAnsiTheme="minorHAnsi" w:cstheme="minorHAnsi"/>
          <w:sz w:val="24"/>
          <w:szCs w:val="24"/>
          <w:lang w:val="x-none" w:eastAsia="pl-PL"/>
        </w:rPr>
      </w:pPr>
      <w:r w:rsidRPr="00DC7317">
        <w:rPr>
          <w:rFonts w:asciiTheme="minorHAnsi" w:eastAsia="Times New Roman" w:hAnsiTheme="minorHAnsi" w:cstheme="minorHAnsi"/>
          <w:sz w:val="24"/>
          <w:szCs w:val="24"/>
          <w:lang w:val="x-none" w:eastAsia="pl-PL"/>
        </w:rPr>
        <w:t xml:space="preserve">Zamawiający po zaakceptowaniu wniosków, o których mowa w ust. 2-5, wyznacza datę podpisania aneksu do umowy. </w:t>
      </w:r>
    </w:p>
    <w:p w:rsidR="00DC7317" w:rsidRPr="00DC7317" w:rsidRDefault="00DC7317" w:rsidP="00117E6E">
      <w:pPr>
        <w:keepNext/>
        <w:keepLines/>
        <w:numPr>
          <w:ilvl w:val="0"/>
          <w:numId w:val="86"/>
        </w:numPr>
        <w:spacing w:after="0" w:line="276" w:lineRule="auto"/>
        <w:ind w:hanging="357"/>
        <w:jc w:val="both"/>
        <w:rPr>
          <w:rFonts w:asciiTheme="minorHAnsi" w:eastAsia="Times New Roman" w:hAnsiTheme="minorHAnsi" w:cstheme="minorHAnsi"/>
          <w:sz w:val="24"/>
          <w:szCs w:val="24"/>
          <w:lang w:val="x-none" w:eastAsia="pl-PL"/>
        </w:rPr>
      </w:pPr>
      <w:r w:rsidRPr="00DC7317">
        <w:rPr>
          <w:rFonts w:asciiTheme="minorHAnsi" w:eastAsia="Times New Roman" w:hAnsiTheme="minorHAnsi" w:cstheme="minorHAnsi"/>
          <w:sz w:val="24"/>
          <w:szCs w:val="24"/>
          <w:lang w:val="x-none" w:eastAsia="pl-PL"/>
        </w:rPr>
        <w:lastRenderedPageBreak/>
        <w:t>Zmiana umowy skutkuje zmianą wynagrodzenia jedynie w zakresie płatności realizowanych po dacie zawarcia aneksu do umowy, o którym mowa w ust. 6.</w:t>
      </w:r>
    </w:p>
    <w:p w:rsidR="00DC7317" w:rsidRPr="00DC7317" w:rsidRDefault="00DC7317" w:rsidP="00117E6E">
      <w:pPr>
        <w:keepNext/>
        <w:keepLines/>
        <w:numPr>
          <w:ilvl w:val="0"/>
          <w:numId w:val="86"/>
        </w:numPr>
        <w:spacing w:after="0" w:line="276" w:lineRule="auto"/>
        <w:ind w:hanging="357"/>
        <w:jc w:val="both"/>
        <w:rPr>
          <w:rFonts w:asciiTheme="minorHAnsi" w:eastAsia="Times New Roman" w:hAnsiTheme="minorHAnsi" w:cstheme="minorHAnsi"/>
          <w:sz w:val="24"/>
          <w:szCs w:val="24"/>
          <w:lang w:val="x-none" w:eastAsia="pl-PL"/>
        </w:rPr>
      </w:pPr>
      <w:r w:rsidRPr="00DC7317">
        <w:rPr>
          <w:rFonts w:asciiTheme="minorHAnsi" w:eastAsia="Times New Roman" w:hAnsiTheme="minorHAnsi" w:cstheme="minorHAnsi"/>
          <w:sz w:val="24"/>
          <w:szCs w:val="24"/>
          <w:lang w:val="x-none" w:eastAsia="pl-PL"/>
        </w:rPr>
        <w:t>Obowiązek wykazania wpływu zmian, o których mowa w ust. 2-5, na koszty wykonania zamówienia należy do Wykonawcy pod rygorem odmowy dokonania zmiany umowy przez Zamawiającego.</w:t>
      </w:r>
    </w:p>
    <w:p w:rsidR="00DC7317" w:rsidRPr="00DC7317" w:rsidRDefault="00DC7317" w:rsidP="00117E6E">
      <w:pPr>
        <w:keepNext/>
        <w:keepLines/>
        <w:numPr>
          <w:ilvl w:val="0"/>
          <w:numId w:val="86"/>
        </w:numPr>
        <w:spacing w:after="0" w:line="276" w:lineRule="auto"/>
        <w:ind w:hanging="357"/>
        <w:jc w:val="both"/>
        <w:rPr>
          <w:rFonts w:asciiTheme="minorHAnsi" w:eastAsia="Times New Roman" w:hAnsiTheme="minorHAnsi" w:cstheme="minorHAnsi"/>
          <w:sz w:val="24"/>
          <w:szCs w:val="24"/>
          <w:lang w:val="x-none" w:eastAsia="pl-PL"/>
        </w:rPr>
      </w:pPr>
      <w:r w:rsidRPr="00DC7317">
        <w:rPr>
          <w:rFonts w:asciiTheme="minorHAnsi" w:eastAsia="MS Mincho" w:hAnsiTheme="minorHAnsi" w:cstheme="minorHAnsi"/>
          <w:sz w:val="24"/>
          <w:szCs w:val="24"/>
          <w:lang w:val="x-none" w:eastAsia="pl-PL"/>
        </w:rPr>
        <w:t>Strony dopuszczają możliwość żądania zmiany wysokości wynagrodzenia Wykonawcy w przypadku zmiany ceny materiałów lub kosztów związanych z realizacją zamówienia zgodnie z art. 439 ustawy Prawo Zamówień Publicznych na następujących zasadach:</w:t>
      </w:r>
    </w:p>
    <w:p w:rsidR="00DC7317" w:rsidRPr="00DC7317" w:rsidRDefault="00DC7317" w:rsidP="00117E6E">
      <w:pPr>
        <w:keepNext/>
        <w:keepLines/>
        <w:numPr>
          <w:ilvl w:val="0"/>
          <w:numId w:val="87"/>
        </w:numPr>
        <w:spacing w:after="0" w:line="276" w:lineRule="auto"/>
        <w:ind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waloryzacja wynagrodzenia Wykonawcy może nastąpić pod warunkiem , iż zmiana wysokości  materiałów lub kosztów ponoszonych przez Wykonawcę na realizację robót wyniesie co najmniej 10% w stosunku do wartości materiałów lub kosztów przyjętych do obliczenia obowiązującego wynagrodzenia o którym mowa w § 4 ust. 1,</w:t>
      </w:r>
    </w:p>
    <w:p w:rsidR="00DC7317" w:rsidRPr="00DC7317" w:rsidRDefault="00DC7317" w:rsidP="00117E6E">
      <w:pPr>
        <w:keepNext/>
        <w:keepLines/>
        <w:numPr>
          <w:ilvl w:val="0"/>
          <w:numId w:val="87"/>
        </w:numPr>
        <w:spacing w:after="0" w:line="276" w:lineRule="auto"/>
        <w:ind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wysokość wynagrodzenia o którym mowa w § 4 ust. 1 może być zmieniona po upływie 6 miesięcy,</w:t>
      </w:r>
    </w:p>
    <w:p w:rsidR="00DC7317" w:rsidRPr="00DC7317" w:rsidRDefault="00DC7317" w:rsidP="00117E6E">
      <w:pPr>
        <w:keepNext/>
        <w:keepLines/>
        <w:numPr>
          <w:ilvl w:val="0"/>
          <w:numId w:val="87"/>
        </w:numPr>
        <w:spacing w:after="0" w:line="276" w:lineRule="auto"/>
        <w:ind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jako termin początkowy zmiany przyjmuje się dzień po upływie 6 miesięcy liczonych od dnia zawarcia umowy, </w:t>
      </w:r>
    </w:p>
    <w:p w:rsidR="00DC7317" w:rsidRPr="00DC7317" w:rsidRDefault="00DC7317" w:rsidP="00117E6E">
      <w:pPr>
        <w:keepNext/>
        <w:keepLines/>
        <w:numPr>
          <w:ilvl w:val="0"/>
          <w:numId w:val="87"/>
        </w:numPr>
        <w:spacing w:after="0" w:line="276" w:lineRule="auto"/>
        <w:ind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zmiana wysokości materiałów lub kosztów ustalona zostanie w oparciu o wskaźniki zmian materiałów lub kosztów ogłaszane przez Prezesa Głównego Urzędu Statystycznego,</w:t>
      </w:r>
    </w:p>
    <w:p w:rsidR="00DC7317" w:rsidRPr="00DC7317" w:rsidRDefault="00DC7317" w:rsidP="00117E6E">
      <w:pPr>
        <w:keepNext/>
        <w:keepLines/>
        <w:numPr>
          <w:ilvl w:val="0"/>
          <w:numId w:val="87"/>
        </w:numPr>
        <w:spacing w:after="0" w:line="276" w:lineRule="auto"/>
        <w:ind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stawki wynagrodzenia o których mowa w § 4 ust. 1 nie mogą być na podstawie niniejszego ustępu obniżone lub podwyższone o wartość większą niż 15% wynagrodzenia o którym mowa w § 4 ust. 1,</w:t>
      </w:r>
    </w:p>
    <w:p w:rsidR="00DC7317" w:rsidRPr="00DC7317" w:rsidRDefault="00DC7317" w:rsidP="00117E6E">
      <w:pPr>
        <w:keepNext/>
        <w:keepLines/>
        <w:numPr>
          <w:ilvl w:val="0"/>
          <w:numId w:val="87"/>
        </w:numPr>
        <w:spacing w:after="0" w:line="276" w:lineRule="auto"/>
        <w:ind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strona wnosząca o zmianę wynagrodzenia przedstawi drugiej stronie zestawienie obrazujące zmianę materiałów lub kosztów ponoszonych przez Wykonawcę i jej wpływ na wysokość stawek wynagrodzenia, o których mowa w §4 ust.1.</w:t>
      </w:r>
    </w:p>
    <w:p w:rsidR="00DC7317" w:rsidRPr="00DC7317" w:rsidRDefault="00DC7317" w:rsidP="00117E6E">
      <w:pPr>
        <w:keepNext/>
        <w:keepLines/>
        <w:numPr>
          <w:ilvl w:val="0"/>
          <w:numId w:val="86"/>
        </w:numPr>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Przez zmianę kosztów rozumie się wzrost odpowiednio kosztów, jak i ich obniżenie, względem kosztów przyjętych w celu ustalenia wynagrodzenia Wykonawcy zawartego w ofercie.</w:t>
      </w:r>
    </w:p>
    <w:p w:rsidR="00DC7317" w:rsidRPr="00DC7317" w:rsidRDefault="00DC7317" w:rsidP="00117E6E">
      <w:pPr>
        <w:keepNext/>
        <w:keepLines/>
        <w:numPr>
          <w:ilvl w:val="0"/>
          <w:numId w:val="86"/>
        </w:numPr>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 przypadku zmiany wynagrodzenia Wykonawcy, którego wynagrodzenie zostało zmienione zgodnie ust. 9, zmianie ulegnie wynagrodzenie Podwykonawcy, w zakresie odpowiadającym zmianom cen materiałów lub kosztów dotyczących zobowiązania podwykonawcy, jeżeli okres obowiązywania umowy podwykonawczej przekracza 6 miesięcy.</w:t>
      </w:r>
    </w:p>
    <w:p w:rsidR="00DC7317" w:rsidRPr="00DC7317" w:rsidRDefault="00DC7317" w:rsidP="00117E6E">
      <w:pPr>
        <w:keepNext/>
        <w:keepLines/>
        <w:spacing w:after="0" w:line="276" w:lineRule="auto"/>
        <w:rPr>
          <w:rFonts w:asciiTheme="minorHAnsi" w:eastAsia="Times New Roman" w:hAnsiTheme="minorHAnsi" w:cstheme="minorHAnsi"/>
          <w:sz w:val="24"/>
          <w:szCs w:val="24"/>
          <w:lang w:val="x-none" w:eastAsia="pl-PL"/>
        </w:rPr>
      </w:pPr>
    </w:p>
    <w:p w:rsidR="00DC7317" w:rsidRPr="00DC7317" w:rsidRDefault="00DC7317" w:rsidP="00117E6E">
      <w:pPr>
        <w:keepNext/>
        <w:keepLines/>
        <w:spacing w:after="0" w:line="276" w:lineRule="auto"/>
        <w:jc w:val="center"/>
        <w:rPr>
          <w:rFonts w:asciiTheme="minorHAnsi" w:eastAsia="MS Mincho" w:hAnsiTheme="minorHAnsi" w:cstheme="minorHAnsi"/>
          <w:b/>
          <w:sz w:val="24"/>
          <w:szCs w:val="24"/>
          <w:lang w:eastAsia="pl-PL"/>
        </w:rPr>
      </w:pPr>
    </w:p>
    <w:p w:rsidR="00516158" w:rsidRDefault="00516158" w:rsidP="00117E6E">
      <w:pPr>
        <w:keepNext/>
        <w:keepLines/>
        <w:spacing w:after="0" w:line="276" w:lineRule="auto"/>
        <w:jc w:val="center"/>
        <w:rPr>
          <w:rFonts w:asciiTheme="minorHAnsi" w:eastAsia="MS Mincho" w:hAnsiTheme="minorHAnsi" w:cstheme="minorHAnsi"/>
          <w:b/>
          <w:sz w:val="24"/>
          <w:szCs w:val="24"/>
          <w:lang w:eastAsia="pl-PL"/>
        </w:rPr>
      </w:pPr>
    </w:p>
    <w:p w:rsidR="00516158" w:rsidRDefault="00516158" w:rsidP="00117E6E">
      <w:pPr>
        <w:keepNext/>
        <w:keepLines/>
        <w:spacing w:after="0" w:line="276" w:lineRule="auto"/>
        <w:jc w:val="center"/>
        <w:rPr>
          <w:rFonts w:asciiTheme="minorHAnsi" w:eastAsia="MS Mincho" w:hAnsiTheme="minorHAnsi" w:cstheme="minorHAnsi"/>
          <w:b/>
          <w:sz w:val="24"/>
          <w:szCs w:val="24"/>
          <w:lang w:eastAsia="pl-PL"/>
        </w:rPr>
      </w:pPr>
    </w:p>
    <w:p w:rsidR="00516158" w:rsidRDefault="00516158" w:rsidP="00117E6E">
      <w:pPr>
        <w:keepNext/>
        <w:keepLines/>
        <w:spacing w:after="0" w:line="276" w:lineRule="auto"/>
        <w:jc w:val="center"/>
        <w:rPr>
          <w:rFonts w:asciiTheme="minorHAnsi" w:eastAsia="MS Mincho" w:hAnsiTheme="minorHAnsi" w:cstheme="minorHAnsi"/>
          <w:b/>
          <w:sz w:val="24"/>
          <w:szCs w:val="24"/>
          <w:lang w:eastAsia="pl-PL"/>
        </w:rPr>
      </w:pPr>
    </w:p>
    <w:p w:rsidR="00516158" w:rsidRDefault="00516158" w:rsidP="00117E6E">
      <w:pPr>
        <w:keepNext/>
        <w:keepLines/>
        <w:spacing w:after="0" w:line="276" w:lineRule="auto"/>
        <w:jc w:val="center"/>
        <w:rPr>
          <w:rFonts w:asciiTheme="minorHAnsi" w:eastAsia="MS Mincho" w:hAnsiTheme="minorHAnsi" w:cstheme="minorHAnsi"/>
          <w:b/>
          <w:sz w:val="24"/>
          <w:szCs w:val="24"/>
          <w:lang w:eastAsia="pl-PL"/>
        </w:rPr>
      </w:pPr>
    </w:p>
    <w:p w:rsidR="00516158" w:rsidRDefault="00516158" w:rsidP="00117E6E">
      <w:pPr>
        <w:keepNext/>
        <w:keepLines/>
        <w:spacing w:after="0" w:line="276" w:lineRule="auto"/>
        <w:jc w:val="center"/>
        <w:rPr>
          <w:rFonts w:asciiTheme="minorHAnsi" w:eastAsia="MS Mincho" w:hAnsiTheme="minorHAnsi" w:cstheme="minorHAnsi"/>
          <w:b/>
          <w:sz w:val="24"/>
          <w:szCs w:val="24"/>
          <w:lang w:eastAsia="pl-PL"/>
        </w:rPr>
      </w:pPr>
    </w:p>
    <w:p w:rsidR="00516158" w:rsidRDefault="00516158" w:rsidP="00117E6E">
      <w:pPr>
        <w:keepNext/>
        <w:keepLines/>
        <w:spacing w:after="0" w:line="276" w:lineRule="auto"/>
        <w:jc w:val="center"/>
        <w:rPr>
          <w:rFonts w:asciiTheme="minorHAnsi" w:eastAsia="MS Mincho" w:hAnsiTheme="minorHAnsi" w:cstheme="minorHAnsi"/>
          <w:b/>
          <w:sz w:val="24"/>
          <w:szCs w:val="24"/>
          <w:lang w:eastAsia="pl-PL"/>
        </w:rPr>
      </w:pPr>
    </w:p>
    <w:p w:rsidR="00DC7317" w:rsidRPr="00DC7317" w:rsidRDefault="00DC7317" w:rsidP="00117E6E">
      <w:pPr>
        <w:keepNext/>
        <w:keepLines/>
        <w:spacing w:after="0" w:line="276" w:lineRule="auto"/>
        <w:jc w:val="center"/>
        <w:rPr>
          <w:rFonts w:asciiTheme="minorHAnsi" w:eastAsia="MS Mincho" w:hAnsiTheme="minorHAnsi" w:cstheme="minorHAnsi"/>
          <w:b/>
          <w:sz w:val="24"/>
          <w:szCs w:val="24"/>
          <w:lang w:eastAsia="pl-PL"/>
        </w:rPr>
      </w:pPr>
      <w:r w:rsidRPr="00DC7317">
        <w:rPr>
          <w:rFonts w:asciiTheme="minorHAnsi" w:eastAsia="MS Mincho" w:hAnsiTheme="minorHAnsi" w:cstheme="minorHAnsi"/>
          <w:b/>
          <w:sz w:val="24"/>
          <w:szCs w:val="24"/>
          <w:lang w:eastAsia="pl-PL"/>
        </w:rPr>
        <w:lastRenderedPageBreak/>
        <w:t>§ 23. POSTANOWIENIA KOŃCOWE</w:t>
      </w:r>
    </w:p>
    <w:p w:rsidR="00DC7317" w:rsidRPr="00DC7317" w:rsidRDefault="00DC7317" w:rsidP="00117E6E">
      <w:pPr>
        <w:keepNext/>
        <w:keepLines/>
        <w:spacing w:after="0" w:line="276" w:lineRule="auto"/>
        <w:jc w:val="center"/>
        <w:rPr>
          <w:rFonts w:asciiTheme="minorHAnsi" w:eastAsia="MS Mincho" w:hAnsiTheme="minorHAnsi" w:cstheme="minorHAnsi"/>
          <w:b/>
          <w:sz w:val="24"/>
          <w:szCs w:val="24"/>
          <w:lang w:eastAsia="pl-PL"/>
        </w:rPr>
      </w:pPr>
    </w:p>
    <w:p w:rsidR="00DC7317" w:rsidRPr="00DC7317" w:rsidRDefault="00DC7317" w:rsidP="00117E6E">
      <w:pPr>
        <w:keepNext/>
        <w:keepLines/>
        <w:numPr>
          <w:ilvl w:val="0"/>
          <w:numId w:val="63"/>
        </w:numPr>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iCs/>
          <w:sz w:val="24"/>
          <w:szCs w:val="24"/>
          <w:lang w:eastAsia="pl-PL"/>
        </w:rPr>
        <w:t xml:space="preserve">W razie zaistnienia sporu w zakresie roszczeń cywilnoprawnych  związanego z realizacją niniejszej umowy, w którym dopuszczalne będzie zawarcie ugody,  </w:t>
      </w:r>
      <w:r w:rsidRPr="00DC7317">
        <w:rPr>
          <w:rFonts w:asciiTheme="minorHAnsi" w:eastAsia="MS Mincho" w:hAnsiTheme="minorHAnsi" w:cstheme="minorHAnsi"/>
          <w:sz w:val="24"/>
          <w:szCs w:val="24"/>
          <w:lang w:eastAsia="pl-PL"/>
        </w:rPr>
        <w:t>strony zobowiązują się do skierowania sprawy do rozwiązania w drodze mediacji przez Mediatora Stałego Sądu Polubownego przy Prokuratorii Generalnej Rzeczpospolitej Polskiej - zgodnie  z Regulaminem Sądu i Postępowania przed Sądem Polubownym przy Prokuratorii Generalnej Rzeczpospolitej Polskiej.</w:t>
      </w:r>
    </w:p>
    <w:p w:rsidR="00DC7317" w:rsidRPr="00DC7317" w:rsidRDefault="00DC7317" w:rsidP="00117E6E">
      <w:pPr>
        <w:keepNext/>
        <w:keepLines/>
        <w:numPr>
          <w:ilvl w:val="0"/>
          <w:numId w:val="63"/>
        </w:numPr>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 Jeżeli spór nie zostanie rozwiązany w terminie uzgodnionym pisemnie przez strony, każda ze stron może poddać spór pod rozstrzygnięcie sądu właściwego miejscowo dla siedziby Zamawiającego.</w:t>
      </w:r>
    </w:p>
    <w:p w:rsidR="00DC7317" w:rsidRPr="00DC7317" w:rsidRDefault="00DC7317" w:rsidP="00117E6E">
      <w:pPr>
        <w:keepNext/>
        <w:keepLines/>
        <w:numPr>
          <w:ilvl w:val="0"/>
          <w:numId w:val="63"/>
        </w:numPr>
        <w:spacing w:after="0" w:line="276" w:lineRule="auto"/>
        <w:ind w:left="357" w:hanging="357"/>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W sprawach nieuregulowanych w umowie stosuje się obowiązujące przepisy w szczególności  Prawa zamówień publicznych, Kodeksu Cywilnego oraz Prawa budowlanego i rozporządzeń wykonawczych. </w:t>
      </w:r>
    </w:p>
    <w:p w:rsidR="00DC7317" w:rsidRPr="00DC7317" w:rsidRDefault="00DC7317" w:rsidP="00117E6E">
      <w:pPr>
        <w:keepNext/>
        <w:keepLines/>
        <w:numPr>
          <w:ilvl w:val="0"/>
          <w:numId w:val="63"/>
        </w:numPr>
        <w:spacing w:after="0" w:line="276" w:lineRule="auto"/>
        <w:ind w:left="357" w:hanging="357"/>
        <w:jc w:val="both"/>
        <w:rPr>
          <w:rFonts w:asciiTheme="minorHAnsi" w:eastAsia="MS Mincho" w:hAnsiTheme="minorHAnsi" w:cstheme="minorHAnsi"/>
          <w:bCs/>
          <w:sz w:val="24"/>
          <w:szCs w:val="24"/>
          <w:lang w:eastAsia="pl-PL"/>
        </w:rPr>
      </w:pPr>
      <w:r w:rsidRPr="00DC7317">
        <w:rPr>
          <w:rFonts w:asciiTheme="minorHAnsi" w:eastAsia="MS Mincho" w:hAnsiTheme="minorHAnsi" w:cstheme="minorHAnsi"/>
          <w:sz w:val="24"/>
          <w:szCs w:val="24"/>
          <w:lang w:eastAsia="pl-PL"/>
        </w:rPr>
        <w:t xml:space="preserve">Strony ustalają, że wszystkie zmiany postanowień umowy wymagają formy pisemnej, w postaci aneksu, pod rygorem nieważności. Tej samej formy z tym samym rygorem wymaga także czynność odstąpienia od umowy. </w:t>
      </w:r>
    </w:p>
    <w:p w:rsidR="00DC7317" w:rsidRPr="00DC7317" w:rsidRDefault="00DC7317" w:rsidP="00117E6E">
      <w:pPr>
        <w:keepNext/>
        <w:keepLines/>
        <w:numPr>
          <w:ilvl w:val="0"/>
          <w:numId w:val="63"/>
        </w:numPr>
        <w:spacing w:after="0" w:line="276" w:lineRule="auto"/>
        <w:ind w:left="357" w:hanging="357"/>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Umowę sporządzono w trzech egzemplarzach, z których jeden egzemplarz otrzymuje Wykonawca, a dwa egzemplarze Zamawiający.</w:t>
      </w:r>
    </w:p>
    <w:p w:rsidR="00DC7317" w:rsidRPr="00DC7317" w:rsidRDefault="00DC7317" w:rsidP="00117E6E">
      <w:pPr>
        <w:keepNext/>
        <w:keepLines/>
        <w:spacing w:after="0" w:line="276" w:lineRule="auto"/>
        <w:jc w:val="both"/>
        <w:rPr>
          <w:rFonts w:asciiTheme="minorHAnsi" w:eastAsia="MS Mincho" w:hAnsiTheme="minorHAnsi" w:cstheme="minorHAnsi"/>
          <w:sz w:val="24"/>
          <w:szCs w:val="24"/>
          <w:lang w:eastAsia="pl-PL"/>
        </w:rPr>
      </w:pPr>
    </w:p>
    <w:p w:rsidR="00DC7317" w:rsidRPr="00DC7317" w:rsidRDefault="00DC7317" w:rsidP="00117E6E">
      <w:pPr>
        <w:keepNext/>
        <w:keepLines/>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ab/>
      </w:r>
    </w:p>
    <w:p w:rsidR="00DC7317" w:rsidRPr="00DC7317" w:rsidRDefault="00DC7317" w:rsidP="00117E6E">
      <w:pPr>
        <w:keepNext/>
        <w:keepLine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       Zamawiający      </w:t>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t>Wykonawca</w:t>
      </w:r>
    </w:p>
    <w:p w:rsidR="00DC7317" w:rsidRPr="00DC7317" w:rsidRDefault="00DC7317" w:rsidP="00117E6E">
      <w:pPr>
        <w:keepNext/>
        <w:keepLines/>
        <w:spacing w:after="0" w:line="276" w:lineRule="auto"/>
        <w:jc w:val="both"/>
        <w:rPr>
          <w:rFonts w:asciiTheme="minorHAnsi" w:eastAsia="MS Mincho" w:hAnsiTheme="minorHAnsi" w:cstheme="minorHAnsi"/>
          <w:sz w:val="24"/>
          <w:szCs w:val="24"/>
          <w:lang w:eastAsia="pl-PL"/>
        </w:rPr>
      </w:pPr>
    </w:p>
    <w:p w:rsidR="00DC7317" w:rsidRPr="00DC7317" w:rsidRDefault="00DC7317" w:rsidP="00117E6E">
      <w:pPr>
        <w:keepNext/>
        <w:keepLines/>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       ………………….      </w:t>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t>…………………..</w:t>
      </w:r>
      <w:r w:rsidRPr="00DC7317">
        <w:rPr>
          <w:rFonts w:asciiTheme="minorHAnsi" w:eastAsia="MS Mincho" w:hAnsiTheme="minorHAnsi" w:cstheme="minorHAnsi"/>
          <w:sz w:val="24"/>
          <w:szCs w:val="24"/>
          <w:lang w:eastAsia="pl-PL"/>
        </w:rPr>
        <w:tab/>
      </w:r>
    </w:p>
    <w:p w:rsidR="00DC7317" w:rsidRPr="00DC7317" w:rsidRDefault="00DC7317" w:rsidP="00117E6E">
      <w:pPr>
        <w:keepNext/>
        <w:keepLines/>
        <w:spacing w:after="0" w:line="276" w:lineRule="auto"/>
        <w:jc w:val="both"/>
        <w:rPr>
          <w:rFonts w:asciiTheme="minorHAnsi" w:eastAsia="MS Mincho" w:hAnsiTheme="minorHAnsi" w:cstheme="minorHAnsi"/>
          <w:sz w:val="24"/>
          <w:szCs w:val="24"/>
          <w:lang w:eastAsia="pl-PL"/>
        </w:rPr>
      </w:pPr>
    </w:p>
    <w:p w:rsidR="00654D1E" w:rsidRPr="00117E6E" w:rsidRDefault="00654D1E" w:rsidP="00117E6E">
      <w:pPr>
        <w:keepNext/>
        <w:keepLines/>
        <w:spacing w:after="0" w:line="276" w:lineRule="auto"/>
        <w:rPr>
          <w:rFonts w:asciiTheme="minorHAnsi" w:hAnsiTheme="minorHAnsi" w:cstheme="minorHAnsi"/>
          <w:sz w:val="24"/>
          <w:szCs w:val="24"/>
        </w:rPr>
      </w:pPr>
    </w:p>
    <w:sectPr w:rsidR="00654D1E" w:rsidRPr="00117E6E"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D22" w:rsidRDefault="00B15D22" w:rsidP="0056409B">
      <w:pPr>
        <w:spacing w:after="0" w:line="240" w:lineRule="auto"/>
      </w:pPr>
      <w:r>
        <w:separator/>
      </w:r>
    </w:p>
  </w:endnote>
  <w:endnote w:type="continuationSeparator" w:id="0">
    <w:p w:rsidR="00B15D22" w:rsidRDefault="00B15D22"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TimesNewRoman">
    <w:altName w:val="MS Gothic"/>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783073"/>
      <w:docPartObj>
        <w:docPartGallery w:val="Page Numbers (Bottom of Page)"/>
        <w:docPartUnique/>
      </w:docPartObj>
    </w:sdtPr>
    <w:sdtEndPr/>
    <w:sdtContent>
      <w:p w:rsidR="00B15D22" w:rsidRDefault="00B15D22">
        <w:pPr>
          <w:pStyle w:val="Stopka"/>
          <w:jc w:val="center"/>
        </w:pPr>
        <w:r>
          <w:fldChar w:fldCharType="begin"/>
        </w:r>
        <w:r>
          <w:instrText>PAGE   \* MERGEFORMAT</w:instrText>
        </w:r>
        <w:r>
          <w:fldChar w:fldCharType="separate"/>
        </w:r>
        <w:r w:rsidR="00E56CB2">
          <w:rPr>
            <w:noProof/>
          </w:rPr>
          <w:t>2</w:t>
        </w:r>
        <w:r>
          <w:fldChar w:fldCharType="end"/>
        </w:r>
      </w:p>
    </w:sdtContent>
  </w:sdt>
  <w:p w:rsidR="00B15D22" w:rsidRDefault="00B15D2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D22" w:rsidRDefault="00B15D22">
    <w:pPr>
      <w:pStyle w:val="Stopka"/>
      <w:jc w:val="center"/>
    </w:pPr>
  </w:p>
  <w:p w:rsidR="00B15D22" w:rsidRDefault="00B15D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D22" w:rsidRDefault="00B15D22" w:rsidP="0056409B">
      <w:pPr>
        <w:spacing w:after="0" w:line="240" w:lineRule="auto"/>
      </w:pPr>
      <w:r>
        <w:separator/>
      </w:r>
    </w:p>
  </w:footnote>
  <w:footnote w:type="continuationSeparator" w:id="0">
    <w:p w:rsidR="00B15D22" w:rsidRDefault="00B15D22" w:rsidP="0056409B">
      <w:pPr>
        <w:spacing w:after="0" w:line="240" w:lineRule="auto"/>
      </w:pPr>
      <w:r>
        <w:continuationSeparator/>
      </w:r>
    </w:p>
  </w:footnote>
  <w:footnote w:id="1">
    <w:p w:rsidR="00B15D22" w:rsidRDefault="00B15D22" w:rsidP="0056409B">
      <w:pPr>
        <w:pStyle w:val="Tekstprzypisudolnego"/>
        <w:rPr>
          <w:rFonts w:ascii="Calibri" w:hAnsi="Calibri" w:cs="Calibri"/>
          <w:lang w:val="pl-PL"/>
        </w:rPr>
      </w:pPr>
      <w:r>
        <w:rPr>
          <w:rStyle w:val="Odwoanieprzypisudolnego"/>
          <w:rFonts w:ascii="Calibri" w:hAnsi="Calibri" w:cs="Calibri"/>
        </w:rPr>
        <w:footnoteRef/>
      </w:r>
      <w:r>
        <w:rPr>
          <w:rFonts w:ascii="Calibri" w:hAnsi="Calibri" w:cs="Calibri"/>
        </w:rPr>
        <w:t xml:space="preserve"> t.j.</w:t>
      </w:r>
      <w:r>
        <w:rPr>
          <w:rFonts w:ascii="Calibri" w:hAnsi="Calibri" w:cs="Calibri"/>
          <w:lang w:val="pl-PL"/>
        </w:rPr>
        <w:t xml:space="preserve"> </w:t>
      </w:r>
      <w:r>
        <w:rPr>
          <w:rFonts w:ascii="Calibri" w:hAnsi="Calibri" w:cs="Calibri"/>
        </w:rPr>
        <w:t>wyrażonego</w:t>
      </w:r>
      <w:r>
        <w:rPr>
          <w:rFonts w:ascii="Calibri" w:hAnsi="Calibri" w:cs="Calibri"/>
          <w:lang w:val="pl-PL"/>
        </w:rPr>
        <w:t xml:space="preserve"> </w:t>
      </w:r>
      <w:r>
        <w:rPr>
          <w:rFonts w:ascii="Calibri" w:hAnsi="Calibri" w:cs="Calibri"/>
        </w:rPr>
        <w:t>przy</w:t>
      </w:r>
      <w:r>
        <w:rPr>
          <w:rFonts w:ascii="Calibri" w:hAnsi="Calibri" w:cs="Calibri"/>
          <w:lang w:val="pl-PL"/>
        </w:rPr>
        <w:t xml:space="preserve"> </w:t>
      </w:r>
      <w:r>
        <w:rPr>
          <w:rFonts w:ascii="Calibri" w:hAnsi="Calibri" w:cs="Calibri"/>
        </w:rPr>
        <w:t>użyciu</w:t>
      </w:r>
      <w:r>
        <w:rPr>
          <w:rFonts w:ascii="Calibri" w:hAnsi="Calibri" w:cs="Calibri"/>
          <w:lang w:val="pl-PL"/>
        </w:rPr>
        <w:t xml:space="preserve"> </w:t>
      </w:r>
      <w:r>
        <w:rPr>
          <w:rFonts w:ascii="Calibri" w:hAnsi="Calibri" w:cs="Calibri"/>
        </w:rPr>
        <w:t>wyrazów,</w:t>
      </w:r>
      <w:r>
        <w:rPr>
          <w:rFonts w:ascii="Calibri" w:hAnsi="Calibri" w:cs="Calibri"/>
          <w:lang w:val="pl-PL"/>
        </w:rPr>
        <w:t xml:space="preserve"> </w:t>
      </w:r>
      <w:r>
        <w:rPr>
          <w:rFonts w:ascii="Calibri" w:hAnsi="Calibri" w:cs="Calibri"/>
        </w:rPr>
        <w:t>cyfr</w:t>
      </w:r>
      <w:r>
        <w:rPr>
          <w:rFonts w:ascii="Calibri" w:hAnsi="Calibri" w:cs="Calibri"/>
          <w:lang w:val="pl-PL"/>
        </w:rPr>
        <w:t xml:space="preserve"> </w:t>
      </w:r>
      <w:r>
        <w:rPr>
          <w:rFonts w:ascii="Calibri" w:hAnsi="Calibri" w:cs="Calibri"/>
        </w:rPr>
        <w:t>lub</w:t>
      </w:r>
      <w:r>
        <w:rPr>
          <w:rFonts w:ascii="Calibri" w:hAnsi="Calibri" w:cs="Calibri"/>
          <w:lang w:val="pl-PL"/>
        </w:rPr>
        <w:t xml:space="preserve"> </w:t>
      </w:r>
      <w:r>
        <w:rPr>
          <w:rFonts w:ascii="Calibri" w:hAnsi="Calibri" w:cs="Calibri"/>
        </w:rPr>
        <w:t>innych</w:t>
      </w:r>
      <w:r>
        <w:rPr>
          <w:rFonts w:ascii="Calibri" w:hAnsi="Calibri" w:cs="Calibri"/>
          <w:lang w:val="pl-PL"/>
        </w:rPr>
        <w:t xml:space="preserve"> </w:t>
      </w:r>
      <w:r>
        <w:rPr>
          <w:rFonts w:ascii="Calibri" w:hAnsi="Calibri" w:cs="Calibri"/>
        </w:rPr>
        <w:t>znaków</w:t>
      </w:r>
      <w:r>
        <w:rPr>
          <w:rFonts w:ascii="Calibri" w:hAnsi="Calibri" w:cs="Calibri"/>
          <w:lang w:val="pl-PL"/>
        </w:rPr>
        <w:t xml:space="preserve"> </w:t>
      </w:r>
      <w:r>
        <w:rPr>
          <w:rFonts w:ascii="Calibri" w:hAnsi="Calibri" w:cs="Calibri"/>
        </w:rPr>
        <w:t>pisarskich</w:t>
      </w:r>
      <w:r>
        <w:rPr>
          <w:rFonts w:ascii="Calibri" w:hAnsi="Calibri" w:cs="Calibri"/>
          <w:lang w:val="pl-PL"/>
        </w:rPr>
        <w:t xml:space="preserve">, </w:t>
      </w:r>
      <w:r>
        <w:rPr>
          <w:rFonts w:ascii="Calibri" w:hAnsi="Calibri" w:cs="Calibri"/>
        </w:rPr>
        <w:t>które</w:t>
      </w:r>
      <w:r>
        <w:rPr>
          <w:rFonts w:ascii="Calibri" w:hAnsi="Calibri" w:cs="Calibri"/>
          <w:lang w:val="pl-PL"/>
        </w:rPr>
        <w:t xml:space="preserve"> </w:t>
      </w:r>
      <w:r>
        <w:rPr>
          <w:rFonts w:ascii="Calibri" w:hAnsi="Calibri" w:cs="Calibri"/>
        </w:rPr>
        <w:t>można</w:t>
      </w:r>
      <w:r>
        <w:rPr>
          <w:rFonts w:ascii="Calibri" w:hAnsi="Calibri" w:cs="Calibri"/>
          <w:lang w:val="pl-PL"/>
        </w:rPr>
        <w:t xml:space="preserve"> </w:t>
      </w:r>
      <w:r>
        <w:rPr>
          <w:rFonts w:ascii="Calibri" w:hAnsi="Calibri" w:cs="Calibri"/>
        </w:rPr>
        <w:t>odczytać i</w:t>
      </w:r>
      <w:r>
        <w:rPr>
          <w:rFonts w:ascii="Calibri" w:hAnsi="Calibri" w:cs="Calibri"/>
          <w:lang w:val="pl-PL"/>
        </w:rPr>
        <w:t xml:space="preserve"> </w:t>
      </w:r>
      <w:r>
        <w:rPr>
          <w:rFonts w:ascii="Calibri" w:hAnsi="Calibri" w:cs="Calibri"/>
        </w:rPr>
        <w:t>powieli</w:t>
      </w:r>
      <w:r>
        <w:rPr>
          <w:rFonts w:ascii="Calibri" w:hAnsi="Calibri" w:cs="Calibri"/>
          <w:lang w:val="pl-PL"/>
        </w:rPr>
        <w:t>ć.</w:t>
      </w:r>
      <w:r>
        <w:rPr>
          <w:rFonts w:ascii="Calibri" w:hAnsi="Calibri" w:cs="Calibri"/>
        </w:rPr>
        <w:t xml:space="preserve">  </w:t>
      </w:r>
    </w:p>
  </w:footnote>
  <w:footnote w:id="2">
    <w:p w:rsidR="00B15D22" w:rsidRDefault="00B15D22" w:rsidP="0056409B">
      <w:pPr>
        <w:keepNext/>
        <w:keepLines/>
        <w:spacing w:after="0" w:line="240" w:lineRule="auto"/>
        <w:jc w:val="both"/>
        <w:rPr>
          <w:rFonts w:cs="Calibri"/>
          <w:sz w:val="20"/>
          <w:szCs w:val="20"/>
        </w:rPr>
      </w:pPr>
      <w:r>
        <w:rPr>
          <w:rStyle w:val="Odwoanieprzypisudolnego"/>
          <w:rFonts w:cs="Calibri"/>
          <w:sz w:val="20"/>
          <w:szCs w:val="20"/>
        </w:rPr>
        <w:t>2</w:t>
      </w:r>
      <w:r>
        <w:rPr>
          <w:rFonts w:cs="Calibri"/>
          <w:sz w:val="20"/>
          <w:szCs w:val="20"/>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rsidR="00B15D22" w:rsidRPr="00832D91" w:rsidRDefault="00B15D22" w:rsidP="0056409B">
      <w:pPr>
        <w:pStyle w:val="Tekstprzypisudolnego"/>
        <w:jc w:val="both"/>
        <w:rPr>
          <w:sz w:val="20"/>
          <w:szCs w:val="20"/>
        </w:rPr>
      </w:pPr>
      <w:r>
        <w:rPr>
          <w:rStyle w:val="Odwoanieprzypisudolnego"/>
          <w:rFonts w:ascii="Calibri" w:hAnsi="Calibri" w:cs="Calibri"/>
        </w:rPr>
        <w:t>3</w:t>
      </w:r>
      <w:r>
        <w:rPr>
          <w:rFonts w:ascii="Calibri" w:hAnsi="Calibri" w:cs="Calibri"/>
        </w:rPr>
        <w:t xml:space="preserve"> </w:t>
      </w:r>
      <w:r w:rsidRPr="00832D91">
        <w:rPr>
          <w:rFonts w:ascii="Calibri" w:hAnsi="Calibri" w:cs="Calibri"/>
          <w:sz w:val="20"/>
          <w:szCs w:val="20"/>
        </w:rPr>
        <w:t>P</w:t>
      </w:r>
      <w:r w:rsidRPr="00832D91">
        <w:rPr>
          <w:rFonts w:ascii="Calibri" w:hAnsi="Calibri" w:cs="Calibri"/>
          <w:sz w:val="20"/>
          <w:szCs w:val="20"/>
          <w:lang w:eastAsia="pl-PL"/>
        </w:rPr>
        <w:t>rawo do ograniczenia przetwarzania nie ma zastosowania w odniesieniu do przechowywania, w celu zapewnienia korzystania ze środków ochrony prawnej lub w celu ochrony praw innej osoby fizycznej lub prawnej,</w:t>
      </w:r>
      <w:r w:rsidRPr="00832D91">
        <w:rPr>
          <w:rFonts w:ascii="Calibri" w:hAnsi="Calibri" w:cs="Calibri"/>
          <w:sz w:val="20"/>
          <w:szCs w:val="20"/>
          <w:lang w:val="pl-PL" w:eastAsia="pl-PL"/>
        </w:rPr>
        <w:t xml:space="preserve"> </w:t>
      </w:r>
      <w:r w:rsidRPr="00832D91">
        <w:rPr>
          <w:rFonts w:ascii="Calibri" w:hAnsi="Calibri" w:cs="Calibri"/>
          <w:sz w:val="20"/>
          <w:szCs w:val="20"/>
          <w:lang w:eastAsia="pl-PL"/>
        </w:rPr>
        <w:t>lub z uwagi na ważne względy interesu publicznego Unii Europejskiej lub państwa członkowskiego.</w:t>
      </w:r>
    </w:p>
  </w:footnote>
  <w:footnote w:id="4">
    <w:p w:rsidR="00B15D22" w:rsidRPr="00842796" w:rsidRDefault="00B15D22" w:rsidP="00C97AFB">
      <w:pPr>
        <w:widowControl w:val="0"/>
        <w:spacing w:after="0" w:line="240" w:lineRule="auto"/>
        <w:jc w:val="both"/>
        <w:rPr>
          <w:rFonts w:asciiTheme="minorHAnsi" w:eastAsia="Times New Roman" w:hAnsiTheme="minorHAnsi" w:cstheme="minorHAnsi"/>
          <w:b/>
          <w:bCs/>
          <w:sz w:val="20"/>
          <w:szCs w:val="20"/>
          <w:lang w:eastAsia="pl-PL"/>
        </w:rPr>
      </w:pPr>
      <w:r w:rsidRPr="008E01CB">
        <w:rPr>
          <w:rStyle w:val="Odwoanieprzypisudolnego"/>
          <w:rFonts w:cs="Calibri"/>
          <w:sz w:val="20"/>
          <w:szCs w:val="20"/>
        </w:rPr>
        <w:footnoteRef/>
      </w:r>
      <w:r w:rsidRPr="008E01CB">
        <w:rPr>
          <w:rFonts w:cs="Calibri"/>
          <w:sz w:val="20"/>
          <w:szCs w:val="20"/>
        </w:rPr>
        <w:t xml:space="preserve"> </w:t>
      </w:r>
      <w:r w:rsidRPr="00842796">
        <w:rPr>
          <w:rFonts w:asciiTheme="minorHAnsi" w:eastAsia="Times New Roman" w:hAnsiTheme="minorHAnsi" w:cstheme="minorHAnsi"/>
          <w:sz w:val="20"/>
          <w:szCs w:val="20"/>
          <w:lang w:eastAsia="pl-PL"/>
        </w:rPr>
        <w:t xml:space="preserve">Zamawiający ustala </w:t>
      </w:r>
      <w:r w:rsidRPr="00842796">
        <w:rPr>
          <w:rFonts w:asciiTheme="minorHAnsi" w:eastAsia="Times New Roman" w:hAnsiTheme="minorHAnsi" w:cstheme="minorHAnsi"/>
          <w:b/>
          <w:sz w:val="20"/>
          <w:szCs w:val="20"/>
          <w:lang w:eastAsia="pl-PL"/>
        </w:rPr>
        <w:t>minimalny wymagany termin udzielonej przez Wykonawcę gwarancji na wykonane roboty budowlane oraz użyte/dostarczone materiały na okres 36 miesięcy,</w:t>
      </w:r>
      <w:r w:rsidRPr="00842796">
        <w:rPr>
          <w:rFonts w:asciiTheme="minorHAnsi" w:eastAsia="Times New Roman" w:hAnsiTheme="minorHAnsi" w:cstheme="minorHAnsi"/>
          <w:sz w:val="20"/>
          <w:szCs w:val="20"/>
          <w:lang w:eastAsia="pl-PL"/>
        </w:rPr>
        <w:t xml:space="preserve"> licząc od dnia bezusterkowego końcowego odbioru robót. Wykonawca może przedłużyć termin gwarancji na wykonane roboty budowlane oraz użyte/dostarczone materiały na okres </w:t>
      </w:r>
      <w:r w:rsidRPr="00842796">
        <w:rPr>
          <w:rFonts w:asciiTheme="minorHAnsi" w:eastAsia="Times New Roman" w:hAnsiTheme="minorHAnsi" w:cstheme="minorHAnsi"/>
          <w:b/>
          <w:sz w:val="20"/>
          <w:szCs w:val="20"/>
          <w:lang w:eastAsia="pl-PL"/>
        </w:rPr>
        <w:t>maksymalnie 60 miesięcy</w:t>
      </w:r>
      <w:r w:rsidRPr="00842796">
        <w:rPr>
          <w:rFonts w:asciiTheme="minorHAnsi" w:eastAsia="Times New Roman" w:hAnsiTheme="minorHAnsi" w:cstheme="minorHAnsi"/>
          <w:sz w:val="20"/>
          <w:szCs w:val="20"/>
          <w:lang w:eastAsia="pl-PL"/>
        </w:rPr>
        <w:t xml:space="preserve">, licząc od dnia bezusterkowego końcowego odbioru robót. Jeżeli Wykonawca udzieli gwarancji na okres dłuższy niż 60 miesięcy, Zamawiający obliczając ilość punktów w kryterium „gwarancja”, będzie traktował taki zapis tak, jak gdyby Wykonawca udzielił gwarancji na okres 60 miesięcy. Do umowy również zostanie wprowadzony termin gwarancji na wykonane roboty budowlane oraz użyte/dostarczone materiały na okres 60 miesięcy, licząc od dnia bezusterkowego końcowego odbioru robót (pomimo proponowanego w ofercie przez Wykonawcę dłuższego okresu gwarancji). </w:t>
      </w:r>
    </w:p>
    <w:p w:rsidR="00B15D22" w:rsidRPr="00842796" w:rsidRDefault="00B15D22" w:rsidP="00C97AFB">
      <w:pPr>
        <w:widowControl w:val="0"/>
        <w:spacing w:after="0" w:line="240" w:lineRule="auto"/>
        <w:jc w:val="both"/>
        <w:rPr>
          <w:rFonts w:asciiTheme="minorHAnsi" w:eastAsia="Times New Roman" w:hAnsiTheme="minorHAnsi" w:cstheme="minorHAnsi"/>
          <w:b/>
          <w:bCs/>
          <w:sz w:val="20"/>
          <w:szCs w:val="20"/>
          <w:lang w:eastAsia="pl-PL"/>
        </w:rPr>
      </w:pPr>
      <w:r w:rsidRPr="00842796">
        <w:rPr>
          <w:rFonts w:asciiTheme="minorHAnsi" w:eastAsia="Times New Roman" w:hAnsiTheme="minorHAnsi" w:cstheme="minorHAnsi"/>
          <w:bCs/>
          <w:sz w:val="20"/>
          <w:szCs w:val="20"/>
          <w:lang w:eastAsia="pl-PL"/>
        </w:rPr>
        <w:t>W przypadku, gdy Wykonawca nie poda żadnego okresu gwarancji w Formularzu oferty, Zamawiający przyjmie, że Wykonawca udziela gwarancji na okres 36 miesięcy.</w:t>
      </w:r>
    </w:p>
    <w:p w:rsidR="00B15D22" w:rsidRPr="00842796" w:rsidRDefault="00B15D22" w:rsidP="00C97AFB">
      <w:pPr>
        <w:widowControl w:val="0"/>
        <w:spacing w:after="0" w:line="240" w:lineRule="auto"/>
        <w:jc w:val="both"/>
        <w:rPr>
          <w:rFonts w:asciiTheme="minorHAnsi" w:eastAsia="Times New Roman" w:hAnsiTheme="minorHAnsi" w:cstheme="minorHAnsi"/>
          <w:b/>
          <w:bCs/>
          <w:sz w:val="20"/>
          <w:szCs w:val="20"/>
          <w:lang w:eastAsia="pl-PL"/>
        </w:rPr>
      </w:pPr>
      <w:r w:rsidRPr="00842796">
        <w:rPr>
          <w:rFonts w:asciiTheme="minorHAnsi" w:eastAsia="Times New Roman" w:hAnsiTheme="minorHAnsi" w:cstheme="minorHAnsi"/>
          <w:bCs/>
          <w:sz w:val="20"/>
          <w:szCs w:val="20"/>
          <w:lang w:eastAsia="pl-PL"/>
        </w:rPr>
        <w:t>Jeżeli Wykonawca w Formularzu oferty zaoferuje okres gwarancji krótszy, niż wymagane 36 miesięcy, Zamawiający odrzuci jego ofertę na podstawie art. 226 ust. 1 pkt 5 Ustawy.</w:t>
      </w:r>
    </w:p>
  </w:footnote>
  <w:footnote w:id="5">
    <w:p w:rsidR="00B15D22" w:rsidRPr="00842796" w:rsidRDefault="00B15D22" w:rsidP="009F01C6">
      <w:pPr>
        <w:pStyle w:val="Tekstprzypisudolnego"/>
        <w:jc w:val="both"/>
        <w:rPr>
          <w:rFonts w:asciiTheme="minorHAnsi" w:hAnsiTheme="minorHAnsi" w:cstheme="minorHAnsi"/>
          <w:sz w:val="20"/>
          <w:szCs w:val="20"/>
          <w:lang w:val="pl-PL"/>
        </w:rPr>
      </w:pPr>
      <w:r w:rsidRPr="00FA1FEB">
        <w:rPr>
          <w:rStyle w:val="Odwoanieprzypisudolnego"/>
          <w:rFonts w:ascii="Calibri" w:hAnsi="Calibri" w:cs="Calibri"/>
        </w:rPr>
        <w:footnoteRef/>
      </w:r>
      <w:r w:rsidRPr="00FA1FEB">
        <w:rPr>
          <w:rFonts w:ascii="Calibri" w:hAnsi="Calibri" w:cs="Calibri"/>
        </w:rPr>
        <w:t xml:space="preserve"> </w:t>
      </w:r>
      <w:r w:rsidRPr="00842796">
        <w:rPr>
          <w:rFonts w:asciiTheme="minorHAnsi" w:hAnsiTheme="minorHAnsi" w:cstheme="minorHAnsi"/>
          <w:sz w:val="20"/>
          <w:szCs w:val="20"/>
          <w:lang w:val="pl-PL"/>
        </w:rPr>
        <w:t>W przypadku konsorcjum wymaganą informację należy podać w odniesieniu do lidera konsorcjum.</w:t>
      </w:r>
    </w:p>
  </w:footnote>
  <w:footnote w:id="6">
    <w:p w:rsidR="00B15D22" w:rsidRPr="00842796" w:rsidRDefault="00B15D22" w:rsidP="009F01C6">
      <w:pPr>
        <w:pStyle w:val="Tekstprzypisudolnego"/>
        <w:jc w:val="both"/>
        <w:rPr>
          <w:rFonts w:asciiTheme="minorHAnsi" w:hAnsiTheme="minorHAnsi" w:cstheme="minorHAnsi"/>
          <w:sz w:val="20"/>
          <w:szCs w:val="20"/>
          <w:lang w:val="pl-PL"/>
        </w:rPr>
      </w:pPr>
      <w:r w:rsidRPr="00842796">
        <w:rPr>
          <w:rStyle w:val="Odwoanieprzypisudolnego"/>
          <w:rFonts w:asciiTheme="minorHAnsi" w:hAnsiTheme="minorHAnsi" w:cstheme="minorHAnsi"/>
          <w:sz w:val="20"/>
          <w:szCs w:val="20"/>
        </w:rPr>
        <w:footnoteRef/>
      </w:r>
      <w:r w:rsidRPr="00842796">
        <w:rPr>
          <w:rFonts w:asciiTheme="minorHAnsi" w:hAnsiTheme="minorHAnsi" w:cstheme="minorHAnsi"/>
          <w:sz w:val="20"/>
          <w:szCs w:val="20"/>
        </w:rPr>
        <w:t xml:space="preserve"> </w:t>
      </w:r>
      <w:r w:rsidRPr="00842796">
        <w:rPr>
          <w:rFonts w:asciiTheme="minorHAnsi" w:hAnsiTheme="minorHAnsi" w:cstheme="minorHAnsi"/>
          <w:sz w:val="20"/>
          <w:szCs w:val="20"/>
          <w:lang w:val="pl-PL"/>
        </w:rPr>
        <w:t xml:space="preserve">Zgodnie z definicją zawartą w </w:t>
      </w:r>
      <w:r w:rsidRPr="00842796">
        <w:rPr>
          <w:rStyle w:val="Uwydatnienie"/>
          <w:rFonts w:asciiTheme="minorHAnsi" w:hAnsiTheme="minorHAnsi" w:cstheme="minorHAnsi"/>
          <w:i w:val="0"/>
          <w:sz w:val="20"/>
          <w:szCs w:val="20"/>
        </w:rPr>
        <w:t xml:space="preserve">Załączniku I do rozporządzenia Komisji (UE) NR 651/2014 z dnia 17 czerwca </w:t>
      </w:r>
      <w:r w:rsidRPr="00842796">
        <w:rPr>
          <w:rStyle w:val="Uwydatnienie"/>
          <w:rFonts w:asciiTheme="minorHAnsi" w:hAnsiTheme="minorHAnsi" w:cstheme="minorHAnsi"/>
          <w:i w:val="0"/>
          <w:sz w:val="20"/>
          <w:szCs w:val="20"/>
        </w:rPr>
        <w:br/>
        <w:t>2014 r. uznającego niektóre rodzaje pomocy za zgodne z rynkiem wewnętrznym w zastosowaniu art. 107 108 Traktatu</w:t>
      </w:r>
      <w:r w:rsidRPr="00842796">
        <w:rPr>
          <w:rStyle w:val="Uwydatnienie"/>
          <w:rFonts w:asciiTheme="minorHAnsi" w:hAnsiTheme="minorHAnsi" w:cstheme="minorHAnsi"/>
          <w:i w:val="0"/>
          <w:sz w:val="20"/>
          <w:szCs w:val="20"/>
          <w:lang w:val="pl-PL"/>
        </w:rPr>
        <w:t>.</w:t>
      </w:r>
    </w:p>
  </w:footnote>
  <w:footnote w:id="7">
    <w:p w:rsidR="00B15D22" w:rsidRPr="00842796" w:rsidRDefault="00B15D22" w:rsidP="00C97AFB">
      <w:pPr>
        <w:pStyle w:val="Tekstprzypisudolnego"/>
        <w:jc w:val="both"/>
        <w:rPr>
          <w:rFonts w:asciiTheme="minorHAnsi" w:hAnsiTheme="minorHAnsi" w:cstheme="minorHAnsi"/>
          <w:sz w:val="20"/>
          <w:szCs w:val="20"/>
          <w:lang w:val="pl-PL"/>
        </w:rPr>
      </w:pPr>
      <w:r w:rsidRPr="00842796">
        <w:rPr>
          <w:rStyle w:val="Odwoanieprzypisudolnego"/>
          <w:rFonts w:asciiTheme="minorHAnsi" w:hAnsiTheme="minorHAnsi" w:cstheme="minorHAnsi"/>
          <w:sz w:val="20"/>
          <w:szCs w:val="20"/>
        </w:rPr>
        <w:footnoteRef/>
      </w:r>
      <w:r w:rsidRPr="00842796">
        <w:rPr>
          <w:rFonts w:asciiTheme="minorHAnsi" w:hAnsiTheme="minorHAnsi" w:cstheme="minorHAnsi"/>
          <w:sz w:val="20"/>
          <w:szCs w:val="20"/>
        </w:rPr>
        <w:t xml:space="preserve"> </w:t>
      </w:r>
      <w:r w:rsidRPr="00842796">
        <w:rPr>
          <w:rFonts w:asciiTheme="minorHAnsi" w:hAnsiTheme="minorHAnsi" w:cstheme="minorHAnsi"/>
          <w:sz w:val="20"/>
          <w:szCs w:val="20"/>
          <w:lang w:val="pl-PL"/>
        </w:rPr>
        <w:t>R</w:t>
      </w:r>
      <w:r w:rsidRPr="00842796">
        <w:rPr>
          <w:rFonts w:asciiTheme="minorHAnsi" w:hAnsiTheme="minorHAnsi" w:cstheme="minorHAnsi"/>
          <w:sz w:val="20"/>
          <w:szCs w:val="20"/>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rsidR="00B15D22" w:rsidRPr="00842796" w:rsidRDefault="00B15D22" w:rsidP="00C97AFB">
      <w:pPr>
        <w:pStyle w:val="Tekstprzypisudolnego"/>
        <w:rPr>
          <w:rFonts w:asciiTheme="minorHAnsi" w:hAnsiTheme="minorHAnsi" w:cstheme="minorHAnsi"/>
          <w:sz w:val="20"/>
          <w:szCs w:val="20"/>
          <w:lang w:val="pl-PL"/>
        </w:rPr>
      </w:pPr>
      <w:r w:rsidRPr="00842796">
        <w:rPr>
          <w:rStyle w:val="Odwoanieprzypisudolnego"/>
          <w:rFonts w:asciiTheme="minorHAnsi" w:hAnsiTheme="minorHAnsi" w:cstheme="minorHAnsi"/>
          <w:sz w:val="20"/>
          <w:szCs w:val="20"/>
        </w:rPr>
        <w:footnoteRef/>
      </w:r>
      <w:r w:rsidRPr="00842796">
        <w:rPr>
          <w:rFonts w:asciiTheme="minorHAnsi" w:hAnsiTheme="minorHAnsi" w:cstheme="minorHAnsi"/>
          <w:sz w:val="20"/>
          <w:szCs w:val="20"/>
        </w:rPr>
        <w:t xml:space="preserve"> </w:t>
      </w:r>
      <w:r w:rsidRPr="00842796">
        <w:rPr>
          <w:rFonts w:asciiTheme="minorHAnsi" w:eastAsia="Calibri" w:hAnsiTheme="minorHAnsi" w:cstheme="minorHAnsi"/>
          <w:color w:val="000000"/>
          <w:sz w:val="20"/>
          <w:szCs w:val="20"/>
        </w:rPr>
        <w:t xml:space="preserve">W przypadku gdy wykonawca </w:t>
      </w:r>
      <w:r w:rsidRPr="00842796">
        <w:rPr>
          <w:rFonts w:asciiTheme="minorHAnsi" w:eastAsia="Calibri" w:hAnsiTheme="minorHAnsi" w:cstheme="minorHAns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rsidR="00B15D22" w:rsidRDefault="00B15D22" w:rsidP="0056409B">
      <w:pPr>
        <w:pStyle w:val="Tekstprzypisudolnego"/>
        <w:rPr>
          <w:lang w:val="pl-PL"/>
        </w:rPr>
      </w:pPr>
      <w:r>
        <w:rPr>
          <w:rStyle w:val="Odwoanieprzypisudolnego"/>
        </w:rPr>
        <w:footnoteRef/>
      </w:r>
      <w:r>
        <w:t xml:space="preserve"> </w:t>
      </w:r>
      <w:r>
        <w:rPr>
          <w:rFonts w:ascii="Tahoma" w:hAnsi="Tahoma" w:cs="Tahoma"/>
          <w:sz w:val="18"/>
          <w:szCs w:val="18"/>
          <w:lang w:val="pl-PL"/>
        </w:rPr>
        <w:t xml:space="preserve">Należy </w:t>
      </w:r>
      <w:r>
        <w:rPr>
          <w:rFonts w:ascii="Tahoma" w:hAnsi="Tahoma" w:cs="Tahoma"/>
          <w:sz w:val="18"/>
          <w:szCs w:val="18"/>
        </w:rPr>
        <w:t>podać mającą zastosowanie podstawę wykluczenia spośród wymienionych w 108 ust. 1 pkt 1, 2, 5</w:t>
      </w:r>
      <w:r>
        <w:rPr>
          <w:rFonts w:ascii="Tahoma" w:hAnsi="Tahoma" w:cs="Tahoma"/>
          <w:sz w:val="18"/>
          <w:szCs w:val="18"/>
          <w:lang w:val="pl-PL"/>
        </w:rPr>
        <w:t xml:space="preserve"> i 6</w:t>
      </w:r>
      <w:r>
        <w:rPr>
          <w:rFonts w:ascii="Tahoma" w:hAnsi="Tahoma" w:cs="Tahoma"/>
          <w:sz w:val="18"/>
          <w:szCs w:val="18"/>
        </w:rPr>
        <w:t xml:space="preserve"> lub art. 109 ust. 1 pkt </w:t>
      </w:r>
      <w:r>
        <w:rPr>
          <w:rFonts w:ascii="Tahoma" w:hAnsi="Tahoma" w:cs="Tahoma"/>
          <w:sz w:val="18"/>
          <w:szCs w:val="18"/>
          <w:lang w:val="pl-PL"/>
        </w:rPr>
        <w:t xml:space="preserve">4 </w:t>
      </w:r>
      <w:r>
        <w:rPr>
          <w:rFonts w:ascii="Tahoma" w:hAnsi="Tahoma" w:cs="Tahoma"/>
          <w:sz w:val="18"/>
          <w:szCs w:val="18"/>
        </w:rPr>
        <w:t>ustawy Pzp</w:t>
      </w:r>
      <w:r>
        <w:rPr>
          <w:rFonts w:ascii="Tahoma" w:hAnsi="Tahoma" w:cs="Tahoma"/>
          <w:sz w:val="18"/>
          <w:szCs w:val="18"/>
          <w:lang w:val="pl-PL"/>
        </w:rPr>
        <w:t>.</w:t>
      </w:r>
    </w:p>
  </w:footnote>
  <w:footnote w:id="10">
    <w:p w:rsidR="00B15D22" w:rsidRDefault="00B15D22" w:rsidP="0056409B">
      <w:pPr>
        <w:pStyle w:val="Tekstprzypisudolnego"/>
        <w:rPr>
          <w:rFonts w:ascii="Tahoma" w:hAnsi="Tahoma" w:cs="Tahoma"/>
          <w:sz w:val="18"/>
          <w:szCs w:val="18"/>
          <w:lang w:val="pl-PL"/>
        </w:rPr>
      </w:pPr>
      <w:r>
        <w:rPr>
          <w:rStyle w:val="Odwoanieprzypisudolnego"/>
          <w:rFonts w:ascii="Tahoma" w:hAnsi="Tahoma" w:cs="Tahoma"/>
          <w:sz w:val="18"/>
          <w:szCs w:val="18"/>
        </w:rPr>
        <w:footnoteRef/>
      </w:r>
      <w:r>
        <w:rPr>
          <w:rFonts w:ascii="Tahoma" w:hAnsi="Tahoma" w:cs="Tahoma"/>
          <w:sz w:val="18"/>
          <w:szCs w:val="18"/>
        </w:rPr>
        <w:t xml:space="preserve"> </w:t>
      </w:r>
      <w:r>
        <w:rPr>
          <w:rFonts w:ascii="Tahoma" w:hAnsi="Tahoma" w:cs="Tahoma"/>
          <w:sz w:val="18"/>
          <w:szCs w:val="18"/>
          <w:lang w:val="pl-PL"/>
        </w:rPr>
        <w:t>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C"/>
    <w:multiLevelType w:val="multilevel"/>
    <w:tmpl w:val="2326CE8A"/>
    <w:name w:val="WW8Num12"/>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3"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4" w15:restartNumberingAfterBreak="0">
    <w:nsid w:val="00B25A86"/>
    <w:multiLevelType w:val="hybridMultilevel"/>
    <w:tmpl w:val="2D5CA9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1473017"/>
    <w:multiLevelType w:val="hybridMultilevel"/>
    <w:tmpl w:val="5464DD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02C72D9E"/>
    <w:multiLevelType w:val="hybridMultilevel"/>
    <w:tmpl w:val="0928A1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44509D7"/>
    <w:multiLevelType w:val="hybridMultilevel"/>
    <w:tmpl w:val="ECE6B60E"/>
    <w:lvl w:ilvl="0" w:tplc="B7420D0E">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6022140"/>
    <w:multiLevelType w:val="hybridMultilevel"/>
    <w:tmpl w:val="8478569E"/>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9C981518">
      <w:start w:val="2"/>
      <w:numFmt w:val="bullet"/>
      <w:lvlText w:val="·"/>
      <w:lvlJc w:val="left"/>
      <w:pPr>
        <w:ind w:left="2689" w:hanging="360"/>
      </w:pPr>
      <w:rPr>
        <w:rFonts w:ascii="Tahoma" w:eastAsia="Calibri" w:hAnsi="Tahoma" w:cs="Tahoma" w:hint="default"/>
      </w:r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9" w15:restartNumberingAfterBreak="0">
    <w:nsid w:val="065F1D77"/>
    <w:multiLevelType w:val="hybridMultilevel"/>
    <w:tmpl w:val="643856D0"/>
    <w:lvl w:ilvl="0" w:tplc="B9FCB100">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94A1F65"/>
    <w:multiLevelType w:val="singleLevel"/>
    <w:tmpl w:val="4AF28274"/>
    <w:lvl w:ilvl="0">
      <w:start w:val="1"/>
      <w:numFmt w:val="decimal"/>
      <w:lvlText w:val="%1."/>
      <w:lvlJc w:val="left"/>
      <w:pPr>
        <w:tabs>
          <w:tab w:val="num" w:pos="360"/>
        </w:tabs>
        <w:ind w:left="360" w:hanging="360"/>
      </w:pPr>
      <w:rPr>
        <w:rFonts w:asciiTheme="minorHAnsi" w:eastAsia="Times New Roman" w:hAnsiTheme="minorHAnsi" w:cs="Tahoma" w:hint="default"/>
        <w:b w:val="0"/>
        <w:i w:val="0"/>
        <w:sz w:val="24"/>
        <w:szCs w:val="24"/>
      </w:rPr>
    </w:lvl>
  </w:abstractNum>
  <w:abstractNum w:abstractNumId="11" w15:restartNumberingAfterBreak="0">
    <w:nsid w:val="0AEF1DD2"/>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C21795B"/>
    <w:multiLevelType w:val="hybridMultilevel"/>
    <w:tmpl w:val="FC6670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0E726EE9"/>
    <w:multiLevelType w:val="hybridMultilevel"/>
    <w:tmpl w:val="123CD8CC"/>
    <w:lvl w:ilvl="0" w:tplc="9474B1D8">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E9D4456"/>
    <w:multiLevelType w:val="hybridMultilevel"/>
    <w:tmpl w:val="D02A8B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0C50E76"/>
    <w:multiLevelType w:val="hybridMultilevel"/>
    <w:tmpl w:val="1096B5AE"/>
    <w:lvl w:ilvl="0" w:tplc="085E756C">
      <w:start w:val="4"/>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E14D5C"/>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1272E3F"/>
    <w:multiLevelType w:val="hybridMultilevel"/>
    <w:tmpl w:val="1756C0A0"/>
    <w:lvl w:ilvl="0" w:tplc="6D5486A0">
      <w:start w:val="1"/>
      <w:numFmt w:val="upperRoman"/>
      <w:pStyle w:val="Nagwek1"/>
      <w:lvlText w:val="%1."/>
      <w:lvlJc w:val="right"/>
      <w:pPr>
        <w:ind w:left="720" w:hanging="360"/>
      </w:pPr>
      <w:rPr>
        <w:sz w:val="24"/>
        <w:szCs w:val="24"/>
      </w:rPr>
    </w:lvl>
    <w:lvl w:ilvl="1" w:tplc="06322148">
      <w:numFmt w:val="bullet"/>
      <w:lvlText w:val=""/>
      <w:lvlJc w:val="left"/>
      <w:pPr>
        <w:ind w:left="1440" w:hanging="360"/>
      </w:pPr>
      <w:rPr>
        <w:rFonts w:ascii="Symbol" w:eastAsia="Calibri" w:hAnsi="Symbol"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690EFC"/>
    <w:multiLevelType w:val="multilevel"/>
    <w:tmpl w:val="4B9E4C46"/>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0" w15:restartNumberingAfterBreak="0">
    <w:nsid w:val="130F4B03"/>
    <w:multiLevelType w:val="hybridMultilevel"/>
    <w:tmpl w:val="4566CC50"/>
    <w:lvl w:ilvl="0" w:tplc="0415000F">
      <w:start w:val="1"/>
      <w:numFmt w:val="decimal"/>
      <w:lvlText w:val="%1."/>
      <w:lvlJc w:val="left"/>
      <w:pPr>
        <w:ind w:left="720" w:hanging="360"/>
      </w:pPr>
    </w:lvl>
    <w:lvl w:ilvl="1" w:tplc="04150019">
      <w:start w:val="1"/>
      <w:numFmt w:val="decimal"/>
      <w:lvlText w:val="%2."/>
      <w:lvlJc w:val="left"/>
      <w:pPr>
        <w:tabs>
          <w:tab w:val="num" w:pos="501"/>
        </w:tabs>
        <w:ind w:left="501"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5146650"/>
    <w:multiLevelType w:val="hybridMultilevel"/>
    <w:tmpl w:val="7E421C02"/>
    <w:lvl w:ilvl="0" w:tplc="CC50B5EA">
      <w:start w:val="1"/>
      <w:numFmt w:val="decimal"/>
      <w:lvlText w:val="%1."/>
      <w:lvlJc w:val="left"/>
      <w:pPr>
        <w:tabs>
          <w:tab w:val="num" w:pos="360"/>
        </w:tabs>
        <w:ind w:left="360" w:hanging="360"/>
      </w:pPr>
      <w:rPr>
        <w:rFonts w:ascii="Calibri" w:eastAsia="MS Mincho" w:hAnsi="Calibri" w:cs="Calibri" w:hint="default"/>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2" w15:restartNumberingAfterBreak="0">
    <w:nsid w:val="15256A6A"/>
    <w:multiLevelType w:val="hybridMultilevel"/>
    <w:tmpl w:val="3476E2F6"/>
    <w:lvl w:ilvl="0" w:tplc="83140FC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6C94BA5"/>
    <w:multiLevelType w:val="hybridMultilevel"/>
    <w:tmpl w:val="995862A6"/>
    <w:lvl w:ilvl="0" w:tplc="A53A4B7A">
      <w:start w:val="1"/>
      <w:numFmt w:val="decimal"/>
      <w:lvlText w:val="%1."/>
      <w:lvlJc w:val="left"/>
      <w:pPr>
        <w:ind w:left="72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95C1D2B"/>
    <w:multiLevelType w:val="hybridMultilevel"/>
    <w:tmpl w:val="69007E0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19DB10E9"/>
    <w:multiLevelType w:val="hybridMultilevel"/>
    <w:tmpl w:val="E3749F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1AB126AF"/>
    <w:multiLevelType w:val="hybridMultilevel"/>
    <w:tmpl w:val="7B0AA7B0"/>
    <w:lvl w:ilvl="0" w:tplc="04150011">
      <w:start w:val="1"/>
      <w:numFmt w:val="decimal"/>
      <w:lvlText w:val="%1)"/>
      <w:lvlJc w:val="left"/>
      <w:pPr>
        <w:ind w:left="720" w:hanging="360"/>
      </w:pPr>
    </w:lvl>
    <w:lvl w:ilvl="1" w:tplc="F648DE2A">
      <w:start w:val="1"/>
      <w:numFmt w:val="decimal"/>
      <w:lvlText w:val="%2."/>
      <w:lvlJc w:val="left"/>
      <w:pPr>
        <w:ind w:left="36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B7A46DC"/>
    <w:multiLevelType w:val="hybridMultilevel"/>
    <w:tmpl w:val="C4185D4E"/>
    <w:lvl w:ilvl="0" w:tplc="CF5E08B4">
      <w:start w:val="2"/>
      <w:numFmt w:val="decimal"/>
      <w:lvlText w:val="%1."/>
      <w:lvlJc w:val="left"/>
      <w:pPr>
        <w:tabs>
          <w:tab w:val="num" w:pos="360"/>
        </w:tabs>
        <w:ind w:left="360" w:hanging="360"/>
      </w:pPr>
      <w:rPr>
        <w:rFonts w:asciiTheme="minorHAnsi" w:hAnsiTheme="minorHAnsi" w:cstheme="minorHAns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F1119F"/>
    <w:multiLevelType w:val="multilevel"/>
    <w:tmpl w:val="F872C780"/>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D5D28BA"/>
    <w:multiLevelType w:val="hybridMultilevel"/>
    <w:tmpl w:val="E65846C6"/>
    <w:lvl w:ilvl="0" w:tplc="AE94D17E">
      <w:start w:val="2"/>
      <w:numFmt w:val="decimal"/>
      <w:lvlText w:val="%1)"/>
      <w:lvlJc w:val="left"/>
      <w:pPr>
        <w:ind w:left="720" w:hanging="360"/>
      </w:pPr>
      <w:rPr>
        <w:rFonts w:ascii="Calibri" w:hAnsi="Calibri" w:cs="Calibr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EDC156B"/>
    <w:multiLevelType w:val="multilevel"/>
    <w:tmpl w:val="18CEF088"/>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3" w15:restartNumberingAfterBreak="0">
    <w:nsid w:val="1EFB4290"/>
    <w:multiLevelType w:val="hybridMultilevel"/>
    <w:tmpl w:val="A2B8FD9C"/>
    <w:lvl w:ilvl="0" w:tplc="FE082F8A">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F750F43"/>
    <w:multiLevelType w:val="hybridMultilevel"/>
    <w:tmpl w:val="73A6182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2C81DA8"/>
    <w:multiLevelType w:val="hybridMultilevel"/>
    <w:tmpl w:val="400ED4E8"/>
    <w:lvl w:ilvl="0" w:tplc="67E2BF0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3FB0A97"/>
    <w:multiLevelType w:val="hybridMultilevel"/>
    <w:tmpl w:val="787A8180"/>
    <w:lvl w:ilvl="0" w:tplc="8CBC8702">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785"/>
        </w:tabs>
        <w:ind w:left="785"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15:restartNumberingAfterBreak="0">
    <w:nsid w:val="24836BCE"/>
    <w:multiLevelType w:val="hybridMultilevel"/>
    <w:tmpl w:val="0FC0B0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818629D"/>
    <w:multiLevelType w:val="hybridMultilevel"/>
    <w:tmpl w:val="C5EEB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A693576"/>
    <w:multiLevelType w:val="hybridMultilevel"/>
    <w:tmpl w:val="84B22B10"/>
    <w:lvl w:ilvl="0" w:tplc="FFFFFFF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1" w15:restartNumberingAfterBreak="0">
    <w:nsid w:val="2CE16E3A"/>
    <w:multiLevelType w:val="hybridMultilevel"/>
    <w:tmpl w:val="DD0CD5E8"/>
    <w:lvl w:ilvl="0" w:tplc="E07EFE9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E2027E">
      <w:start w:val="1"/>
      <w:numFmt w:val="lowerLetter"/>
      <w:lvlText w:val="%2"/>
      <w:lvlJc w:val="left"/>
      <w:pPr>
        <w:ind w:left="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58F0F6">
      <w:start w:val="1"/>
      <w:numFmt w:val="lowerRoman"/>
      <w:lvlText w:val="%3"/>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6C3A3A">
      <w:start w:val="1"/>
      <w:numFmt w:val="lowerLetter"/>
      <w:lvlRestart w:val="0"/>
      <w:lvlText w:val="%4)"/>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C2E9E6">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7E668E">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3EE1F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E4F212">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8E24D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F191E5D"/>
    <w:multiLevelType w:val="multilevel"/>
    <w:tmpl w:val="2F600538"/>
    <w:lvl w:ilvl="0">
      <w:start w:val="11"/>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3" w15:restartNumberingAfterBreak="0">
    <w:nsid w:val="2FF4618C"/>
    <w:multiLevelType w:val="hybridMultilevel"/>
    <w:tmpl w:val="E10C1D62"/>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4" w15:restartNumberingAfterBreak="0">
    <w:nsid w:val="325F3153"/>
    <w:multiLevelType w:val="hybridMultilevel"/>
    <w:tmpl w:val="D8D61A50"/>
    <w:lvl w:ilvl="0" w:tplc="8544E17E">
      <w:start w:val="1"/>
      <w:numFmt w:val="decimal"/>
      <w:lvlText w:val="%1."/>
      <w:lvlJc w:val="left"/>
      <w:pPr>
        <w:tabs>
          <w:tab w:val="num" w:pos="360"/>
        </w:tabs>
        <w:ind w:left="360" w:hanging="360"/>
      </w:pPr>
      <w:rPr>
        <w:rFonts w:asciiTheme="minorHAnsi" w:hAnsiTheme="minorHAnsi" w:cstheme="minorHAnsi" w:hint="default"/>
        <w:b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2953A48"/>
    <w:multiLevelType w:val="hybridMultilevel"/>
    <w:tmpl w:val="55727FCE"/>
    <w:lvl w:ilvl="0" w:tplc="E5EAC2A8">
      <w:start w:val="3"/>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7"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785"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3ACE210F"/>
    <w:multiLevelType w:val="hybridMultilevel"/>
    <w:tmpl w:val="FCBA2F30"/>
    <w:lvl w:ilvl="0" w:tplc="528C3A50">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BA5599D"/>
    <w:multiLevelType w:val="multilevel"/>
    <w:tmpl w:val="AE081882"/>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2"/>
      </w:rPr>
    </w:lvl>
    <w:lvl w:ilvl="2">
      <w:start w:val="1"/>
      <w:numFmt w:val="decimal"/>
      <w:lvlText w:val="%1.%2.%3."/>
      <w:lvlJc w:val="left"/>
      <w:pPr>
        <w:ind w:left="122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BE8637C"/>
    <w:multiLevelType w:val="hybridMultilevel"/>
    <w:tmpl w:val="0C3CAB9A"/>
    <w:lvl w:ilvl="0" w:tplc="7116B382">
      <w:start w:val="3"/>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2" w15:restartNumberingAfterBreak="0">
    <w:nsid w:val="41232D16"/>
    <w:multiLevelType w:val="hybridMultilevel"/>
    <w:tmpl w:val="3EACBC14"/>
    <w:lvl w:ilvl="0" w:tplc="8CBC8702">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643"/>
        </w:tabs>
        <w:ind w:left="643" w:hanging="360"/>
      </w:p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360"/>
        </w:tabs>
        <w:ind w:left="36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3"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4" w15:restartNumberingAfterBreak="0">
    <w:nsid w:val="45AF0715"/>
    <w:multiLevelType w:val="hybridMultilevel"/>
    <w:tmpl w:val="A60227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73050FE"/>
    <w:multiLevelType w:val="hybridMultilevel"/>
    <w:tmpl w:val="BE1E24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9823991"/>
    <w:multiLevelType w:val="multilevel"/>
    <w:tmpl w:val="8B5A5E24"/>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A06037B"/>
    <w:multiLevelType w:val="hybridMultilevel"/>
    <w:tmpl w:val="653884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15:restartNumberingAfterBreak="0">
    <w:nsid w:val="4A5A2661"/>
    <w:multiLevelType w:val="multilevel"/>
    <w:tmpl w:val="686C7E58"/>
    <w:lvl w:ilvl="0">
      <w:start w:val="1"/>
      <w:numFmt w:val="decimal"/>
      <w:lvlText w:val="%1."/>
      <w:lvlJc w:val="left"/>
      <w:pPr>
        <w:tabs>
          <w:tab w:val="num" w:pos="720"/>
        </w:tabs>
        <w:ind w:left="720" w:hanging="360"/>
      </w:pPr>
      <w:rPr>
        <w:b w:val="0"/>
        <w:color w:val="00000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9" w15:restartNumberingAfterBreak="0">
    <w:nsid w:val="4B577B34"/>
    <w:multiLevelType w:val="hybridMultilevel"/>
    <w:tmpl w:val="EA4ABDD0"/>
    <w:lvl w:ilvl="0" w:tplc="6C241CB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0" w15:restartNumberingAfterBreak="0">
    <w:nsid w:val="4D77101E"/>
    <w:multiLevelType w:val="hybridMultilevel"/>
    <w:tmpl w:val="131A0EC0"/>
    <w:lvl w:ilvl="0" w:tplc="1E9475BC">
      <w:start w:val="1"/>
      <w:numFmt w:val="decimal"/>
      <w:lvlText w:val="%1."/>
      <w:lvlJc w:val="left"/>
      <w:pPr>
        <w:tabs>
          <w:tab w:val="num" w:pos="360"/>
        </w:tabs>
        <w:ind w:left="360" w:hanging="360"/>
      </w:pPr>
      <w:rPr>
        <w:rFonts w:asciiTheme="minorHAnsi" w:hAnsiTheme="minorHAnsi" w:cstheme="minorHAnsi" w:hint="default"/>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61" w15:restartNumberingAfterBreak="0">
    <w:nsid w:val="4E305CEB"/>
    <w:multiLevelType w:val="singleLevel"/>
    <w:tmpl w:val="46F24706"/>
    <w:lvl w:ilvl="0">
      <w:start w:val="1"/>
      <w:numFmt w:val="decimal"/>
      <w:lvlText w:val="%1."/>
      <w:lvlJc w:val="left"/>
      <w:pPr>
        <w:tabs>
          <w:tab w:val="num" w:pos="360"/>
        </w:tabs>
        <w:ind w:left="360" w:hanging="360"/>
      </w:pPr>
    </w:lvl>
  </w:abstractNum>
  <w:abstractNum w:abstractNumId="62" w15:restartNumberingAfterBreak="0">
    <w:nsid w:val="54EF0CEF"/>
    <w:multiLevelType w:val="hybridMultilevel"/>
    <w:tmpl w:val="63ECDD46"/>
    <w:lvl w:ilvl="0" w:tplc="6F08DF42">
      <w:start w:val="1"/>
      <w:numFmt w:val="decimal"/>
      <w:lvlText w:val="%1."/>
      <w:lvlJc w:val="left"/>
      <w:pPr>
        <w:ind w:left="360" w:hanging="360"/>
      </w:pPr>
      <w:rPr>
        <w:rFonts w:ascii="Calibri" w:hAnsi="Calibri" w:cs="Calibri"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3" w15:restartNumberingAfterBreak="0">
    <w:nsid w:val="55282099"/>
    <w:multiLevelType w:val="hybridMultilevel"/>
    <w:tmpl w:val="DF9035BE"/>
    <w:lvl w:ilvl="0" w:tplc="0CC42CF0">
      <w:start w:val="4"/>
      <w:numFmt w:val="lowerLetter"/>
      <w:lvlText w:val="%1)"/>
      <w:lvlJc w:val="left"/>
      <w:pPr>
        <w:tabs>
          <w:tab w:val="num" w:pos="-60"/>
        </w:tabs>
        <w:ind w:left="660" w:hanging="360"/>
      </w:pPr>
      <w:rPr>
        <w:strike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55347DE6"/>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55D060F3"/>
    <w:multiLevelType w:val="multilevel"/>
    <w:tmpl w:val="9E48CD5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97"/>
        </w:tabs>
        <w:ind w:left="397" w:hanging="397"/>
      </w:pPr>
      <w:rPr>
        <w:rFonts w:hint="default"/>
      </w:rPr>
    </w:lvl>
    <w:lvl w:ilvl="2">
      <w:start w:val="1"/>
      <w:numFmt w:val="bullet"/>
      <w:lvlText w:val="-"/>
      <w:lvlJc w:val="left"/>
      <w:pPr>
        <w:tabs>
          <w:tab w:val="num" w:pos="2377"/>
        </w:tabs>
        <w:ind w:left="2377" w:hanging="397"/>
      </w:pPr>
      <w:rPr>
        <w:rFonts w:ascii="Times New Roman" w:hAnsi="Times New Roman" w:cs="Times New Roman" w:hint="default"/>
      </w:rPr>
    </w:lvl>
    <w:lvl w:ilvl="3">
      <w:start w:val="8"/>
      <w:numFmt w:val="decimal"/>
      <w:lvlText w:val="%4."/>
      <w:lvlJc w:val="left"/>
      <w:pPr>
        <w:tabs>
          <w:tab w:val="num" w:pos="360"/>
        </w:tabs>
        <w:ind w:left="36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55FD1E51"/>
    <w:multiLevelType w:val="hybridMultilevel"/>
    <w:tmpl w:val="62F6F7C0"/>
    <w:lvl w:ilvl="0" w:tplc="0F26A89E">
      <w:start w:val="1"/>
      <w:numFmt w:val="decimal"/>
      <w:lvlText w:val="%1)"/>
      <w:lvlJc w:val="left"/>
      <w:pPr>
        <w:ind w:left="1210" w:hanging="360"/>
      </w:pPr>
      <w:rPr>
        <w:b w:val="0"/>
      </w:rPr>
    </w:lvl>
    <w:lvl w:ilvl="1" w:tplc="04150019">
      <w:start w:val="1"/>
      <w:numFmt w:val="lowerLetter"/>
      <w:lvlText w:val="%2."/>
      <w:lvlJc w:val="left"/>
      <w:pPr>
        <w:ind w:left="1210" w:hanging="360"/>
      </w:pPr>
    </w:lvl>
    <w:lvl w:ilvl="2" w:tplc="0415001B" w:tentative="1">
      <w:start w:val="1"/>
      <w:numFmt w:val="lowerRoman"/>
      <w:lvlText w:val="%3."/>
      <w:lvlJc w:val="right"/>
      <w:pPr>
        <w:ind w:left="1930" w:hanging="180"/>
      </w:pPr>
    </w:lvl>
    <w:lvl w:ilvl="3" w:tplc="0415000F" w:tentative="1">
      <w:start w:val="1"/>
      <w:numFmt w:val="decimal"/>
      <w:lvlText w:val="%4."/>
      <w:lvlJc w:val="left"/>
      <w:pPr>
        <w:ind w:left="2650" w:hanging="360"/>
      </w:pPr>
    </w:lvl>
    <w:lvl w:ilvl="4" w:tplc="04150019" w:tentative="1">
      <w:start w:val="1"/>
      <w:numFmt w:val="lowerLetter"/>
      <w:lvlText w:val="%5."/>
      <w:lvlJc w:val="left"/>
      <w:pPr>
        <w:ind w:left="3370" w:hanging="360"/>
      </w:pPr>
    </w:lvl>
    <w:lvl w:ilvl="5" w:tplc="0415001B" w:tentative="1">
      <w:start w:val="1"/>
      <w:numFmt w:val="lowerRoman"/>
      <w:lvlText w:val="%6."/>
      <w:lvlJc w:val="right"/>
      <w:pPr>
        <w:ind w:left="4090" w:hanging="180"/>
      </w:pPr>
    </w:lvl>
    <w:lvl w:ilvl="6" w:tplc="0415000F" w:tentative="1">
      <w:start w:val="1"/>
      <w:numFmt w:val="decimal"/>
      <w:lvlText w:val="%7."/>
      <w:lvlJc w:val="left"/>
      <w:pPr>
        <w:ind w:left="4810" w:hanging="360"/>
      </w:pPr>
    </w:lvl>
    <w:lvl w:ilvl="7" w:tplc="04150019" w:tentative="1">
      <w:start w:val="1"/>
      <w:numFmt w:val="lowerLetter"/>
      <w:lvlText w:val="%8."/>
      <w:lvlJc w:val="left"/>
      <w:pPr>
        <w:ind w:left="5530" w:hanging="360"/>
      </w:pPr>
    </w:lvl>
    <w:lvl w:ilvl="8" w:tplc="0415001B" w:tentative="1">
      <w:start w:val="1"/>
      <w:numFmt w:val="lowerRoman"/>
      <w:lvlText w:val="%9."/>
      <w:lvlJc w:val="right"/>
      <w:pPr>
        <w:ind w:left="6250" w:hanging="180"/>
      </w:pPr>
    </w:lvl>
  </w:abstractNum>
  <w:abstractNum w:abstractNumId="67" w15:restartNumberingAfterBreak="0">
    <w:nsid w:val="5D1110BA"/>
    <w:multiLevelType w:val="hybridMultilevel"/>
    <w:tmpl w:val="A080EA84"/>
    <w:lvl w:ilvl="0" w:tplc="A5B479BC">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DDA4862"/>
    <w:multiLevelType w:val="hybridMultilevel"/>
    <w:tmpl w:val="3062860E"/>
    <w:lvl w:ilvl="0" w:tplc="83140FC4">
      <w:start w:val="1"/>
      <w:numFmt w:val="decimal"/>
      <w:lvlText w:val="%1."/>
      <w:lvlJc w:val="left"/>
      <w:pPr>
        <w:ind w:left="360" w:hanging="360"/>
      </w:pPr>
    </w:lvl>
    <w:lvl w:ilvl="1" w:tplc="04150019">
      <w:start w:val="1"/>
      <w:numFmt w:val="lowerLetter"/>
      <w:lvlText w:val="%2."/>
      <w:lvlJc w:val="left"/>
      <w:pPr>
        <w:ind w:left="1083" w:hanging="360"/>
      </w:pPr>
    </w:lvl>
    <w:lvl w:ilvl="2" w:tplc="0415001B">
      <w:start w:val="1"/>
      <w:numFmt w:val="lowerRoman"/>
      <w:lvlText w:val="%3."/>
      <w:lvlJc w:val="right"/>
      <w:pPr>
        <w:ind w:left="1803" w:hanging="180"/>
      </w:pPr>
    </w:lvl>
    <w:lvl w:ilvl="3" w:tplc="0415000F">
      <w:start w:val="1"/>
      <w:numFmt w:val="decimal"/>
      <w:lvlText w:val="%4."/>
      <w:lvlJc w:val="left"/>
      <w:pPr>
        <w:ind w:left="2523" w:hanging="360"/>
      </w:pPr>
    </w:lvl>
    <w:lvl w:ilvl="4" w:tplc="04150019">
      <w:start w:val="1"/>
      <w:numFmt w:val="lowerLetter"/>
      <w:lvlText w:val="%5."/>
      <w:lvlJc w:val="left"/>
      <w:pPr>
        <w:ind w:left="3243" w:hanging="360"/>
      </w:pPr>
    </w:lvl>
    <w:lvl w:ilvl="5" w:tplc="0415001B">
      <w:start w:val="1"/>
      <w:numFmt w:val="lowerRoman"/>
      <w:lvlText w:val="%6."/>
      <w:lvlJc w:val="right"/>
      <w:pPr>
        <w:ind w:left="3963" w:hanging="180"/>
      </w:pPr>
    </w:lvl>
    <w:lvl w:ilvl="6" w:tplc="0415000F">
      <w:start w:val="1"/>
      <w:numFmt w:val="decimal"/>
      <w:lvlText w:val="%7."/>
      <w:lvlJc w:val="left"/>
      <w:pPr>
        <w:ind w:left="4683" w:hanging="360"/>
      </w:pPr>
    </w:lvl>
    <w:lvl w:ilvl="7" w:tplc="04150019">
      <w:start w:val="1"/>
      <w:numFmt w:val="lowerLetter"/>
      <w:lvlText w:val="%8."/>
      <w:lvlJc w:val="left"/>
      <w:pPr>
        <w:ind w:left="5403" w:hanging="360"/>
      </w:pPr>
    </w:lvl>
    <w:lvl w:ilvl="8" w:tplc="0415001B">
      <w:start w:val="1"/>
      <w:numFmt w:val="lowerRoman"/>
      <w:lvlText w:val="%9."/>
      <w:lvlJc w:val="right"/>
      <w:pPr>
        <w:ind w:left="6123" w:hanging="180"/>
      </w:pPr>
    </w:lvl>
  </w:abstractNum>
  <w:abstractNum w:abstractNumId="69" w15:restartNumberingAfterBreak="0">
    <w:nsid w:val="60AD0992"/>
    <w:multiLevelType w:val="hybridMultilevel"/>
    <w:tmpl w:val="42669E80"/>
    <w:lvl w:ilvl="0" w:tplc="38B4B7B2">
      <w:start w:val="2"/>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3516ADB"/>
    <w:multiLevelType w:val="hybridMultilevel"/>
    <w:tmpl w:val="C862DC7E"/>
    <w:lvl w:ilvl="0" w:tplc="0415000F">
      <w:start w:val="1"/>
      <w:numFmt w:val="decimal"/>
      <w:lvlText w:val="%1."/>
      <w:lvlJc w:val="left"/>
      <w:pPr>
        <w:ind w:left="720" w:hanging="360"/>
      </w:pPr>
    </w:lvl>
    <w:lvl w:ilvl="1" w:tplc="8CECE24C">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663265EF"/>
    <w:multiLevelType w:val="multilevel"/>
    <w:tmpl w:val="9AECED18"/>
    <w:lvl w:ilvl="0">
      <w:start w:val="1"/>
      <w:numFmt w:val="decimal"/>
      <w:lvlText w:val="%1."/>
      <w:lvlJc w:val="left"/>
      <w:pPr>
        <w:ind w:left="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3" w15:restartNumberingAfterBreak="0">
    <w:nsid w:val="6B0A2026"/>
    <w:multiLevelType w:val="hybridMultilevel"/>
    <w:tmpl w:val="063207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C3160E5"/>
    <w:multiLevelType w:val="singleLevel"/>
    <w:tmpl w:val="A244A432"/>
    <w:lvl w:ilvl="0">
      <w:start w:val="1"/>
      <w:numFmt w:val="decimal"/>
      <w:lvlText w:val="%1."/>
      <w:lvlJc w:val="left"/>
      <w:pPr>
        <w:tabs>
          <w:tab w:val="num" w:pos="360"/>
        </w:tabs>
        <w:ind w:left="360" w:hanging="360"/>
      </w:pPr>
      <w:rPr>
        <w:rFonts w:hint="default"/>
      </w:rPr>
    </w:lvl>
  </w:abstractNum>
  <w:abstractNum w:abstractNumId="75" w15:restartNumberingAfterBreak="0">
    <w:nsid w:val="6CED0E82"/>
    <w:multiLevelType w:val="hybridMultilevel"/>
    <w:tmpl w:val="6868F35E"/>
    <w:lvl w:ilvl="0" w:tplc="CC2E982C">
      <w:start w:val="4"/>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6DD67745"/>
    <w:multiLevelType w:val="hybridMultilevel"/>
    <w:tmpl w:val="100AC1F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7" w15:restartNumberingAfterBreak="0">
    <w:nsid w:val="6F9029E1"/>
    <w:multiLevelType w:val="multilevel"/>
    <w:tmpl w:val="F42C02FA"/>
    <w:lvl w:ilvl="0">
      <w:start w:val="12"/>
      <w:numFmt w:val="decimal"/>
      <w:lvlText w:val="%1"/>
      <w:lvlJc w:val="left"/>
      <w:pPr>
        <w:ind w:left="420" w:hanging="420"/>
      </w:pPr>
      <w:rPr>
        <w:rFonts w:hint="default"/>
      </w:rPr>
    </w:lvl>
    <w:lvl w:ilvl="1">
      <w:start w:val="4"/>
      <w:numFmt w:val="decimal"/>
      <w:lvlText w:val="%1.%2"/>
      <w:lvlJc w:val="left"/>
      <w:pPr>
        <w:ind w:left="845"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8"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51A47A4"/>
    <w:multiLevelType w:val="multilevel"/>
    <w:tmpl w:val="ABDCB8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6696C9A"/>
    <w:multiLevelType w:val="multilevel"/>
    <w:tmpl w:val="12FC9BBE"/>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60"/>
        </w:tabs>
        <w:ind w:left="60" w:hanging="420"/>
      </w:pPr>
      <w:rPr>
        <w:b w:val="0"/>
      </w:rPr>
    </w:lvl>
    <w:lvl w:ilvl="2">
      <w:start w:val="1"/>
      <w:numFmt w:val="decimal"/>
      <w:lvlText w:val="%3)"/>
      <w:lvlJc w:val="left"/>
      <w:pPr>
        <w:ind w:left="785"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3" w15:restartNumberingAfterBreak="0">
    <w:nsid w:val="776769AB"/>
    <w:multiLevelType w:val="hybridMultilevel"/>
    <w:tmpl w:val="131A0EC0"/>
    <w:lvl w:ilvl="0" w:tplc="1E9475BC">
      <w:start w:val="1"/>
      <w:numFmt w:val="decimal"/>
      <w:lvlText w:val="%1."/>
      <w:lvlJc w:val="left"/>
      <w:pPr>
        <w:tabs>
          <w:tab w:val="num" w:pos="720"/>
        </w:tabs>
        <w:ind w:left="720" w:hanging="360"/>
      </w:pPr>
      <w:rPr>
        <w:rFonts w:asciiTheme="minorHAnsi" w:hAnsiTheme="minorHAnsi" w:cstheme="minorHAnsi"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78D562DE"/>
    <w:multiLevelType w:val="hybridMultilevel"/>
    <w:tmpl w:val="79288318"/>
    <w:lvl w:ilvl="0" w:tplc="0415000F">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9FD3035"/>
    <w:multiLevelType w:val="hybridMultilevel"/>
    <w:tmpl w:val="43BC0820"/>
    <w:lvl w:ilvl="0" w:tplc="832823B4">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DBD2166"/>
    <w:multiLevelType w:val="multilevel"/>
    <w:tmpl w:val="C30418F4"/>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2"/>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2"/>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7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num>
  <w:num w:numId="2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46"/>
  </w:num>
  <w:num w:numId="29">
    <w:abstractNumId w:val="13"/>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39"/>
  </w:num>
  <w:num w:numId="33">
    <w:abstractNumId w:val="19"/>
  </w:num>
  <w:num w:numId="34">
    <w:abstractNumId w:val="30"/>
  </w:num>
  <w:num w:numId="35">
    <w:abstractNumId w:val="44"/>
  </w:num>
  <w:num w:numId="36">
    <w:abstractNumId w:val="66"/>
  </w:num>
  <w:num w:numId="37">
    <w:abstractNumId w:val="58"/>
  </w:num>
  <w:num w:numId="38">
    <w:abstractNumId w:val="50"/>
  </w:num>
  <w:num w:numId="39">
    <w:abstractNumId w:val="74"/>
  </w:num>
  <w:num w:numId="40">
    <w:abstractNumId w:val="42"/>
  </w:num>
  <w:num w:numId="41">
    <w:abstractNumId w:val="40"/>
  </w:num>
  <w:num w:numId="4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77"/>
  </w:num>
  <w:num w:numId="45">
    <w:abstractNumId w:val="71"/>
  </w:num>
  <w:num w:numId="46">
    <w:abstractNumId w:val="41"/>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lvlOverride w:ilvl="0">
      <w:startOverride w:val="1"/>
    </w:lvlOverride>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num>
  <w:num w:numId="66">
    <w:abstractNumId w:val="62"/>
  </w:num>
  <w:num w:numId="67">
    <w:abstractNumId w:val="65"/>
  </w:num>
  <w:num w:numId="68">
    <w:abstractNumId w:val="70"/>
  </w:num>
  <w:num w:numId="69">
    <w:abstractNumId w:val="87"/>
  </w:num>
  <w:num w:numId="70">
    <w:abstractNumId w:val="25"/>
  </w:num>
  <w:num w:numId="71">
    <w:abstractNumId w:val="24"/>
  </w:num>
  <w:num w:numId="72">
    <w:abstractNumId w:val="8"/>
  </w:num>
  <w:num w:numId="73">
    <w:abstractNumId w:val="67"/>
  </w:num>
  <w:num w:numId="74">
    <w:abstractNumId w:val="81"/>
  </w:num>
  <w:num w:numId="75">
    <w:abstractNumId w:val="31"/>
  </w:num>
  <w:num w:numId="76">
    <w:abstractNumId w:val="36"/>
  </w:num>
  <w:num w:numId="77">
    <w:abstractNumId w:val="12"/>
  </w:num>
  <w:num w:numId="78">
    <w:abstractNumId w:val="27"/>
  </w:num>
  <w:num w:numId="79">
    <w:abstractNumId w:val="38"/>
  </w:num>
  <w:num w:numId="80">
    <w:abstractNumId w:val="52"/>
  </w:num>
  <w:num w:numId="81">
    <w:abstractNumId w:val="68"/>
  </w:num>
  <w:num w:numId="82">
    <w:abstractNumId w:val="37"/>
  </w:num>
  <w:num w:numId="83">
    <w:abstractNumId w:val="34"/>
  </w:num>
  <w:num w:numId="84">
    <w:abstractNumId w:val="49"/>
  </w:num>
  <w:num w:numId="85">
    <w:abstractNumId w:val="59"/>
  </w:num>
  <w:num w:numId="86">
    <w:abstractNumId w:val="5"/>
  </w:num>
  <w:num w:numId="87">
    <w:abstractNumId w:val="73"/>
  </w:num>
  <w:num w:numId="88">
    <w:abstractNumId w:val="22"/>
  </w:num>
  <w:num w:numId="89">
    <w:abstractNumId w:val="69"/>
  </w:num>
  <w:num w:numId="90">
    <w:abstractNumId w:val="16"/>
  </w:num>
  <w:num w:numId="91">
    <w:abstractNumId w:val="4"/>
  </w:num>
  <w:num w:numId="92">
    <w:abstractNumId w:val="83"/>
  </w:num>
  <w:num w:numId="93">
    <w:abstractNumId w:val="6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3996"/>
    <w:rsid w:val="00003C09"/>
    <w:rsid w:val="0001388B"/>
    <w:rsid w:val="0001479E"/>
    <w:rsid w:val="0003171D"/>
    <w:rsid w:val="000358D1"/>
    <w:rsid w:val="000372B8"/>
    <w:rsid w:val="000403FF"/>
    <w:rsid w:val="00045E4A"/>
    <w:rsid w:val="000523D1"/>
    <w:rsid w:val="000524C8"/>
    <w:rsid w:val="000553C5"/>
    <w:rsid w:val="0005545C"/>
    <w:rsid w:val="00062D1B"/>
    <w:rsid w:val="00070533"/>
    <w:rsid w:val="00070B1C"/>
    <w:rsid w:val="0007362D"/>
    <w:rsid w:val="00081E27"/>
    <w:rsid w:val="00083539"/>
    <w:rsid w:val="000979F8"/>
    <w:rsid w:val="000B3265"/>
    <w:rsid w:val="000D1575"/>
    <w:rsid w:val="000E1179"/>
    <w:rsid w:val="000E45A3"/>
    <w:rsid w:val="00117E6E"/>
    <w:rsid w:val="0012098D"/>
    <w:rsid w:val="00120BBD"/>
    <w:rsid w:val="0012283D"/>
    <w:rsid w:val="001274EF"/>
    <w:rsid w:val="00130358"/>
    <w:rsid w:val="0013108F"/>
    <w:rsid w:val="0013172B"/>
    <w:rsid w:val="00147388"/>
    <w:rsid w:val="0014766C"/>
    <w:rsid w:val="00154234"/>
    <w:rsid w:val="00157596"/>
    <w:rsid w:val="00162F49"/>
    <w:rsid w:val="00167787"/>
    <w:rsid w:val="00170828"/>
    <w:rsid w:val="00171958"/>
    <w:rsid w:val="00181BBF"/>
    <w:rsid w:val="00181CC9"/>
    <w:rsid w:val="001836E8"/>
    <w:rsid w:val="001A1D19"/>
    <w:rsid w:val="001A217D"/>
    <w:rsid w:val="001B1A43"/>
    <w:rsid w:val="001B4367"/>
    <w:rsid w:val="001C3B42"/>
    <w:rsid w:val="001C4C48"/>
    <w:rsid w:val="001C5EFF"/>
    <w:rsid w:val="001D2A4D"/>
    <w:rsid w:val="001D56B1"/>
    <w:rsid w:val="001E5A72"/>
    <w:rsid w:val="001F1E32"/>
    <w:rsid w:val="001F31D3"/>
    <w:rsid w:val="0020137C"/>
    <w:rsid w:val="00201E87"/>
    <w:rsid w:val="00203427"/>
    <w:rsid w:val="00204007"/>
    <w:rsid w:val="00206F36"/>
    <w:rsid w:val="00207EB3"/>
    <w:rsid w:val="0022204F"/>
    <w:rsid w:val="002257D8"/>
    <w:rsid w:val="00234D7E"/>
    <w:rsid w:val="0023570C"/>
    <w:rsid w:val="002360EB"/>
    <w:rsid w:val="0024391F"/>
    <w:rsid w:val="00243967"/>
    <w:rsid w:val="00253EC1"/>
    <w:rsid w:val="0025594E"/>
    <w:rsid w:val="00256E32"/>
    <w:rsid w:val="002628A5"/>
    <w:rsid w:val="00270CC2"/>
    <w:rsid w:val="0027243E"/>
    <w:rsid w:val="00282174"/>
    <w:rsid w:val="00285CFE"/>
    <w:rsid w:val="00297421"/>
    <w:rsid w:val="002A4B25"/>
    <w:rsid w:val="002B681D"/>
    <w:rsid w:val="002D169D"/>
    <w:rsid w:val="002D3EBE"/>
    <w:rsid w:val="002F2FE5"/>
    <w:rsid w:val="002F30A2"/>
    <w:rsid w:val="002F36E6"/>
    <w:rsid w:val="00303CB7"/>
    <w:rsid w:val="003073D7"/>
    <w:rsid w:val="00310CB2"/>
    <w:rsid w:val="00312EBF"/>
    <w:rsid w:val="00320735"/>
    <w:rsid w:val="003260CC"/>
    <w:rsid w:val="003310D8"/>
    <w:rsid w:val="00356C96"/>
    <w:rsid w:val="0036135F"/>
    <w:rsid w:val="00367602"/>
    <w:rsid w:val="00371372"/>
    <w:rsid w:val="003802D3"/>
    <w:rsid w:val="00385E6F"/>
    <w:rsid w:val="003929D9"/>
    <w:rsid w:val="003A0B87"/>
    <w:rsid w:val="003A27CF"/>
    <w:rsid w:val="003A7BB4"/>
    <w:rsid w:val="003C4266"/>
    <w:rsid w:val="003D06BB"/>
    <w:rsid w:val="003D11B4"/>
    <w:rsid w:val="003D41B6"/>
    <w:rsid w:val="003E1B25"/>
    <w:rsid w:val="003F6A72"/>
    <w:rsid w:val="003F6B4A"/>
    <w:rsid w:val="00402FFD"/>
    <w:rsid w:val="00410F46"/>
    <w:rsid w:val="00414033"/>
    <w:rsid w:val="00414C74"/>
    <w:rsid w:val="00416C56"/>
    <w:rsid w:val="0042753E"/>
    <w:rsid w:val="0043412B"/>
    <w:rsid w:val="00437E7D"/>
    <w:rsid w:val="00451E83"/>
    <w:rsid w:val="00456E73"/>
    <w:rsid w:val="00461F4D"/>
    <w:rsid w:val="00464D70"/>
    <w:rsid w:val="00480DB1"/>
    <w:rsid w:val="00482CA2"/>
    <w:rsid w:val="00483EE0"/>
    <w:rsid w:val="004879FF"/>
    <w:rsid w:val="00487DAE"/>
    <w:rsid w:val="00494A46"/>
    <w:rsid w:val="00497C34"/>
    <w:rsid w:val="004C1A34"/>
    <w:rsid w:val="004C5829"/>
    <w:rsid w:val="004D138D"/>
    <w:rsid w:val="004D1F5E"/>
    <w:rsid w:val="004E2ECE"/>
    <w:rsid w:val="004F2D08"/>
    <w:rsid w:val="00506929"/>
    <w:rsid w:val="005105C0"/>
    <w:rsid w:val="00516158"/>
    <w:rsid w:val="00516B93"/>
    <w:rsid w:val="00535AF1"/>
    <w:rsid w:val="00553B24"/>
    <w:rsid w:val="00561AD5"/>
    <w:rsid w:val="0056409B"/>
    <w:rsid w:val="00567CAF"/>
    <w:rsid w:val="005748F7"/>
    <w:rsid w:val="00592FEC"/>
    <w:rsid w:val="005A1C4F"/>
    <w:rsid w:val="005A2431"/>
    <w:rsid w:val="005B0677"/>
    <w:rsid w:val="005B6E73"/>
    <w:rsid w:val="005C2289"/>
    <w:rsid w:val="005C2770"/>
    <w:rsid w:val="005D037D"/>
    <w:rsid w:val="005D0690"/>
    <w:rsid w:val="005D0EB4"/>
    <w:rsid w:val="005D1987"/>
    <w:rsid w:val="005D4E15"/>
    <w:rsid w:val="005D7606"/>
    <w:rsid w:val="005E2124"/>
    <w:rsid w:val="005F2A6B"/>
    <w:rsid w:val="00602A3F"/>
    <w:rsid w:val="00605554"/>
    <w:rsid w:val="0060617D"/>
    <w:rsid w:val="00616656"/>
    <w:rsid w:val="00617C6D"/>
    <w:rsid w:val="00621B0E"/>
    <w:rsid w:val="006277AD"/>
    <w:rsid w:val="0063334C"/>
    <w:rsid w:val="006333F7"/>
    <w:rsid w:val="00635F81"/>
    <w:rsid w:val="00654D1E"/>
    <w:rsid w:val="00655625"/>
    <w:rsid w:val="006854C8"/>
    <w:rsid w:val="00687BF9"/>
    <w:rsid w:val="006A2803"/>
    <w:rsid w:val="006A33BF"/>
    <w:rsid w:val="006C2756"/>
    <w:rsid w:val="006C38A7"/>
    <w:rsid w:val="006E02AD"/>
    <w:rsid w:val="006E0677"/>
    <w:rsid w:val="006F4C30"/>
    <w:rsid w:val="006F4E57"/>
    <w:rsid w:val="006F7BC0"/>
    <w:rsid w:val="00700598"/>
    <w:rsid w:val="00713A8F"/>
    <w:rsid w:val="00720821"/>
    <w:rsid w:val="007233E1"/>
    <w:rsid w:val="00725E0A"/>
    <w:rsid w:val="00730BB1"/>
    <w:rsid w:val="00744058"/>
    <w:rsid w:val="007508BD"/>
    <w:rsid w:val="00753175"/>
    <w:rsid w:val="007540AA"/>
    <w:rsid w:val="0075619D"/>
    <w:rsid w:val="007616A5"/>
    <w:rsid w:val="00765E4F"/>
    <w:rsid w:val="00766FB7"/>
    <w:rsid w:val="00770393"/>
    <w:rsid w:val="007815CC"/>
    <w:rsid w:val="0078760A"/>
    <w:rsid w:val="00787892"/>
    <w:rsid w:val="00787D45"/>
    <w:rsid w:val="00790434"/>
    <w:rsid w:val="007959DE"/>
    <w:rsid w:val="007A006D"/>
    <w:rsid w:val="007A2D84"/>
    <w:rsid w:val="007A3F07"/>
    <w:rsid w:val="007A6FB9"/>
    <w:rsid w:val="007B254C"/>
    <w:rsid w:val="007B40E4"/>
    <w:rsid w:val="007C4227"/>
    <w:rsid w:val="007C5226"/>
    <w:rsid w:val="007C6B7C"/>
    <w:rsid w:val="007E2FFA"/>
    <w:rsid w:val="007F0F06"/>
    <w:rsid w:val="007F1786"/>
    <w:rsid w:val="007F26D7"/>
    <w:rsid w:val="007F6C55"/>
    <w:rsid w:val="00800379"/>
    <w:rsid w:val="00804D47"/>
    <w:rsid w:val="00811AF4"/>
    <w:rsid w:val="00816E1D"/>
    <w:rsid w:val="00817A3D"/>
    <w:rsid w:val="00824822"/>
    <w:rsid w:val="00832D91"/>
    <w:rsid w:val="00834374"/>
    <w:rsid w:val="00842796"/>
    <w:rsid w:val="00845523"/>
    <w:rsid w:val="00845B5E"/>
    <w:rsid w:val="008514AF"/>
    <w:rsid w:val="0085590F"/>
    <w:rsid w:val="008706AC"/>
    <w:rsid w:val="00872383"/>
    <w:rsid w:val="00874F09"/>
    <w:rsid w:val="00875AA1"/>
    <w:rsid w:val="008836F9"/>
    <w:rsid w:val="00891040"/>
    <w:rsid w:val="00892574"/>
    <w:rsid w:val="008A786A"/>
    <w:rsid w:val="008B152E"/>
    <w:rsid w:val="008B1AED"/>
    <w:rsid w:val="008B72B3"/>
    <w:rsid w:val="008C2E72"/>
    <w:rsid w:val="008C7210"/>
    <w:rsid w:val="008D231F"/>
    <w:rsid w:val="008E33DF"/>
    <w:rsid w:val="008E7A2A"/>
    <w:rsid w:val="00903025"/>
    <w:rsid w:val="00904ABF"/>
    <w:rsid w:val="0091138D"/>
    <w:rsid w:val="00915520"/>
    <w:rsid w:val="0091787D"/>
    <w:rsid w:val="0093541A"/>
    <w:rsid w:val="00937315"/>
    <w:rsid w:val="00941367"/>
    <w:rsid w:val="00942A02"/>
    <w:rsid w:val="0094551A"/>
    <w:rsid w:val="00954C13"/>
    <w:rsid w:val="00955C53"/>
    <w:rsid w:val="00956A55"/>
    <w:rsid w:val="00956D27"/>
    <w:rsid w:val="009709C7"/>
    <w:rsid w:val="009776EF"/>
    <w:rsid w:val="00986673"/>
    <w:rsid w:val="00990634"/>
    <w:rsid w:val="00993DA5"/>
    <w:rsid w:val="00994EB6"/>
    <w:rsid w:val="009A39F9"/>
    <w:rsid w:val="009B27F3"/>
    <w:rsid w:val="009C581C"/>
    <w:rsid w:val="009E5270"/>
    <w:rsid w:val="009F01C6"/>
    <w:rsid w:val="009F2864"/>
    <w:rsid w:val="009F4A20"/>
    <w:rsid w:val="00A01A37"/>
    <w:rsid w:val="00A13043"/>
    <w:rsid w:val="00A16F08"/>
    <w:rsid w:val="00A17BF7"/>
    <w:rsid w:val="00A214C0"/>
    <w:rsid w:val="00A22561"/>
    <w:rsid w:val="00A31505"/>
    <w:rsid w:val="00A335A7"/>
    <w:rsid w:val="00A474B2"/>
    <w:rsid w:val="00A5753D"/>
    <w:rsid w:val="00A70D80"/>
    <w:rsid w:val="00A804EB"/>
    <w:rsid w:val="00A82F4D"/>
    <w:rsid w:val="00A86271"/>
    <w:rsid w:val="00A91E6C"/>
    <w:rsid w:val="00A92D48"/>
    <w:rsid w:val="00A92E54"/>
    <w:rsid w:val="00AA6A9D"/>
    <w:rsid w:val="00AA7C5A"/>
    <w:rsid w:val="00AC350D"/>
    <w:rsid w:val="00AC37FE"/>
    <w:rsid w:val="00AC3B50"/>
    <w:rsid w:val="00AC62FF"/>
    <w:rsid w:val="00AD37B4"/>
    <w:rsid w:val="00AE1B21"/>
    <w:rsid w:val="00AE2828"/>
    <w:rsid w:val="00AF3867"/>
    <w:rsid w:val="00AF4B20"/>
    <w:rsid w:val="00AF4F45"/>
    <w:rsid w:val="00B06D18"/>
    <w:rsid w:val="00B07746"/>
    <w:rsid w:val="00B1085B"/>
    <w:rsid w:val="00B11A3D"/>
    <w:rsid w:val="00B15D22"/>
    <w:rsid w:val="00B31DF7"/>
    <w:rsid w:val="00B3619B"/>
    <w:rsid w:val="00B443EC"/>
    <w:rsid w:val="00B57F7F"/>
    <w:rsid w:val="00B71239"/>
    <w:rsid w:val="00B91FFB"/>
    <w:rsid w:val="00B92967"/>
    <w:rsid w:val="00B94A6D"/>
    <w:rsid w:val="00B9727D"/>
    <w:rsid w:val="00BA64C3"/>
    <w:rsid w:val="00BB0967"/>
    <w:rsid w:val="00BB7411"/>
    <w:rsid w:val="00BF66BC"/>
    <w:rsid w:val="00BF6BA0"/>
    <w:rsid w:val="00BF742A"/>
    <w:rsid w:val="00C02416"/>
    <w:rsid w:val="00C11237"/>
    <w:rsid w:val="00C233B7"/>
    <w:rsid w:val="00C23CC9"/>
    <w:rsid w:val="00C30C00"/>
    <w:rsid w:val="00C4107A"/>
    <w:rsid w:val="00C46D13"/>
    <w:rsid w:val="00C477CC"/>
    <w:rsid w:val="00C53BFE"/>
    <w:rsid w:val="00C705CD"/>
    <w:rsid w:val="00C7083A"/>
    <w:rsid w:val="00C809B3"/>
    <w:rsid w:val="00C85647"/>
    <w:rsid w:val="00C97AFB"/>
    <w:rsid w:val="00CA3C8E"/>
    <w:rsid w:val="00CA5DA5"/>
    <w:rsid w:val="00CA7C48"/>
    <w:rsid w:val="00CC1646"/>
    <w:rsid w:val="00CC3179"/>
    <w:rsid w:val="00CD00D7"/>
    <w:rsid w:val="00CD1A42"/>
    <w:rsid w:val="00CE044F"/>
    <w:rsid w:val="00CE5709"/>
    <w:rsid w:val="00CE60F3"/>
    <w:rsid w:val="00CF4DB5"/>
    <w:rsid w:val="00CF6147"/>
    <w:rsid w:val="00D05A13"/>
    <w:rsid w:val="00D1171E"/>
    <w:rsid w:val="00D15AB8"/>
    <w:rsid w:val="00D20522"/>
    <w:rsid w:val="00D23C25"/>
    <w:rsid w:val="00D31F65"/>
    <w:rsid w:val="00D33ACA"/>
    <w:rsid w:val="00D405CF"/>
    <w:rsid w:val="00D44B1D"/>
    <w:rsid w:val="00D5042E"/>
    <w:rsid w:val="00D52252"/>
    <w:rsid w:val="00D523E1"/>
    <w:rsid w:val="00D542BA"/>
    <w:rsid w:val="00D614BD"/>
    <w:rsid w:val="00D661A5"/>
    <w:rsid w:val="00D81DE6"/>
    <w:rsid w:val="00D83320"/>
    <w:rsid w:val="00D86089"/>
    <w:rsid w:val="00D94F5D"/>
    <w:rsid w:val="00D96D37"/>
    <w:rsid w:val="00DB216F"/>
    <w:rsid w:val="00DB42A1"/>
    <w:rsid w:val="00DB497D"/>
    <w:rsid w:val="00DB620E"/>
    <w:rsid w:val="00DC7317"/>
    <w:rsid w:val="00DD5138"/>
    <w:rsid w:val="00DD59AF"/>
    <w:rsid w:val="00DD74B9"/>
    <w:rsid w:val="00DE6249"/>
    <w:rsid w:val="00DE6631"/>
    <w:rsid w:val="00E025DE"/>
    <w:rsid w:val="00E04B8C"/>
    <w:rsid w:val="00E11B4F"/>
    <w:rsid w:val="00E11DCA"/>
    <w:rsid w:val="00E12570"/>
    <w:rsid w:val="00E15761"/>
    <w:rsid w:val="00E23CC6"/>
    <w:rsid w:val="00E40F5B"/>
    <w:rsid w:val="00E523FE"/>
    <w:rsid w:val="00E553EB"/>
    <w:rsid w:val="00E56CB2"/>
    <w:rsid w:val="00E615C4"/>
    <w:rsid w:val="00E652AB"/>
    <w:rsid w:val="00E8148F"/>
    <w:rsid w:val="00E83612"/>
    <w:rsid w:val="00E85AA8"/>
    <w:rsid w:val="00EA3A09"/>
    <w:rsid w:val="00EA43BB"/>
    <w:rsid w:val="00EB3B94"/>
    <w:rsid w:val="00EB4D55"/>
    <w:rsid w:val="00EC35B6"/>
    <w:rsid w:val="00EC3CBA"/>
    <w:rsid w:val="00ED3402"/>
    <w:rsid w:val="00ED461C"/>
    <w:rsid w:val="00ED6DBB"/>
    <w:rsid w:val="00EE270A"/>
    <w:rsid w:val="00EE51E7"/>
    <w:rsid w:val="00F03ABC"/>
    <w:rsid w:val="00F04155"/>
    <w:rsid w:val="00F144B6"/>
    <w:rsid w:val="00F146CD"/>
    <w:rsid w:val="00F172EC"/>
    <w:rsid w:val="00F17600"/>
    <w:rsid w:val="00F252C6"/>
    <w:rsid w:val="00F302C7"/>
    <w:rsid w:val="00F4059C"/>
    <w:rsid w:val="00F52778"/>
    <w:rsid w:val="00F6072F"/>
    <w:rsid w:val="00F747B2"/>
    <w:rsid w:val="00FA1B26"/>
    <w:rsid w:val="00FA4CDB"/>
    <w:rsid w:val="00FA678E"/>
    <w:rsid w:val="00FC7408"/>
    <w:rsid w:val="00FD219A"/>
    <w:rsid w:val="00FD2229"/>
    <w:rsid w:val="00FD2310"/>
    <w:rsid w:val="00FD42E4"/>
    <w:rsid w:val="00FE0ED7"/>
    <w:rsid w:val="00FE7901"/>
    <w:rsid w:val="00FF2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1B0E"/>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semiHidden/>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semiHidden/>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semiHidden/>
    <w:unhideWhenUsed/>
    <w:qFormat/>
    <w:rsid w:val="0056409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semiHidden/>
    <w:unhideWhenUsed/>
    <w:qFormat/>
    <w:rsid w:val="0056409B"/>
    <w:pPr>
      <w:spacing w:after="0" w:line="240" w:lineRule="auto"/>
      <w:ind w:left="200"/>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uiPriority w:val="1"/>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semiHidden/>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uiPriority w:val="99"/>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 w:type="table" w:customStyle="1" w:styleId="TableGrid">
    <w:name w:val="TableGrid"/>
    <w:rsid w:val="0027243E"/>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332076661">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1187213141">
      <w:bodyDiv w:val="1"/>
      <w:marLeft w:val="0"/>
      <w:marRight w:val="0"/>
      <w:marTop w:val="0"/>
      <w:marBottom w:val="0"/>
      <w:divBdr>
        <w:top w:val="none" w:sz="0" w:space="0" w:color="auto"/>
        <w:left w:val="none" w:sz="0" w:space="0" w:color="auto"/>
        <w:bottom w:val="none" w:sz="0" w:space="0" w:color="auto"/>
        <w:right w:val="none" w:sz="0" w:space="0" w:color="auto"/>
      </w:divBdr>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 w:id="1659335345">
      <w:bodyDiv w:val="1"/>
      <w:marLeft w:val="0"/>
      <w:marRight w:val="0"/>
      <w:marTop w:val="0"/>
      <w:marBottom w:val="0"/>
      <w:divBdr>
        <w:top w:val="none" w:sz="0" w:space="0" w:color="auto"/>
        <w:left w:val="none" w:sz="0" w:space="0" w:color="auto"/>
        <w:bottom w:val="none" w:sz="0" w:space="0" w:color="auto"/>
        <w:right w:val="none" w:sz="0" w:space="0" w:color="auto"/>
      </w:divBdr>
    </w:div>
    <w:div w:id="166705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pn/konstantynow_lodzki" TargetMode="External"/><Relationship Id="rId3" Type="http://schemas.openxmlformats.org/officeDocument/2006/relationships/styles" Target="styles.xml"/><Relationship Id="rId21" Type="http://schemas.openxmlformats.org/officeDocument/2006/relationships/hyperlink" Target="https://platformazakupowa.pl/pn/konstantynow_lodzki" TargetMode="Externa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mailto:przetargi@aleksandrow-lodzki.pl" TargetMode="External"/><Relationship Id="rId25" Type="http://schemas.openxmlformats.org/officeDocument/2006/relationships/hyperlink" Target="https://platformazakupowa.pl/pn/konstantynow_lodzki" TargetMode="External"/><Relationship Id="rId2" Type="http://schemas.openxmlformats.org/officeDocument/2006/relationships/numbering" Target="numbering.xml"/><Relationship Id="rId16" Type="http://schemas.openxmlformats.org/officeDocument/2006/relationships/hyperlink" Target="https://platformazakupowa.pl/pn/aleksandrow-lodzki"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platformazakupowa.pl/pn/aleksandrow-lodzk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footer" Target="footer1.xml"/><Relationship Id="rId22" Type="http://schemas.openxmlformats.org/officeDocument/2006/relationships/hyperlink" Target="https://platformazakupowa.pl/pn/aleksandrow-lodzki" TargetMode="External"/><Relationship Id="rId27" Type="http://schemas.openxmlformats.org/officeDocument/2006/relationships/hyperlink" Target="https://platformazakupowa.pl/pn/aleksandrow-lodzki" TargetMode="External"/><Relationship Id="rId30"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2F95A-84B9-4C9E-8234-7D60897D7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1986</TotalTime>
  <Pages>59</Pages>
  <Words>18945</Words>
  <Characters>113672</Characters>
  <Application>Microsoft Office Word</Application>
  <DocSecurity>0</DocSecurity>
  <Lines>947</Lines>
  <Paragraphs>264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Iwona Kozińska</cp:lastModifiedBy>
  <cp:revision>145</cp:revision>
  <cp:lastPrinted>2022-11-16T08:20:00Z</cp:lastPrinted>
  <dcterms:created xsi:type="dcterms:W3CDTF">2021-09-20T13:03:00Z</dcterms:created>
  <dcterms:modified xsi:type="dcterms:W3CDTF">2023-07-21T10:27:00Z</dcterms:modified>
</cp:coreProperties>
</file>