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D9660" w14:textId="5C2371CD" w:rsidR="0040203A" w:rsidRPr="0040203A" w:rsidRDefault="00505DB5" w:rsidP="00EB208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b/>
          <w:iCs/>
          <w:lang w:eastAsia="pl-PL"/>
        </w:rPr>
        <w:tab/>
      </w:r>
      <w:r>
        <w:rPr>
          <w:rFonts w:ascii="Times New Roman" w:eastAsia="Times New Roman" w:hAnsi="Times New Roman"/>
          <w:b/>
          <w:iCs/>
          <w:lang w:eastAsia="pl-PL"/>
        </w:rPr>
        <w:tab/>
      </w:r>
      <w:r>
        <w:rPr>
          <w:rFonts w:ascii="Times New Roman" w:eastAsia="Times New Roman" w:hAnsi="Times New Roman"/>
          <w:b/>
          <w:iCs/>
          <w:lang w:eastAsia="pl-PL"/>
        </w:rPr>
        <w:tab/>
      </w:r>
      <w:r>
        <w:rPr>
          <w:rFonts w:ascii="Times New Roman" w:eastAsia="Times New Roman" w:hAnsi="Times New Roman"/>
          <w:b/>
          <w:iCs/>
          <w:lang w:eastAsia="pl-PL"/>
        </w:rPr>
        <w:tab/>
      </w:r>
      <w:r>
        <w:rPr>
          <w:rFonts w:ascii="Times New Roman" w:eastAsia="Times New Roman" w:hAnsi="Times New Roman"/>
          <w:b/>
          <w:iCs/>
          <w:lang w:eastAsia="pl-PL"/>
        </w:rPr>
        <w:tab/>
      </w:r>
      <w:r>
        <w:rPr>
          <w:rFonts w:ascii="Times New Roman" w:eastAsia="Times New Roman" w:hAnsi="Times New Roman"/>
          <w:b/>
          <w:iCs/>
          <w:lang w:eastAsia="pl-PL"/>
        </w:rPr>
        <w:tab/>
      </w:r>
      <w:r>
        <w:rPr>
          <w:rFonts w:ascii="Times New Roman" w:eastAsia="Times New Roman" w:hAnsi="Times New Roman"/>
          <w:b/>
          <w:iCs/>
          <w:lang w:eastAsia="pl-PL"/>
        </w:rPr>
        <w:tab/>
      </w:r>
      <w:r w:rsidR="0066240D">
        <w:rPr>
          <w:rFonts w:ascii="Times New Roman" w:eastAsia="Times New Roman" w:hAnsi="Times New Roman"/>
          <w:b/>
          <w:iCs/>
          <w:lang w:eastAsia="pl-PL"/>
        </w:rPr>
        <w:t xml:space="preserve">Załącznik nr 7 </w:t>
      </w:r>
    </w:p>
    <w:p w14:paraId="7B4EAD39" w14:textId="393900CD" w:rsidR="0040203A" w:rsidRPr="002E6277" w:rsidRDefault="002E6277" w:rsidP="0040203A">
      <w:pPr>
        <w:spacing w:after="0" w:line="240" w:lineRule="auto"/>
        <w:jc w:val="center"/>
        <w:rPr>
          <w:rFonts w:ascii="Times New Roman" w:eastAsia="MS Mincho" w:hAnsi="Times New Roman"/>
          <w:i/>
          <w:sz w:val="24"/>
          <w:szCs w:val="24"/>
          <w:lang w:eastAsia="pl-PL"/>
        </w:rPr>
      </w:pPr>
      <w:r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                                   UMOWA nr ZP……                                                        </w:t>
      </w:r>
      <w:r>
        <w:rPr>
          <w:rFonts w:ascii="Times New Roman" w:eastAsia="MS Mincho" w:hAnsi="Times New Roman"/>
          <w:i/>
          <w:sz w:val="24"/>
          <w:szCs w:val="24"/>
          <w:lang w:eastAsia="pl-PL"/>
        </w:rPr>
        <w:t xml:space="preserve">Projekt umowy </w:t>
      </w:r>
    </w:p>
    <w:p w14:paraId="1458676F" w14:textId="77777777" w:rsidR="0040203A" w:rsidRPr="0040203A" w:rsidRDefault="0040203A" w:rsidP="0040203A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1E84CD64" w14:textId="5B9616F5" w:rsidR="0040203A" w:rsidRDefault="002E6277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>Zawarta w Raszkowie w dniu…………</w:t>
      </w:r>
      <w:r>
        <w:rPr>
          <w:rFonts w:ascii="Times New Roman" w:eastAsia="MS Mincho" w:hAnsi="Times New Roman"/>
          <w:b/>
          <w:sz w:val="24"/>
          <w:szCs w:val="24"/>
          <w:lang w:eastAsia="pl-PL"/>
        </w:rPr>
        <w:t>2023</w:t>
      </w:r>
      <w:r w:rsidR="00C44FFC" w:rsidRPr="00EB2080">
        <w:rPr>
          <w:rFonts w:ascii="Times New Roman" w:eastAsia="MS Mincho" w:hAnsi="Times New Roman"/>
          <w:b/>
          <w:sz w:val="24"/>
          <w:szCs w:val="24"/>
          <w:lang w:eastAsia="pl-PL"/>
        </w:rPr>
        <w:t xml:space="preserve"> r.</w:t>
      </w:r>
      <w:r w:rsidR="00C44FFC">
        <w:rPr>
          <w:rFonts w:ascii="Times New Roman" w:eastAsia="MS Mincho" w:hAnsi="Times New Roman"/>
          <w:sz w:val="24"/>
          <w:szCs w:val="24"/>
          <w:lang w:eastAsia="pl-PL"/>
        </w:rPr>
        <w:t xml:space="preserve"> pomiędzy:</w:t>
      </w:r>
      <w:bookmarkStart w:id="0" w:name="_GoBack"/>
      <w:bookmarkEnd w:id="0"/>
    </w:p>
    <w:p w14:paraId="3664A0F7" w14:textId="411E87FF" w:rsidR="00C44FFC" w:rsidRDefault="00C44FFC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C44FFC">
        <w:rPr>
          <w:rFonts w:ascii="Times New Roman" w:eastAsia="MS Mincho" w:hAnsi="Times New Roman"/>
          <w:b/>
          <w:sz w:val="24"/>
          <w:szCs w:val="24"/>
          <w:lang w:eastAsia="pl-PL"/>
        </w:rPr>
        <w:t>Zamawiającym:</w:t>
      </w:r>
      <w:r>
        <w:rPr>
          <w:rFonts w:ascii="Times New Roman" w:eastAsia="MS Mincho" w:hAnsi="Times New Roman"/>
          <w:sz w:val="24"/>
          <w:szCs w:val="24"/>
          <w:lang w:eastAsia="pl-PL"/>
        </w:rPr>
        <w:t xml:space="preserve"> Gminą i Miastem Raszków z siedzibą, Rynek 32, 63-440 Raszków </w:t>
      </w:r>
    </w:p>
    <w:p w14:paraId="285A190F" w14:textId="23801CD5" w:rsidR="00C44FFC" w:rsidRPr="00C44FFC" w:rsidRDefault="00C44FFC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 xml:space="preserve">NIP: 622-26-95-543 REGON: 250855305 </w:t>
      </w:r>
    </w:p>
    <w:p w14:paraId="67C8346A" w14:textId="733806F2" w:rsidR="0040203A" w:rsidRDefault="00C44FFC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 xml:space="preserve">Reprezentowaną przez Jacka Bartczaka – Burmistrza Gminy i Miasta Raszków </w:t>
      </w:r>
    </w:p>
    <w:p w14:paraId="50840170" w14:textId="74A2E897" w:rsidR="00C44FFC" w:rsidRDefault="00C44FFC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 xml:space="preserve">Przy kontrasygnacie Skarbnika Gminy – Wioletty </w:t>
      </w:r>
      <w:proofErr w:type="spellStart"/>
      <w:r>
        <w:rPr>
          <w:rFonts w:ascii="Times New Roman" w:eastAsia="MS Mincho" w:hAnsi="Times New Roman"/>
          <w:sz w:val="24"/>
          <w:szCs w:val="24"/>
          <w:lang w:eastAsia="pl-PL"/>
        </w:rPr>
        <w:t>Obsadnej</w:t>
      </w:r>
      <w:proofErr w:type="spellEnd"/>
    </w:p>
    <w:p w14:paraId="42849DB4" w14:textId="67432A76" w:rsidR="00C44FFC" w:rsidRDefault="00C44FFC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>a Wykonawcą:</w:t>
      </w:r>
    </w:p>
    <w:p w14:paraId="27FBA972" w14:textId="5C632CE8" w:rsidR="002E6277" w:rsidRDefault="002E6277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>………………………………………………</w:t>
      </w:r>
    </w:p>
    <w:p w14:paraId="3E29E50E" w14:textId="5175F940" w:rsidR="00C44FFC" w:rsidRDefault="00C44FFC" w:rsidP="00C44FFC">
      <w:pPr>
        <w:spacing w:after="0" w:line="360" w:lineRule="auto"/>
        <w:rPr>
          <w:rFonts w:ascii="Times New Roman" w:eastAsia="MS Mincho" w:hAnsi="Times New Roman"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>re</w:t>
      </w:r>
      <w:r w:rsidR="00EB2080">
        <w:rPr>
          <w:rFonts w:ascii="Times New Roman" w:eastAsia="MS Mincho" w:hAnsi="Times New Roman"/>
          <w:sz w:val="24"/>
          <w:szCs w:val="24"/>
          <w:lang w:eastAsia="pl-PL"/>
        </w:rPr>
        <w:t>prezentowan</w:t>
      </w:r>
      <w:r w:rsidR="002E6277">
        <w:rPr>
          <w:rFonts w:ascii="Times New Roman" w:eastAsia="MS Mincho" w:hAnsi="Times New Roman"/>
          <w:sz w:val="24"/>
          <w:szCs w:val="24"/>
          <w:lang w:eastAsia="pl-PL"/>
        </w:rPr>
        <w:t>ym przez: …………………………..</w:t>
      </w:r>
    </w:p>
    <w:p w14:paraId="44C3460B" w14:textId="68AD5C1B" w:rsidR="00C44FFC" w:rsidRDefault="002E6277" w:rsidP="00C44FFC">
      <w:pPr>
        <w:spacing w:after="0" w:line="36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  <w:r>
        <w:rPr>
          <w:rFonts w:ascii="Times New Roman" w:eastAsia="MS Mincho" w:hAnsi="Times New Roman"/>
          <w:b/>
          <w:sz w:val="24"/>
          <w:szCs w:val="24"/>
          <w:lang w:eastAsia="pl-PL"/>
        </w:rPr>
        <w:t>NIP: ………………..  REGON: ……………….</w:t>
      </w:r>
    </w:p>
    <w:p w14:paraId="30ECEA72" w14:textId="77777777" w:rsidR="00C44FFC" w:rsidRDefault="00C44FFC" w:rsidP="00C44FFC">
      <w:pPr>
        <w:spacing w:after="0" w:line="36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</w:p>
    <w:p w14:paraId="7D0861DA" w14:textId="77777777" w:rsidR="0040203A" w:rsidRPr="0040203A" w:rsidRDefault="0040203A" w:rsidP="0040203A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</w:p>
    <w:p w14:paraId="459EDB5C" w14:textId="77777777" w:rsidR="0040203A" w:rsidRPr="0040203A" w:rsidRDefault="0040203A" w:rsidP="0040203A">
      <w:pPr>
        <w:tabs>
          <w:tab w:val="left" w:pos="1635"/>
        </w:tabs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pl-PL"/>
        </w:rPr>
      </w:pPr>
      <w:r w:rsidRPr="0040203A">
        <w:rPr>
          <w:rFonts w:ascii="Times New Roman" w:eastAsia="MS Mincho" w:hAnsi="Times New Roman"/>
          <w:sz w:val="24"/>
          <w:szCs w:val="24"/>
          <w:lang w:eastAsia="pl-PL"/>
        </w:rPr>
        <w:t>Zgodnie z wynikiem postępowania o udzielenie zamówienia publicznego przeprowadzonego w trybie podstawowym bez negocjacji na podstawie ustawy z dnia 11 września 2019 r. Prawo zamówień publicznych wybrany został Wykonawca i została z nim podpisana umowa o następującej treści:</w:t>
      </w:r>
    </w:p>
    <w:p w14:paraId="206635EE" w14:textId="7A52394D" w:rsidR="00CC4909" w:rsidRPr="00396A2D" w:rsidRDefault="00CC4909" w:rsidP="0040203A">
      <w:pPr>
        <w:widowControl w:val="0"/>
        <w:spacing w:after="0" w:line="240" w:lineRule="auto"/>
        <w:ind w:left="284" w:hanging="284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5CBD72F8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sz w:val="24"/>
          <w:szCs w:val="24"/>
          <w:lang w:eastAsia="ar-SA"/>
        </w:rPr>
        <w:t>§ 1</w:t>
      </w:r>
    </w:p>
    <w:p w14:paraId="0D13FE78" w14:textId="2B9BA2C5" w:rsidR="004E1E6F" w:rsidRDefault="00CC4909" w:rsidP="004522B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1.Zamawiający zleca a Wykonawca zobowiązuje się do wykonania prac, w ramach zadania inwestycyjnego pn. </w:t>
      </w:r>
      <w:r w:rsidR="00C44FFC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„Przebudowa drogi</w:t>
      </w:r>
      <w:r w:rsidR="002E6277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gminnej nr 782507P ul. Przedszkolna w m. Ligota”</w:t>
      </w:r>
    </w:p>
    <w:p w14:paraId="0ABB387C" w14:textId="50D51150" w:rsidR="004E1E6F" w:rsidRDefault="004E1E6F" w:rsidP="004522B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u w:val="single"/>
          <w:lang w:eastAsia="pl-PL"/>
        </w:rPr>
      </w:pPr>
      <w:r w:rsidRPr="00F9219C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u w:val="single"/>
          <w:lang w:eastAsia="pl-PL"/>
        </w:rPr>
        <w:t>Zakres prac:</w:t>
      </w:r>
    </w:p>
    <w:p w14:paraId="52F804B2" w14:textId="77777777" w:rsidR="00816D9F" w:rsidRPr="00F9219C" w:rsidRDefault="00816D9F" w:rsidP="004522B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u w:val="single"/>
          <w:lang w:eastAsia="pl-PL"/>
        </w:rPr>
      </w:pPr>
    </w:p>
    <w:p w14:paraId="6C2E2337" w14:textId="6DB5655A" w:rsidR="00A205ED" w:rsidRDefault="002E6277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Długość odcinka: 816,70</w:t>
      </w:r>
    </w:p>
    <w:p w14:paraId="7E3FEF75" w14:textId="737CA4A4" w:rsidR="00816D9F" w:rsidRDefault="00816D9F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Szerokość jezdni: 4,0 m</w:t>
      </w:r>
    </w:p>
    <w:p w14:paraId="240EE9BE" w14:textId="77777777" w:rsidR="00816D9F" w:rsidRPr="00A205ED" w:rsidRDefault="00816D9F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109F0FD" w14:textId="77777777" w:rsidR="00A205ED" w:rsidRPr="00A205ED" w:rsidRDefault="00A205ED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205ED">
        <w:rPr>
          <w:rFonts w:ascii="Times New Roman" w:hAnsi="Times New Roman"/>
          <w:b/>
          <w:sz w:val="24"/>
          <w:szCs w:val="24"/>
          <w:u w:val="single"/>
        </w:rPr>
        <w:t>Zakres prac:</w:t>
      </w:r>
    </w:p>
    <w:p w14:paraId="356EE510" w14:textId="05FD513A" w:rsidR="00A205ED" w:rsidRPr="00A205ED" w:rsidRDefault="00816D9F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roboty przygotowawcze, </w:t>
      </w:r>
    </w:p>
    <w:p w14:paraId="7A5677C4" w14:textId="6221C050" w:rsidR="00A205ED" w:rsidRPr="00A205ED" w:rsidRDefault="00816D9F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roboty rozbiórkowe, </w:t>
      </w:r>
    </w:p>
    <w:p w14:paraId="623D9C0D" w14:textId="6176956C" w:rsidR="00A205ED" w:rsidRPr="00A205ED" w:rsidRDefault="002E6277" w:rsidP="00A205E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remonty wgłębne i mijanki,</w:t>
      </w:r>
    </w:p>
    <w:p w14:paraId="27E2DE99" w14:textId="0459D128" w:rsidR="00A205ED" w:rsidRDefault="00816D9F" w:rsidP="002E627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2E6277">
        <w:rPr>
          <w:rFonts w:ascii="Times New Roman" w:hAnsi="Times New Roman"/>
          <w:b/>
          <w:sz w:val="24"/>
          <w:szCs w:val="24"/>
        </w:rPr>
        <w:t>nawierzchnia,</w:t>
      </w:r>
    </w:p>
    <w:p w14:paraId="01390AA3" w14:textId="5F2FF73D" w:rsidR="002E6277" w:rsidRDefault="002E6277" w:rsidP="002E627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-zjazdy,</w:t>
      </w:r>
    </w:p>
    <w:p w14:paraId="04B99905" w14:textId="2927EE06" w:rsidR="002E6277" w:rsidRDefault="002E6277" w:rsidP="002E627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pobocza,</w:t>
      </w:r>
    </w:p>
    <w:p w14:paraId="4E2CD659" w14:textId="534C35A3" w:rsidR="002E6277" w:rsidRDefault="002E6277" w:rsidP="002E627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oznakowanie pionowe,</w:t>
      </w:r>
    </w:p>
    <w:p w14:paraId="7BE31FE9" w14:textId="359DA7D1" w:rsidR="002E6277" w:rsidRDefault="002E6277" w:rsidP="002E627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odmulenia rowów,</w:t>
      </w:r>
    </w:p>
    <w:p w14:paraId="3902A5C1" w14:textId="3A15257C" w:rsidR="002E6277" w:rsidRPr="00A205ED" w:rsidRDefault="002E6277" w:rsidP="002E627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inwentaryzacja </w:t>
      </w:r>
    </w:p>
    <w:p w14:paraId="1906094D" w14:textId="77777777" w:rsidR="004E1E6F" w:rsidRPr="00A205ED" w:rsidRDefault="004E1E6F" w:rsidP="004522B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14:paraId="6EF86B1F" w14:textId="369B10BC" w:rsidR="00CC4909" w:rsidRPr="009D436B" w:rsidRDefault="00CC4909" w:rsidP="00816CA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2. Wykonawca zobowiązany jest do wykonania przedmiotu zamówienia zgodnie ze złożoną ofertą,  wymaganiami SWZ, zawartą umową, w zgodności z Dokumentacją Projektową, przepisami i obowiązującymi w tym zakresie normami budowlanymi, wiedzą techniczną, zasadami sztuki budowlanej. Wymagana jest należyta staranność przy realizacji zamówienia, rozumiana jako staranność profesjonalisty w działalności objętej przedmiotem zamówienia.</w:t>
      </w:r>
    </w:p>
    <w:p w14:paraId="4B3264EB" w14:textId="7A4D0514" w:rsidR="00CC4909" w:rsidRPr="009D436B" w:rsidRDefault="00CC4909" w:rsidP="00816CA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 xml:space="preserve">3.Wykonawca oświadcza, że zapoznał się z dokumentacją projektową, zakresem prac oraz </w:t>
      </w: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lastRenderedPageBreak/>
        <w:t>obowiązków i nie wnosi żadnych zastrzeżeń.</w:t>
      </w:r>
    </w:p>
    <w:p w14:paraId="44586EE1" w14:textId="77777777" w:rsidR="00456A04" w:rsidRPr="009D436B" w:rsidRDefault="00456A04" w:rsidP="00456A04">
      <w:pPr>
        <w:widowControl w:val="0"/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</w:p>
    <w:p w14:paraId="0FA284A9" w14:textId="77777777" w:rsidR="00456A04" w:rsidRPr="009D436B" w:rsidRDefault="00456A04" w:rsidP="00456A04">
      <w:pPr>
        <w:widowControl w:val="0"/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x-none" w:eastAsia="ar-SA"/>
        </w:rPr>
      </w:pPr>
      <w:r w:rsidRPr="009D436B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x-none" w:eastAsia="ar-SA"/>
        </w:rPr>
        <w:t>§ 2</w:t>
      </w:r>
    </w:p>
    <w:p w14:paraId="68C7EF7B" w14:textId="77777777" w:rsidR="00456A04" w:rsidRPr="009D436B" w:rsidRDefault="00456A04" w:rsidP="00456A04">
      <w:pPr>
        <w:widowControl w:val="0"/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Integralne części składowe niniejszej umowy stanowią:</w:t>
      </w:r>
    </w:p>
    <w:p w14:paraId="593B2257" w14:textId="77777777" w:rsidR="00456A04" w:rsidRPr="009D436B" w:rsidRDefault="00456A04" w:rsidP="00456A04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oferta Wykonawcy,</w:t>
      </w:r>
    </w:p>
    <w:p w14:paraId="4CA14995" w14:textId="77C8B857" w:rsidR="00456A04" w:rsidRPr="009D436B" w:rsidRDefault="00456A04" w:rsidP="00456A04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specyfikacja warunków zamówienia,</w:t>
      </w:r>
    </w:p>
    <w:p w14:paraId="2426FE3E" w14:textId="18B35F65" w:rsidR="007A48C1" w:rsidRPr="009D436B" w:rsidRDefault="007A48C1" w:rsidP="00456A04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projekt budowlany,</w:t>
      </w:r>
    </w:p>
    <w:p w14:paraId="1248AE6E" w14:textId="7E9F7FB8" w:rsidR="00A16EF0" w:rsidRPr="009D436B" w:rsidRDefault="009D436B" w:rsidP="00A16EF0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9D436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szczegółowe specyfikacje techniczne.</w:t>
      </w:r>
    </w:p>
    <w:p w14:paraId="6567F7AB" w14:textId="77777777" w:rsidR="00456A04" w:rsidRPr="007A48C1" w:rsidRDefault="00456A04" w:rsidP="00456A04">
      <w:pPr>
        <w:widowControl w:val="0"/>
        <w:tabs>
          <w:tab w:val="left" w:pos="-555"/>
          <w:tab w:val="left" w:pos="15"/>
        </w:tabs>
        <w:spacing w:after="0" w:line="240" w:lineRule="auto"/>
        <w:ind w:left="15"/>
        <w:jc w:val="center"/>
        <w:rPr>
          <w:rFonts w:ascii="Times New Roman" w:eastAsia="Lucida Sans Unicode" w:hAnsi="Times New Roman"/>
          <w:b/>
          <w:sz w:val="24"/>
          <w:szCs w:val="24"/>
          <w:lang w:eastAsia="ar-SA"/>
        </w:rPr>
      </w:pPr>
    </w:p>
    <w:p w14:paraId="60953FAC" w14:textId="77777777" w:rsidR="00456A04" w:rsidRPr="00396A2D" w:rsidRDefault="00456A04" w:rsidP="00456A04">
      <w:pPr>
        <w:widowControl w:val="0"/>
        <w:tabs>
          <w:tab w:val="left" w:pos="-555"/>
          <w:tab w:val="left" w:pos="15"/>
        </w:tabs>
        <w:spacing w:after="0" w:line="240" w:lineRule="auto"/>
        <w:ind w:left="15"/>
        <w:jc w:val="center"/>
        <w:rPr>
          <w:rFonts w:ascii="Times New Roman" w:eastAsia="Lucida Sans Unicode" w:hAnsi="Times New Roman"/>
          <w:b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sz w:val="24"/>
          <w:szCs w:val="24"/>
          <w:lang w:eastAsia="ar-SA"/>
        </w:rPr>
        <w:t>§ 3</w:t>
      </w:r>
    </w:p>
    <w:p w14:paraId="58B8A08B" w14:textId="77777777" w:rsidR="00456A04" w:rsidRPr="00396A2D" w:rsidRDefault="00456A04" w:rsidP="00456A04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Przekazanie placu budowy zostanie dokonane protokołem zdawczo – odbiorczym, w terminie uzgodnionym pomiędzy stronami.</w:t>
      </w:r>
    </w:p>
    <w:p w14:paraId="3DF3E663" w14:textId="0DA293C3" w:rsidR="00456A04" w:rsidRPr="00A205ED" w:rsidRDefault="00456A04" w:rsidP="00CC4909">
      <w:pPr>
        <w:pStyle w:val="Akapitzlist"/>
        <w:numPr>
          <w:ilvl w:val="0"/>
          <w:numId w:val="5"/>
        </w:numPr>
        <w:rPr>
          <w:rFonts w:ascii="Times New Roman" w:hAnsi="Times New Roman"/>
          <w:bCs w:val="0"/>
          <w:iCs w:val="0"/>
        </w:rPr>
      </w:pPr>
      <w:r w:rsidRPr="009D436B">
        <w:rPr>
          <w:rFonts w:ascii="Times New Roman" w:hAnsi="Times New Roman"/>
          <w:b/>
          <w:color w:val="000000" w:themeColor="text1"/>
        </w:rPr>
        <w:t>Termin realizacji przedmiotu umowy</w:t>
      </w:r>
      <w:r w:rsidRPr="009D436B">
        <w:rPr>
          <w:rFonts w:ascii="Times New Roman" w:hAnsi="Times New Roman"/>
          <w:b/>
          <w:bCs w:val="0"/>
          <w:color w:val="000000" w:themeColor="text1"/>
        </w:rPr>
        <w:t xml:space="preserve">:  </w:t>
      </w:r>
      <w:r w:rsidR="002E6277">
        <w:rPr>
          <w:rFonts w:ascii="Times New Roman" w:hAnsi="Times New Roman"/>
          <w:b/>
          <w:bCs w:val="0"/>
          <w:iCs w:val="0"/>
        </w:rPr>
        <w:t xml:space="preserve">2 miesiące od podpisania umowy. </w:t>
      </w:r>
    </w:p>
    <w:p w14:paraId="50DA4166" w14:textId="6B39FA4A" w:rsidR="00456A04" w:rsidRPr="00396A2D" w:rsidRDefault="00456A04" w:rsidP="00456A0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7A48C1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Termin zakończenia robót </w:t>
      </w:r>
      <w:r w:rsidR="00265CF1" w:rsidRPr="007A48C1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, o których mowa w ust. 2 </w:t>
      </w:r>
      <w:r w:rsidRPr="007A48C1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może ulec zmianie w następujących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przypadkach:</w:t>
      </w:r>
    </w:p>
    <w:p w14:paraId="600BD34C" w14:textId="77777777" w:rsidR="00456A04" w:rsidRPr="00396A2D" w:rsidRDefault="00456A04" w:rsidP="00456A04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wystąpienia długotrwałych, niekorzystnych warunków atmosferycznych,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uniemożliwiających wykonanie robót,</w:t>
      </w:r>
    </w:p>
    <w:p w14:paraId="40B6045E" w14:textId="77777777" w:rsidR="00456A04" w:rsidRPr="00396A2D" w:rsidRDefault="00456A04" w:rsidP="00456A04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wstrzymania robót lub przerw w pracach powstałych z przyczyn leżących po stronie Zamawiającego,</w:t>
      </w:r>
    </w:p>
    <w:p w14:paraId="21D26A5C" w14:textId="77777777" w:rsidR="00456A04" w:rsidRPr="00396A2D" w:rsidRDefault="00456A04" w:rsidP="00456A04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jeśli wykonanie robót zamiennych ze względu na zasady wiedzy technicznej i sztuki budowlanej lub konieczność sporządzenia i uzgodnienia dodatkowej dokumentacji wymaga dodatkowego czasu ponad termin wynikający z umowy,</w:t>
      </w:r>
    </w:p>
    <w:p w14:paraId="5FFB0039" w14:textId="6D8FFB5E" w:rsidR="00456A04" w:rsidRPr="00396A2D" w:rsidRDefault="00456A04" w:rsidP="00456A04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Zaistnienie przesłanek z ust. 3 pkt </w:t>
      </w:r>
      <w:r w:rsidR="00265CF1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1 i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2 wymaga pisemnego uprzedzenia Wykonawcy, nie później niż na 5 dni przed terminem wstrzymania danego zakresu robót. Ryzyko i koszty kontynuowania robót, pomimo powiadomienia, ponosi Wykonawca i nie obciążają one Zamawiającego. </w:t>
      </w:r>
    </w:p>
    <w:p w14:paraId="637C65AB" w14:textId="15DAED3B" w:rsidR="00CC4909" w:rsidRPr="00396A2D" w:rsidRDefault="00CC4909" w:rsidP="00265CF1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 w:rsidRPr="00396A2D">
        <w:rPr>
          <w:rFonts w:ascii="Times New Roman" w:hAnsi="Times New Roman"/>
        </w:rPr>
        <w:t>Za dotrzymanie terminu określonego w ust. 2 strony uznają dzień otrzymania przez Zamawiającego</w:t>
      </w:r>
      <w:r w:rsidR="00265CF1" w:rsidRPr="00396A2D">
        <w:rPr>
          <w:rFonts w:ascii="Times New Roman" w:hAnsi="Times New Roman"/>
        </w:rPr>
        <w:t xml:space="preserve"> pisemnego </w:t>
      </w:r>
      <w:r w:rsidRPr="00396A2D">
        <w:rPr>
          <w:rFonts w:ascii="Times New Roman" w:hAnsi="Times New Roman"/>
        </w:rPr>
        <w:t>zgłoszenia przez Wykonawcę zakończenia robót budowlanych i gotowości do odbioru końcowego.</w:t>
      </w:r>
    </w:p>
    <w:p w14:paraId="4CDA3D9D" w14:textId="77777777" w:rsidR="00456A04" w:rsidRPr="00396A2D" w:rsidRDefault="00456A04" w:rsidP="00A16EF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49EA4A2C" w14:textId="77777777" w:rsidR="00A83B9A" w:rsidRDefault="00A83B9A" w:rsidP="00456A04">
      <w:pPr>
        <w:widowControl w:val="0"/>
        <w:spacing w:after="0" w:line="240" w:lineRule="auto"/>
        <w:ind w:left="284" w:hanging="31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0AEEFEF5" w14:textId="77777777" w:rsidR="00A83B9A" w:rsidRDefault="00A83B9A" w:rsidP="00456A04">
      <w:pPr>
        <w:widowControl w:val="0"/>
        <w:spacing w:after="0" w:line="240" w:lineRule="auto"/>
        <w:ind w:left="284" w:hanging="31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6B7A8946" w14:textId="3C2C4F67" w:rsidR="00456A04" w:rsidRPr="00396A2D" w:rsidRDefault="00456A04" w:rsidP="00456A04">
      <w:pPr>
        <w:widowControl w:val="0"/>
        <w:spacing w:after="0" w:line="240" w:lineRule="auto"/>
        <w:ind w:left="284" w:hanging="315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§</w:t>
      </w:r>
      <w:r w:rsidRPr="00396A2D"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  <w:t xml:space="preserve"> 4</w:t>
      </w:r>
    </w:p>
    <w:p w14:paraId="56F12915" w14:textId="77777777" w:rsidR="00456A04" w:rsidRPr="00396A2D" w:rsidRDefault="00456A04" w:rsidP="00456A04">
      <w:pPr>
        <w:widowControl w:val="0"/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Strony postanawiają, że przedmiotem odbioru końcowego będzie kompleksowe zrealizowanie zadania inwestycyjnego w zakresie umożliwiającym oddanie do użytkowania.</w:t>
      </w:r>
    </w:p>
    <w:p w14:paraId="005E178E" w14:textId="191363E2" w:rsidR="00456A04" w:rsidRPr="00A16EF0" w:rsidRDefault="00456A04" w:rsidP="00456A04">
      <w:pPr>
        <w:widowControl w:val="0"/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Komplet materiałów niezbędnych dla realizacji przedmiotowego zadania zabezpiecza Wykonawca. </w:t>
      </w:r>
    </w:p>
    <w:p w14:paraId="34BA6247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Cs/>
          <w:iCs/>
          <w:sz w:val="24"/>
          <w:szCs w:val="24"/>
          <w:lang w:eastAsia="ar-SA"/>
        </w:rPr>
      </w:pPr>
    </w:p>
    <w:p w14:paraId="6D590067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 5</w:t>
      </w:r>
    </w:p>
    <w:p w14:paraId="0A716A01" w14:textId="77777777" w:rsidR="00456A04" w:rsidRPr="00396A2D" w:rsidRDefault="00456A04" w:rsidP="00456A04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x-none" w:eastAsia="ar-SA"/>
        </w:rPr>
      </w:pPr>
      <w:r w:rsidRPr="00396A2D">
        <w:rPr>
          <w:rFonts w:ascii="Times New Roman" w:eastAsia="Times New Roman" w:hAnsi="Times New Roman"/>
          <w:b/>
          <w:sz w:val="24"/>
          <w:szCs w:val="24"/>
          <w:lang w:val="x-none" w:eastAsia="ar-SA"/>
        </w:rPr>
        <w:t>Do obowiązków Wykonawcy należy:</w:t>
      </w:r>
    </w:p>
    <w:p w14:paraId="3BFC6222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terminowe wykonywanie robót zgodnie z § 3 niniejszej umowy, </w:t>
      </w:r>
    </w:p>
    <w:p w14:paraId="5C4D8DEA" w14:textId="32CC983A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wykonywanie robót zgodnie z dokumentacją projektową, </w:t>
      </w:r>
      <w:r w:rsidR="00262BE6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ST, SWZ, prawem budowlanym, obowiązującymi normami i zasadami wiedzy technicznej,</w:t>
      </w:r>
    </w:p>
    <w:p w14:paraId="264A2280" w14:textId="77777777" w:rsidR="00456A04" w:rsidRPr="00396A2D" w:rsidRDefault="00456A04" w:rsidP="00A83B9A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przekazanie wykonanego przedmiotu umowy zgodnie z wymogami prawa budowlanego wraz z wszelkimi dokumentami dopuszczającymi obiekt do użytkowania,</w:t>
      </w:r>
    </w:p>
    <w:p w14:paraId="051A4FD6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wykonanie na własny koszt punktu poboru wody wraz z licznikiem zużycia wody i przyłącza energii elektrycznej oraz pokrycie kosztów wody i energii elektrycznej,</w:t>
      </w:r>
    </w:p>
    <w:p w14:paraId="5D757538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wykonanie i utrzymanie na swój koszt ogrodzenia terenu budowy, dróg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lastRenderedPageBreak/>
        <w:t>dojazdowych do placu budowy, zorganizowania zaplecza budowy i zlikwidowanie go po zakończeniu budowy, ochrona znajdującego się na terenie budowy mienia oraz zapewnienie warunków bezpieczeństwa pracy,</w:t>
      </w:r>
    </w:p>
    <w:p w14:paraId="7E1ED32F" w14:textId="77777777" w:rsidR="00456A04" w:rsidRPr="00396A2D" w:rsidRDefault="00456A04" w:rsidP="00456A04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uzyskanie zezwoleń na prowadzenie robót od właściwych jednostek uprawnionych do wydawania zezwoleń na terenach będących w ich zarządzie oraz oznakowanie ulic w razie konieczności na czas prowadzenia robót – zgodnie z warunkami wydanymi przez właściwy zarząd drogi oraz związane z tym opłaty, w tym projekt tymczasowej organizacji ruchu,</w:t>
      </w:r>
    </w:p>
    <w:p w14:paraId="7F98BD36" w14:textId="77777777" w:rsidR="00456A04" w:rsidRPr="00396A2D" w:rsidRDefault="00456A04" w:rsidP="0091438D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ind w:left="99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przedstawienie na wbudowane materiały ważnych atestów lub deklaracji zgodności,</w:t>
      </w:r>
    </w:p>
    <w:p w14:paraId="219FCCA9" w14:textId="287CEA83" w:rsidR="00456A04" w:rsidRPr="00396A2D" w:rsidRDefault="00265CF1" w:rsidP="00456A04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pisemne </w:t>
      </w:r>
      <w:r w:rsidR="00456A04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zgłaszanie Zamawiającemu wykonania robót zanikowych lub ulegających zakryciu oraz przedmiotów odbioru wpisem do Dziennika Budowy,</w:t>
      </w:r>
    </w:p>
    <w:p w14:paraId="0A7B359B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przygotowanie właściwej dokumentacji odbiorowej robót pozwalającej na ocenę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należytego wykonania robót,</w:t>
      </w:r>
    </w:p>
    <w:p w14:paraId="33C4365A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zabezpieczenie i ochrona przed zniszczeniem znajdującego się na budowie i nie podlegającego likwidacji zadrzewienia, skarp i innych elementów zagospodarowania  terenu oraz istniejących instalacji i urządzeń wraz z przywróceniem terenu do stanu pierwotnego,</w:t>
      </w:r>
    </w:p>
    <w:p w14:paraId="0965F9A2" w14:textId="77777777" w:rsidR="00456A04" w:rsidRPr="00396A2D" w:rsidRDefault="00456A04" w:rsidP="00456A04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usunięcie ewentualnych szkód powstałych w czasie realizacji przedmiotu umowy, z przyczyn leżących po stronie Wykonawcy,</w:t>
      </w:r>
    </w:p>
    <w:p w14:paraId="282674A6" w14:textId="60FBF6E4" w:rsidR="00456A04" w:rsidRPr="00396A2D" w:rsidRDefault="00456A04" w:rsidP="00456A04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zabezpieczenie dróg prowadzących do placu budowy przed zniszczeniem spowodowanym środkami transportu </w:t>
      </w:r>
      <w:r w:rsidR="00265CF1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ykonawcy lub jego podwykonawców,</w:t>
      </w:r>
    </w:p>
    <w:p w14:paraId="6655D201" w14:textId="2B6FFE58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okazanie na każde żądanie </w:t>
      </w:r>
      <w:r w:rsidR="00265CF1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amawiającego (inspektora nadzoru) w stosunku do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 xml:space="preserve">wbudowanych materiałów: </w:t>
      </w:r>
    </w:p>
    <w:p w14:paraId="05665811" w14:textId="77777777" w:rsidR="00456A04" w:rsidRPr="00396A2D" w:rsidRDefault="00456A04" w:rsidP="00456A04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certyfikatu na znak bezpieczeństwa, </w:t>
      </w:r>
    </w:p>
    <w:p w14:paraId="424D46A3" w14:textId="77777777" w:rsidR="00456A04" w:rsidRPr="00396A2D" w:rsidRDefault="00456A04" w:rsidP="00456A04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certyfikatu zgodności z Polskimi Normami lub zgodności z aprobatą techniczną, w przypadku materiałów, dla których nie ustalono Polskich Norm,</w:t>
      </w:r>
    </w:p>
    <w:p w14:paraId="299BB97A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pisemne informowanie Zamawiającego o konieczności wykonania robót dodatkowych lub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 xml:space="preserve">zamiennych w terminie 5 dni od daty stwierdzenia konieczności ich wykonania, </w:t>
      </w:r>
    </w:p>
    <w:p w14:paraId="56274420" w14:textId="77777777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zabezpieczenie obsługi geodezyjnej obiektu (tyczenie, inwentaryzacja powykonawcza wykonanych odcinków drogi),</w:t>
      </w:r>
    </w:p>
    <w:p w14:paraId="3B6D726A" w14:textId="27C26792" w:rsidR="00456A04" w:rsidRPr="00396A2D" w:rsidRDefault="00456A04" w:rsidP="00456A0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wykonanie kosztorysu powykonawczego wraz z tabelą elementów scalonych dla każdego odcinka drogi oddzielnie,</w:t>
      </w:r>
    </w:p>
    <w:p w14:paraId="62B90FD1" w14:textId="77777777" w:rsidR="00957872" w:rsidRPr="00957872" w:rsidRDefault="00957872" w:rsidP="00957872">
      <w:pPr>
        <w:widowControl w:val="0"/>
        <w:spacing w:after="0" w:line="240" w:lineRule="auto"/>
        <w:ind w:left="928"/>
        <w:jc w:val="both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14:paraId="16FEC1F9" w14:textId="77777777" w:rsidR="00957872" w:rsidRPr="00957872" w:rsidRDefault="00456A04" w:rsidP="00456A04">
      <w:pPr>
        <w:pStyle w:val="Akapitzlist"/>
        <w:widowControl w:val="0"/>
        <w:numPr>
          <w:ilvl w:val="0"/>
          <w:numId w:val="8"/>
        </w:numPr>
        <w:contextualSpacing/>
        <w:jc w:val="both"/>
        <w:rPr>
          <w:rFonts w:ascii="Times New Roman" w:hAnsi="Times New Roman"/>
          <w:b/>
          <w:bCs w:val="0"/>
          <w:iCs w:val="0"/>
        </w:rPr>
      </w:pPr>
      <w:r w:rsidRPr="00396A2D">
        <w:rPr>
          <w:rFonts w:ascii="Times New Roman" w:hAnsi="Times New Roman"/>
          <w:b/>
          <w:bCs w:val="0"/>
        </w:rPr>
        <w:t>Wymagania dotyczące zatrudnienia na podstawie umowy o pracę:</w:t>
      </w:r>
    </w:p>
    <w:p w14:paraId="70CB30D6" w14:textId="313D47F8" w:rsidR="00456A04" w:rsidRPr="00396A2D" w:rsidRDefault="00456A04" w:rsidP="00957872">
      <w:pPr>
        <w:pStyle w:val="Akapitzlist"/>
        <w:widowControl w:val="0"/>
        <w:ind w:left="360"/>
        <w:contextualSpacing/>
        <w:jc w:val="both"/>
        <w:rPr>
          <w:rFonts w:ascii="Times New Roman" w:hAnsi="Times New Roman"/>
          <w:b/>
          <w:bCs w:val="0"/>
          <w:iCs w:val="0"/>
        </w:rPr>
      </w:pPr>
      <w:r w:rsidRPr="00396A2D">
        <w:rPr>
          <w:rFonts w:ascii="Times New Roman" w:hAnsi="Times New Roman"/>
          <w:b/>
          <w:bCs w:val="0"/>
        </w:rPr>
        <w:t xml:space="preserve"> </w:t>
      </w:r>
    </w:p>
    <w:p w14:paraId="0B908850" w14:textId="2EC1B464" w:rsidR="00957872" w:rsidRDefault="00CC4909" w:rsidP="000E33A0">
      <w:pPr>
        <w:pStyle w:val="Akapitzlist"/>
        <w:numPr>
          <w:ilvl w:val="1"/>
          <w:numId w:val="31"/>
        </w:numPr>
        <w:tabs>
          <w:tab w:val="clear" w:pos="1788"/>
          <w:tab w:val="num" w:pos="2268"/>
        </w:tabs>
        <w:ind w:left="851"/>
        <w:jc w:val="both"/>
        <w:rPr>
          <w:rFonts w:ascii="Times New Roman" w:hAnsi="Times New Roman"/>
        </w:rPr>
      </w:pPr>
      <w:r w:rsidRPr="00957872">
        <w:rPr>
          <w:rFonts w:ascii="Times New Roman" w:hAnsi="Times New Roman"/>
        </w:rPr>
        <w:t>Zgodnie z art. 95 ust. 1 ustawy Prawo zamówień publicznych Zamawiający wymaga zatrudnienia osób, przez Wykonawcę lub podwykonawcę, na podstawie umowy o pracę, wykonujących</w:t>
      </w:r>
      <w:r w:rsidR="00957872" w:rsidRPr="00957872">
        <w:t xml:space="preserve"> </w:t>
      </w:r>
      <w:r w:rsidR="00957872" w:rsidRPr="00957872">
        <w:rPr>
          <w:rFonts w:ascii="Times New Roman" w:hAnsi="Times New Roman"/>
        </w:rPr>
        <w:t>roboty budowlane, obejmujące cały zakres rzeczowy robót budowlanych opisanych w</w:t>
      </w:r>
      <w:r w:rsidR="002929B3">
        <w:rPr>
          <w:rFonts w:ascii="Times New Roman" w:hAnsi="Times New Roman"/>
        </w:rPr>
        <w:t xml:space="preserve"> projekcie budowlanym,</w:t>
      </w:r>
      <w:r w:rsidR="00957872" w:rsidRPr="00957872">
        <w:rPr>
          <w:rFonts w:ascii="Times New Roman" w:hAnsi="Times New Roman"/>
        </w:rPr>
        <w:t xml:space="preserve"> SST i przedmiarze robót, których wykonanie zawiera cechy stosunku pracy określone w art. 22 § 1 ustawy z dnia 26 czerwca 1974 r. - Kodeks pracy.</w:t>
      </w:r>
    </w:p>
    <w:p w14:paraId="76C3742D" w14:textId="77777777" w:rsidR="002929B3" w:rsidRDefault="002929B3" w:rsidP="002929B3">
      <w:pPr>
        <w:pStyle w:val="Akapitzlist"/>
        <w:ind w:left="851"/>
        <w:jc w:val="both"/>
        <w:rPr>
          <w:rFonts w:ascii="Times New Roman" w:hAnsi="Times New Roman"/>
        </w:rPr>
      </w:pPr>
    </w:p>
    <w:p w14:paraId="58323F7D" w14:textId="5FEB5ACC" w:rsidR="002929B3" w:rsidRDefault="002929B3" w:rsidP="002929B3">
      <w:pPr>
        <w:pStyle w:val="Akapitzlist"/>
        <w:ind w:left="851"/>
        <w:jc w:val="both"/>
        <w:rPr>
          <w:rFonts w:ascii="Times New Roman" w:hAnsi="Times New Roman"/>
        </w:rPr>
      </w:pPr>
      <w:r w:rsidRPr="002929B3">
        <w:rPr>
          <w:rFonts w:ascii="Times New Roman" w:hAnsi="Times New Roman"/>
        </w:rPr>
        <w:t xml:space="preserve">Wymóg zatrudnienia, o którym mowa w pkt </w:t>
      </w:r>
      <w:r>
        <w:rPr>
          <w:rFonts w:ascii="Times New Roman" w:hAnsi="Times New Roman"/>
        </w:rPr>
        <w:t>1)</w:t>
      </w:r>
      <w:r w:rsidRPr="002929B3">
        <w:rPr>
          <w:rFonts w:ascii="Times New Roman" w:hAnsi="Times New Roman"/>
        </w:rPr>
        <w:t xml:space="preserve"> nie dotyczy osób pełniących        samodzielnie funkcje techniczne w budownictwie lub osób posiadających uprawnienia wydane na podstawie innych przepisów, które upoważniają do samodzielnego wykonywania prac bez nadzoru, w tym kierownika budowy, kierowników robót, geodety</w:t>
      </w:r>
    </w:p>
    <w:p w14:paraId="1E1FE767" w14:textId="77777777" w:rsidR="000E33A0" w:rsidRPr="000E33A0" w:rsidRDefault="000E33A0" w:rsidP="000E33A0">
      <w:pPr>
        <w:pStyle w:val="Akapitzlist"/>
        <w:ind w:left="851"/>
        <w:jc w:val="both"/>
        <w:rPr>
          <w:rFonts w:ascii="Times New Roman" w:hAnsi="Times New Roman"/>
        </w:rPr>
      </w:pPr>
    </w:p>
    <w:p w14:paraId="47214F43" w14:textId="64F056EB" w:rsidR="004230C3" w:rsidRPr="00957872" w:rsidRDefault="004230C3" w:rsidP="00E56AD9">
      <w:pPr>
        <w:pStyle w:val="Akapitzlist"/>
        <w:widowControl w:val="0"/>
        <w:numPr>
          <w:ilvl w:val="1"/>
          <w:numId w:val="31"/>
        </w:numPr>
        <w:tabs>
          <w:tab w:val="clear" w:pos="1788"/>
        </w:tabs>
        <w:ind w:left="567" w:hanging="425"/>
        <w:contextualSpacing/>
        <w:jc w:val="both"/>
        <w:rPr>
          <w:rFonts w:ascii="Times New Roman" w:hAnsi="Times New Roman"/>
          <w:bCs w:val="0"/>
          <w:iCs w:val="0"/>
        </w:rPr>
      </w:pPr>
      <w:r w:rsidRPr="00396A2D">
        <w:rPr>
          <w:rFonts w:ascii="Times New Roman" w:hAnsi="Times New Roman"/>
        </w:rPr>
        <w:lastRenderedPageBreak/>
        <w:t>Sposób dokumentowania zatrudnienia osób:</w:t>
      </w:r>
    </w:p>
    <w:p w14:paraId="3A2377AF" w14:textId="77777777" w:rsidR="00957872" w:rsidRPr="003C2E4B" w:rsidRDefault="00957872" w:rsidP="003C2E4B">
      <w:pPr>
        <w:widowControl w:val="0"/>
        <w:contextualSpacing/>
        <w:jc w:val="both"/>
        <w:rPr>
          <w:rFonts w:ascii="Times New Roman" w:hAnsi="Times New Roman"/>
        </w:rPr>
      </w:pPr>
    </w:p>
    <w:p w14:paraId="236EF586" w14:textId="77777777" w:rsidR="00957872" w:rsidRPr="00957872" w:rsidRDefault="00957872" w:rsidP="00957872">
      <w:pPr>
        <w:tabs>
          <w:tab w:val="left" w:pos="708"/>
        </w:tabs>
        <w:spacing w:before="120" w:after="0" w:line="240" w:lineRule="auto"/>
        <w:ind w:left="680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</w:pPr>
      <w:r w:rsidRPr="00957872"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 xml:space="preserve">Zamawiający wymaga, aby Wykonawca przedłożył oświadczenie, iż osoby skierowane do realizacji zamówienia, o których mowa </w:t>
      </w:r>
      <w:r w:rsidRPr="00957872">
        <w:rPr>
          <w:rFonts w:ascii="Times New Roman" w:eastAsia="Times New Roman" w:hAnsi="Times New Roman"/>
          <w:bCs/>
          <w:iCs/>
          <w:sz w:val="24"/>
          <w:szCs w:val="24"/>
          <w:lang w:eastAsia="x-none"/>
        </w:rPr>
        <w:t>powyżej</w:t>
      </w:r>
      <w:r w:rsidRPr="00957872"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 xml:space="preserve">, są zatrudnione na podstawie stosunku pracy. </w:t>
      </w:r>
      <w:r w:rsidRPr="002E6277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val="x-none" w:eastAsia="x-none"/>
        </w:rPr>
        <w:t>Oświadczenie powinno być złożone najpóźniej w terminie 7 dni od dnia podpisania umowy</w:t>
      </w:r>
      <w:r w:rsidRPr="00957872"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 xml:space="preserve"> i powinno zawierać co najmniej następujące dane: imię i nazwisko, okres zatrudnienia, stanowisko i zakres czynności dla każdej osoby skierowanej do realizacji zamówienia. Zamawiający na każdym etapie realizacji zamówienia może żądać kopii umów o pracę i/lub innych dokumentów, z których jednoznacznie będzie wynikać, iż skierowane do realizacji zamówienia osoby są zatrudnione na podstawie stosunku pracy. W tym celu Wykonawca zobowiązany jest do uzyskania od pracowników zgody na przetwarzanie danych osobowych zgodnie z przepisami o ochronie danych osobowych.</w:t>
      </w:r>
    </w:p>
    <w:p w14:paraId="72CDE447" w14:textId="77777777" w:rsidR="00957872" w:rsidRPr="00957872" w:rsidRDefault="00957872" w:rsidP="00957872">
      <w:pPr>
        <w:tabs>
          <w:tab w:val="left" w:pos="708"/>
        </w:tabs>
        <w:spacing w:before="120" w:after="0" w:line="240" w:lineRule="auto"/>
        <w:ind w:left="680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</w:pPr>
    </w:p>
    <w:p w14:paraId="5FBB6663" w14:textId="79D69A76" w:rsidR="00957872" w:rsidRPr="00E56AD9" w:rsidRDefault="00957872" w:rsidP="00E56AD9">
      <w:pPr>
        <w:pStyle w:val="Akapitzlist"/>
        <w:numPr>
          <w:ilvl w:val="1"/>
          <w:numId w:val="31"/>
        </w:numPr>
        <w:tabs>
          <w:tab w:val="clear" w:pos="1788"/>
          <w:tab w:val="left" w:pos="708"/>
        </w:tabs>
        <w:spacing w:before="120"/>
        <w:ind w:left="709"/>
        <w:jc w:val="both"/>
        <w:outlineLvl w:val="1"/>
        <w:rPr>
          <w:rFonts w:ascii="Times New Roman" w:hAnsi="Times New Roman"/>
          <w:lang w:val="x-none" w:eastAsia="x-none"/>
        </w:rPr>
      </w:pPr>
      <w:r w:rsidRPr="00E56AD9">
        <w:rPr>
          <w:rFonts w:ascii="Times New Roman" w:hAnsi="Times New Roman"/>
          <w:lang w:val="x-none" w:eastAsia="x-none"/>
        </w:rPr>
        <w:t>Uprawnienia Zamawiającego w zakresie kontroli spełniania przez wykonawcę wymagań związanych z zatrudnianiem tych osób oraz sankcji z tytułu niespełnienia tych wymagań:</w:t>
      </w:r>
    </w:p>
    <w:p w14:paraId="57287893" w14:textId="77777777" w:rsidR="00E56AD9" w:rsidRPr="00E56AD9" w:rsidRDefault="00E56AD9" w:rsidP="00E56AD9">
      <w:pPr>
        <w:pStyle w:val="Akapitzlist"/>
        <w:numPr>
          <w:ilvl w:val="2"/>
          <w:numId w:val="31"/>
        </w:numPr>
        <w:tabs>
          <w:tab w:val="clear" w:pos="2688"/>
          <w:tab w:val="left" w:pos="708"/>
          <w:tab w:val="num" w:pos="2328"/>
        </w:tabs>
        <w:spacing w:before="120"/>
        <w:ind w:left="993"/>
        <w:jc w:val="both"/>
        <w:outlineLvl w:val="1"/>
        <w:rPr>
          <w:rFonts w:ascii="Times New Roman" w:hAnsi="Times New Roman"/>
          <w:lang w:val="x-none" w:eastAsia="x-none"/>
        </w:rPr>
      </w:pPr>
      <w:r>
        <w:rPr>
          <w:rFonts w:ascii="Times New Roman" w:hAnsi="Times New Roman"/>
          <w:lang w:eastAsia="x-none"/>
        </w:rPr>
        <w:t>n</w:t>
      </w:r>
      <w:proofErr w:type="spellStart"/>
      <w:r w:rsidR="00957872" w:rsidRPr="00E56AD9">
        <w:rPr>
          <w:rFonts w:ascii="Times New Roman" w:hAnsi="Times New Roman"/>
          <w:lang w:val="x-none" w:eastAsia="x-none"/>
        </w:rPr>
        <w:t>ie</w:t>
      </w:r>
      <w:proofErr w:type="spellEnd"/>
      <w:r>
        <w:rPr>
          <w:rFonts w:ascii="Times New Roman" w:hAnsi="Times New Roman"/>
          <w:lang w:eastAsia="x-none"/>
        </w:rPr>
        <w:t xml:space="preserve"> </w:t>
      </w:r>
      <w:r w:rsidR="00957872" w:rsidRPr="00E56AD9">
        <w:rPr>
          <w:rFonts w:ascii="Times New Roman" w:hAnsi="Times New Roman"/>
          <w:lang w:val="x-none" w:eastAsia="x-none"/>
        </w:rPr>
        <w:t xml:space="preserve">przedłożenie przez Wykonawcę kopii umów zawartych przez Wykonawcę z pracownikami wykonującymi czynności, o których mowa powyżej w terminie wskazanym przez Zamawiającego, będzie traktowane jako niewypełnienie obowiązku zatrudnienia pracowników na podstawie stosunku pracy oraz skutkować będzie naliczeniem </w:t>
      </w:r>
      <w:r>
        <w:rPr>
          <w:rFonts w:ascii="Times New Roman" w:hAnsi="Times New Roman"/>
          <w:lang w:eastAsia="x-none"/>
        </w:rPr>
        <w:t>kary umownej.</w:t>
      </w:r>
    </w:p>
    <w:p w14:paraId="7AAB9B05" w14:textId="52A21FB9" w:rsidR="00E56AD9" w:rsidRPr="00E56AD9" w:rsidRDefault="00E56AD9" w:rsidP="00E56AD9">
      <w:pPr>
        <w:pStyle w:val="Akapitzlist"/>
        <w:numPr>
          <w:ilvl w:val="2"/>
          <w:numId w:val="31"/>
        </w:numPr>
        <w:tabs>
          <w:tab w:val="clear" w:pos="2688"/>
          <w:tab w:val="left" w:pos="708"/>
          <w:tab w:val="num" w:pos="2328"/>
        </w:tabs>
        <w:spacing w:before="120"/>
        <w:ind w:left="993"/>
        <w:jc w:val="both"/>
        <w:outlineLvl w:val="1"/>
        <w:rPr>
          <w:rFonts w:ascii="Times New Roman" w:hAnsi="Times New Roman"/>
          <w:lang w:val="x-none" w:eastAsia="x-none"/>
        </w:rPr>
      </w:pPr>
      <w:r w:rsidRPr="00E56AD9">
        <w:rPr>
          <w:rFonts w:ascii="Times New Roman" w:hAnsi="Times New Roman"/>
          <w:lang w:val="x-none" w:eastAsia="x-none"/>
        </w:rPr>
        <w:t>w przypadku powzięcia wątpliwości przez Zamawiającego, że Wykonawca nie zatrudnia osób wskazanych zgodnie z pkt 1, Zamawiający zastrzega sobie prawo zawiadomienia odpowiednich służb (PIP).</w:t>
      </w:r>
    </w:p>
    <w:p w14:paraId="0BBF4068" w14:textId="499A7BD8" w:rsidR="00957872" w:rsidRPr="00E56AD9" w:rsidRDefault="00957872" w:rsidP="00E56AD9">
      <w:pPr>
        <w:pStyle w:val="Akapitzlist"/>
        <w:tabs>
          <w:tab w:val="left" w:pos="708"/>
        </w:tabs>
        <w:spacing w:before="120"/>
        <w:ind w:left="993"/>
        <w:jc w:val="both"/>
        <w:outlineLvl w:val="1"/>
        <w:rPr>
          <w:rFonts w:ascii="Times New Roman" w:hAnsi="Times New Roman"/>
          <w:bCs w:val="0"/>
          <w:iCs w:val="0"/>
        </w:rPr>
      </w:pPr>
    </w:p>
    <w:p w14:paraId="419B08B5" w14:textId="77777777" w:rsidR="00456A04" w:rsidRPr="00396A2D" w:rsidRDefault="00456A04" w:rsidP="00456A0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A2D">
        <w:rPr>
          <w:rFonts w:ascii="Times New Roman" w:hAnsi="Times New Roman"/>
          <w:b/>
          <w:bCs/>
          <w:sz w:val="24"/>
          <w:szCs w:val="24"/>
        </w:rPr>
        <w:t>Wykonawca musi dysponować co najmniej jedną osobą posiadającą kwalifikacje odpowiednie do stanowiska, które zostanie jej powierzone, tj.: posiadającą uprawnienia budowlane do kierowania robotami budowlanymi</w:t>
      </w:r>
      <w:r w:rsidRPr="00396A2D">
        <w:rPr>
          <w:rFonts w:ascii="Times New Roman" w:hAnsi="Times New Roman"/>
          <w:sz w:val="24"/>
          <w:szCs w:val="24"/>
        </w:rPr>
        <w:t xml:space="preserve"> </w:t>
      </w:r>
      <w:r w:rsidRPr="00396A2D">
        <w:rPr>
          <w:rFonts w:ascii="Times New Roman" w:hAnsi="Times New Roman"/>
          <w:b/>
          <w:bCs/>
          <w:sz w:val="24"/>
          <w:szCs w:val="24"/>
        </w:rPr>
        <w:t>w specjalności drogowej;</w:t>
      </w:r>
      <w:r w:rsidRPr="00396A2D">
        <w:rPr>
          <w:rFonts w:ascii="Times New Roman" w:hAnsi="Times New Roman"/>
          <w:sz w:val="24"/>
          <w:szCs w:val="24"/>
        </w:rPr>
        <w:t xml:space="preserve"> </w:t>
      </w:r>
    </w:p>
    <w:p w14:paraId="73A9DB4C" w14:textId="77777777" w:rsidR="00456A04" w:rsidRPr="00396A2D" w:rsidRDefault="00456A04" w:rsidP="00456A0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96A2D">
        <w:rPr>
          <w:rFonts w:ascii="Times New Roman" w:hAnsi="Times New Roman"/>
          <w:sz w:val="24"/>
          <w:szCs w:val="24"/>
        </w:rPr>
        <w:t>Osoba, o której mowa wyżej musi być wpisana na listę członków Izby Branżowej i ubezpieczona od odpowiedzialności cywilnej, co daje jej prawo wykonywania samodzielnych funkcji technicznych w budownictwie.</w:t>
      </w:r>
    </w:p>
    <w:p w14:paraId="2B11268E" w14:textId="77777777" w:rsidR="00456A04" w:rsidRPr="00396A2D" w:rsidRDefault="00456A04" w:rsidP="00456A0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C00D247" w14:textId="1F07E6CA" w:rsidR="00456A04" w:rsidRPr="00396A2D" w:rsidRDefault="00456A04" w:rsidP="00265CF1">
      <w:pPr>
        <w:pStyle w:val="Akapitzlist"/>
        <w:widowControl w:val="0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396A2D">
        <w:rPr>
          <w:rFonts w:ascii="Times New Roman" w:hAnsi="Times New Roman"/>
          <w:b/>
        </w:rPr>
        <w:t>Do obowiązków Zamawiającego należy:</w:t>
      </w:r>
    </w:p>
    <w:p w14:paraId="568FCC94" w14:textId="77777777" w:rsidR="00456A04" w:rsidRPr="00396A2D" w:rsidRDefault="00456A04" w:rsidP="00456A04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dostarczenie uzgodnionej i zatwierdzonej dokumentacji technicznej wraz z pozwoleniem na budowę (zgłoszeniem),</w:t>
      </w:r>
    </w:p>
    <w:p w14:paraId="65A81AFC" w14:textId="77777777" w:rsidR="00456A04" w:rsidRPr="00396A2D" w:rsidRDefault="00456A04" w:rsidP="00456A04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przekazanie Wykonawcy placu budowy,</w:t>
      </w:r>
    </w:p>
    <w:p w14:paraId="7D2031D9" w14:textId="77777777" w:rsidR="00456A04" w:rsidRPr="00396A2D" w:rsidRDefault="00456A04" w:rsidP="00456A04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zapewnienie nadzoru inwestorskiego, a w razie potrzeby i autorskiego, </w:t>
      </w:r>
    </w:p>
    <w:p w14:paraId="57255F25" w14:textId="77777777" w:rsidR="00456A04" w:rsidRPr="00396A2D" w:rsidRDefault="00456A04" w:rsidP="00456A04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odbiór robót zanikowych i ulegających zakryciu oraz przedmiotów odbioru,</w:t>
      </w:r>
    </w:p>
    <w:p w14:paraId="45A6DD5E" w14:textId="77777777" w:rsidR="00B22203" w:rsidRDefault="00456A04" w:rsidP="00B22203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odbiór przedmiotu umowy po jego wykonaniu,</w:t>
      </w:r>
    </w:p>
    <w:p w14:paraId="3FCF4B9D" w14:textId="77777777" w:rsidR="00B22203" w:rsidRDefault="00B22203" w:rsidP="00B22203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B22203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zgłaszania uwag i zastrzeżeń w trakcie realizacji umowy,</w:t>
      </w:r>
    </w:p>
    <w:p w14:paraId="764DB2EF" w14:textId="3E0ACFB6" w:rsidR="00B22203" w:rsidRPr="00B22203" w:rsidRDefault="00B22203" w:rsidP="00B22203">
      <w:pPr>
        <w:widowControl w:val="0"/>
        <w:numPr>
          <w:ilvl w:val="0"/>
          <w:numId w:val="1"/>
        </w:numPr>
        <w:tabs>
          <w:tab w:val="left" w:pos="284"/>
          <w:tab w:val="num" w:pos="567"/>
        </w:tabs>
        <w:spacing w:after="0" w:line="240" w:lineRule="auto"/>
        <w:ind w:left="568" w:hanging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B22203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terminowej zapłaty wynagrodzenia należnego Wykonawcy za wykonanie przedmiotu umowy.</w:t>
      </w:r>
    </w:p>
    <w:p w14:paraId="5921850A" w14:textId="77777777" w:rsidR="00456A04" w:rsidRPr="00396A2D" w:rsidRDefault="00456A04" w:rsidP="00456A04">
      <w:pPr>
        <w:widowControl w:val="0"/>
        <w:spacing w:after="0" w:line="240" w:lineRule="auto"/>
        <w:ind w:left="-15"/>
        <w:jc w:val="center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14:paraId="75F9C106" w14:textId="77777777" w:rsidR="00456A04" w:rsidRPr="00396A2D" w:rsidRDefault="00456A04" w:rsidP="00456A04">
      <w:pPr>
        <w:widowControl w:val="0"/>
        <w:spacing w:after="0" w:line="240" w:lineRule="auto"/>
        <w:ind w:left="-15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§ 6</w:t>
      </w:r>
    </w:p>
    <w:p w14:paraId="096EEEB5" w14:textId="7FDF3305" w:rsidR="00456A04" w:rsidRPr="00396A2D" w:rsidRDefault="00456A04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Strony ustalają, że obowiązującą ich formą wynagrodzenia, zgodnie ze specyfikacją warunków zamówienia oraz ofertą Wykonawcy jest cena </w:t>
      </w:r>
      <w:r w:rsidR="004230C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kosztorysowa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</w:t>
      </w:r>
    </w:p>
    <w:p w14:paraId="7FC83C0A" w14:textId="5F812D9C" w:rsidR="00456A04" w:rsidRPr="00396A2D" w:rsidRDefault="00456A04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lastRenderedPageBreak/>
        <w:t xml:space="preserve">Wynagrodzenie, o którym mowa w ust. 1 wyraża się </w:t>
      </w:r>
      <w:r w:rsidR="002E6277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kwotą brutto: ……………..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zł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="002E6277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(słownie: ……………………….</w:t>
      </w:r>
      <w:r w:rsidR="00EB2080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zł</w:t>
      </w:r>
      <w:r w:rsidR="002E6277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….</w:t>
      </w:r>
      <w:r w:rsidR="00EB2080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/100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)</w:t>
      </w:r>
      <w:r w:rsidR="00265CF1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 tym podatek VAT.</w:t>
      </w:r>
    </w:p>
    <w:p w14:paraId="3FB444DE" w14:textId="697425FD" w:rsidR="00456A04" w:rsidRPr="00396A2D" w:rsidRDefault="00456A04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Wynagrodzenie obejmuje wszystkie roboty, wynikające z dokumentacji projektowej, SWZ, istniejącego stanu terenu, opinii instytucji uzgadniających oraz wszelkie inne, do których realizacji zobowiązał się Wykonawca w § 5 ust. 1 niniejszej umowy, włącznie z opłatami wszystkich świadczeń na rzecz usługodawców (opłaty za wodę, energię, obsługa geodezyjna, itp.), koszt doprowadzenia terenu budowy do stanu pierwotnego, w momencie zakończenia inwestycji.</w:t>
      </w:r>
    </w:p>
    <w:p w14:paraId="01C2CE98" w14:textId="77777777" w:rsidR="00456A04" w:rsidRPr="00396A2D" w:rsidRDefault="00456A04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Wynagrodzenie uwzględnia wszystkie elementy inflacyjne w okresie realizacji przedmiotu umowy oraz wszystkie prace i czynności, które są niezbędne do osiągnięcia zakładanych parametrów technicznych inwestycji oraz przekazania jej do użytkowania, nawet gdyby nie były ujęte w przekazanych przedmiarach.</w:t>
      </w:r>
    </w:p>
    <w:p w14:paraId="297C5DCF" w14:textId="1826A8E2" w:rsidR="00456A04" w:rsidRPr="00396A2D" w:rsidRDefault="00456A04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Wynagrodzenie kosztorysowe zostało ustalone na podstawie sporządzonych przez Wykonawcę kosztorysów ofertowych. Wykonawca dokonał całościowej wyceny przedmiotu zamówienia na roboty określone w dokumentacji projektowej, na własną odpowiedzialność i ryzyko, z uwzględnieniem zapisów zawartych w </w:t>
      </w:r>
      <w:r w:rsidR="00367E47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</w:t>
      </w:r>
      <w:r w:rsidR="004D16F5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ST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oraz SWZ.</w:t>
      </w:r>
    </w:p>
    <w:p w14:paraId="3653828A" w14:textId="27C5B242" w:rsidR="00097799" w:rsidRPr="00396A2D" w:rsidRDefault="00097799" w:rsidP="00097799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Zamawiający zastrzega sobie prawo do rezygnacji z niektórych robót i elementów, których wykonanie okaże się zbędne dla prawidłowej realizacji przedmiotu umowy</w:t>
      </w:r>
      <w:r w:rsidR="00367E47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</w:t>
      </w:r>
    </w:p>
    <w:p w14:paraId="39044C86" w14:textId="77777777" w:rsidR="00097799" w:rsidRPr="00396A2D" w:rsidRDefault="00097799" w:rsidP="00097799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 przypadku zaniechania przez Zamawiającego wykonania niektórych robót, o których mowa w ust. 6, wynagrodzenie kosztorysowe z ust. 2 zostanie pomniejszone o wartość kosztorysową elementu, którego dotyczą roboty zaniechane, przyjętą w kosztorysie ofertowym Wykonawcy.</w:t>
      </w:r>
    </w:p>
    <w:p w14:paraId="4921707D" w14:textId="768F5C8D" w:rsidR="00097799" w:rsidRPr="00396A2D" w:rsidRDefault="00367E47" w:rsidP="00456A0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Rozliczenie  należności  nastąpi  kosztorysem  powykonawczym  po  sporządzeniu  protokołu odbioru całości przedmiotu umowy lub odrębnych jego części, podlegających odrębnemu odbiorowi  z  uwzględnieniem  ilości  zamówionych,  wykonanych  i  przyjętych  robót  przez Zamawiającego wg cen jednostkowych wskazanych w kosztorysie ofertowym.</w:t>
      </w:r>
    </w:p>
    <w:p w14:paraId="20B9312C" w14:textId="77777777" w:rsidR="00DF12C0" w:rsidRDefault="00DF12C0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</w:p>
    <w:p w14:paraId="340CE22F" w14:textId="77777777" w:rsidR="000E33A0" w:rsidRDefault="000E33A0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</w:p>
    <w:p w14:paraId="1B632BD5" w14:textId="48FD2F50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  <w:t>§ 7</w:t>
      </w:r>
    </w:p>
    <w:p w14:paraId="0A163069" w14:textId="77777777" w:rsidR="009D436B" w:rsidRPr="0052285A" w:rsidRDefault="009D436B" w:rsidP="009D436B">
      <w:pPr>
        <w:numPr>
          <w:ilvl w:val="3"/>
          <w:numId w:val="42"/>
        </w:numPr>
        <w:tabs>
          <w:tab w:val="clear" w:pos="360"/>
          <w:tab w:val="num" w:pos="709"/>
        </w:tabs>
        <w:suppressAutoHyphens/>
        <w:autoSpaceDE w:val="0"/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285A">
        <w:rPr>
          <w:rFonts w:ascii="Times New Roman" w:eastAsia="Times New Roman" w:hAnsi="Times New Roman"/>
          <w:sz w:val="24"/>
          <w:szCs w:val="24"/>
          <w:lang w:eastAsia="ar-SA"/>
        </w:rPr>
        <w:t xml:space="preserve">Przedstawicielem Zamawiającego, w sprawach związanych z realizacją umowy będzie: </w:t>
      </w:r>
    </w:p>
    <w:p w14:paraId="104BD56F" w14:textId="019502FC" w:rsidR="009D436B" w:rsidRPr="0052285A" w:rsidRDefault="00D75DCA" w:rsidP="009D436B">
      <w:pPr>
        <w:tabs>
          <w:tab w:val="num" w:pos="851"/>
        </w:tabs>
        <w:suppressAutoHyphens/>
        <w:autoSpaceDE w:val="0"/>
        <w:spacing w:after="0" w:line="240" w:lineRule="auto"/>
        <w:ind w:left="851"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Pan Piotr Działoszyński, tel. 62 734 49 13</w:t>
      </w:r>
    </w:p>
    <w:p w14:paraId="4847BA06" w14:textId="77777777" w:rsidR="009D436B" w:rsidRPr="0052285A" w:rsidRDefault="009D436B" w:rsidP="009D436B">
      <w:pPr>
        <w:tabs>
          <w:tab w:val="num" w:pos="851"/>
        </w:tabs>
        <w:suppressAutoHyphens/>
        <w:autoSpaceDE w:val="0"/>
        <w:spacing w:after="0" w:line="240" w:lineRule="auto"/>
        <w:ind w:left="851"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285A">
        <w:rPr>
          <w:rFonts w:ascii="Times New Roman" w:eastAsia="Times New Roman" w:hAnsi="Times New Roman"/>
          <w:sz w:val="24"/>
          <w:szCs w:val="24"/>
          <w:lang w:eastAsia="ar-SA"/>
        </w:rPr>
        <w:t xml:space="preserve">Przedstawicielem Wykonawcy, w sprawach związanych z realizacją umowy będzie: </w:t>
      </w:r>
    </w:p>
    <w:p w14:paraId="02B84296" w14:textId="045FD8C4" w:rsidR="009D436B" w:rsidRPr="00076FC9" w:rsidRDefault="002E6277" w:rsidP="009D436B">
      <w:pPr>
        <w:tabs>
          <w:tab w:val="num" w:pos="851"/>
        </w:tabs>
        <w:suppressAutoHyphens/>
        <w:autoSpaceDE w:val="0"/>
        <w:spacing w:after="0" w:line="240" w:lineRule="auto"/>
        <w:ind w:left="851"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Pani/Pan …………….., tel. ……………..</w:t>
      </w:r>
    </w:p>
    <w:p w14:paraId="71DF3620" w14:textId="77777777" w:rsidR="009D436B" w:rsidRPr="004317F8" w:rsidRDefault="009D436B" w:rsidP="009D436B">
      <w:pPr>
        <w:tabs>
          <w:tab w:val="num" w:pos="851"/>
        </w:tabs>
        <w:suppressAutoHyphens/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2. Zmiana osób, o których mowa w ust.1 przez Zamawiającego, wymaga złożenia Wykonawcy pisemnego oświadczenia - pod rygorem nieważności.</w:t>
      </w:r>
    </w:p>
    <w:p w14:paraId="1B2C6E54" w14:textId="77777777" w:rsidR="009D436B" w:rsidRPr="004317F8" w:rsidRDefault="009D436B" w:rsidP="009D436B">
      <w:pPr>
        <w:tabs>
          <w:tab w:val="num" w:pos="851"/>
        </w:tabs>
        <w:suppressAutoHyphens/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3. Zmiana osoby, o której mowa w ust. 1 przez Wykonawcę, wymaga złożenia Zamawiającemu pisemnego oświadczenia - pod rygorem nieważności.</w:t>
      </w:r>
    </w:p>
    <w:p w14:paraId="12914AEF" w14:textId="77777777" w:rsidR="009D436B" w:rsidRPr="004317F8" w:rsidRDefault="009D436B" w:rsidP="009D436B">
      <w:pPr>
        <w:tabs>
          <w:tab w:val="num" w:pos="851"/>
        </w:tabs>
        <w:suppressAutoHyphens/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4. Strony oświadczają, iż wszelka korespondencja będzie dokonywana na adres:</w:t>
      </w:r>
    </w:p>
    <w:p w14:paraId="3EC8B557" w14:textId="61267015" w:rsidR="009D436B" w:rsidRPr="00A4033C" w:rsidRDefault="009D436B" w:rsidP="00A4033C">
      <w:pPr>
        <w:numPr>
          <w:ilvl w:val="1"/>
          <w:numId w:val="41"/>
        </w:numPr>
        <w:tabs>
          <w:tab w:val="left" w:pos="710"/>
          <w:tab w:val="num" w:pos="851"/>
        </w:tabs>
        <w:suppressAutoHyphens/>
        <w:autoSpaceDE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siedziby Zama</w:t>
      </w:r>
      <w:r w:rsidR="00A4033C">
        <w:rPr>
          <w:rFonts w:ascii="Times New Roman" w:eastAsia="Times New Roman" w:hAnsi="Times New Roman"/>
          <w:sz w:val="24"/>
          <w:szCs w:val="24"/>
          <w:lang w:eastAsia="ar-SA"/>
        </w:rPr>
        <w:t xml:space="preserve">wiającego – Urząd Gminy i Miasta Raszków, ul. Rynek 32, 63-440 Raszków e-mail: </w:t>
      </w:r>
      <w:hyperlink r:id="rId8" w:history="1">
        <w:r w:rsidR="00A4033C" w:rsidRPr="00F86FD1">
          <w:rPr>
            <w:rStyle w:val="Hipercze"/>
            <w:rFonts w:ascii="Times New Roman" w:eastAsia="Times New Roman" w:hAnsi="Times New Roman"/>
            <w:sz w:val="24"/>
            <w:szCs w:val="24"/>
            <w:lang w:eastAsia="ar-SA"/>
          </w:rPr>
          <w:t>kancelaria@raszkow.pl</w:t>
        </w:r>
      </w:hyperlink>
      <w:r w:rsidR="00A4033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34E1A93E" w14:textId="5B0DAB33" w:rsidR="009D436B" w:rsidRPr="004317F8" w:rsidRDefault="00EB2080" w:rsidP="009D436B">
      <w:pPr>
        <w:numPr>
          <w:ilvl w:val="1"/>
          <w:numId w:val="41"/>
        </w:numPr>
        <w:tabs>
          <w:tab w:val="left" w:pos="710"/>
          <w:tab w:val="num" w:pos="851"/>
        </w:tabs>
        <w:suppressAutoHyphens/>
        <w:autoSpaceDE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Wykon</w:t>
      </w:r>
      <w:r w:rsidR="002E6277">
        <w:rPr>
          <w:rFonts w:ascii="Times New Roman" w:eastAsia="Times New Roman" w:hAnsi="Times New Roman"/>
          <w:sz w:val="24"/>
          <w:szCs w:val="24"/>
          <w:lang w:eastAsia="ar-SA"/>
        </w:rPr>
        <w:t>awcy – ……………………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lub adres e-mail: </w:t>
      </w:r>
      <w:r w:rsidR="002E6277">
        <w:rPr>
          <w:rFonts w:ascii="Times New Roman" w:eastAsia="Times New Roman" w:hAnsi="Times New Roman"/>
          <w:sz w:val="24"/>
          <w:szCs w:val="24"/>
          <w:lang w:eastAsia="ar-SA"/>
        </w:rPr>
        <w:t>……………………..</w:t>
      </w:r>
    </w:p>
    <w:p w14:paraId="502672CF" w14:textId="77777777" w:rsidR="009D436B" w:rsidRPr="004317F8" w:rsidRDefault="009D436B" w:rsidP="009D436B">
      <w:pPr>
        <w:suppressAutoHyphens/>
        <w:autoSpaceDE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 xml:space="preserve">5.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Strony zobowiązane są do wzajemnego zawiadomienia o zmianie adresów wskazanych 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ust. 4 w formie pisemnej pod rygorem nieważności. W przypadku uchybienia powyższemu obowiązkowi wszelką korespondencję doręczoną na adres wskazany w ust. 4 uznaje się za doręczoną skutecznie.</w:t>
      </w:r>
    </w:p>
    <w:p w14:paraId="6E0F4D62" w14:textId="77777777" w:rsidR="009D436B" w:rsidRPr="0052285A" w:rsidRDefault="009D436B" w:rsidP="009D436B">
      <w:pPr>
        <w:tabs>
          <w:tab w:val="num" w:pos="709"/>
        </w:tabs>
        <w:suppressAutoHyphens/>
        <w:autoSpaceDE w:val="0"/>
        <w:spacing w:after="0" w:line="240" w:lineRule="auto"/>
        <w:ind w:left="567" w:hanging="283"/>
        <w:jc w:val="both"/>
        <w:rPr>
          <w:rFonts w:ascii="Times New Roman" w:eastAsia="Times New Roman" w:hAnsi="Times New Roman"/>
          <w:lang w:eastAsia="ar-SA"/>
        </w:rPr>
      </w:pPr>
      <w:r w:rsidRPr="004317F8">
        <w:rPr>
          <w:rFonts w:ascii="Times New Roman" w:eastAsia="Times New Roman" w:hAnsi="Times New Roman"/>
          <w:sz w:val="24"/>
          <w:szCs w:val="24"/>
          <w:lang w:eastAsia="ar-SA"/>
        </w:rPr>
        <w:t>6. Zmiany, o których mowa w ust. 2-5 nie są traktowane jako zmiany treści niniejszej umowy</w:t>
      </w:r>
      <w:r w:rsidRPr="004317F8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726D0720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</w:p>
    <w:p w14:paraId="5BB75B66" w14:textId="1AA6BB29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  <w:lastRenderedPageBreak/>
        <w:t>§ 8</w:t>
      </w:r>
    </w:p>
    <w:p w14:paraId="0EDAF1E4" w14:textId="3EDAF8B0" w:rsidR="00EB2080" w:rsidRPr="00EB2080" w:rsidRDefault="004230C3" w:rsidP="00EB208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Wykonawca wykona własnymi siłami następujące roboty budowlane stanowiąc</w:t>
      </w:r>
      <w:r w:rsidR="00EB2080">
        <w:rPr>
          <w:rFonts w:ascii="Times New Roman" w:eastAsia="Times New Roman" w:hAnsi="Times New Roman"/>
          <w:sz w:val="24"/>
          <w:szCs w:val="24"/>
          <w:lang w:eastAsia="ar-SA"/>
        </w:rPr>
        <w:t xml:space="preserve">e przedmiot umowy: </w:t>
      </w:r>
    </w:p>
    <w:p w14:paraId="3980FFE9" w14:textId="3EE1BC71" w:rsidR="004230C3" w:rsidRPr="00EB2080" w:rsidRDefault="004230C3" w:rsidP="00DF12C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a podwykonawcom powierzy wykonanie następujących robót budowlanych stanowiących prz</w:t>
      </w:r>
      <w:r w:rsidR="00EB2080">
        <w:rPr>
          <w:rFonts w:ascii="Times New Roman" w:eastAsia="Times New Roman" w:hAnsi="Times New Roman"/>
          <w:sz w:val="24"/>
          <w:szCs w:val="24"/>
          <w:lang w:eastAsia="ar-SA"/>
        </w:rPr>
        <w:t xml:space="preserve">edmiot umowy: </w:t>
      </w:r>
    </w:p>
    <w:p w14:paraId="24E654E7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2.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Wykonanie prac w podwykonawstwie, nie zwalnia Wykonawcy z odpowiedzialności za wykonanie obowiązków wynikających z umowy i obowiązujących przepisów prawa. Wykonawca odpowiada za działania i zaniechania podwykonawców, jak za swoje własne. </w:t>
      </w:r>
    </w:p>
    <w:p w14:paraId="3353F1CB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3.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Jakakolwiek przerwa w realizacji przedmiotu umowy wynikająca z braku podwykonawcy, będzie traktowana jako przerwa wynikła z przyczyn zależnych od Wykonawcy i nie może stanowić podstawy do zmiany terminu zakończenia realizacji przedmiotu umowy.</w:t>
      </w:r>
    </w:p>
    <w:p w14:paraId="366FC45A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4.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Zmiana podwykonawcy lub dalszego podwykonawcy w zakresie wykonania robót budowlanych stanowiących przedmiot umowy nie stanowi zmiany umowy, ale Zamawiający musi wyrazić zgodę na zmianę podwykonawcy lub dalszego podwykonawcy poprzez akceptację umowy o podwykonawstwo.</w:t>
      </w:r>
    </w:p>
    <w:p w14:paraId="78CC6EBC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5.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Wykonawca może dokonać zmiany albo rezygnacji z podwykonawcy biorącego udział w realizacji części zamówienia. Jeżeli zmiana albo rezygnacja z podwykonawcy dotyczy podmiotu, na którego zasoby Wykonawca powoływał się, na zasadach określonych w art. 118 ustawy Prawo zamówień publicznych w celu wykazania spełniania warunków udziału w postępowaniu, o których mowa w art. 116 ustawy,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55C10B6C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6.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może zażądać od Wykonawcy niezwłocznego opuszczenia terenu budowy podwykonawcy, z którym nie została zawarta umowa o podwykonawstwo zaakceptowana przez Zamawiającego, lub może usunąć takiego podwykonawcę na koszt Wykonawcy.</w:t>
      </w:r>
    </w:p>
    <w:p w14:paraId="69E00214" w14:textId="35CA7B83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7.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może żądać od Wykonawcy zmiany lub odsunięcia podwykonawcy od wykonywania świadczeń w zakresie realizacji przedmiotu umowy, jeżeli sprzęt techniczny, osoby i kwalifikacje, którymi dysponuje podwykonawca nie spełniają warunków lub wymagań dotyczących podwykonawstwa określonych umową, nie dają rękojmi należytego wykonania powierzonych podwykonawcy robót budowlanych lub dotrzymania terminów realizacji tych robót</w:t>
      </w:r>
      <w:r w:rsidR="00DF12C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51BC9CEB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8.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Wykonawca zobowiązany jest przedłożyć Zamawiającemu projekt umowy o podwykonawstwo,  której przedmiotem są roboty budowlane, a także projekt jej zmian, jak również poświadczoną za zgodność z oryginałem kopię zawartej umowy o podwykonawstwo oraz jej zmian. </w:t>
      </w:r>
    </w:p>
    <w:p w14:paraId="4BDCD38A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9.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Podwykonawca lub dalszy podwykonawca wraz z projektem umowy o podwykonawstwo, której przedmiotem są roboty budowlane przedkłada Zamawiającemu zgodę Wykonawcy na zawarcie umowy o podwykonawstwo o treści zgodnej z projektem umowy. </w:t>
      </w:r>
    </w:p>
    <w:p w14:paraId="71AC2BBF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10.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Zobowiązania dotyczące projektu umowy, o którym mowa w ust. 8 i 9:</w:t>
      </w:r>
    </w:p>
    <w:p w14:paraId="75173DB0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Wykonawca przedłoży Zamawiającemu projekt umowy z podwykonawcą nie później niż 14 dni przed planowanym rozpoczęciem wykonywania robót przez podwykonawcę, </w:t>
      </w:r>
    </w:p>
    <w:p w14:paraId="7AE5CAA3" w14:textId="174B07C3" w:rsidR="004230C3" w:rsidRPr="00396A2D" w:rsidRDefault="004230C3" w:rsidP="00097799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2)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w terminie 10 dni od przedłożenia projektu umowy o podwykonawstwo, zgłosi w formie pisemnej zastrzeżenia do projektu umowy o podwykonawstwo, której przedmiotem są roboty budowlane, w przypadkach gdy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projekt umowy nie spełnia wymagań określonych w specyfikacji warunków zamówienia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lub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projekt umowy przewiduje termin zapłaty wynagrodzenia dłuższy niż 30 dni od dnia doręczenia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Wykonawcy faktury lub rachunku, potwierdzających wykonanie zleconej podwykonawcy dostawy, usługi lub roboty budowlanej.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Niezgłoszenie w formie pisemnej zastrzeżeń do przedłożonego projektu umowy o podwykonawstwo, której przedmiotem są roboty budowlane, oznacza akceptację projektu umowy,</w:t>
      </w:r>
    </w:p>
    <w:p w14:paraId="5C9BCF7E" w14:textId="1CA2D0FF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3)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Wykonawca, podwykonawca lub dalszy podwykonawca zamówienia na roboty budowlane,</w:t>
      </w:r>
      <w:r w:rsidR="00DF12C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zobowiązany jest przedłożyć Zamawiającemu kopię zawartej umowy o podwykonawstwo w terminie 7 dni od dnia jej zawarcia,</w:t>
      </w:r>
    </w:p>
    <w:p w14:paraId="1D7D896D" w14:textId="1DCAAE75" w:rsidR="004230C3" w:rsidRPr="00396A2D" w:rsidRDefault="004230C3" w:rsidP="00097799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4)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w terminie 7 dni od daty wpływu kopii umowy, o której mowa w pkt 3 zgłasza w formie pisemnej sprzeciw do umowy o podwykonawstwo, której przedmiotem są roboty budowlane, w przypadkach, gdy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umowa nie spełnia wymagań określonych w specyfikacji warunków zamówienia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lub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w umowie przewiduje się termin zapłaty wynagrodzenia dłuższy niż 30 dni, od dnia doręczenia Wykonawcy faktury lub rachunku potwierdzających wykonanie zleconej podwykonawcy dostawy, usługi lub roboty budowlanej.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Nie zgłoszenie przez Zamawiającego w terminie 7 dni w formie pisemnej sprzeciwu do przedłożonej umowy o podwykonawstwo, której przedmiotem są roboty budowlane, uważa się za akceptację umowy przez Zamawiającego,</w:t>
      </w:r>
    </w:p>
    <w:p w14:paraId="740DD1F8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11.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Wykonawca, podwykonawca lub dalszy podwykonawca zobowiązany jest przedłożyć Zamawiającemu poświadczoną za zgodność z oryginałem kopię zawartej umowy o podwykonawstwo oraz jej zmian, której przedmiotem są dostawy lub usługi, w terminie 7 dni od dnia jej zawarcia, z wyłączeniem umów o wartości mniejszej niż 0,5 % wartości umowy w sprawie zamówienia publicznego, chyba że  wartość tej umowy jest większa niż 50 000 zł. Jeżeli termin zapłaty wynagrodzenia wynikający z zapisów umownych jest dłuższy niż 30 od dnia doręczenia Wykonawcy faktury lub rachunku, Zamawiający informuje o tym Wykonawcę i wzywa go do doprowadzenia do zmiany tej umowy pod rygorem wystąpienia o zapłatę kary umownej. </w:t>
      </w:r>
    </w:p>
    <w:p w14:paraId="513CF9D9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12.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Zapisy ust. 10 stosuje się odpowiednio do zmian umowy o podwykonawstwo. </w:t>
      </w:r>
    </w:p>
    <w:p w14:paraId="2B49E342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13.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W przypadku wskazania realizacji części zamówienia przez podwykonawców Wykonawca zobowiązany jest do: </w:t>
      </w:r>
    </w:p>
    <w:p w14:paraId="4CA02442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1)   zapłaty wynagrodzenia podwykonawcy w terminie nie dłuższym niż 30 dni od dnia doręczenia Wykonawcy faktury lub rachunku, potwierdzających wykonanie zleconej podwykonawcy dostawy, usługi lub roboty budowlanej,</w:t>
      </w:r>
    </w:p>
    <w:p w14:paraId="369BC42E" w14:textId="49E4A33A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2) przedłożenia Zamawiającemu wraz z rozliczeniami należnego mu wynagrodzenia- oświadczenia podwykonawców lub dowodów dotyczących zapłaty wynagrodzenia podwykonawcom (dalszym podwykonawcom). Oświadczenia lub dowody, podpisane przez osoby upoważnione do reprezentowania składającego je podwykonawcy, powinny potwierdzać brak zaległości Wykonawcy w uregulowaniu wszystkich wymagalnych wynagrodzeń podwykonawców, wynikających z umów o podwykonawstwo</w:t>
      </w:r>
      <w:r w:rsidR="00097799" w:rsidRPr="00396A2D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10C1E823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14.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 podwykonawcę lub dalszego podwykonawcę.</w:t>
      </w:r>
    </w:p>
    <w:p w14:paraId="79F34EDE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15.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Bezpośrednia zapłata podwykonawcy lub dalszemu podwykonawcy, o której mowa w ust. 14 obejmuje wyłącznie należne mu wynagrodzenie bez odsetek.</w:t>
      </w:r>
    </w:p>
    <w:p w14:paraId="062597C8" w14:textId="6E5D76D0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16.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Zamawiający przed dokonaniem bezpośredniej zapłaty, o której mowa w ust. 14, wystąpi do Wykonawcy o zgłoszenie w terminie 7 dni w formie pisemnej uwag dotyczących zasadności bezpośredniej zapłaty wynagrodzenia podwykonawcy lub dalszemu podwykonawcy.</w:t>
      </w:r>
    </w:p>
    <w:p w14:paraId="6B3C9451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17.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W przypadku zgłoszenia uwag, o których mowa w ust. 16 Zamawiający może:</w:t>
      </w:r>
    </w:p>
    <w:p w14:paraId="0E12DE44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nie dokonać bezpośredniej zapłaty wynagrodzenia podwykonawcy lub dalszemu podwykonawcy jeżeli Wykonawca wykaże niezasadność takiej zapłaty  albo</w:t>
      </w:r>
    </w:p>
    <w:p w14:paraId="04E58D7B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2)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złożyć do depozytu sądowego kwotę potrzebną na pokrycie wynagrodzenia podwykonawcy lub dalszego podwykonawcy w przypadku zaistnienia zasadniczej wątpliwości Zamawiającego co do wysokości należnej zapłaty lub podmiotu któremu płatność się należy, albo</w:t>
      </w:r>
    </w:p>
    <w:p w14:paraId="757152B1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3)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dokonać bezpośredniej zapłaty wynagrodzenia podwykonawcy lub dalszemu podwykonawcy jeżeli podwykonawca lub dalszy podwykonawca wykaże zasadność takiej zapłaty.</w:t>
      </w:r>
    </w:p>
    <w:p w14:paraId="177E342F" w14:textId="77777777" w:rsidR="004230C3" w:rsidRPr="00396A2D" w:rsidRDefault="004230C3" w:rsidP="004230C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18.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W przypadku dokonania bezpośredniej zapłaty podwykonawcy lub dalszemu podwykonawcy Zamawiający potrąci kwotę wypłaconego wynagrodzenia z wynagrodzenia należnego Wykonawcy.</w:t>
      </w:r>
    </w:p>
    <w:p w14:paraId="12FDB1F3" w14:textId="12A40473" w:rsidR="00097799" w:rsidRPr="00C16A84" w:rsidRDefault="004230C3" w:rsidP="00C16A84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19.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ab/>
        <w:t>Zasady, o których mowa w niniejszym paragrafie, mają zastosowanie do dalszych podwykonawców.</w:t>
      </w:r>
    </w:p>
    <w:p w14:paraId="1B8A8D88" w14:textId="6806153A" w:rsidR="00C16A84" w:rsidRDefault="00C16A84" w:rsidP="00A4033C">
      <w:pPr>
        <w:pStyle w:val="Akapitzlist"/>
        <w:widowControl w:val="0"/>
        <w:tabs>
          <w:tab w:val="left" w:pos="0"/>
        </w:tabs>
        <w:ind w:left="426"/>
        <w:rPr>
          <w:rFonts w:ascii="Times New Roman" w:eastAsia="Lucida Sans Unicode" w:hAnsi="Times New Roman"/>
          <w:b/>
          <w:lang w:eastAsia="ar-SA"/>
        </w:rPr>
      </w:pPr>
    </w:p>
    <w:p w14:paraId="7C126883" w14:textId="77777777" w:rsidR="00C16A84" w:rsidRDefault="00C16A84" w:rsidP="000B4931">
      <w:pPr>
        <w:pStyle w:val="Akapitzlist"/>
        <w:widowControl w:val="0"/>
        <w:tabs>
          <w:tab w:val="left" w:pos="0"/>
        </w:tabs>
        <w:ind w:left="426"/>
        <w:jc w:val="center"/>
        <w:rPr>
          <w:rFonts w:ascii="Times New Roman" w:eastAsia="Lucida Sans Unicode" w:hAnsi="Times New Roman"/>
          <w:b/>
          <w:lang w:eastAsia="ar-SA"/>
        </w:rPr>
      </w:pPr>
    </w:p>
    <w:p w14:paraId="2AFEC7DC" w14:textId="2D644E09" w:rsidR="00456A04" w:rsidRPr="00396A2D" w:rsidRDefault="00456A04" w:rsidP="000B4931">
      <w:pPr>
        <w:pStyle w:val="Akapitzlist"/>
        <w:widowControl w:val="0"/>
        <w:tabs>
          <w:tab w:val="left" w:pos="0"/>
        </w:tabs>
        <w:ind w:left="426"/>
        <w:jc w:val="center"/>
        <w:rPr>
          <w:rFonts w:ascii="Times New Roman" w:eastAsia="Lucida Sans Unicode" w:hAnsi="Times New Roman"/>
          <w:b/>
          <w:bCs w:val="0"/>
          <w:lang w:eastAsia="ar-SA"/>
        </w:rPr>
      </w:pPr>
      <w:r w:rsidRPr="00396A2D">
        <w:rPr>
          <w:rFonts w:ascii="Times New Roman" w:eastAsia="Lucida Sans Unicode" w:hAnsi="Times New Roman"/>
          <w:b/>
          <w:lang w:eastAsia="ar-SA"/>
        </w:rPr>
        <w:t>§ 9</w:t>
      </w:r>
    </w:p>
    <w:p w14:paraId="0B460696" w14:textId="77777777" w:rsidR="00456A04" w:rsidRPr="00396A2D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powiadomi Zamawiającego wpisem do dziennika budowy oraz pisemnie o gotowości do odbioru robót zanikowych i ulegających zakryciu oraz wykonanych elementów rozliczeniowych, składających się na przedmioty odbioru, a w przypadku odbioru końcowego – złoży jednocześnie wszystkie dokumenty niezbędne do odbioru końcowego przedmiotu umowy.</w:t>
      </w:r>
    </w:p>
    <w:p w14:paraId="18775CCB" w14:textId="4A8E786A" w:rsidR="00456A04" w:rsidRPr="00396A2D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Zamawiający w terminie </w:t>
      </w:r>
      <w:r w:rsidR="00821B1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5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dni roboczych od daty zawiadomienia przystąpi do odbioru robót zanikowych, ulegających zakryciu i wykonanych elementów rozliczeniowych, składających się na przedmiot odbioru oraz w terminie </w:t>
      </w:r>
      <w:r w:rsidR="00821B1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7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dni roboczych od daty zawiadomienia o zakończeniu robót – do odbioru końcowego przedmiotu umowy.</w:t>
      </w:r>
    </w:p>
    <w:p w14:paraId="362FA958" w14:textId="77777777" w:rsidR="00456A04" w:rsidRPr="00396A2D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Zamawiający powiadomi Wykonawcę o terminie przystąpienia do odbioru, a w przypadku stwierdzenia braku gotowości do odbioru Zamawiający powiadomi pisemnie o tym fakcie Wykonawcę, wskazując jednocześnie podstawę uniemożliwiającą rozpoczęcie odbioru wykonanych robót i zaproponuje nowy termin.</w:t>
      </w:r>
    </w:p>
    <w:p w14:paraId="5D806763" w14:textId="35114DCD" w:rsidR="00456A04" w:rsidRPr="00396A2D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Jeżeli w toku czynności odbioru zostaną stwierdzone wady </w:t>
      </w:r>
      <w:r w:rsidR="00265CF1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przedmiotu umowy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to Zamawiającemu przysługują następujące uprawnienia:</w:t>
      </w:r>
    </w:p>
    <w:p w14:paraId="220B39AD" w14:textId="77777777" w:rsidR="00456A04" w:rsidRPr="00396A2D" w:rsidRDefault="00456A04" w:rsidP="00456A04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jeżeli wady nadają się do usunięcia może odmówić odbioru do czasu usunięcia wad,</w:t>
      </w:r>
    </w:p>
    <w:p w14:paraId="23B06D3A" w14:textId="77777777" w:rsidR="00456A04" w:rsidRPr="00396A2D" w:rsidRDefault="00456A04" w:rsidP="00456A04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jeżeli wady nie nadają się do usunięcia to:</w:t>
      </w:r>
    </w:p>
    <w:p w14:paraId="425B1992" w14:textId="77777777" w:rsidR="00456A04" w:rsidRPr="00396A2D" w:rsidRDefault="00456A04" w:rsidP="00456A04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jeżeli nie uniemożliwiają one użytkowania przedmiotu odbioru zgodnie z przeznaczeniem Zamawiający może obniżyć odpowiednio wynagrodzenie,</w:t>
      </w:r>
    </w:p>
    <w:p w14:paraId="3BF0C52A" w14:textId="4BAE97FE" w:rsidR="00456A04" w:rsidRPr="00396A2D" w:rsidRDefault="00456A04" w:rsidP="00456A04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jeżeli uniemożliwiają użytkowanie zgodnie z przeznaczeniem, Zamawiający może odstąpić od umow</w:t>
      </w:r>
      <w:r w:rsidR="00265CF1" w:rsidRPr="00396A2D">
        <w:rPr>
          <w:rFonts w:ascii="Times New Roman" w:eastAsia="Lucida Sans Unicode" w:hAnsi="Times New Roman"/>
          <w:sz w:val="24"/>
          <w:szCs w:val="24"/>
          <w:lang w:eastAsia="ar-SA"/>
        </w:rPr>
        <w:t>y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.</w:t>
      </w:r>
    </w:p>
    <w:p w14:paraId="1EC8AEE8" w14:textId="77777777" w:rsidR="00456A04" w:rsidRPr="00396A2D" w:rsidRDefault="00456A04" w:rsidP="00456A04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Strony ustalają, że z czynności odbioru będzie spisany protokół zawierający wszelkie ustalenia dokonane w toku odbioru, jak też terminy wyznaczone na usunięcie stwierdzonych wad.</w:t>
      </w:r>
    </w:p>
    <w:p w14:paraId="075019DE" w14:textId="77777777" w:rsidR="00096E93" w:rsidRDefault="00096E93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44593E9F" w14:textId="49ACDABB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 xml:space="preserve">§ 10  </w:t>
      </w:r>
    </w:p>
    <w:p w14:paraId="2EC444B0" w14:textId="77777777" w:rsidR="00456A04" w:rsidRPr="00396A2D" w:rsidRDefault="00456A04" w:rsidP="00456A04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zobowiązany jest zapłacić Zamawiającemu karę umowną :</w:t>
      </w:r>
    </w:p>
    <w:p w14:paraId="3A8BCF22" w14:textId="03376BAF" w:rsidR="00456A04" w:rsidRPr="00396A2D" w:rsidRDefault="00456A04" w:rsidP="00456A04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 </w:t>
      </w:r>
      <w:r w:rsidR="006F402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zwłokę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 oddaniu przedmiotu odbioru w wysokości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0,</w:t>
      </w:r>
      <w:r w:rsidR="006F4028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2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%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wynagrodzenia brutto, o którym mowa w § 6 ust. 2 niniejszej umowy, za każdy dzień </w:t>
      </w:r>
      <w:r w:rsidR="006F402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zwłoki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,</w:t>
      </w:r>
    </w:p>
    <w:p w14:paraId="209611DD" w14:textId="1CB00147" w:rsidR="00456A04" w:rsidRPr="00396A2D" w:rsidRDefault="00456A04" w:rsidP="00456A04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 </w:t>
      </w:r>
      <w:r w:rsidR="006F402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zwłokę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 usunięciu usterek i wad stwierdzonych przy odbiorze lub w okresie gwarancji i rękojmi – w wysokości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0,</w:t>
      </w:r>
      <w:r w:rsidR="003161DC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3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%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wynagrodzenia brutto, o którym mowa w § 6 ust. 2 niniejszej umowy, za każdy dzień </w:t>
      </w:r>
      <w:r w:rsidR="003161DC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zwłoki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 ich usunięciu,</w:t>
      </w:r>
    </w:p>
    <w:p w14:paraId="5E836290" w14:textId="08D6D1A2" w:rsidR="007D7B63" w:rsidRPr="00396A2D" w:rsidRDefault="007D7B63" w:rsidP="007D7B63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lastRenderedPageBreak/>
        <w:t>za</w:t>
      </w:r>
      <w:r w:rsidR="006F402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nieprzedłożenie Zamawiającemu do zaakceptowania projektu umowy o podwykonawstwo, której przedmiotem są roboty budowlane lub projektu jej zmiany - w wysokości 0,5 % wartości wynagrodzenia umownego, o którym mowa w § 6 ust. 2,  za każdy nieprzedłożony do zaakceptowania projekt umowy lub jej zmiany,</w:t>
      </w:r>
    </w:p>
    <w:p w14:paraId="0C27D4A7" w14:textId="01DB32CF" w:rsidR="007D7B63" w:rsidRPr="00396A2D" w:rsidRDefault="007D7B63" w:rsidP="007D7B63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 nieprzedłożenie Zamawiającemu poświadczonej za zgodność z oryginałem kopii umowy o podwykonawstwo lub jej zmiany - w wysokości 0,5 % wartości wynagrodzenia umownego, o którym mowa w § 6 ust. 2, za każdą nieprzedłożoną kopię umowy lub jej zmiany</w:t>
      </w:r>
    </w:p>
    <w:p w14:paraId="3837FBD7" w14:textId="0B8B58FC" w:rsidR="00456A04" w:rsidRPr="00396A2D" w:rsidRDefault="00456A04" w:rsidP="00456A04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 odstąpienie od umowy z przyczyn leżących po stronie Wykonawcy – w wysokości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10%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wynagrodzenia brutto, o którym mowa w § 6 ust. 2 niniejszej umowy,</w:t>
      </w:r>
    </w:p>
    <w:p w14:paraId="56C5358E" w14:textId="4C536FE6" w:rsidR="00456A04" w:rsidRPr="00396A2D" w:rsidRDefault="00456A04" w:rsidP="00456A04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 tytułu braku zapłaty wynagrodzenia należnego podwykonawcom lub dalszym podwykonawcom, skutkującego bezpośrednią zapłatą podwykonawcy lub dalszemu podwykonawcy przez zamawiającego – w wysokości </w:t>
      </w:r>
      <w:r w:rsidR="00F24B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0,3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% wynagrodzenia brutto, o którym mowa w § 6 ust. 2 niniejszej umowy,</w:t>
      </w:r>
    </w:p>
    <w:p w14:paraId="7EE1E5AF" w14:textId="43CEC512" w:rsidR="004230C3" w:rsidRPr="00396A2D" w:rsidRDefault="004230C3" w:rsidP="000B4931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</w:rPr>
      </w:pPr>
      <w:r w:rsidRPr="00396A2D">
        <w:rPr>
          <w:rFonts w:ascii="Times New Roman" w:hAnsi="Times New Roman"/>
        </w:rPr>
        <w:t>za nie przedłożenie w terminie wyznaczonym przez Zamawiającego oświadczenia, o którym mowa w § 5 ust. 2 - w wysokości kwoty minimalnego wynagrodzenia za pracę ustalonego na podstawie przepisów o minimalnym wynagrodzeniu za pracę (obowiązujących w chwili stwierdzenia przez Zamawiającego niedopełnienia przez Wykonawcę lub podwykonawcę wymogu zatrudnienia pracowników na podstawie umowy o pracę).</w:t>
      </w:r>
    </w:p>
    <w:p w14:paraId="43463DBD" w14:textId="77777777" w:rsidR="004230C3" w:rsidRPr="00396A2D" w:rsidRDefault="004230C3" w:rsidP="00AD2F91">
      <w:pPr>
        <w:widowControl w:val="0"/>
        <w:spacing w:after="0" w:line="240" w:lineRule="auto"/>
        <w:ind w:left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66A4693E" w14:textId="77777777" w:rsidR="00456A04" w:rsidRPr="00396A2D" w:rsidRDefault="00456A04" w:rsidP="00456A04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ma prawo naliczać odsetki za nieterminową zapłatę faktury w wysokości ustawowej.</w:t>
      </w:r>
    </w:p>
    <w:p w14:paraId="4C665580" w14:textId="77777777" w:rsidR="00456A04" w:rsidRPr="00396A2D" w:rsidRDefault="00456A04" w:rsidP="00456A04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Jeżeli wskutek niewykonania lub nienależytego wykonania umowy powstanie szkoda, Wykonawca zobowiązany jest do jej pokrycia w pełnej wysokości.</w:t>
      </w:r>
    </w:p>
    <w:p w14:paraId="0CEAF182" w14:textId="77777777" w:rsidR="00456A04" w:rsidRPr="00396A2D" w:rsidRDefault="00456A04" w:rsidP="00456A04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Wykonawca wyraża zgodę na potrącenie kar umownych naliczonych przez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Zamawiającego z wystawionej przez siebie faktury.</w:t>
      </w:r>
    </w:p>
    <w:p w14:paraId="7BA20221" w14:textId="0558BEFE" w:rsidR="000B4931" w:rsidRDefault="00456A04" w:rsidP="000B4931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Zamawiający zobowiązany jest zapłacić Wykonawcy karę umowną za odstąpienie od umowy z przyczyn leżących po stronie Zamawiającego – w wysokości 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10%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ceny, stanowiącej wynagrodzenie umowne.</w:t>
      </w:r>
    </w:p>
    <w:p w14:paraId="397F7048" w14:textId="77777777" w:rsidR="000B4931" w:rsidRPr="0031582D" w:rsidRDefault="000B4931" w:rsidP="000B4931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31582D">
        <w:rPr>
          <w:rFonts w:ascii="Times New Roman" w:hAnsi="Times New Roman"/>
          <w:color w:val="000000" w:themeColor="text1"/>
          <w:sz w:val="24"/>
          <w:szCs w:val="24"/>
        </w:rPr>
        <w:t>Dopuszcza się możliwość kumulowania kar, o których mowa w ust. 1.</w:t>
      </w:r>
    </w:p>
    <w:p w14:paraId="1583DC08" w14:textId="7E37CB26" w:rsidR="000B4931" w:rsidRPr="0031582D" w:rsidRDefault="000B4931" w:rsidP="000B4931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  <w:r w:rsidRPr="0031582D">
        <w:rPr>
          <w:rFonts w:ascii="Times New Roman" w:hAnsi="Times New Roman"/>
          <w:color w:val="000000" w:themeColor="text1"/>
          <w:sz w:val="24"/>
          <w:szCs w:val="24"/>
          <w:lang w:eastAsia="pl-PL"/>
        </w:rPr>
        <w:t>Łączn</w:t>
      </w:r>
      <w:r w:rsidR="0031582D" w:rsidRPr="0031582D">
        <w:rPr>
          <w:rFonts w:ascii="Times New Roman" w:hAnsi="Times New Roman"/>
          <w:color w:val="000000" w:themeColor="text1"/>
          <w:sz w:val="24"/>
          <w:szCs w:val="24"/>
          <w:lang w:eastAsia="pl-PL"/>
        </w:rPr>
        <w:t>a</w:t>
      </w:r>
      <w:r w:rsidRPr="0031582D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wartość kar umownych (limit) nałożonych na Wykonawcę nie może przekroczyć 100% wartości umowy.</w:t>
      </w:r>
    </w:p>
    <w:p w14:paraId="30E69262" w14:textId="77777777" w:rsidR="000B4931" w:rsidRPr="00396A2D" w:rsidRDefault="000B4931" w:rsidP="000B493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6B42E866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 11</w:t>
      </w:r>
    </w:p>
    <w:p w14:paraId="1C3F0321" w14:textId="100EF4E5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1.Zamawiającemu przysługuje prawo do odstąpienia od umowy, jeżeli: </w:t>
      </w:r>
    </w:p>
    <w:p w14:paraId="3867BEA3" w14:textId="7DD51372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1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</w:t>
      </w:r>
      <w:r w:rsidR="00380A02" w:rsidRPr="00380A02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wykonawca nie przystąpił do realizacji przedmiotu umowy bez uzasadnionych przyczyn lub nie kontynuuje ich pomimo pisemnego wezwania zamawiającego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,</w:t>
      </w:r>
    </w:p>
    <w:p w14:paraId="7F094F26" w14:textId="751260D0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2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)Wykonawca skierował do wykonania przedmiotu zamówienia podwykonawców lub dalszych podwykonawców z naruszeniem postanowień niniejszej umowy,</w:t>
      </w:r>
    </w:p>
    <w:p w14:paraId="232E6024" w14:textId="5D18F6EF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3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)Wykonawca realizuje przedmiot umowy w sposób niezgodny z dokumentacją, wskazaniami Zamawiającego, umową, przepisami prawa. W takim wypadku Wykonawca może żądać jedynie wynagrodzenia należnego mu z tytułu prawidłowego wykonania części umowy,</w:t>
      </w:r>
    </w:p>
    <w:p w14:paraId="452AF7F4" w14:textId="31B13C17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4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)złożono wniosek o wszczęcie postępowania egzekucyjnego, likwidacyjnego lub układowego zawieszenia działalności przedsiębiorstwa Wykonawcy, </w:t>
      </w:r>
    </w:p>
    <w:p w14:paraId="1C77324B" w14:textId="775AFD24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5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)w wyniku wszczętego postępowania egzekucyjnego nastąpi zajęcie majątku Wykonawcy, gdy nastąpi likwidacja, rozwiązanie lub zawieszenie działalności przedsiębiorstwa Wykonawcy, a także gdy nastąpi wydanie nakazu zajęcia majątku Wykonawcy,</w:t>
      </w:r>
    </w:p>
    <w:p w14:paraId="23D13B3E" w14:textId="78AE5685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lastRenderedPageBreak/>
        <w:t xml:space="preserve">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6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)z przyczyn zawinionych Wykonawca nie wykonuje umowy lub wykonuje ją nienależycie i pomimo pisemnego wezwania go przez Zamawiającego do podjęcia wykonywania lub należytego wykonywania umowy w wyznaczonym terminie, nie zadośćuczyni żądaniu Zamawiającego,</w:t>
      </w:r>
    </w:p>
    <w:p w14:paraId="2CDA84C1" w14:textId="533A23AD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7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)Wykonawca bez uzasadnionej przyczyny przerwał wykonywanie robót na okres dłuższy niż 10 dni roboczych i pomimo pisemnego wezwania Zamawiającego nie podjął ich w okresie 5 dni roboczych od dnia doręczenia Wykonawcy wezwania,</w:t>
      </w:r>
    </w:p>
    <w:p w14:paraId="5623A1AD" w14:textId="78778B52" w:rsidR="003C229A" w:rsidRPr="00396A2D" w:rsidRDefault="007D7B63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8</w:t>
      </w:r>
      <w:r w:rsidR="003C229A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)Wykonawca opóźni się z wykonaniem przedmiotu umowy tak dalece, że niemożliwe będzie terminowe zakończenie robót. Zamawiający może od umowy odstąpić, bez wyznaczania terminu dodatkowego i powierzyć realizację innemu Wykonawcy,</w:t>
      </w:r>
    </w:p>
    <w:p w14:paraId="2FFE4137" w14:textId="19D3E793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9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)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ab/>
        <w:t>wystąpi istotna zmiana okoliczności powodująca, że wykonanie umowy nie leży w interesie publicznym, czego nie można było przewidzieć w chwili zawarcia umowy - odstąpienie od umowy w tym przypadku może nastąpić w terminie 30 dni od powzięcia przez Zamawiającego wiadomości o powyższych okolicznościach, jednak nie później niż na 2 tygodnie przed zakończeniem realizacji umowy. W takim wypadku Wykonawca może żądać jedynie wynagrodzenia należnego mu z tytułu wykonania części umowy,</w:t>
      </w:r>
    </w:p>
    <w:p w14:paraId="4818ACE0" w14:textId="00ABBCDA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1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0)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lub podwykonawca w wyznaczonym przez Zamawiającego termie nie przedłożył oświadczenia, o którym mowa w § 5 ust 2 - odstąpienie od umowy w tym przypadku może nastąpić w terminie 14 dni licząc od dnia, w którym upłynął termin na przedłożenie przez Wykonawcę oświadczenia, potwierdzającego zatrudnienie na podstawie umowy  o pracę.</w:t>
      </w:r>
    </w:p>
    <w:p w14:paraId="75ACFBAB" w14:textId="5C6ADD23" w:rsidR="003C229A" w:rsidRPr="00B35A20" w:rsidRDefault="00B35A20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trike/>
          <w:color w:val="70AD47" w:themeColor="accent6"/>
          <w:sz w:val="24"/>
          <w:szCs w:val="24"/>
          <w:lang w:eastAsia="pl-PL"/>
        </w:rPr>
      </w:pPr>
      <w:r w:rsidRPr="00B35A2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2.W przypadkach, o których mowa w ust.1 pkt 1-8,  Zamawiający może od umowy odstą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pić w ciągu</w:t>
      </w:r>
      <w:r w:rsidRPr="00B35A2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14 dni od dnia powzięcia wiadomości o przyczynie uzasadniającej odstąpienie w formie pi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semnej pod rygorem nieważności.</w:t>
      </w:r>
    </w:p>
    <w:p w14:paraId="083FB75A" w14:textId="363765CB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3.W razie odstąpienia przez Zamawiającego od umowy na skutek okoliczności, za które ponosi odpowiedzialność Wykonawca, Wykonawca będzie obciążony obowiązkiem naprawienia szkody jaką poniósł Zamawiający w związku z odstąpieniem od umowy i powierzeniem jej wykonania innemu Wykonawcy. Ponadto Zamawiający uprawniony będzie do naliczenia kar umownych, o których mowa w § 1</w:t>
      </w:r>
      <w:r w:rsidR="007D7B63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0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umowy.</w:t>
      </w:r>
    </w:p>
    <w:p w14:paraId="0F699E49" w14:textId="7AAA86D8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4.Wykonawcy przysługuje prawo do odstąpienia od umowy jeżeli:</w:t>
      </w:r>
    </w:p>
    <w:p w14:paraId="61EA1EE6" w14:textId="5778AF51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1)zwłoka Zamawiającego w przekazaniu terenu budowy przekracza 10 dni roboczych,</w:t>
      </w:r>
    </w:p>
    <w:p w14:paraId="6DB04939" w14:textId="4BEA9224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2)na skutek polecenia Zamawiającego przerwa lub opóźnienie w wykonywaniu robót trwa dłużej 30 dni roboczych.</w:t>
      </w:r>
    </w:p>
    <w:p w14:paraId="1EF61096" w14:textId="7B0417E8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5.W przypadku odstąpienia od umowy Wykonawcę obciążają następujące obowiązki:</w:t>
      </w:r>
    </w:p>
    <w:p w14:paraId="60E70E27" w14:textId="00F53A9C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1)Wykonawca zabezpieczy roboty w zakresie obustronnie uzgodnionym na koszt Strony, z której winy nastąpiło odstąpienie od umowy lub przerwanie robót,</w:t>
      </w:r>
    </w:p>
    <w:p w14:paraId="1B16C8D5" w14:textId="5AD629BE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2)Wykonawca zgłosi do dokonania przez Zamawiającego odbioru robót przerwanych oraz robót zabezpieczających. W terminie 7 dni od daty tego zgłoszenia, Wykonawca przy udziale Zamawiającego sporządzi szczegółowy protokół inwentaryzacji robót w toku wraz z zestawieniem wartości wykonanych robót według stanu na dzień odstąpienia. Protokół inwentaryzacji robót w toku stanowić będzie podstawę do wystawienia faktury VAT przez Wykonawcę,</w:t>
      </w:r>
    </w:p>
    <w:p w14:paraId="542364FA" w14:textId="650C4B45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 3)Wykonawca niezwłocznie, nie później jednak niż w terminie 7 dni, usunie z terenu budowy urządzenia zaplecza przez niego dostarczone.</w:t>
      </w:r>
    </w:p>
    <w:p w14:paraId="6CE59D3D" w14:textId="3ABA1E29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6. Zamawiający, w razie odstąpienia od umowy z przyczyn, za które Wykonawca nie ponosi odpowiedzialności jest zobowiązany do:</w:t>
      </w:r>
    </w:p>
    <w:p w14:paraId="3FCE25DF" w14:textId="23B074ED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1)dokonania odbioru robót przerwanych, w terminie 14 dni od daty przerwania oraz do zapłaty wynagrodzenia za roboty, które zostały wykonane do dnia odstąpienia,</w:t>
      </w:r>
    </w:p>
    <w:p w14:paraId="628FA776" w14:textId="008068B5" w:rsidR="003C229A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       2)przejęcia od Wykonawcy terenu budowy pod swój dozór, w terminie 14 dni od daty odstąpienia od  umowy.</w:t>
      </w:r>
    </w:p>
    <w:p w14:paraId="756692DA" w14:textId="07896C30" w:rsidR="00456A04" w:rsidRPr="00396A2D" w:rsidRDefault="003C229A" w:rsidP="003C229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lastRenderedPageBreak/>
        <w:t>7. Odstąpienie od umowy wymaga formy pisemnej pod rygorem nieważności.</w:t>
      </w:r>
    </w:p>
    <w:p w14:paraId="1F0F6289" w14:textId="77777777" w:rsidR="00380A02" w:rsidRPr="00396A2D" w:rsidRDefault="00380A02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7B1CA86F" w14:textId="04A7C77D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 12</w:t>
      </w:r>
    </w:p>
    <w:p w14:paraId="15769241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 przypadku odstąpienia od umowy strony obciążają następujące obowiązki szczegółowe:</w:t>
      </w:r>
    </w:p>
    <w:p w14:paraId="00D578B2" w14:textId="77777777" w:rsidR="00456A04" w:rsidRPr="00396A2D" w:rsidRDefault="00456A04" w:rsidP="00456A04">
      <w:pPr>
        <w:widowControl w:val="0"/>
        <w:numPr>
          <w:ilvl w:val="1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 terminie 7 dni od odstąpienia od umowy Wykonawca przy udziale Zamawiającego sporządzi szczegółowy protokół inwentaryzacji robót na dzień odstąpienia,</w:t>
      </w:r>
    </w:p>
    <w:p w14:paraId="1883F72B" w14:textId="77777777" w:rsidR="00456A04" w:rsidRPr="00396A2D" w:rsidRDefault="00456A04" w:rsidP="00456A04">
      <w:pPr>
        <w:widowControl w:val="0"/>
        <w:numPr>
          <w:ilvl w:val="1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zabezpieczenie przerwanych robót nastąpi na koszt strony odstępującej od umowy z zastrzeżeniem § 11 i § 12 ust. 1 oraz § 9 ust. 4 pkt. 2 lit. b, kiedy to koszty zabezpieczenia pokrywa Wykonawca,</w:t>
      </w:r>
    </w:p>
    <w:p w14:paraId="130CAA3B" w14:textId="77777777" w:rsidR="003C229A" w:rsidRPr="00396A2D" w:rsidRDefault="00456A04" w:rsidP="003C229A">
      <w:pPr>
        <w:widowControl w:val="0"/>
        <w:numPr>
          <w:ilvl w:val="1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Wykonawca sporządzi wykaz tych materiałów, konstrukcji i urządzeń, które nie mogą być wykorzystane przez Wykonawcę do innych robót nie objętych niniejszą umową, jeżeli odstąpienie od umowy nastąpiło z przyczyn niezależnych od niego.</w:t>
      </w:r>
    </w:p>
    <w:p w14:paraId="40EDA010" w14:textId="3EA31FED" w:rsidR="00456A04" w:rsidRPr="00396A2D" w:rsidRDefault="00456A04" w:rsidP="003C229A">
      <w:pPr>
        <w:widowControl w:val="0"/>
        <w:numPr>
          <w:ilvl w:val="1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hAnsi="Times New Roman"/>
          <w:sz w:val="24"/>
          <w:szCs w:val="24"/>
        </w:rPr>
        <w:t>Zamawiający w razie odstąpienia od umowy z przyczyn, za które Wykonawca nie odpowiada obowiązany jest do:</w:t>
      </w:r>
    </w:p>
    <w:p w14:paraId="77225DD0" w14:textId="77777777" w:rsidR="00456A04" w:rsidRPr="00396A2D" w:rsidRDefault="00456A04" w:rsidP="00456A04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dokonania odbioru przerwanych robót i zapłaty wynagrodzenia za roboty, które zostały wykonane do dnia odstąpienia w wysokości proporcjonalnej do stanu zaawansowania tych robót,</w:t>
      </w:r>
    </w:p>
    <w:p w14:paraId="7C75EE8B" w14:textId="77777777" w:rsidR="00456A04" w:rsidRPr="00396A2D" w:rsidRDefault="00456A04" w:rsidP="00456A04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odkupienia materiałów, konstrukcji i urządzeń, o których mowa w pkt. 3,</w:t>
      </w:r>
    </w:p>
    <w:p w14:paraId="534D3F9C" w14:textId="77777777" w:rsidR="00456A04" w:rsidRPr="00396A2D" w:rsidRDefault="00456A04" w:rsidP="00456A04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przejęcie od Wykonawcy pod swój dozór terenu budowy.</w:t>
      </w:r>
    </w:p>
    <w:p w14:paraId="634399D7" w14:textId="77777777" w:rsidR="00456A04" w:rsidRPr="00396A2D" w:rsidRDefault="00456A04" w:rsidP="004B3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71C584" w14:textId="417B46BF" w:rsidR="00456A04" w:rsidRPr="00396A2D" w:rsidRDefault="00456A04" w:rsidP="00456A04">
      <w:pPr>
        <w:widowControl w:val="0"/>
        <w:spacing w:after="0" w:line="240" w:lineRule="auto"/>
        <w:ind w:left="45" w:hanging="15"/>
        <w:jc w:val="center"/>
        <w:rPr>
          <w:rFonts w:ascii="Times New Roman" w:eastAsia="Times New Roman" w:hAnsi="Times New Roman"/>
          <w:b/>
          <w:bCs/>
          <w:sz w:val="24"/>
          <w:szCs w:val="24"/>
          <w:lang w:val="x-none" w:eastAsia="ar-SA"/>
        </w:rPr>
      </w:pPr>
      <w:r w:rsidRPr="00396A2D">
        <w:rPr>
          <w:rFonts w:ascii="Times New Roman" w:eastAsia="Times New Roman" w:hAnsi="Times New Roman"/>
          <w:b/>
          <w:bCs/>
          <w:sz w:val="24"/>
          <w:szCs w:val="24"/>
          <w:lang w:val="x-none" w:eastAsia="ar-SA"/>
        </w:rPr>
        <w:t>§ 1</w:t>
      </w:r>
      <w:r w:rsidR="003C229A" w:rsidRPr="00396A2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3</w:t>
      </w:r>
      <w:r w:rsidRPr="00396A2D">
        <w:rPr>
          <w:rFonts w:ascii="Times New Roman" w:eastAsia="Times New Roman" w:hAnsi="Times New Roman"/>
          <w:b/>
          <w:bCs/>
          <w:sz w:val="24"/>
          <w:szCs w:val="24"/>
          <w:lang w:val="x-none" w:eastAsia="ar-SA"/>
        </w:rPr>
        <w:t xml:space="preserve"> </w:t>
      </w:r>
    </w:p>
    <w:p w14:paraId="469F6078" w14:textId="2A471F41" w:rsidR="00157AF3" w:rsidRPr="00E214CC" w:rsidRDefault="00157AF3" w:rsidP="00260BAB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</w:pPr>
    </w:p>
    <w:p w14:paraId="2EB32ED3" w14:textId="149D6F62" w:rsidR="00456A04" w:rsidRPr="00396A2D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Rozliczenie </w:t>
      </w:r>
      <w:r w:rsidR="000E0972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końcowe</w:t>
      </w:r>
      <w:r w:rsidR="00157AF3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przedmiotu umowy nastąpi faktur</w:t>
      </w:r>
      <w:r w:rsidR="00044DB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ą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końcową, przy czym podstawą do wystawienia faktur</w:t>
      </w:r>
      <w:r w:rsidR="00044DB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y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j</w:t>
      </w:r>
      <w:r w:rsidR="00044DB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est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protokół odbioru końcowego</w:t>
      </w:r>
      <w:r w:rsidR="00044DB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przedmiotu umowy podpisany bez uwag i zastrzeżeń przez Zamawiającego.</w:t>
      </w:r>
    </w:p>
    <w:p w14:paraId="2B180E46" w14:textId="6ADFD064" w:rsidR="00456A04" w:rsidRPr="00BC46E5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BC46E5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 xml:space="preserve">Termin realizacji faktury – </w:t>
      </w:r>
      <w:r w:rsidR="004234B2" w:rsidRPr="00BC46E5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pl-PL"/>
        </w:rPr>
        <w:t xml:space="preserve">14 </w:t>
      </w:r>
      <w:r w:rsidRPr="00BC46E5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pl-PL"/>
        </w:rPr>
        <w:t>dni od daty wpływu do Zamawiającego.</w:t>
      </w:r>
    </w:p>
    <w:p w14:paraId="54E8610E" w14:textId="11EEB96F" w:rsidR="00456A04" w:rsidRPr="00396A2D" w:rsidRDefault="00456A04" w:rsidP="00456A04">
      <w:pPr>
        <w:widowControl w:val="0"/>
        <w:numPr>
          <w:ilvl w:val="0"/>
          <w:numId w:val="25"/>
        </w:numPr>
        <w:tabs>
          <w:tab w:val="clear" w:pos="405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Należność Wykonawcy, wynikająca ze złożonej faktury, będzie przekazana na konto wskazane przez Wykonawcę</w:t>
      </w:r>
      <w:r w:rsidR="003C229A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 zastrzeżeniem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poniższych postanowień.</w:t>
      </w:r>
    </w:p>
    <w:p w14:paraId="71E036D1" w14:textId="77777777" w:rsidR="00456A04" w:rsidRPr="00396A2D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Wykonawca zobowiązany jest dostarczyć wraz z fakturą Zamawiającemu:</w:t>
      </w:r>
    </w:p>
    <w:p w14:paraId="41A3DCDF" w14:textId="77777777" w:rsidR="00456A04" w:rsidRPr="00396A2D" w:rsidRDefault="00456A04" w:rsidP="00456A04">
      <w:pPr>
        <w:widowControl w:val="0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dowody zapłaty wymagalnego wynagrodzenia podwykonawcy, wykonującemu prace podlegające odbiorowi, zgodnie z łączącą ich umową o podwykonawstwo, zaakceptowaną przez Zamawiającego, której przedmiotem są roboty budowlane, dostawy lub usługi. Jeżeli podwykonawca zatrudnia dalszych podwykonawców, to w takim przypadku zobowiązany jest do stosowania analogicznej procedury lub,</w:t>
      </w:r>
    </w:p>
    <w:p w14:paraId="465D350C" w14:textId="77777777" w:rsidR="00456A04" w:rsidRPr="00396A2D" w:rsidRDefault="00456A04" w:rsidP="00456A04">
      <w:pPr>
        <w:widowControl w:val="0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oświadczenie o braku podwykonawcy.</w:t>
      </w:r>
    </w:p>
    <w:p w14:paraId="00C8E5A1" w14:textId="706B9EEF" w:rsidR="00456A04" w:rsidRPr="00396A2D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Warunkiem zapłaty przez Zamawiającego należnego wynagrodzenia, za odebrane roboty budowlane, jest przedstawienie dowodów zapłaty wymagalnego wynagrodzenia podwyk</w:t>
      </w:r>
      <w:r w:rsidR="00B5271E">
        <w:rPr>
          <w:rFonts w:ascii="Times New Roman" w:eastAsia="Times New Roman" w:hAnsi="Times New Roman"/>
          <w:sz w:val="24"/>
          <w:szCs w:val="24"/>
          <w:lang w:eastAsia="ar-SA"/>
        </w:rPr>
        <w:t xml:space="preserve">onawcom, o których mowa w ust. </w:t>
      </w:r>
      <w:r w:rsidR="00DC141F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361E03EA" w14:textId="0B4157F2" w:rsidR="00456A04" w:rsidRPr="00396A2D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W przypadku nieprzedstawienia przez Wykonawcę wszystkich dowodów zapłaty, o </w:t>
      </w:r>
      <w:r w:rsidR="00B5271E">
        <w:rPr>
          <w:rFonts w:ascii="Times New Roman" w:eastAsia="Times New Roman" w:hAnsi="Times New Roman"/>
          <w:sz w:val="24"/>
          <w:szCs w:val="24"/>
          <w:lang w:eastAsia="ar-SA"/>
        </w:rPr>
        <w:t>których mowa w ust. 5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, Zamawiający wstrzymuje wypłatę należnego wynagrodzenia za odebrane roboty budowlane, w części równej sumie kwot, wynikających ze zobowiązań </w:t>
      </w:r>
      <w:r w:rsidR="00265CF1" w:rsidRPr="00396A2D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ykonawcy, podwykonawców i dalszych podwykonawców, do momentu przedstawienia wymaganych dowodów.</w:t>
      </w:r>
    </w:p>
    <w:p w14:paraId="38890B37" w14:textId="77777777" w:rsidR="00456A04" w:rsidRPr="00396A2D" w:rsidRDefault="00456A04" w:rsidP="00456A04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14:paraId="7C800ECC" w14:textId="071EFE3A" w:rsidR="00456A04" w:rsidRPr="00396A2D" w:rsidRDefault="00456A04" w:rsidP="00456A04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lastRenderedPageBreak/>
        <w:t xml:space="preserve">Wynagrodzenie, o którym mowa w ust. 7, dotyczy wyłącznie należności powstałych po zaakceptowaniu przez </w:t>
      </w:r>
      <w:r w:rsidR="00265CF1" w:rsidRPr="00396A2D">
        <w:rPr>
          <w:rFonts w:ascii="Times New Roman" w:eastAsia="Lucida Sans Unicode" w:hAnsi="Times New Roman"/>
          <w:sz w:val="24"/>
          <w:szCs w:val="24"/>
          <w:lang w:eastAsia="ar-SA"/>
        </w:rPr>
        <w:t>Z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 xml:space="preserve">amawiającego umowy o podwykonawstwo, której przedmiotem są roboty budowlane, lub po przedłożeniu </w:t>
      </w:r>
      <w:r w:rsidR="00265CF1" w:rsidRPr="00396A2D">
        <w:rPr>
          <w:rFonts w:ascii="Times New Roman" w:eastAsia="Lucida Sans Unicode" w:hAnsi="Times New Roman"/>
          <w:sz w:val="24"/>
          <w:szCs w:val="24"/>
          <w:lang w:eastAsia="ar-SA"/>
        </w:rPr>
        <w:t>Z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amawiającemu poświadczonej za zgodność z oryginałem kopii umowy o podwykonawstwo, której przedmiotem są dostawy lub usługi.</w:t>
      </w:r>
    </w:p>
    <w:p w14:paraId="57C4B5CC" w14:textId="77777777" w:rsidR="00456A04" w:rsidRPr="00396A2D" w:rsidRDefault="00456A04" w:rsidP="00456A04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Bezpośrednia zapłata obejmuje wyłącznie należne wynagrodzenie, bez odsetek, należnych podwykonawcy lub dalszemu podwykonawcy.</w:t>
      </w:r>
    </w:p>
    <w:p w14:paraId="307F3F88" w14:textId="61CAC563" w:rsidR="00456A04" w:rsidRPr="00396A2D" w:rsidRDefault="00456A04" w:rsidP="00456A04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 xml:space="preserve">W przypadku dokonania bezpośredniej zapłaty podwykonawcy lub dalszemu podwykonawcy, o których mowa w ust. 7, </w:t>
      </w:r>
      <w:r w:rsidR="00265CF1" w:rsidRPr="00396A2D">
        <w:rPr>
          <w:rFonts w:ascii="Times New Roman" w:eastAsia="Lucida Sans Unicode" w:hAnsi="Times New Roman"/>
          <w:sz w:val="24"/>
          <w:szCs w:val="24"/>
          <w:lang w:eastAsia="ar-SA"/>
        </w:rPr>
        <w:t>Z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 xml:space="preserve">amawiający potrąca kwotę wypłaconego wynagrodzenia z wynagrodzenia należnego </w:t>
      </w:r>
      <w:r w:rsidR="00265CF1" w:rsidRPr="00396A2D">
        <w:rPr>
          <w:rFonts w:ascii="Times New Roman" w:eastAsia="Lucida Sans Unicode" w:hAnsi="Times New Roman"/>
          <w:sz w:val="24"/>
          <w:szCs w:val="24"/>
          <w:lang w:eastAsia="ar-SA"/>
        </w:rPr>
        <w:t>W</w:t>
      </w:r>
      <w:r w:rsidRPr="00396A2D">
        <w:rPr>
          <w:rFonts w:ascii="Times New Roman" w:eastAsia="Lucida Sans Unicode" w:hAnsi="Times New Roman"/>
          <w:sz w:val="24"/>
          <w:szCs w:val="24"/>
          <w:lang w:eastAsia="ar-SA"/>
        </w:rPr>
        <w:t>ykonawcy.</w:t>
      </w:r>
    </w:p>
    <w:p w14:paraId="1CB517E1" w14:textId="044C91F2" w:rsidR="00456A04" w:rsidRPr="00396A2D" w:rsidRDefault="00456A04" w:rsidP="00456A04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Termin zapłaty wynagrodzenia podwykonawcy lub dalszemu podwykonawcy przewidziany w umowie o podwykonawstwo nie może być dłuższy niż 30 dni od dnia doręczenia </w:t>
      </w:r>
      <w:r w:rsidR="00265CF1" w:rsidRPr="00396A2D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 xml:space="preserve">ykonawcy, podwykonawcy lub dalszemu podwykonawcy faktury lub rachunku, potwierdzających </w:t>
      </w:r>
      <w:r w:rsidR="00265CF1" w:rsidRPr="00396A2D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ykonanie zleconej podwykonawcy lub dalszemu podwykonawcy dostawy, usługi lub roboty budowlanej.</w:t>
      </w:r>
    </w:p>
    <w:p w14:paraId="35FA0ED5" w14:textId="77777777" w:rsidR="004B35C9" w:rsidRDefault="00456A04" w:rsidP="004B35C9">
      <w:pPr>
        <w:widowControl w:val="0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6A2D">
        <w:rPr>
          <w:rFonts w:ascii="Times New Roman" w:eastAsia="Times New Roman" w:hAnsi="Times New Roman"/>
          <w:sz w:val="24"/>
          <w:szCs w:val="24"/>
          <w:lang w:eastAsia="ar-SA"/>
        </w:rPr>
        <w:t>Strony ustalają, że zapłata następuje z chwilą obciążenia rachunku bankowego Zamawiającego.</w:t>
      </w:r>
    </w:p>
    <w:p w14:paraId="771D0247" w14:textId="1250848F" w:rsidR="00456A04" w:rsidRPr="004B35C9" w:rsidRDefault="00456A04" w:rsidP="004B35C9">
      <w:pPr>
        <w:widowControl w:val="0"/>
        <w:tabs>
          <w:tab w:val="left" w:pos="360"/>
        </w:tabs>
        <w:spacing w:after="0" w:line="240" w:lineRule="auto"/>
        <w:ind w:left="405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35C9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 1</w:t>
      </w:r>
      <w:r w:rsidR="003C229A" w:rsidRPr="004B35C9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4</w:t>
      </w:r>
    </w:p>
    <w:p w14:paraId="08FDF228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5FE431CD" w14:textId="37B7773B" w:rsidR="0097451F" w:rsidRPr="0097451F" w:rsidRDefault="00456A04" w:rsidP="0097451F">
      <w:pPr>
        <w:widowControl w:val="0"/>
        <w:numPr>
          <w:ilvl w:val="0"/>
          <w:numId w:val="2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Wyko</w:t>
      </w:r>
      <w:r w:rsidR="0008377A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nawca udziela Zamawiającemu …..</w:t>
      </w:r>
      <w:r w:rsidRPr="00396A2D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miesięcznej gwarancji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jakości, w rozumieniu art. 577 k.c., na przedmiot umowy.</w:t>
      </w:r>
    </w:p>
    <w:p w14:paraId="45F51004" w14:textId="0126F039" w:rsidR="00456A04" w:rsidRDefault="00456A04" w:rsidP="00456A04">
      <w:pPr>
        <w:widowControl w:val="0"/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Okres gwarancji rozpoczyna się z dniem odbioru końcowego robót i przekazania obiektu w użytkowanie.</w:t>
      </w:r>
    </w:p>
    <w:p w14:paraId="11E7C060" w14:textId="7905A46E" w:rsidR="0097451F" w:rsidRDefault="0097451F" w:rsidP="00041AB2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</w:rPr>
      </w:pPr>
      <w:r w:rsidRPr="0097451F">
        <w:rPr>
          <w:rFonts w:ascii="Times New Roman" w:hAnsi="Times New Roman"/>
        </w:rPr>
        <w:t xml:space="preserve">Wykonawca ponosi wobec Zamawiającego odpowiedzialność z tytułu rękojmi za wady przedmiotu umowy przez okres odpowiadający terminowi udzielonej gwarancji. </w:t>
      </w:r>
    </w:p>
    <w:p w14:paraId="7C8650E3" w14:textId="054C7EFC" w:rsidR="00041AB2" w:rsidRPr="00041AB2" w:rsidRDefault="00041AB2" w:rsidP="00041AB2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</w:rPr>
      </w:pPr>
      <w:r w:rsidRPr="00041AB2">
        <w:rPr>
          <w:rFonts w:ascii="Times New Roman" w:hAnsi="Times New Roman"/>
        </w:rPr>
        <w:t xml:space="preserve">Wykonawca wniósł zabezpieczenie należytego wykonania umowy </w:t>
      </w:r>
      <w:r w:rsidRPr="00A205ED">
        <w:rPr>
          <w:rFonts w:ascii="Times New Roman" w:hAnsi="Times New Roman"/>
          <w:b/>
        </w:rPr>
        <w:t>w wysokości 5 % brutto</w:t>
      </w:r>
      <w:r w:rsidRPr="00041AB2">
        <w:rPr>
          <w:rFonts w:ascii="Times New Roman" w:hAnsi="Times New Roman"/>
        </w:rPr>
        <w:t xml:space="preserve"> </w:t>
      </w:r>
      <w:r w:rsidRPr="00A205ED">
        <w:rPr>
          <w:rFonts w:ascii="Times New Roman" w:hAnsi="Times New Roman"/>
          <w:b/>
        </w:rPr>
        <w:t>wartości umowy</w:t>
      </w:r>
      <w:r w:rsidRPr="00041AB2">
        <w:rPr>
          <w:rFonts w:ascii="Times New Roman" w:hAnsi="Times New Roman"/>
        </w:rPr>
        <w:t xml:space="preserve"> tj. </w:t>
      </w:r>
      <w:r w:rsidR="0008377A">
        <w:rPr>
          <w:rFonts w:ascii="Times New Roman" w:hAnsi="Times New Roman"/>
          <w:b/>
        </w:rPr>
        <w:t>…….</w:t>
      </w:r>
      <w:r w:rsidR="00EB2080">
        <w:rPr>
          <w:rFonts w:ascii="Times New Roman" w:hAnsi="Times New Roman"/>
        </w:rPr>
        <w:t xml:space="preserve"> złotych (słownie: </w:t>
      </w:r>
      <w:r w:rsidR="0008377A">
        <w:rPr>
          <w:rFonts w:ascii="Times New Roman" w:hAnsi="Times New Roman"/>
        </w:rPr>
        <w:t>……………….</w:t>
      </w:r>
      <w:r w:rsidRPr="00041AB2">
        <w:rPr>
          <w:rFonts w:ascii="Times New Roman" w:hAnsi="Times New Roman"/>
        </w:rPr>
        <w:t xml:space="preserve">zł </w:t>
      </w:r>
      <w:r w:rsidR="0008377A">
        <w:rPr>
          <w:rFonts w:ascii="Times New Roman" w:hAnsi="Times New Roman"/>
        </w:rPr>
        <w:t>…</w:t>
      </w:r>
      <w:r w:rsidRPr="00041AB2">
        <w:rPr>
          <w:rFonts w:ascii="Times New Roman" w:hAnsi="Times New Roman"/>
        </w:rPr>
        <w:t xml:space="preserve">/100 ) w formie: </w:t>
      </w:r>
      <w:r w:rsidR="0008377A">
        <w:rPr>
          <w:rFonts w:ascii="Times New Roman" w:hAnsi="Times New Roman"/>
        </w:rPr>
        <w:t>………..</w:t>
      </w:r>
    </w:p>
    <w:p w14:paraId="47DA1E08" w14:textId="77777777" w:rsidR="00041AB2" w:rsidRPr="00041AB2" w:rsidRDefault="00041AB2" w:rsidP="00041AB2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</w:rPr>
      </w:pPr>
      <w:r w:rsidRPr="00041AB2">
        <w:rPr>
          <w:rFonts w:ascii="Times New Roman" w:hAnsi="Times New Roman"/>
        </w:rPr>
        <w:t>Kwota ta stanowi zabezpieczenie zgodnego z umową wykonania umowy zamówienia oraz służy do pokrycia roszczeń z tytułu rękojmi.</w:t>
      </w:r>
    </w:p>
    <w:p w14:paraId="15BF05A1" w14:textId="5B0899BD" w:rsidR="00041AB2" w:rsidRPr="00041AB2" w:rsidRDefault="00041AB2" w:rsidP="00041AB2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</w:rPr>
      </w:pPr>
      <w:r w:rsidRPr="00041AB2">
        <w:rPr>
          <w:rFonts w:ascii="Times New Roman" w:hAnsi="Times New Roman"/>
        </w:rPr>
        <w:t xml:space="preserve"> 70% wniesionego zabezpieczenia należytego wykonania umowy zostanie zwolnione przez zamawiającego w terminie 30 dni po odbiorze końcowym, natomiast 30% wniesionego zabezpieczenia należytego wykonania umowy przeznacza się jako zabezpieczenie na okres rękojmi i gwarancji i zostanie zwolnione w ciągu </w:t>
      </w:r>
      <w:r w:rsidR="008C1C92">
        <w:rPr>
          <w:rFonts w:ascii="Times New Roman" w:hAnsi="Times New Roman"/>
        </w:rPr>
        <w:t>15</w:t>
      </w:r>
      <w:r w:rsidRPr="00041AB2">
        <w:rPr>
          <w:rFonts w:ascii="Times New Roman" w:hAnsi="Times New Roman"/>
        </w:rPr>
        <w:t xml:space="preserve"> dni od upływu okresu rękojmi i podpisaniu protokołu bezusterkowego przez Zamawiającego.</w:t>
      </w:r>
    </w:p>
    <w:p w14:paraId="64AC2381" w14:textId="77777777" w:rsidR="000E33A0" w:rsidRDefault="000E33A0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39A23645" w14:textId="6D4E01E8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 xml:space="preserve">§ </w:t>
      </w:r>
      <w:r w:rsidR="00AB1210"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1</w:t>
      </w:r>
      <w:r w:rsidR="003C229A"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5</w:t>
      </w:r>
    </w:p>
    <w:p w14:paraId="1F08CE88" w14:textId="0E4C9465" w:rsidR="00456A04" w:rsidRPr="00396A2D" w:rsidRDefault="00456A04" w:rsidP="00456A04">
      <w:pPr>
        <w:widowControl w:val="0"/>
        <w:numPr>
          <w:ilvl w:val="1"/>
          <w:numId w:val="23"/>
        </w:numPr>
        <w:spacing w:after="0" w:line="240" w:lineRule="auto"/>
        <w:jc w:val="both"/>
        <w:rPr>
          <w:rFonts w:ascii="Times New Roman" w:eastAsia="Lucida Sans Unicode" w:hAnsi="Times New Roman"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Cs/>
          <w:iCs/>
          <w:sz w:val="24"/>
          <w:szCs w:val="24"/>
          <w:lang w:eastAsia="ar-SA"/>
        </w:rPr>
        <w:t>Niedopuszczalne są istotne zmiany postanowień umowy w stosunku do treści oferty, chyba, że Zamawiający przewidział możliwość dokonania takiej zmiany w ogłoszeniu o zamówieniu lub Specyfikacji Warunków Zamówienia oraz określił warunki takiej zmiany.</w:t>
      </w:r>
    </w:p>
    <w:p w14:paraId="2FE80C9A" w14:textId="77777777" w:rsidR="00456A04" w:rsidRPr="00396A2D" w:rsidRDefault="00456A04" w:rsidP="00456A04">
      <w:pPr>
        <w:widowControl w:val="0"/>
        <w:numPr>
          <w:ilvl w:val="1"/>
          <w:numId w:val="23"/>
        </w:numPr>
        <w:tabs>
          <w:tab w:val="left" w:pos="360"/>
        </w:tabs>
        <w:spacing w:after="0" w:line="240" w:lineRule="auto"/>
        <w:jc w:val="both"/>
        <w:rPr>
          <w:rFonts w:ascii="Times New Roman" w:eastAsia="SimSu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Wszelkie zmiany i uzupełnienia treści niniejszej umowy mogą być dokonane za zgodą obu stron wyrażoną na piśmie pod rygorem nieważności.</w:t>
      </w:r>
    </w:p>
    <w:p w14:paraId="222A9B28" w14:textId="64C665B3" w:rsidR="00E64A68" w:rsidRDefault="00456A04" w:rsidP="00E64A6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przewiduje, zgodnie z art. </w:t>
      </w:r>
      <w:r w:rsidR="003C229A" w:rsidRPr="00396A2D">
        <w:rPr>
          <w:rFonts w:ascii="Times New Roman" w:eastAsia="Times New Roman" w:hAnsi="Times New Roman"/>
          <w:sz w:val="24"/>
          <w:szCs w:val="24"/>
          <w:lang w:eastAsia="pl-PL"/>
        </w:rPr>
        <w:t>455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C229A" w:rsidRPr="00396A2D">
        <w:rPr>
          <w:rFonts w:ascii="Times New Roman" w:eastAsia="Times New Roman" w:hAnsi="Times New Roman"/>
          <w:sz w:val="24"/>
          <w:szCs w:val="24"/>
          <w:lang w:eastAsia="pl-PL"/>
        </w:rPr>
        <w:t>ustawy z dnia 11 września 2019 Prawo z</w:t>
      </w:r>
      <w:r w:rsidR="0008377A">
        <w:rPr>
          <w:rFonts w:ascii="Times New Roman" w:eastAsia="Times New Roman" w:hAnsi="Times New Roman"/>
          <w:sz w:val="24"/>
          <w:szCs w:val="24"/>
          <w:lang w:eastAsia="pl-PL"/>
        </w:rPr>
        <w:t xml:space="preserve">amówień publicznych (Dz. U. 2022 poz. 1710 z </w:t>
      </w:r>
      <w:proofErr w:type="spellStart"/>
      <w:r w:rsidR="0008377A">
        <w:rPr>
          <w:rFonts w:ascii="Times New Roman" w:eastAsia="Times New Roman" w:hAnsi="Times New Roman"/>
          <w:sz w:val="24"/>
          <w:szCs w:val="24"/>
          <w:lang w:eastAsia="pl-PL"/>
        </w:rPr>
        <w:t>póź</w:t>
      </w:r>
      <w:proofErr w:type="spellEnd"/>
      <w:r w:rsidR="0008377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3C229A" w:rsidRPr="00396A2D">
        <w:rPr>
          <w:rFonts w:ascii="Times New Roman" w:eastAsia="Times New Roman" w:hAnsi="Times New Roman"/>
          <w:sz w:val="24"/>
          <w:szCs w:val="24"/>
          <w:lang w:eastAsia="pl-PL"/>
        </w:rPr>
        <w:t xml:space="preserve"> zm.) </w:t>
      </w:r>
      <w:r w:rsidRPr="00396A2D">
        <w:rPr>
          <w:rFonts w:ascii="Times New Roman" w:eastAsia="Times New Roman" w:hAnsi="Times New Roman"/>
          <w:sz w:val="24"/>
          <w:szCs w:val="24"/>
          <w:lang w:eastAsia="pl-PL"/>
        </w:rPr>
        <w:t>możliwość zmiany postanowień niniejszej umowy w stosunku do treści oferty, na podstawie której dokonano wyboru Wykonawcy.</w:t>
      </w:r>
      <w:bookmarkStart w:id="1" w:name="_Hlk50447241"/>
    </w:p>
    <w:p w14:paraId="11B30E6E" w14:textId="0381B5DD" w:rsidR="00E64A68" w:rsidRPr="00E64A68" w:rsidRDefault="00E64A68" w:rsidP="00E64A6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Istotne zmiany umowy w stosunku do treści oferty mogą nastąpić tylko w formie pisemnej pod rygorem nieważności, w</w:t>
      </w:r>
      <w:r w:rsidRPr="00E64A68">
        <w:rPr>
          <w:rFonts w:ascii="Times New Roman" w:eastAsia="TimesNewRoman" w:hAnsi="Times New Roman"/>
          <w:sz w:val="24"/>
          <w:szCs w:val="24"/>
          <w:lang w:eastAsia="ar-SA"/>
        </w:rPr>
        <w:t xml:space="preserve"> </w:t>
      </w: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nast</w:t>
      </w:r>
      <w:r w:rsidRPr="00E64A68">
        <w:rPr>
          <w:rFonts w:ascii="Times New Roman" w:eastAsia="TimesNewRoman" w:hAnsi="Times New Roman"/>
          <w:sz w:val="24"/>
          <w:szCs w:val="24"/>
          <w:lang w:eastAsia="ar-SA"/>
        </w:rPr>
        <w:t>ę</w:t>
      </w: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puj</w:t>
      </w:r>
      <w:r w:rsidRPr="00E64A68">
        <w:rPr>
          <w:rFonts w:ascii="Times New Roman" w:eastAsia="TimesNewRoman" w:hAnsi="Times New Roman"/>
          <w:sz w:val="24"/>
          <w:szCs w:val="24"/>
          <w:lang w:eastAsia="ar-SA"/>
        </w:rPr>
        <w:t>ą</w:t>
      </w: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cych przypadkach:</w:t>
      </w:r>
    </w:p>
    <w:p w14:paraId="1D3D5C5E" w14:textId="77777777" w:rsidR="00E64A68" w:rsidRPr="00E64A68" w:rsidRDefault="00E64A68" w:rsidP="00E64A68">
      <w:pPr>
        <w:numPr>
          <w:ilvl w:val="1"/>
          <w:numId w:val="34"/>
        </w:numPr>
        <w:tabs>
          <w:tab w:val="num" w:pos="426"/>
          <w:tab w:val="left" w:pos="786"/>
          <w:tab w:val="left" w:pos="1364"/>
        </w:tabs>
        <w:suppressAutoHyphens/>
        <w:autoSpaceDE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 xml:space="preserve">1) wydłużenie terminu realizacji zamówienia może nastąpić za zgodą Stron z powodu: </w:t>
      </w:r>
    </w:p>
    <w:p w14:paraId="560D43C9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  <w:tab w:val="num" w:pos="4484"/>
        </w:tabs>
        <w:suppressAutoHyphens/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 xml:space="preserve">wystąpienia braku możliwości wykonywania robót z powodu niedopuszczenia do ich wykonywania przez zamawiającego lub uprawniony organ lub nakazania ich </w:t>
      </w: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wstrzymania przez uprawniony organ z przyczyn niezależnych od Wykonawcy - przedłużenie terminu wykonania przedmiotu zamówienia nastąpi o tyle dni ile trwało wstrzymanie robót.</w:t>
      </w:r>
    </w:p>
    <w:p w14:paraId="55EE545A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  <w:tab w:val="num" w:pos="4484"/>
        </w:tabs>
        <w:suppressAutoHyphens/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jeżeli przyczyny, z powodu których będzie zagrożone dotrzymanie terminu realizacji umowy, będą następstwem okoliczności, za które odpowiedzialność ponosi Zamawiający- przedłużenie terminu o tyle dni, ile trwały okoliczności, o których mowa powyżej,</w:t>
      </w:r>
    </w:p>
    <w:p w14:paraId="3326F4D6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  <w:tab w:val="num" w:pos="4484"/>
        </w:tabs>
        <w:suppressAutoHyphens/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działania siły wyższej (np. klęski żywiołowe, strajki generalne lub lokalne, epidemie), mające bezpośredni wpływ na terminowość wykonywania robót, a które nieznane były w chwili zawarcia niniejszej umowy. W chwili zawierania niniejszej umowy strony mają świadomość obecnych ograniczeń oraz zdolności stron umowy do wykonania zobowiązań umownych w warunkach istniejących na dzień zawarcia umowy,</w:t>
      </w:r>
    </w:p>
    <w:p w14:paraId="788B7E0B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</w:tabs>
        <w:suppressAutoHyphens/>
        <w:autoSpaceDE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wystąpienia takich warunków atmosferycznych, które ze względów obiektywnych uniemożliwiają wykonanie robót budowlanych zgodnie z dokumentacją projektową oraz specyfikacją techniczną wykonania i odbioru robót budowlanych opisującą przedmiot zamówienia – fakt ten musi mieć być potwierdzony przez inspektora nadzoru,</w:t>
      </w:r>
    </w:p>
    <w:p w14:paraId="1A6F7711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wystąpienia okoliczności, których strony umowy nie były w stanie przewidzieć, pomimo zachowania należytej staranności,</w:t>
      </w:r>
    </w:p>
    <w:p w14:paraId="41377F72" w14:textId="77777777" w:rsidR="00E64A68" w:rsidRPr="00E64A68" w:rsidRDefault="00E64A68" w:rsidP="00E64A68">
      <w:pPr>
        <w:numPr>
          <w:ilvl w:val="0"/>
          <w:numId w:val="35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wystąpienia awarii nie zawinionej czynnościami lub nie wynikającej z zaniechania czynności, do których wykonawca był zobowiązany,</w:t>
      </w:r>
    </w:p>
    <w:p w14:paraId="48033C1C" w14:textId="77777777" w:rsidR="00E64A68" w:rsidRDefault="00E64A68" w:rsidP="00E64A68">
      <w:pPr>
        <w:numPr>
          <w:ilvl w:val="0"/>
          <w:numId w:val="35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4A68">
        <w:rPr>
          <w:rFonts w:ascii="Times New Roman" w:eastAsia="Times New Roman" w:hAnsi="Times New Roman"/>
          <w:sz w:val="24"/>
          <w:szCs w:val="24"/>
          <w:lang w:eastAsia="ar-SA"/>
        </w:rPr>
        <w:t>działań osób trzecich lub organów władzy publicznej, które spowodują przerwanie lub czasowe zawieszenie realizacji zamówienia.</w:t>
      </w:r>
    </w:p>
    <w:p w14:paraId="57249DFF" w14:textId="7DE68604" w:rsidR="00E64A68" w:rsidRPr="00E64A68" w:rsidRDefault="00E64A68" w:rsidP="00E64A68">
      <w:pPr>
        <w:pStyle w:val="Akapitzlist"/>
        <w:numPr>
          <w:ilvl w:val="0"/>
          <w:numId w:val="38"/>
        </w:numPr>
        <w:tabs>
          <w:tab w:val="left" w:pos="993"/>
        </w:tabs>
        <w:suppressAutoHyphens/>
        <w:autoSpaceDE w:val="0"/>
        <w:jc w:val="both"/>
        <w:rPr>
          <w:rFonts w:ascii="Times New Roman" w:hAnsi="Times New Roman"/>
          <w:lang w:eastAsia="ar-SA"/>
        </w:rPr>
      </w:pPr>
      <w:r w:rsidRPr="00E64A68">
        <w:rPr>
          <w:rFonts w:ascii="Times New Roman" w:hAnsi="Times New Roman"/>
          <w:lang w:eastAsia="ar-SA"/>
        </w:rPr>
        <w:t>Zmiana wynagrodzenia w przypadku:</w:t>
      </w:r>
    </w:p>
    <w:p w14:paraId="32CE25D7" w14:textId="77777777" w:rsidR="00E64A68" w:rsidRPr="00E64A68" w:rsidRDefault="00E64A68" w:rsidP="00E64A68">
      <w:pPr>
        <w:numPr>
          <w:ilvl w:val="0"/>
          <w:numId w:val="37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A68">
        <w:rPr>
          <w:rFonts w:ascii="Times New Roman" w:eastAsia="Times New Roman" w:hAnsi="Times New Roman"/>
          <w:sz w:val="24"/>
          <w:szCs w:val="24"/>
          <w:lang w:eastAsia="pl-PL"/>
        </w:rPr>
        <w:t xml:space="preserve">zmiany stawki podatku od towarów i usług. Zmiana wysokości wynagrodzenia należnego Wykonawcy będzie odnosić się wyłącznie do części przedmiotu umowy zrealizowanej, zgodnie z terminami ustalonymi umową, po dniu wejścia w życia przepisów zmieniających stawkę podatku od towarów i usług oraz  wyłącznie do części przedmiotu umowy, do której zastosowanie znajdzie zmiana stawki podatku od towaru i usług, </w:t>
      </w:r>
    </w:p>
    <w:p w14:paraId="298E79A8" w14:textId="77777777" w:rsidR="00E64A68" w:rsidRPr="00E64A68" w:rsidRDefault="00E64A68" w:rsidP="00E64A68">
      <w:pPr>
        <w:numPr>
          <w:ilvl w:val="0"/>
          <w:numId w:val="37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4A68">
        <w:rPr>
          <w:rFonts w:ascii="Times New Roman" w:eastAsia="Times New Roman" w:hAnsi="Times New Roman"/>
          <w:sz w:val="24"/>
          <w:szCs w:val="24"/>
          <w:lang w:eastAsia="pl-PL"/>
        </w:rPr>
        <w:t>zmiany zasad podlegania ubezpieczeniom społecznym lub ubezpieczeniu zdrowotnemu lub wysokości stawki składki na ubezpieczenia społeczne lub zdrowotne. W</w:t>
      </w:r>
      <w:r w:rsidRPr="00E64A68">
        <w:rPr>
          <w:rFonts w:ascii="Times New Roman" w:eastAsia="Times New Roman" w:hAnsi="Times New Roman"/>
          <w:sz w:val="24"/>
          <w:szCs w:val="24"/>
          <w:u w:val="words"/>
          <w:lang w:eastAsia="pl-PL"/>
        </w:rPr>
        <w:t xml:space="preserve"> </w:t>
      </w:r>
      <w:r w:rsidRPr="00E64A68">
        <w:rPr>
          <w:rFonts w:ascii="Times New Roman" w:eastAsia="Times New Roman" w:hAnsi="Times New Roman"/>
          <w:sz w:val="24"/>
          <w:szCs w:val="24"/>
          <w:lang w:eastAsia="pl-PL"/>
        </w:rPr>
        <w:t>przypadku  zaistnienia takiej sytuacji, każda ze stron umowy może zwrócić się do drugiej strony z propozycją dokonania zmiany wysokości wynagrodzenia. W terminie 14 dni od otrzymania propozycji strony zobowiązane są przeprowadzić negocjacje, których przedmiotem będzie dokonanie zmiany wysokości wynagrodzenia oraz – jeżeli uznają, że zmiana taka będzie miała wpływ na koszty wykonania zamówienia przez Wykonawcę – dokonać zmiany wysokości wynagrodzenia. Zmiana wysokości wynagrodzenia będzie obejmować wyłącznie część wynagrodzenia należnego Wykonawcy, w odniesieniu do której nastąpiła zmiana wysokości kosztów wykonania  umowy przez Wykonawcę w związku z wejściem w życie przepisów dokonujących zmian w zakresie zasad podlegania ubezpieczeniom społecznym lub ubezpieczeniu zdrowotnemu lub w zakresie wysokości stawki składki na ubezpieczenia społeczne lub zdrowotne.</w:t>
      </w:r>
      <w:bookmarkEnd w:id="1"/>
    </w:p>
    <w:p w14:paraId="0E1F7215" w14:textId="77777777" w:rsidR="004B35C9" w:rsidRDefault="004B35C9" w:rsidP="00456A0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14:paraId="2A386C2E" w14:textId="77777777" w:rsidR="0008377A" w:rsidRDefault="0008377A" w:rsidP="00456A0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14:paraId="519AE69E" w14:textId="77777777" w:rsidR="0008377A" w:rsidRDefault="0008377A" w:rsidP="00456A0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14:paraId="6F05CF07" w14:textId="5517D3A6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§ 1</w:t>
      </w:r>
      <w:r w:rsidR="003C229A"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6</w:t>
      </w:r>
    </w:p>
    <w:p w14:paraId="4CE442E4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W sprawach, które nie zostały uregulowane niniejszą umową, mają zastosowanie przepisy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lastRenderedPageBreak/>
        <w:t xml:space="preserve">Kodeksu cywilnego, ustawy Prawo zamówień publicznych z późniejszymi zmianami, ustawy Prawo budowlane z późniejszymi zmianami oraz akty wykonawcze do wymienionych przepisów. </w:t>
      </w:r>
    </w:p>
    <w:p w14:paraId="6BE70EB3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1A2BDC1F" w14:textId="5DDAB42F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 1</w:t>
      </w:r>
      <w:r w:rsidR="003C229A"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7</w:t>
      </w:r>
    </w:p>
    <w:p w14:paraId="1FA844BD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Ewentualne spory powstałe na tle realizacji przedmiotu umowy strony poddają rozstrzygnięciu właściwym miejscowo dla Zamawiającego sądom powszechnym.</w:t>
      </w:r>
    </w:p>
    <w:p w14:paraId="0B82D62B" w14:textId="77777777" w:rsidR="00F2749E" w:rsidRDefault="00F2749E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</w:p>
    <w:p w14:paraId="1561D856" w14:textId="17113DF6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</w:pPr>
      <w:r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§</w:t>
      </w:r>
      <w:r w:rsidR="00AB1210"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1</w:t>
      </w:r>
      <w:r w:rsidR="003C229A" w:rsidRPr="00396A2D">
        <w:rPr>
          <w:rFonts w:ascii="Times New Roman" w:eastAsia="Lucida Sans Unicode" w:hAnsi="Times New Roman"/>
          <w:b/>
          <w:bCs/>
          <w:iCs/>
          <w:sz w:val="24"/>
          <w:szCs w:val="24"/>
          <w:lang w:eastAsia="ar-SA"/>
        </w:rPr>
        <w:t>8</w:t>
      </w:r>
    </w:p>
    <w:p w14:paraId="65B50E44" w14:textId="4F51F185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Umowę sporządzono w </w:t>
      </w:r>
      <w:r w:rsidR="00F2749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4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jednobrzmiących egzemplarzach, 1 egzemplarz dla Wykonawcy,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br/>
      </w:r>
      <w:r w:rsidR="00F2749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3</w:t>
      </w:r>
      <w:r w:rsidR="00AB1210"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396A2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egzemplarze dla Zamawiającego.</w:t>
      </w:r>
    </w:p>
    <w:p w14:paraId="6DF13B4A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5A7C77FF" w14:textId="77777777" w:rsidR="00456A04" w:rsidRPr="00396A2D" w:rsidRDefault="00456A04" w:rsidP="00456A0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14:paraId="1CE4873C" w14:textId="77777777" w:rsidR="00456A04" w:rsidRPr="00396A2D" w:rsidRDefault="00456A04" w:rsidP="00456A04">
      <w:pPr>
        <w:widowControl w:val="0"/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14:paraId="0624C844" w14:textId="77777777" w:rsidR="00456A04" w:rsidRPr="00396A2D" w:rsidRDefault="00456A04" w:rsidP="00456A0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ZAMAWIAJĄCY:</w:t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 w:rsidRPr="00396A2D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  <w:t>WYKONAWCA:</w:t>
      </w:r>
    </w:p>
    <w:p w14:paraId="7031AC28" w14:textId="77777777" w:rsidR="00456A04" w:rsidRPr="00396A2D" w:rsidRDefault="00456A04">
      <w:pPr>
        <w:rPr>
          <w:rFonts w:ascii="Times New Roman" w:hAnsi="Times New Roman"/>
          <w:sz w:val="24"/>
          <w:szCs w:val="24"/>
        </w:rPr>
      </w:pPr>
    </w:p>
    <w:sectPr w:rsidR="00456A04" w:rsidRPr="00396A2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F60E4B" w14:textId="77777777" w:rsidR="00BC7C93" w:rsidRDefault="00BC7C93" w:rsidP="0008377A">
      <w:pPr>
        <w:spacing w:after="0" w:line="240" w:lineRule="auto"/>
      </w:pPr>
      <w:r>
        <w:separator/>
      </w:r>
    </w:p>
  </w:endnote>
  <w:endnote w:type="continuationSeparator" w:id="0">
    <w:p w14:paraId="57626F6C" w14:textId="77777777" w:rsidR="00BC7C93" w:rsidRDefault="00BC7C93" w:rsidP="0008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305314462"/>
      <w:docPartObj>
        <w:docPartGallery w:val="Page Numbers (Bottom of Page)"/>
        <w:docPartUnique/>
      </w:docPartObj>
    </w:sdtPr>
    <w:sdtEndPr/>
    <w:sdtContent>
      <w:p w14:paraId="0DC17ADE" w14:textId="612E4D1F" w:rsidR="0008377A" w:rsidRDefault="0008377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Cs w:val="21"/>
          </w:rPr>
          <w:fldChar w:fldCharType="separate"/>
        </w:r>
        <w:r w:rsidR="0066240D" w:rsidRPr="0066240D">
          <w:rPr>
            <w:rFonts w:asciiTheme="majorHAnsi" w:eastAsiaTheme="majorEastAsia" w:hAnsiTheme="majorHAnsi" w:cstheme="majorBidi"/>
            <w:noProof/>
            <w:sz w:val="28"/>
            <w:szCs w:val="28"/>
          </w:rPr>
          <w:t>14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>/14</w:t>
        </w:r>
      </w:p>
    </w:sdtContent>
  </w:sdt>
  <w:p w14:paraId="4F1E900A" w14:textId="77777777" w:rsidR="0008377A" w:rsidRDefault="000837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6D3CF" w14:textId="77777777" w:rsidR="00BC7C93" w:rsidRDefault="00BC7C93" w:rsidP="0008377A">
      <w:pPr>
        <w:spacing w:after="0" w:line="240" w:lineRule="auto"/>
      </w:pPr>
      <w:r>
        <w:separator/>
      </w:r>
    </w:p>
  </w:footnote>
  <w:footnote w:type="continuationSeparator" w:id="0">
    <w:p w14:paraId="17106807" w14:textId="77777777" w:rsidR="00BC7C93" w:rsidRDefault="00BC7C93" w:rsidP="00083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right"/>
      <w:pPr>
        <w:tabs>
          <w:tab w:val="num" w:pos="748"/>
        </w:tabs>
        <w:ind w:left="74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497C9BD6"/>
    <w:name w:val="WW8Num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A"/>
    <w:multiLevelType w:val="multilevel"/>
    <w:tmpl w:val="3D2C35EE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Symbol" w:hAnsi="Symbol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E"/>
    <w:multiLevelType w:val="multilevel"/>
    <w:tmpl w:val="558C5C1E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10"/>
        </w:tabs>
        <w:ind w:left="710" w:hanging="2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)"/>
      <w:lvlJc w:val="left"/>
      <w:pPr>
        <w:tabs>
          <w:tab w:val="num" w:pos="710"/>
        </w:tabs>
        <w:ind w:left="710" w:hanging="284"/>
      </w:pPr>
      <w:rPr>
        <w:b w:val="0"/>
        <w:bCs w:val="0"/>
      </w:rPr>
    </w:lvl>
    <w:lvl w:ilvl="3">
      <w:start w:val="3"/>
      <w:numFmt w:val="decimal"/>
      <w:lvlText w:val="%4)"/>
      <w:lvlJc w:val="left"/>
      <w:pPr>
        <w:tabs>
          <w:tab w:val="num" w:pos="3120"/>
        </w:tabs>
        <w:ind w:left="3120" w:hanging="600"/>
      </w:pPr>
      <w:rPr>
        <w:b/>
        <w:b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0C1248"/>
    <w:multiLevelType w:val="hybridMultilevel"/>
    <w:tmpl w:val="26887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6D7C42"/>
    <w:multiLevelType w:val="hybridMultilevel"/>
    <w:tmpl w:val="88A0CA42"/>
    <w:lvl w:ilvl="0" w:tplc="F1945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BA86A11"/>
    <w:multiLevelType w:val="hybridMultilevel"/>
    <w:tmpl w:val="C1BE0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F85A1A"/>
    <w:multiLevelType w:val="hybridMultilevel"/>
    <w:tmpl w:val="06BCB968"/>
    <w:lvl w:ilvl="0" w:tplc="31EE061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>
    <w:nsid w:val="14C61B21"/>
    <w:multiLevelType w:val="multilevel"/>
    <w:tmpl w:val="0402FC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3">
    <w:nsid w:val="169336FA"/>
    <w:multiLevelType w:val="hybridMultilevel"/>
    <w:tmpl w:val="BB1CC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6CB0EB3"/>
    <w:multiLevelType w:val="hybridMultilevel"/>
    <w:tmpl w:val="38905C02"/>
    <w:lvl w:ilvl="0" w:tplc="2556AA2E"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7BC4F81"/>
    <w:multiLevelType w:val="multilevel"/>
    <w:tmpl w:val="2DBA967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17C04469"/>
    <w:multiLevelType w:val="multilevel"/>
    <w:tmpl w:val="D76014F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7">
    <w:nsid w:val="1A555A72"/>
    <w:multiLevelType w:val="hybridMultilevel"/>
    <w:tmpl w:val="1BFAAD82"/>
    <w:lvl w:ilvl="0" w:tplc="3836EEF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BC697D"/>
    <w:multiLevelType w:val="hybridMultilevel"/>
    <w:tmpl w:val="DDC0936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536E397C">
      <w:start w:val="1"/>
      <w:numFmt w:val="lowerLetter"/>
      <w:lvlText w:val="%3)"/>
      <w:lvlJc w:val="left"/>
      <w:pPr>
        <w:ind w:left="226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208257AF"/>
    <w:multiLevelType w:val="hybridMultilevel"/>
    <w:tmpl w:val="2FD46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FE17FC"/>
    <w:multiLevelType w:val="hybridMultilevel"/>
    <w:tmpl w:val="8C62EF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6EA13BC"/>
    <w:multiLevelType w:val="hybridMultilevel"/>
    <w:tmpl w:val="909E67EE"/>
    <w:lvl w:ilvl="0" w:tplc="B6BCDA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BC83FF7"/>
    <w:multiLevelType w:val="multilevel"/>
    <w:tmpl w:val="6654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18616F8"/>
    <w:multiLevelType w:val="hybridMultilevel"/>
    <w:tmpl w:val="A1303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244FD8"/>
    <w:multiLevelType w:val="hybridMultilevel"/>
    <w:tmpl w:val="AF4C6B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42767B3"/>
    <w:multiLevelType w:val="multilevel"/>
    <w:tmpl w:val="24345DF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6">
    <w:nsid w:val="38886638"/>
    <w:multiLevelType w:val="multilevel"/>
    <w:tmpl w:val="674EA9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7">
    <w:nsid w:val="3A947E6D"/>
    <w:multiLevelType w:val="hybridMultilevel"/>
    <w:tmpl w:val="A0B81C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5B0CEA"/>
    <w:multiLevelType w:val="hybridMultilevel"/>
    <w:tmpl w:val="200CCBA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EE2DAD"/>
    <w:multiLevelType w:val="hybridMultilevel"/>
    <w:tmpl w:val="E50EE30A"/>
    <w:lvl w:ilvl="0" w:tplc="A7EED4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C774100"/>
    <w:multiLevelType w:val="hybridMultilevel"/>
    <w:tmpl w:val="8626FF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0F50457"/>
    <w:multiLevelType w:val="hybridMultilevel"/>
    <w:tmpl w:val="7B3AC03A"/>
    <w:lvl w:ilvl="0" w:tplc="8F5AD3D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5961671"/>
    <w:multiLevelType w:val="hybridMultilevel"/>
    <w:tmpl w:val="2A405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578EE"/>
    <w:multiLevelType w:val="hybridMultilevel"/>
    <w:tmpl w:val="3AF6809A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>
    <w:nsid w:val="594B4B46"/>
    <w:multiLevelType w:val="hybridMultilevel"/>
    <w:tmpl w:val="AD20224E"/>
    <w:lvl w:ilvl="0" w:tplc="A2FAC0C8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>
    <w:nsid w:val="5AA4164D"/>
    <w:multiLevelType w:val="hybridMultilevel"/>
    <w:tmpl w:val="25E2C5EE"/>
    <w:lvl w:ilvl="0" w:tplc="A5AE85E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7E0055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4032E9"/>
    <w:multiLevelType w:val="hybridMultilevel"/>
    <w:tmpl w:val="3258B6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7">
    <w:nsid w:val="6F4907CB"/>
    <w:multiLevelType w:val="hybridMultilevel"/>
    <w:tmpl w:val="5E7AC9A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>
    <w:nsid w:val="712E4877"/>
    <w:multiLevelType w:val="multilevel"/>
    <w:tmpl w:val="4CF0FB7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9">
    <w:nsid w:val="797140CB"/>
    <w:multiLevelType w:val="hybridMultilevel"/>
    <w:tmpl w:val="2F564DD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6E3E9BF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b w:val="0"/>
      </w:rPr>
    </w:lvl>
    <w:lvl w:ilvl="2" w:tplc="9C82AEBE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EECE0642">
      <w:start w:val="3"/>
      <w:numFmt w:val="bullet"/>
      <w:lvlText w:val=""/>
      <w:lvlJc w:val="left"/>
      <w:pPr>
        <w:ind w:left="3228" w:hanging="360"/>
      </w:pPr>
      <w:rPr>
        <w:rFonts w:ascii="Symbol" w:eastAsia="Lucida Sans Unicode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7B857043"/>
    <w:multiLevelType w:val="multilevel"/>
    <w:tmpl w:val="F24289F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1">
    <w:nsid w:val="7BDC7975"/>
    <w:multiLevelType w:val="hybridMultilevel"/>
    <w:tmpl w:val="A126A2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40"/>
  </w:num>
  <w:num w:numId="4">
    <w:abstractNumId w:val="41"/>
  </w:num>
  <w:num w:numId="5">
    <w:abstractNumId w:val="16"/>
  </w:num>
  <w:num w:numId="6">
    <w:abstractNumId w:val="19"/>
  </w:num>
  <w:num w:numId="7">
    <w:abstractNumId w:val="20"/>
  </w:num>
  <w:num w:numId="8">
    <w:abstractNumId w:val="21"/>
  </w:num>
  <w:num w:numId="9">
    <w:abstractNumId w:val="28"/>
  </w:num>
  <w:num w:numId="10">
    <w:abstractNumId w:val="14"/>
  </w:num>
  <w:num w:numId="11">
    <w:abstractNumId w:val="9"/>
  </w:num>
  <w:num w:numId="12">
    <w:abstractNumId w:val="12"/>
  </w:num>
  <w:num w:numId="13">
    <w:abstractNumId w:val="38"/>
  </w:num>
  <w:num w:numId="14">
    <w:abstractNumId w:val="35"/>
  </w:num>
  <w:num w:numId="15">
    <w:abstractNumId w:val="33"/>
  </w:num>
  <w:num w:numId="16">
    <w:abstractNumId w:val="26"/>
  </w:num>
  <w:num w:numId="17">
    <w:abstractNumId w:val="18"/>
  </w:num>
  <w:num w:numId="18">
    <w:abstractNumId w:val="34"/>
  </w:num>
  <w:num w:numId="19">
    <w:abstractNumId w:val="15"/>
  </w:num>
  <w:num w:numId="20">
    <w:abstractNumId w:val="37"/>
  </w:num>
  <w:num w:numId="21">
    <w:abstractNumId w:val="10"/>
  </w:num>
  <w:num w:numId="22">
    <w:abstractNumId w:val="13"/>
  </w:num>
  <w:num w:numId="23">
    <w:abstractNumId w:val="25"/>
  </w:num>
  <w:num w:numId="24">
    <w:abstractNumId w:val="8"/>
  </w:num>
  <w:num w:numId="25">
    <w:abstractNumId w:val="11"/>
  </w:num>
  <w:num w:numId="26">
    <w:abstractNumId w:val="24"/>
  </w:num>
  <w:num w:numId="27">
    <w:abstractNumId w:val="31"/>
  </w:num>
  <w:num w:numId="28">
    <w:abstractNumId w:val="30"/>
  </w:num>
  <w:num w:numId="29">
    <w:abstractNumId w:val="32"/>
  </w:num>
  <w:num w:numId="30">
    <w:abstractNumId w:val="36"/>
  </w:num>
  <w:num w:numId="31">
    <w:abstractNumId w:val="39"/>
  </w:num>
  <w:num w:numId="32">
    <w:abstractNumId w:val="7"/>
  </w:num>
  <w:num w:numId="33">
    <w:abstractNumId w:val="0"/>
  </w:num>
  <w:num w:numId="34">
    <w:abstractNumId w:val="1"/>
  </w:num>
  <w:num w:numId="35">
    <w:abstractNumId w:val="4"/>
  </w:num>
  <w:num w:numId="36">
    <w:abstractNumId w:val="5"/>
  </w:num>
  <w:num w:numId="37">
    <w:abstractNumId w:val="23"/>
  </w:num>
  <w:num w:numId="38">
    <w:abstractNumId w:val="17"/>
  </w:num>
  <w:num w:numId="39">
    <w:abstractNumId w:val="27"/>
  </w:num>
  <w:num w:numId="40">
    <w:abstractNumId w:val="29"/>
  </w:num>
  <w:num w:numId="41">
    <w:abstractNumId w:val="6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04"/>
    <w:rsid w:val="00041AB2"/>
    <w:rsid w:val="00044DB8"/>
    <w:rsid w:val="00067FE6"/>
    <w:rsid w:val="0008377A"/>
    <w:rsid w:val="00096E93"/>
    <w:rsid w:val="00097799"/>
    <w:rsid w:val="000B4931"/>
    <w:rsid w:val="000E0972"/>
    <w:rsid w:val="000E33A0"/>
    <w:rsid w:val="000F0460"/>
    <w:rsid w:val="00102F58"/>
    <w:rsid w:val="0014076D"/>
    <w:rsid w:val="0015211D"/>
    <w:rsid w:val="00153327"/>
    <w:rsid w:val="00157AF3"/>
    <w:rsid w:val="00193A97"/>
    <w:rsid w:val="0020469F"/>
    <w:rsid w:val="00253D83"/>
    <w:rsid w:val="00260BAB"/>
    <w:rsid w:val="00262BE6"/>
    <w:rsid w:val="00265CF1"/>
    <w:rsid w:val="00285547"/>
    <w:rsid w:val="002929B3"/>
    <w:rsid w:val="002A30E7"/>
    <w:rsid w:val="002E6277"/>
    <w:rsid w:val="0031582D"/>
    <w:rsid w:val="003161DC"/>
    <w:rsid w:val="0034091E"/>
    <w:rsid w:val="00367E47"/>
    <w:rsid w:val="00380468"/>
    <w:rsid w:val="00380A02"/>
    <w:rsid w:val="00396A2D"/>
    <w:rsid w:val="003A731B"/>
    <w:rsid w:val="003C229A"/>
    <w:rsid w:val="003C2E4B"/>
    <w:rsid w:val="003F138C"/>
    <w:rsid w:val="003F5FC9"/>
    <w:rsid w:val="0040203A"/>
    <w:rsid w:val="004230C3"/>
    <w:rsid w:val="004234B2"/>
    <w:rsid w:val="004522B1"/>
    <w:rsid w:val="00456A04"/>
    <w:rsid w:val="004B35C9"/>
    <w:rsid w:val="004D16F5"/>
    <w:rsid w:val="004E1E6F"/>
    <w:rsid w:val="00505DB5"/>
    <w:rsid w:val="005A3533"/>
    <w:rsid w:val="005C24D5"/>
    <w:rsid w:val="005C51E6"/>
    <w:rsid w:val="005E33DD"/>
    <w:rsid w:val="0066240D"/>
    <w:rsid w:val="006B0337"/>
    <w:rsid w:val="006D3D72"/>
    <w:rsid w:val="006F4028"/>
    <w:rsid w:val="007031D1"/>
    <w:rsid w:val="007A48C1"/>
    <w:rsid w:val="007D7B63"/>
    <w:rsid w:val="00816CA6"/>
    <w:rsid w:val="00816D9F"/>
    <w:rsid w:val="00821B1E"/>
    <w:rsid w:val="00854F7E"/>
    <w:rsid w:val="00865447"/>
    <w:rsid w:val="008A7F1D"/>
    <w:rsid w:val="008C1C92"/>
    <w:rsid w:val="00901A6C"/>
    <w:rsid w:val="0091438D"/>
    <w:rsid w:val="00937B9B"/>
    <w:rsid w:val="0094120E"/>
    <w:rsid w:val="00957872"/>
    <w:rsid w:val="0097451F"/>
    <w:rsid w:val="00981FCB"/>
    <w:rsid w:val="009A22EA"/>
    <w:rsid w:val="009C2870"/>
    <w:rsid w:val="009D436B"/>
    <w:rsid w:val="00A16EF0"/>
    <w:rsid w:val="00A205ED"/>
    <w:rsid w:val="00A4033C"/>
    <w:rsid w:val="00A41CFB"/>
    <w:rsid w:val="00A83B9A"/>
    <w:rsid w:val="00A851A5"/>
    <w:rsid w:val="00AB042A"/>
    <w:rsid w:val="00AB1210"/>
    <w:rsid w:val="00AD2F91"/>
    <w:rsid w:val="00B06DF7"/>
    <w:rsid w:val="00B22203"/>
    <w:rsid w:val="00B35A20"/>
    <w:rsid w:val="00B5271E"/>
    <w:rsid w:val="00BA04F0"/>
    <w:rsid w:val="00BA3C96"/>
    <w:rsid w:val="00BC46E5"/>
    <w:rsid w:val="00BC7C93"/>
    <w:rsid w:val="00BD08B7"/>
    <w:rsid w:val="00C0112A"/>
    <w:rsid w:val="00C16A84"/>
    <w:rsid w:val="00C44FFC"/>
    <w:rsid w:val="00CC4909"/>
    <w:rsid w:val="00D00479"/>
    <w:rsid w:val="00D26701"/>
    <w:rsid w:val="00D75DCA"/>
    <w:rsid w:val="00DC141F"/>
    <w:rsid w:val="00DF12C0"/>
    <w:rsid w:val="00E214CC"/>
    <w:rsid w:val="00E560FF"/>
    <w:rsid w:val="00E56AD9"/>
    <w:rsid w:val="00E64A68"/>
    <w:rsid w:val="00E738BD"/>
    <w:rsid w:val="00EB1C56"/>
    <w:rsid w:val="00EB2080"/>
    <w:rsid w:val="00EC0A0E"/>
    <w:rsid w:val="00EC2C7D"/>
    <w:rsid w:val="00F1249F"/>
    <w:rsid w:val="00F24B1B"/>
    <w:rsid w:val="00F2749E"/>
    <w:rsid w:val="00F60BE7"/>
    <w:rsid w:val="00F9219C"/>
    <w:rsid w:val="00FF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BC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A0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6A04"/>
    <w:pPr>
      <w:spacing w:after="0" w:line="240" w:lineRule="auto"/>
      <w:ind w:left="708"/>
    </w:pPr>
    <w:rPr>
      <w:rFonts w:eastAsia="Times New Roman"/>
      <w:bCs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3DD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4033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83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77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83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77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A0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6A04"/>
    <w:pPr>
      <w:spacing w:after="0" w:line="240" w:lineRule="auto"/>
      <w:ind w:left="708"/>
    </w:pPr>
    <w:rPr>
      <w:rFonts w:eastAsia="Times New Roman"/>
      <w:bCs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3DD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4033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83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77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83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7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rasz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5583</Words>
  <Characters>33499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Ilona</cp:lastModifiedBy>
  <cp:revision>10</cp:revision>
  <cp:lastPrinted>2023-07-10T09:20:00Z</cp:lastPrinted>
  <dcterms:created xsi:type="dcterms:W3CDTF">2023-05-26T11:03:00Z</dcterms:created>
  <dcterms:modified xsi:type="dcterms:W3CDTF">2023-07-10T11:37:00Z</dcterms:modified>
</cp:coreProperties>
</file>