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A447A" w14:textId="042E4C05" w:rsidR="00DB4246" w:rsidRPr="00C70B1E" w:rsidRDefault="000A7D70" w:rsidP="00C70B1E">
      <w:pPr>
        <w:pStyle w:val="Akapitzlist"/>
        <w:numPr>
          <w:ilvl w:val="0"/>
          <w:numId w:val="10"/>
        </w:numPr>
        <w:spacing w:line="276" w:lineRule="auto"/>
        <w:jc w:val="both"/>
        <w:rPr>
          <w:rFonts w:ascii="Times New Roman" w:hAnsi="Times New Roman" w:cs="Times New Roman"/>
        </w:rPr>
      </w:pPr>
      <w:r>
        <w:rPr>
          <w:rFonts w:ascii="Times New Roman" w:hAnsi="Times New Roman" w:cs="Times New Roman"/>
        </w:rPr>
        <w:t xml:space="preserve"> </w:t>
      </w:r>
      <w:r w:rsidR="00DB4246" w:rsidRPr="00C70B1E">
        <w:rPr>
          <w:rFonts w:ascii="Times New Roman" w:hAnsi="Times New Roman" w:cs="Times New Roman"/>
        </w:rPr>
        <w:t>Przedmiot zamówienia:</w:t>
      </w:r>
    </w:p>
    <w:p w14:paraId="6ED6D759" w14:textId="0A1EDE58" w:rsidR="00DB4246" w:rsidRPr="00C70B1E" w:rsidRDefault="00DB4246"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Przedmiotem zamówienia jest świadczenie kompleksowych usług  przez 24 godziny na dobę, 7 dni w tygodniu polegających na usuwaniu i przechowywaniu na parkingu strzeżonym pojazdów  z t</w:t>
      </w:r>
      <w:r w:rsidR="000446E5">
        <w:rPr>
          <w:rFonts w:ascii="Times New Roman" w:hAnsi="Times New Roman" w:cs="Times New Roman"/>
        </w:rPr>
        <w:t>e</w:t>
      </w:r>
      <w:r w:rsidRPr="00C70B1E">
        <w:rPr>
          <w:rFonts w:ascii="Times New Roman" w:hAnsi="Times New Roman" w:cs="Times New Roman"/>
        </w:rPr>
        <w:t>renu Powiatu Ostrowskiego, usuniętych w trybie art. 130a ustawy z dnia 20 czerwca 1997 roku r. Prawo o ruchu drogowym. Do usuwania pojazd</w:t>
      </w:r>
      <w:r w:rsidR="00B8653C" w:rsidRPr="00C70B1E">
        <w:rPr>
          <w:rFonts w:ascii="Times New Roman" w:hAnsi="Times New Roman" w:cs="Times New Roman"/>
        </w:rPr>
        <w:t>ów win</w:t>
      </w:r>
      <w:r w:rsidRPr="00C70B1E">
        <w:rPr>
          <w:rFonts w:ascii="Times New Roman" w:hAnsi="Times New Roman" w:cs="Times New Roman"/>
        </w:rPr>
        <w:t xml:space="preserve">ien być wykorzystywany sprzęt specjalistyczny przeznaczony do tego rodzaju zadań typu holownik </w:t>
      </w:r>
      <w:r w:rsidR="007059B7">
        <w:rPr>
          <w:rFonts w:ascii="Times New Roman" w:hAnsi="Times New Roman" w:cs="Times New Roman"/>
        </w:rPr>
        <w:br/>
      </w:r>
      <w:r w:rsidRPr="00C70B1E">
        <w:rPr>
          <w:rFonts w:ascii="Times New Roman" w:hAnsi="Times New Roman" w:cs="Times New Roman"/>
        </w:rPr>
        <w:t>w liczbie zapewniającej możliwość sprawnego i ciągłego usuwania pojazdu z każdego miejsca na terenie Powiatu O</w:t>
      </w:r>
      <w:r w:rsidR="00B8653C" w:rsidRPr="00C70B1E">
        <w:rPr>
          <w:rFonts w:ascii="Times New Roman" w:hAnsi="Times New Roman" w:cs="Times New Roman"/>
        </w:rPr>
        <w:t>strowskiego w możliwie najszybszym czasie. Przechowywanie pojazdów winno odbywać się na parkingu strzeżonym, odpowiednio ogrodzonym, oświetlonym, utwa</w:t>
      </w:r>
      <w:r w:rsidR="000446E5">
        <w:rPr>
          <w:rFonts w:ascii="Times New Roman" w:hAnsi="Times New Roman" w:cs="Times New Roman"/>
        </w:rPr>
        <w:t>rdzonym</w:t>
      </w:r>
      <w:r w:rsidR="007059B7">
        <w:rPr>
          <w:rFonts w:ascii="Times New Roman" w:hAnsi="Times New Roman" w:cs="Times New Roman"/>
        </w:rPr>
        <w:t>. Pojazdy</w:t>
      </w:r>
      <w:r w:rsidR="00B8653C" w:rsidRPr="00C70B1E">
        <w:rPr>
          <w:rFonts w:ascii="Times New Roman" w:hAnsi="Times New Roman" w:cs="Times New Roman"/>
        </w:rPr>
        <w:t xml:space="preserve"> uszkodzone</w:t>
      </w:r>
      <w:r w:rsidRPr="00C70B1E">
        <w:rPr>
          <w:rFonts w:ascii="Times New Roman" w:hAnsi="Times New Roman" w:cs="Times New Roman"/>
        </w:rPr>
        <w:t xml:space="preserve"> </w:t>
      </w:r>
      <w:r w:rsidR="00B8653C" w:rsidRPr="00C70B1E">
        <w:rPr>
          <w:rFonts w:ascii="Times New Roman" w:hAnsi="Times New Roman" w:cs="Times New Roman"/>
        </w:rPr>
        <w:t xml:space="preserve">winny być zabezpieczone </w:t>
      </w:r>
      <w:r w:rsidR="000446E5">
        <w:rPr>
          <w:rFonts w:ascii="Times New Roman" w:hAnsi="Times New Roman" w:cs="Times New Roman"/>
        </w:rPr>
        <w:t>w</w:t>
      </w:r>
      <w:r w:rsidR="00B8653C" w:rsidRPr="00C70B1E">
        <w:rPr>
          <w:rFonts w:ascii="Times New Roman" w:hAnsi="Times New Roman" w:cs="Times New Roman"/>
        </w:rPr>
        <w:t xml:space="preserve"> sposób nie zagrażający środowisku, a jednocześnie tak, </w:t>
      </w:r>
      <w:r w:rsidR="000446E5">
        <w:rPr>
          <w:rFonts w:ascii="Times New Roman" w:hAnsi="Times New Roman" w:cs="Times New Roman"/>
        </w:rPr>
        <w:t>by ich stan nie ulegał</w:t>
      </w:r>
      <w:r w:rsidR="00B8653C" w:rsidRPr="00C70B1E">
        <w:rPr>
          <w:rFonts w:ascii="Times New Roman" w:hAnsi="Times New Roman" w:cs="Times New Roman"/>
        </w:rPr>
        <w:t xml:space="preserve"> pogorszeniu poprzez niewłaściwe przechowywanie. Parking winien posiadać odpowiednią liczbę miejsc, która pozwoli na przechowy</w:t>
      </w:r>
      <w:r w:rsidR="005F6A19" w:rsidRPr="00C70B1E">
        <w:rPr>
          <w:rFonts w:ascii="Times New Roman" w:hAnsi="Times New Roman" w:cs="Times New Roman"/>
        </w:rPr>
        <w:t>w</w:t>
      </w:r>
      <w:r w:rsidR="00B8653C" w:rsidRPr="00C70B1E">
        <w:rPr>
          <w:rFonts w:ascii="Times New Roman" w:hAnsi="Times New Roman" w:cs="Times New Roman"/>
        </w:rPr>
        <w:t>anie powierzonej liczby pojazdów.</w:t>
      </w:r>
    </w:p>
    <w:p w14:paraId="2611FEFD" w14:textId="18E9DFB8" w:rsidR="00B8653C" w:rsidRPr="00C70B1E" w:rsidRDefault="00B8653C"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Wykonawca zobowiązuje się do</w:t>
      </w:r>
      <w:r w:rsidR="005F6A19" w:rsidRPr="00C70B1E">
        <w:rPr>
          <w:rFonts w:ascii="Times New Roman" w:hAnsi="Times New Roman" w:cs="Times New Roman"/>
        </w:rPr>
        <w:t xml:space="preserve"> nieodpłatnego</w:t>
      </w:r>
      <w:r w:rsidRPr="00C70B1E">
        <w:rPr>
          <w:rFonts w:ascii="Times New Roman" w:hAnsi="Times New Roman" w:cs="Times New Roman"/>
        </w:rPr>
        <w:t xml:space="preserve"> przewiezienia z parkingu strzeżonego </w:t>
      </w:r>
      <w:r w:rsidR="005F6A19" w:rsidRPr="00C70B1E">
        <w:rPr>
          <w:rFonts w:ascii="Times New Roman" w:hAnsi="Times New Roman" w:cs="Times New Roman"/>
        </w:rPr>
        <w:t>prowadzonego przez dotychczasowego wykonawcę, na swój parking</w:t>
      </w:r>
      <w:r w:rsidR="004222E4" w:rsidRPr="00C70B1E">
        <w:rPr>
          <w:rFonts w:ascii="Times New Roman" w:hAnsi="Times New Roman" w:cs="Times New Roman"/>
        </w:rPr>
        <w:t>,</w:t>
      </w:r>
      <w:r w:rsidR="005F6A19" w:rsidRPr="00C70B1E">
        <w:rPr>
          <w:rFonts w:ascii="Times New Roman" w:hAnsi="Times New Roman" w:cs="Times New Roman"/>
        </w:rPr>
        <w:t xml:space="preserve">  pojazdów, które </w:t>
      </w:r>
      <w:r w:rsidR="004222E4" w:rsidRPr="00C70B1E">
        <w:rPr>
          <w:rFonts w:ascii="Times New Roman" w:hAnsi="Times New Roman" w:cs="Times New Roman"/>
        </w:rPr>
        <w:t>przed dniem obowiązywania</w:t>
      </w:r>
      <w:r w:rsidR="005F6A19" w:rsidRPr="00C70B1E">
        <w:rPr>
          <w:rFonts w:ascii="Times New Roman" w:hAnsi="Times New Roman" w:cs="Times New Roman"/>
        </w:rPr>
        <w:t xml:space="preserve"> niniejszej umowy zostały  usunięte z drogi w trybie art. 130a ustawy Prawo o ruchu drogowym</w:t>
      </w:r>
      <w:r w:rsidR="00624A47" w:rsidRPr="00C70B1E">
        <w:rPr>
          <w:rFonts w:ascii="Times New Roman" w:hAnsi="Times New Roman" w:cs="Times New Roman"/>
        </w:rPr>
        <w:t xml:space="preserve">, a nieodebrane przez </w:t>
      </w:r>
      <w:r w:rsidR="000446E5">
        <w:rPr>
          <w:rFonts w:ascii="Times New Roman" w:hAnsi="Times New Roman" w:cs="Times New Roman"/>
        </w:rPr>
        <w:t>osoby uprawnione do ich odbioru</w:t>
      </w:r>
      <w:r w:rsidR="005F6A19" w:rsidRPr="00C70B1E">
        <w:rPr>
          <w:rFonts w:ascii="Times New Roman" w:hAnsi="Times New Roman" w:cs="Times New Roman"/>
        </w:rPr>
        <w:t>. Na dzień wszczęcia postępowania</w:t>
      </w:r>
      <w:r w:rsidR="007F1B65">
        <w:rPr>
          <w:rFonts w:ascii="Times New Roman" w:hAnsi="Times New Roman" w:cs="Times New Roman"/>
        </w:rPr>
        <w:t xml:space="preserve"> – 23</w:t>
      </w:r>
      <w:r w:rsidR="005F6A19" w:rsidRPr="00C70B1E">
        <w:rPr>
          <w:rFonts w:ascii="Times New Roman" w:hAnsi="Times New Roman" w:cs="Times New Roman"/>
        </w:rPr>
        <w:t xml:space="preserve"> szt. pojazdów opisanych w Części nr </w:t>
      </w:r>
      <w:r w:rsidR="007059B7">
        <w:rPr>
          <w:rFonts w:ascii="Times New Roman" w:hAnsi="Times New Roman" w:cs="Times New Roman"/>
        </w:rPr>
        <w:t xml:space="preserve">1 zamówienia, </w:t>
      </w:r>
      <w:r w:rsidR="007059B7">
        <w:rPr>
          <w:rFonts w:ascii="Times New Roman" w:hAnsi="Times New Roman" w:cs="Times New Roman"/>
        </w:rPr>
        <w:br/>
        <w:t>z zastrzeżeniem, ż</w:t>
      </w:r>
      <w:r w:rsidR="005F6A19" w:rsidRPr="00C70B1E">
        <w:rPr>
          <w:rFonts w:ascii="Times New Roman" w:hAnsi="Times New Roman" w:cs="Times New Roman"/>
        </w:rPr>
        <w:t xml:space="preserve">e liczna może ulec zmianie. </w:t>
      </w:r>
      <w:r w:rsidR="0011177F" w:rsidRPr="00E64B0A">
        <w:rPr>
          <w:rFonts w:ascii="Times New Roman" w:hAnsi="Times New Roman" w:cs="Times New Roman"/>
        </w:rPr>
        <w:t xml:space="preserve">Przewiezienie pojazdów winno nastąpić </w:t>
      </w:r>
      <w:r w:rsidR="00E64B0A">
        <w:rPr>
          <w:rFonts w:ascii="Times New Roman" w:hAnsi="Times New Roman" w:cs="Times New Roman"/>
        </w:rPr>
        <w:br/>
      </w:r>
      <w:r w:rsidR="0011177F" w:rsidRPr="00E64B0A">
        <w:rPr>
          <w:rFonts w:ascii="Times New Roman" w:hAnsi="Times New Roman" w:cs="Times New Roman"/>
        </w:rPr>
        <w:t>w terminie 2 dni</w:t>
      </w:r>
      <w:r w:rsidR="007F1B65">
        <w:rPr>
          <w:rFonts w:ascii="Times New Roman" w:hAnsi="Times New Roman" w:cs="Times New Roman"/>
        </w:rPr>
        <w:t xml:space="preserve"> roboczych</w:t>
      </w:r>
      <w:r w:rsidR="0011177F" w:rsidRPr="00E64B0A">
        <w:rPr>
          <w:rFonts w:ascii="Times New Roman" w:hAnsi="Times New Roman" w:cs="Times New Roman"/>
        </w:rPr>
        <w:t xml:space="preserve"> od dnia obowiązywania  niniejszej umowy.</w:t>
      </w:r>
    </w:p>
    <w:p w14:paraId="70A7D7E2" w14:textId="10261932" w:rsidR="006E5A5A" w:rsidRPr="00C70B1E" w:rsidRDefault="006E5A5A" w:rsidP="00C70B1E">
      <w:pPr>
        <w:pStyle w:val="Akapitzlist"/>
        <w:numPr>
          <w:ilvl w:val="1"/>
          <w:numId w:val="10"/>
        </w:numPr>
        <w:spacing w:line="276" w:lineRule="auto"/>
        <w:jc w:val="both"/>
        <w:rPr>
          <w:rFonts w:ascii="Times New Roman" w:hAnsi="Times New Roman" w:cs="Times New Roman"/>
        </w:rPr>
      </w:pPr>
      <w:r w:rsidRPr="00C70B1E">
        <w:rPr>
          <w:rFonts w:ascii="Times New Roman" w:hAnsi="Times New Roman" w:cs="Times New Roman"/>
        </w:rPr>
        <w:t>Zamawiający dzieli zamówienie na 2 części:</w:t>
      </w:r>
    </w:p>
    <w:p w14:paraId="73B36CE2" w14:textId="1876D67E" w:rsidR="006E5A5A" w:rsidRPr="00C70B1E" w:rsidRDefault="006E5A5A" w:rsidP="00C70B1E">
      <w:pPr>
        <w:pStyle w:val="Akapitzlist"/>
        <w:numPr>
          <w:ilvl w:val="0"/>
          <w:numId w:val="11"/>
        </w:numPr>
        <w:spacing w:line="276" w:lineRule="auto"/>
        <w:jc w:val="both"/>
        <w:rPr>
          <w:rFonts w:ascii="Times New Roman" w:hAnsi="Times New Roman" w:cs="Times New Roman"/>
        </w:rPr>
      </w:pPr>
      <w:r w:rsidRPr="00C70B1E">
        <w:rPr>
          <w:rFonts w:ascii="Times New Roman" w:hAnsi="Times New Roman" w:cs="Times New Roman"/>
          <w:u w:val="single"/>
        </w:rPr>
        <w:t>Część nr 1</w:t>
      </w:r>
      <w:r w:rsidRPr="00C70B1E">
        <w:rPr>
          <w:rFonts w:ascii="Times New Roman" w:hAnsi="Times New Roman" w:cs="Times New Roman"/>
        </w:rPr>
        <w:t xml:space="preserve"> – dotyczy usługi usuwania i przechowywania następujących kategorii pojazdów:</w:t>
      </w:r>
    </w:p>
    <w:p w14:paraId="220F50A1" w14:textId="7CBE1D58"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rower lub motorower</w:t>
      </w:r>
    </w:p>
    <w:p w14:paraId="1633E188" w14:textId="093EBF1D"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motocykl</w:t>
      </w:r>
    </w:p>
    <w:p w14:paraId="51176306" w14:textId="10A09CFF"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do 3,5 t</w:t>
      </w:r>
    </w:p>
    <w:p w14:paraId="47367E85" w14:textId="0603E84A"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3,5 t do 7,5 t</w:t>
      </w:r>
    </w:p>
    <w:p w14:paraId="305D4A9B" w14:textId="3F1DEA75"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7,5 t do 16 t</w:t>
      </w:r>
    </w:p>
    <w:p w14:paraId="53BAC4D4" w14:textId="354A32DD"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 xml:space="preserve">pojazd o </w:t>
      </w:r>
      <w:proofErr w:type="spellStart"/>
      <w:r w:rsidRPr="00C70B1E">
        <w:rPr>
          <w:rFonts w:ascii="Times New Roman" w:hAnsi="Times New Roman" w:cs="Times New Roman"/>
        </w:rPr>
        <w:t>dmc</w:t>
      </w:r>
      <w:proofErr w:type="spellEnd"/>
      <w:r w:rsidRPr="00C70B1E">
        <w:rPr>
          <w:rFonts w:ascii="Times New Roman" w:hAnsi="Times New Roman" w:cs="Times New Roman"/>
        </w:rPr>
        <w:t xml:space="preserve"> powyżej </w:t>
      </w:r>
      <w:r w:rsidR="000446E5">
        <w:rPr>
          <w:rFonts w:ascii="Times New Roman" w:hAnsi="Times New Roman" w:cs="Times New Roman"/>
        </w:rPr>
        <w:t>1</w:t>
      </w:r>
      <w:r w:rsidRPr="00C70B1E">
        <w:rPr>
          <w:rFonts w:ascii="Times New Roman" w:hAnsi="Times New Roman" w:cs="Times New Roman"/>
        </w:rPr>
        <w:t>6 t</w:t>
      </w:r>
    </w:p>
    <w:p w14:paraId="583F9A1A" w14:textId="72EF2764" w:rsidR="006E5A5A" w:rsidRPr="00C70B1E" w:rsidRDefault="006E5A5A" w:rsidP="00C70B1E">
      <w:pPr>
        <w:pStyle w:val="Akapitzlist"/>
        <w:numPr>
          <w:ilvl w:val="0"/>
          <w:numId w:val="12"/>
        </w:numPr>
        <w:spacing w:line="276" w:lineRule="auto"/>
        <w:jc w:val="both"/>
        <w:rPr>
          <w:rFonts w:ascii="Times New Roman" w:hAnsi="Times New Roman" w:cs="Times New Roman"/>
        </w:rPr>
      </w:pPr>
      <w:r w:rsidRPr="00C70B1E">
        <w:rPr>
          <w:rFonts w:ascii="Times New Roman" w:hAnsi="Times New Roman" w:cs="Times New Roman"/>
        </w:rPr>
        <w:t>hulajnoga elektryczna lub inne urządzenie transportu osobistego</w:t>
      </w:r>
    </w:p>
    <w:p w14:paraId="5BC71F70" w14:textId="2F6FD0A4" w:rsidR="00FB3153" w:rsidRPr="00C70B1E" w:rsidRDefault="00FB3153" w:rsidP="00C70B1E">
      <w:pPr>
        <w:pStyle w:val="Akapitzlist"/>
        <w:numPr>
          <w:ilvl w:val="0"/>
          <w:numId w:val="11"/>
        </w:numPr>
        <w:spacing w:line="276" w:lineRule="auto"/>
        <w:jc w:val="both"/>
        <w:rPr>
          <w:rFonts w:ascii="Times New Roman" w:hAnsi="Times New Roman" w:cs="Times New Roman"/>
        </w:rPr>
      </w:pPr>
      <w:r w:rsidRPr="00C70B1E">
        <w:rPr>
          <w:rFonts w:ascii="Times New Roman" w:hAnsi="Times New Roman" w:cs="Times New Roman"/>
        </w:rPr>
        <w:t>Część nr 2 – dotyczy usługi usuwania i przechowywania pojazdów przewożących materiały niebezpieczne.</w:t>
      </w:r>
    </w:p>
    <w:p w14:paraId="0E98E1D4" w14:textId="75308EE7" w:rsidR="00FB3153" w:rsidRPr="00C70B1E" w:rsidRDefault="00FB3153" w:rsidP="00C70B1E">
      <w:pPr>
        <w:spacing w:line="276" w:lineRule="auto"/>
        <w:ind w:left="750"/>
        <w:jc w:val="both"/>
        <w:rPr>
          <w:rFonts w:ascii="Times New Roman" w:hAnsi="Times New Roman" w:cs="Times New Roman"/>
        </w:rPr>
      </w:pPr>
      <w:r w:rsidRPr="00C70B1E">
        <w:rPr>
          <w:rFonts w:ascii="Times New Roman" w:hAnsi="Times New Roman" w:cs="Times New Roman"/>
        </w:rPr>
        <w:t xml:space="preserve">1.4 Szacunkowa </w:t>
      </w:r>
      <w:r w:rsidR="00FA643B" w:rsidRPr="00C70B1E">
        <w:rPr>
          <w:rFonts w:ascii="Times New Roman" w:hAnsi="Times New Roman" w:cs="Times New Roman"/>
        </w:rPr>
        <w:t>liczba pojazdów, które zostaną usunięte i umieszczone na parkingu strzeżonym została określona w tabelach zamieszczonych w formularzu ofertowym. Zamawiający zaznacza, że w związku z charakterem zamówienia nie można określić jednoznacznie wielkości przedmiotu zamówienia, tj. podać liczby pojazdów, które zostaną usunięte i umieszczone na parkingu przez Wykonawcę</w:t>
      </w:r>
      <w:r w:rsidR="00D30F6C">
        <w:rPr>
          <w:rFonts w:ascii="Times New Roman" w:hAnsi="Times New Roman" w:cs="Times New Roman"/>
        </w:rPr>
        <w:t xml:space="preserve"> oraz ile dób będą przechowywane</w:t>
      </w:r>
      <w:r w:rsidR="00FA643B" w:rsidRPr="00C70B1E">
        <w:rPr>
          <w:rFonts w:ascii="Times New Roman" w:hAnsi="Times New Roman" w:cs="Times New Roman"/>
        </w:rPr>
        <w:t xml:space="preserve">. Z tego powodu Zamawiający podkreśla, iż rzeczywista ilość pojazdów może ulec zmianie, tj. zwiększeniu bądź zmniejszeniu względem podanych wartości. Tym samym opisane prognozowane ilości pojazdów nie stanowią dla Zamawiającego zobowiązania do zakupu usług w podanej ilości. </w:t>
      </w:r>
    </w:p>
    <w:p w14:paraId="3FFFBA02" w14:textId="16A83AF0" w:rsidR="00DB4246" w:rsidRPr="00C70B1E" w:rsidRDefault="006A487D" w:rsidP="00C70B1E">
      <w:pPr>
        <w:spacing w:line="276" w:lineRule="auto"/>
        <w:rPr>
          <w:rFonts w:ascii="Times New Roman" w:hAnsi="Times New Roman" w:cs="Times New Roman"/>
        </w:rPr>
      </w:pPr>
      <w:r>
        <w:rPr>
          <w:rFonts w:ascii="Times New Roman" w:hAnsi="Times New Roman" w:cs="Times New Roman"/>
        </w:rPr>
        <w:t>2</w:t>
      </w:r>
      <w:r w:rsidR="001A1B58" w:rsidRPr="00C70B1E">
        <w:rPr>
          <w:rFonts w:ascii="Times New Roman" w:hAnsi="Times New Roman" w:cs="Times New Roman"/>
        </w:rPr>
        <w:t xml:space="preserve">. Szczegółowy opis przedmiotu zamówienia: </w:t>
      </w:r>
    </w:p>
    <w:p w14:paraId="4F0967D2" w14:textId="795EE743" w:rsidR="007059B7" w:rsidRDefault="006A487D" w:rsidP="007059B7">
      <w:pPr>
        <w:spacing w:line="276" w:lineRule="auto"/>
        <w:ind w:firstLine="426"/>
        <w:rPr>
          <w:rFonts w:ascii="Times New Roman" w:hAnsi="Times New Roman" w:cs="Times New Roman"/>
        </w:rPr>
      </w:pPr>
      <w:r>
        <w:rPr>
          <w:rFonts w:ascii="Times New Roman" w:hAnsi="Times New Roman" w:cs="Times New Roman"/>
        </w:rPr>
        <w:t>2</w:t>
      </w:r>
      <w:r w:rsidR="005B7C82" w:rsidRPr="00C70B1E">
        <w:rPr>
          <w:rFonts w:ascii="Times New Roman" w:hAnsi="Times New Roman" w:cs="Times New Roman"/>
        </w:rPr>
        <w:t>.1 Zakres czynności wchodzących w skład usługi usunięcia pojazdu:</w:t>
      </w:r>
    </w:p>
    <w:p w14:paraId="0C4644A8" w14:textId="4CF7C2F4" w:rsidR="007059B7" w:rsidRDefault="001C0BA9" w:rsidP="00C1111D">
      <w:pPr>
        <w:spacing w:line="276" w:lineRule="auto"/>
        <w:ind w:left="426"/>
        <w:jc w:val="both"/>
        <w:rPr>
          <w:rFonts w:ascii="Times New Roman" w:hAnsi="Times New Roman" w:cs="Times New Roman"/>
        </w:rPr>
      </w:pPr>
      <w:r w:rsidRPr="00C70B1E">
        <w:rPr>
          <w:rFonts w:ascii="Times New Roman" w:hAnsi="Times New Roman" w:cs="Times New Roman"/>
        </w:rPr>
        <w:t xml:space="preserve">1) przyjęcie od upoważnionego ustawowo podmiotu zlecenia usunięcia pojazdu wg prawidłowo sporządzonej „dyspozycji usunięcia pojazdu”. Zgodnie z art. 130a ust. 4 ustawy Prawo o ruchu drogowym dyspozycję usunięcia pojazdu może wydać: policjant, strażnik gminny (miejski) lub osoba prowadząca akcję ratowniczą, </w:t>
      </w:r>
    </w:p>
    <w:p w14:paraId="3B35BF58" w14:textId="5F384FB0" w:rsidR="007059B7" w:rsidRDefault="00045263" w:rsidP="00C1111D">
      <w:pPr>
        <w:spacing w:line="276" w:lineRule="auto"/>
        <w:ind w:left="426"/>
        <w:jc w:val="both"/>
        <w:rPr>
          <w:rFonts w:ascii="Times New Roman" w:hAnsi="Times New Roman" w:cs="Times New Roman"/>
        </w:rPr>
      </w:pPr>
      <w:r w:rsidRPr="00C70B1E">
        <w:rPr>
          <w:rFonts w:ascii="Times New Roman" w:hAnsi="Times New Roman" w:cs="Times New Roman"/>
        </w:rPr>
        <w:lastRenderedPageBreak/>
        <w:t>2)</w:t>
      </w:r>
      <w:r w:rsidR="007059B7">
        <w:rPr>
          <w:rFonts w:ascii="Times New Roman" w:hAnsi="Times New Roman" w:cs="Times New Roman"/>
        </w:rPr>
        <w:t xml:space="preserve"> </w:t>
      </w:r>
      <w:r w:rsidR="001C0BA9" w:rsidRPr="00C70B1E">
        <w:rPr>
          <w:rFonts w:ascii="Times New Roman" w:hAnsi="Times New Roman" w:cs="Times New Roman"/>
        </w:rPr>
        <w:t>dojazd</w:t>
      </w:r>
      <w:r w:rsidR="007F1B65">
        <w:rPr>
          <w:rFonts w:ascii="Times New Roman" w:hAnsi="Times New Roman" w:cs="Times New Roman"/>
        </w:rPr>
        <w:t xml:space="preserve"> holownika</w:t>
      </w:r>
      <w:r w:rsidR="001C0BA9" w:rsidRPr="00C70B1E">
        <w:rPr>
          <w:rFonts w:ascii="Times New Roman" w:hAnsi="Times New Roman" w:cs="Times New Roman"/>
        </w:rPr>
        <w:t xml:space="preserve"> do miejsca postoju pojazdu, wskazanego przez upoważniony podmiot wydający dyspozycję</w:t>
      </w:r>
      <w:r w:rsidR="00C546CB">
        <w:rPr>
          <w:rFonts w:ascii="Times New Roman" w:hAnsi="Times New Roman" w:cs="Times New Roman"/>
        </w:rPr>
        <w:t xml:space="preserve"> usunięcia pojazdu w czasie do 45</w:t>
      </w:r>
      <w:r w:rsidR="001C0BA9" w:rsidRPr="00C70B1E">
        <w:rPr>
          <w:rFonts w:ascii="Times New Roman" w:hAnsi="Times New Roman" w:cs="Times New Roman"/>
        </w:rPr>
        <w:t xml:space="preserve"> minut od wydania dyspozycji usunięcia pojazdu, </w:t>
      </w:r>
    </w:p>
    <w:p w14:paraId="15C1B845" w14:textId="12B6D0F7" w:rsidR="007059B7" w:rsidRDefault="00045263" w:rsidP="00C1111D">
      <w:pPr>
        <w:spacing w:line="276" w:lineRule="auto"/>
        <w:ind w:left="426"/>
        <w:jc w:val="both"/>
        <w:rPr>
          <w:rFonts w:ascii="Times New Roman" w:hAnsi="Times New Roman" w:cs="Times New Roman"/>
        </w:rPr>
      </w:pPr>
      <w:r w:rsidRPr="00C70B1E">
        <w:rPr>
          <w:rFonts w:ascii="Times New Roman" w:hAnsi="Times New Roman" w:cs="Times New Roman"/>
        </w:rPr>
        <w:t>3)</w:t>
      </w:r>
      <w:r w:rsidR="007059B7">
        <w:rPr>
          <w:rFonts w:ascii="Times New Roman" w:hAnsi="Times New Roman" w:cs="Times New Roman"/>
        </w:rPr>
        <w:t xml:space="preserve"> </w:t>
      </w:r>
      <w:r w:rsidR="001C0BA9" w:rsidRPr="00C70B1E">
        <w:rPr>
          <w:rFonts w:ascii="Times New Roman" w:hAnsi="Times New Roman" w:cs="Times New Roman"/>
        </w:rPr>
        <w:t xml:space="preserve">dojazd </w:t>
      </w:r>
      <w:r w:rsidR="007F1B65">
        <w:rPr>
          <w:rFonts w:ascii="Times New Roman" w:hAnsi="Times New Roman" w:cs="Times New Roman"/>
        </w:rPr>
        <w:t xml:space="preserve">holownika </w:t>
      </w:r>
      <w:r w:rsidR="001C0BA9" w:rsidRPr="00C70B1E">
        <w:rPr>
          <w:rFonts w:ascii="Times New Roman" w:hAnsi="Times New Roman" w:cs="Times New Roman"/>
        </w:rPr>
        <w:t xml:space="preserve">do miejsca zdarzenia i odstąpienie od usunięcia pojazdu w przypadku ustania przyczyny jego usunięcia, sporządzenie dokumentacji fotograficznej  oraz poinformowanie kierującego o konieczności uregulowania kosztów na podstawie uchwały Rady Powiatu Ostrowskiego, </w:t>
      </w:r>
    </w:p>
    <w:p w14:paraId="0A5BC755" w14:textId="3D10C9F9" w:rsidR="00534EB5" w:rsidRDefault="00534EB5" w:rsidP="00C1111D">
      <w:pPr>
        <w:spacing w:line="276" w:lineRule="auto"/>
        <w:ind w:left="426"/>
        <w:jc w:val="both"/>
        <w:rPr>
          <w:rFonts w:ascii="Times New Roman" w:hAnsi="Times New Roman" w:cs="Times New Roman"/>
        </w:rPr>
      </w:pPr>
      <w:r>
        <w:rPr>
          <w:rFonts w:ascii="Times New Roman" w:hAnsi="Times New Roman" w:cs="Times New Roman"/>
        </w:rPr>
        <w:t>4) przekazanie dowodu wpłaty, lub pobranie należnej opłaty według woli kierującego oraz przekazanie jej do Starostwa Powiatowego w terminie 2 dni,</w:t>
      </w:r>
    </w:p>
    <w:p w14:paraId="3F111211" w14:textId="3BEF6A7B" w:rsidR="00534EB5" w:rsidRDefault="00534EB5" w:rsidP="00534EB5">
      <w:pPr>
        <w:spacing w:line="276" w:lineRule="auto"/>
        <w:ind w:left="426"/>
        <w:jc w:val="both"/>
        <w:rPr>
          <w:rFonts w:ascii="Times New Roman" w:hAnsi="Times New Roman" w:cs="Times New Roman"/>
        </w:rPr>
      </w:pPr>
      <w:r>
        <w:rPr>
          <w:rFonts w:ascii="Times New Roman" w:hAnsi="Times New Roman" w:cs="Times New Roman"/>
        </w:rPr>
        <w:t>5</w:t>
      </w:r>
      <w:r w:rsidR="00045263" w:rsidRPr="00C70B1E">
        <w:rPr>
          <w:rFonts w:ascii="Times New Roman" w:hAnsi="Times New Roman" w:cs="Times New Roman"/>
        </w:rPr>
        <w:t>)</w:t>
      </w:r>
      <w:r w:rsidR="007059B7">
        <w:rPr>
          <w:rFonts w:ascii="Times New Roman" w:hAnsi="Times New Roman" w:cs="Times New Roman"/>
        </w:rPr>
        <w:t xml:space="preserve"> </w:t>
      </w:r>
      <w:r w:rsidR="001C0BA9" w:rsidRPr="00C70B1E">
        <w:rPr>
          <w:rFonts w:ascii="Times New Roman" w:hAnsi="Times New Roman" w:cs="Times New Roman"/>
        </w:rPr>
        <w:t>przygotowanie pojazdu lub pojazdu i jego elementów do załadunku (wszelkie prace towarzyszące przygotowaniu pojazdu do transportu</w:t>
      </w:r>
      <w:r w:rsidR="004D55F4">
        <w:rPr>
          <w:rFonts w:ascii="Times New Roman" w:hAnsi="Times New Roman" w:cs="Times New Roman"/>
        </w:rPr>
        <w:t xml:space="preserve"> w tym wyciągniecie pojazdu s</w:t>
      </w:r>
      <w:r w:rsidR="00045263" w:rsidRPr="00C70B1E">
        <w:rPr>
          <w:rFonts w:ascii="Times New Roman" w:hAnsi="Times New Roman" w:cs="Times New Roman"/>
        </w:rPr>
        <w:t>poza</w:t>
      </w:r>
      <w:r w:rsidR="00C546CB">
        <w:rPr>
          <w:rFonts w:ascii="Times New Roman" w:hAnsi="Times New Roman" w:cs="Times New Roman"/>
        </w:rPr>
        <w:t xml:space="preserve"> drogi o ile jest to konieczne w</w:t>
      </w:r>
      <w:r w:rsidR="00045263" w:rsidRPr="00C70B1E">
        <w:rPr>
          <w:rFonts w:ascii="Times New Roman" w:hAnsi="Times New Roman" w:cs="Times New Roman"/>
        </w:rPr>
        <w:t xml:space="preserve"> celu usunięcia pojazdu</w:t>
      </w:r>
      <w:r w:rsidR="001C0BA9" w:rsidRPr="00C70B1E">
        <w:rPr>
          <w:rFonts w:ascii="Times New Roman" w:hAnsi="Times New Roman" w:cs="Times New Roman"/>
        </w:rPr>
        <w:t>),</w:t>
      </w:r>
    </w:p>
    <w:p w14:paraId="7ACE006B" w14:textId="7F5934A2" w:rsidR="007059B7" w:rsidRDefault="00534EB5" w:rsidP="00C546CB">
      <w:pPr>
        <w:spacing w:line="276" w:lineRule="auto"/>
        <w:ind w:firstLine="426"/>
        <w:jc w:val="both"/>
        <w:rPr>
          <w:rFonts w:ascii="Times New Roman" w:hAnsi="Times New Roman" w:cs="Times New Roman"/>
        </w:rPr>
      </w:pPr>
      <w:r>
        <w:rPr>
          <w:rFonts w:ascii="Times New Roman" w:hAnsi="Times New Roman" w:cs="Times New Roman"/>
        </w:rPr>
        <w:t>6</w:t>
      </w:r>
      <w:r w:rsidR="00045263" w:rsidRPr="00C70B1E">
        <w:rPr>
          <w:rFonts w:ascii="Times New Roman" w:hAnsi="Times New Roman" w:cs="Times New Roman"/>
        </w:rPr>
        <w:t>)</w:t>
      </w:r>
      <w:r w:rsidR="007059B7">
        <w:rPr>
          <w:rFonts w:ascii="Times New Roman" w:hAnsi="Times New Roman" w:cs="Times New Roman"/>
        </w:rPr>
        <w:t xml:space="preserve"> </w:t>
      </w:r>
      <w:r w:rsidR="001C0BA9" w:rsidRPr="00C70B1E">
        <w:rPr>
          <w:rFonts w:ascii="Times New Roman" w:hAnsi="Times New Roman" w:cs="Times New Roman"/>
        </w:rPr>
        <w:t>załadunek pojazdu (pozostałych elementów pojazdu) na zestaw holujący,</w:t>
      </w:r>
    </w:p>
    <w:p w14:paraId="1E4ED205" w14:textId="396FAB02" w:rsidR="001C0BA9" w:rsidRPr="00C70B1E" w:rsidRDefault="00534EB5" w:rsidP="00C546CB">
      <w:pPr>
        <w:spacing w:line="276" w:lineRule="auto"/>
        <w:ind w:firstLine="426"/>
        <w:jc w:val="both"/>
        <w:rPr>
          <w:rFonts w:ascii="Times New Roman" w:hAnsi="Times New Roman" w:cs="Times New Roman"/>
        </w:rPr>
      </w:pPr>
      <w:r>
        <w:rPr>
          <w:rFonts w:ascii="Times New Roman" w:hAnsi="Times New Roman" w:cs="Times New Roman"/>
        </w:rPr>
        <w:t>7</w:t>
      </w:r>
      <w:r w:rsidR="00045263" w:rsidRPr="00C70B1E">
        <w:rPr>
          <w:rFonts w:ascii="Times New Roman" w:hAnsi="Times New Roman" w:cs="Times New Roman"/>
        </w:rPr>
        <w:t>)</w:t>
      </w:r>
      <w:r w:rsidR="007059B7">
        <w:rPr>
          <w:rFonts w:ascii="Times New Roman" w:hAnsi="Times New Roman" w:cs="Times New Roman"/>
        </w:rPr>
        <w:t xml:space="preserve"> </w:t>
      </w:r>
      <w:r w:rsidR="001C0BA9" w:rsidRPr="00C70B1E">
        <w:rPr>
          <w:rFonts w:ascii="Times New Roman" w:hAnsi="Times New Roman" w:cs="Times New Roman"/>
        </w:rPr>
        <w:t xml:space="preserve">uporządkowanie miejsca zdarzenia z </w:t>
      </w:r>
      <w:r w:rsidR="00B85DE4" w:rsidRPr="00C70B1E">
        <w:rPr>
          <w:rFonts w:ascii="Times New Roman" w:hAnsi="Times New Roman" w:cs="Times New Roman"/>
        </w:rPr>
        <w:t>rozrzuconych części</w:t>
      </w:r>
      <w:r w:rsidR="007F1B65">
        <w:rPr>
          <w:rFonts w:ascii="Times New Roman" w:hAnsi="Times New Roman" w:cs="Times New Roman"/>
        </w:rPr>
        <w:t xml:space="preserve"> pojazdu</w:t>
      </w:r>
      <w:r w:rsidR="00B85DE4" w:rsidRPr="00C70B1E">
        <w:rPr>
          <w:rFonts w:ascii="Times New Roman" w:hAnsi="Times New Roman" w:cs="Times New Roman"/>
        </w:rPr>
        <w:t xml:space="preserve"> (o ile występują).</w:t>
      </w:r>
    </w:p>
    <w:p w14:paraId="50DBBE91" w14:textId="49C9C10A" w:rsidR="001C0BA9" w:rsidRPr="00C70B1E" w:rsidRDefault="001C0BA9" w:rsidP="00C546CB">
      <w:pPr>
        <w:spacing w:line="276" w:lineRule="auto"/>
        <w:ind w:left="426" w:hanging="426"/>
        <w:jc w:val="both"/>
        <w:rPr>
          <w:rFonts w:ascii="Times New Roman" w:hAnsi="Times New Roman" w:cs="Times New Roman"/>
        </w:rPr>
      </w:pPr>
      <w:r w:rsidRPr="00C70B1E">
        <w:rPr>
          <w:rFonts w:ascii="Times New Roman" w:hAnsi="Times New Roman" w:cs="Times New Roman"/>
        </w:rPr>
        <w:tab/>
      </w:r>
      <w:r w:rsidR="00534EB5">
        <w:rPr>
          <w:rFonts w:ascii="Times New Roman" w:hAnsi="Times New Roman" w:cs="Times New Roman"/>
        </w:rPr>
        <w:t>8</w:t>
      </w:r>
      <w:r w:rsidR="00B85DE4" w:rsidRPr="00C70B1E">
        <w:rPr>
          <w:rFonts w:ascii="Times New Roman" w:hAnsi="Times New Roman" w:cs="Times New Roman"/>
        </w:rPr>
        <w:t>)</w:t>
      </w:r>
      <w:r w:rsidR="007059B7">
        <w:rPr>
          <w:rFonts w:ascii="Times New Roman" w:hAnsi="Times New Roman" w:cs="Times New Roman"/>
        </w:rPr>
        <w:t xml:space="preserve"> </w:t>
      </w:r>
      <w:r w:rsidRPr="00C70B1E">
        <w:rPr>
          <w:rFonts w:ascii="Times New Roman" w:hAnsi="Times New Roman" w:cs="Times New Roman"/>
        </w:rPr>
        <w:t>dojazd z pojazdem usuniętym z drogi na parking strzeżony Wykonawcy</w:t>
      </w:r>
      <w:r w:rsidR="00B85DE4" w:rsidRPr="00C70B1E">
        <w:rPr>
          <w:rFonts w:ascii="Times New Roman" w:hAnsi="Times New Roman" w:cs="Times New Roman"/>
        </w:rPr>
        <w:t xml:space="preserve"> spełniający wymogi określone w postępowaniu</w:t>
      </w:r>
      <w:r w:rsidRPr="00C70B1E">
        <w:rPr>
          <w:rFonts w:ascii="Times New Roman" w:hAnsi="Times New Roman" w:cs="Times New Roman"/>
        </w:rPr>
        <w:t>,</w:t>
      </w:r>
    </w:p>
    <w:p w14:paraId="0E5FA0C2" w14:textId="751A12FA" w:rsidR="007059B7" w:rsidRDefault="00C70B1E" w:rsidP="00C546CB">
      <w:pPr>
        <w:spacing w:line="276" w:lineRule="auto"/>
        <w:jc w:val="both"/>
        <w:rPr>
          <w:rFonts w:ascii="Times New Roman" w:hAnsi="Times New Roman" w:cs="Times New Roman"/>
        </w:rPr>
      </w:pPr>
      <w:r>
        <w:rPr>
          <w:rFonts w:ascii="Times New Roman" w:hAnsi="Times New Roman" w:cs="Times New Roman"/>
        </w:rPr>
        <w:t xml:space="preserve">       </w:t>
      </w:r>
      <w:r w:rsidR="007059B7">
        <w:rPr>
          <w:rFonts w:ascii="Times New Roman" w:hAnsi="Times New Roman" w:cs="Times New Roman"/>
        </w:rPr>
        <w:t xml:space="preserve"> </w:t>
      </w:r>
      <w:r w:rsidR="00534EB5">
        <w:rPr>
          <w:rFonts w:ascii="Times New Roman" w:hAnsi="Times New Roman" w:cs="Times New Roman"/>
        </w:rPr>
        <w:t>9</w:t>
      </w:r>
      <w:r w:rsidR="00624A47" w:rsidRPr="00C70B1E">
        <w:rPr>
          <w:rFonts w:ascii="Times New Roman" w:hAnsi="Times New Roman" w:cs="Times New Roman"/>
        </w:rPr>
        <w:t>)</w:t>
      </w:r>
      <w:r w:rsidR="007059B7">
        <w:rPr>
          <w:rFonts w:ascii="Times New Roman" w:hAnsi="Times New Roman" w:cs="Times New Roman"/>
        </w:rPr>
        <w:t xml:space="preserve"> </w:t>
      </w:r>
      <w:r w:rsidR="001C0BA9" w:rsidRPr="00C70B1E">
        <w:rPr>
          <w:rFonts w:ascii="Times New Roman" w:hAnsi="Times New Roman" w:cs="Times New Roman"/>
        </w:rPr>
        <w:t xml:space="preserve">rozładunek i przechowywanie pojazdu na parkingu Wykonawcy, </w:t>
      </w:r>
    </w:p>
    <w:p w14:paraId="11BE93E8" w14:textId="6623C196" w:rsidR="001C0BA9" w:rsidRPr="00C70B1E" w:rsidRDefault="007059B7" w:rsidP="00C1111D">
      <w:pPr>
        <w:spacing w:line="276" w:lineRule="auto"/>
        <w:ind w:left="426" w:hanging="426"/>
        <w:jc w:val="both"/>
        <w:rPr>
          <w:rFonts w:ascii="Times New Roman" w:hAnsi="Times New Roman" w:cs="Times New Roman"/>
        </w:rPr>
      </w:pPr>
      <w:r>
        <w:rPr>
          <w:rFonts w:ascii="Times New Roman" w:hAnsi="Times New Roman" w:cs="Times New Roman"/>
        </w:rPr>
        <w:t xml:space="preserve">    </w:t>
      </w:r>
      <w:r w:rsidR="00C546CB">
        <w:rPr>
          <w:rFonts w:ascii="Times New Roman" w:hAnsi="Times New Roman" w:cs="Times New Roman"/>
        </w:rPr>
        <w:t xml:space="preserve">   </w:t>
      </w:r>
      <w:r>
        <w:rPr>
          <w:rFonts w:ascii="Times New Roman" w:hAnsi="Times New Roman" w:cs="Times New Roman"/>
        </w:rPr>
        <w:t xml:space="preserve"> </w:t>
      </w:r>
      <w:r w:rsidR="00534EB5">
        <w:rPr>
          <w:rFonts w:ascii="Times New Roman" w:hAnsi="Times New Roman" w:cs="Times New Roman"/>
        </w:rPr>
        <w:t>10</w:t>
      </w:r>
      <w:r>
        <w:rPr>
          <w:rFonts w:ascii="Times New Roman" w:hAnsi="Times New Roman" w:cs="Times New Roman"/>
        </w:rPr>
        <w:t xml:space="preserve">) </w:t>
      </w:r>
      <w:r w:rsidR="001C0BA9" w:rsidRPr="00C70B1E">
        <w:rPr>
          <w:rFonts w:ascii="Times New Roman" w:hAnsi="Times New Roman" w:cs="Times New Roman"/>
        </w:rPr>
        <w:t>niezwłocznie po przyjęciu pojazdu na parking przesłanie</w:t>
      </w:r>
      <w:r w:rsidR="00624A47" w:rsidRPr="00C70B1E">
        <w:rPr>
          <w:rFonts w:ascii="Times New Roman" w:hAnsi="Times New Roman" w:cs="Times New Roman"/>
        </w:rPr>
        <w:t xml:space="preserve"> do Starostwa Powiatowego</w:t>
      </w:r>
      <w:r w:rsidR="007F1B65">
        <w:rPr>
          <w:rFonts w:ascii="Times New Roman" w:hAnsi="Times New Roman" w:cs="Times New Roman"/>
        </w:rPr>
        <w:t xml:space="preserve"> w Ostrowie Wielkopolskim</w:t>
      </w:r>
      <w:r w:rsidR="00624A47" w:rsidRPr="00C70B1E">
        <w:rPr>
          <w:rFonts w:ascii="Times New Roman" w:hAnsi="Times New Roman" w:cs="Times New Roman"/>
        </w:rPr>
        <w:t xml:space="preserve"> </w:t>
      </w:r>
      <w:r w:rsidR="001C0BA9" w:rsidRPr="00C70B1E">
        <w:rPr>
          <w:rFonts w:ascii="Times New Roman" w:hAnsi="Times New Roman" w:cs="Times New Roman"/>
        </w:rPr>
        <w:t>dyspozycji usunięcia pojazdu</w:t>
      </w:r>
      <w:r w:rsidR="00624A47" w:rsidRPr="00C70B1E">
        <w:rPr>
          <w:rFonts w:ascii="Times New Roman" w:hAnsi="Times New Roman" w:cs="Times New Roman"/>
        </w:rPr>
        <w:t xml:space="preserve"> wraz z dokumentacją fotograficzną sporządzoną na miejscu zdarzenia</w:t>
      </w:r>
      <w:r w:rsidR="001C0BA9" w:rsidRPr="00C70B1E">
        <w:rPr>
          <w:rFonts w:ascii="Times New Roman" w:hAnsi="Times New Roman" w:cs="Times New Roman"/>
        </w:rPr>
        <w:t xml:space="preserve">, drogą elektroniczną na adres  e-mail: </w:t>
      </w:r>
      <w:hyperlink r:id="rId8" w:history="1">
        <w:r w:rsidR="005C1600" w:rsidRPr="00C70B1E">
          <w:rPr>
            <w:rStyle w:val="Hipercze"/>
            <w:rFonts w:ascii="Times New Roman" w:hAnsi="Times New Roman" w:cs="Times New Roman"/>
            <w:color w:val="auto"/>
          </w:rPr>
          <w:t>transport@powiat-ostrowski.pl</w:t>
        </w:r>
      </w:hyperlink>
    </w:p>
    <w:p w14:paraId="2323AEAB" w14:textId="4ACC4C58" w:rsidR="005C1600" w:rsidRPr="00C70B1E" w:rsidRDefault="005C1600" w:rsidP="00C1111D">
      <w:pPr>
        <w:spacing w:line="276" w:lineRule="auto"/>
        <w:ind w:left="426"/>
        <w:jc w:val="both"/>
        <w:rPr>
          <w:rFonts w:ascii="Times New Roman" w:hAnsi="Times New Roman" w:cs="Times New Roman"/>
        </w:rPr>
      </w:pPr>
      <w:r w:rsidRPr="00C70B1E">
        <w:rPr>
          <w:rFonts w:ascii="Times New Roman" w:hAnsi="Times New Roman" w:cs="Times New Roman"/>
        </w:rPr>
        <w:t>Przesłane fotografie muszą być sporzą</w:t>
      </w:r>
      <w:r w:rsidR="0059799F" w:rsidRPr="00C70B1E">
        <w:rPr>
          <w:rFonts w:ascii="Times New Roman" w:hAnsi="Times New Roman" w:cs="Times New Roman"/>
        </w:rPr>
        <w:t>d</w:t>
      </w:r>
      <w:r w:rsidRPr="00C70B1E">
        <w:rPr>
          <w:rFonts w:ascii="Times New Roman" w:hAnsi="Times New Roman" w:cs="Times New Roman"/>
        </w:rPr>
        <w:t>zone w sposób umożliwiający określenie miejsca usunięcia i stanu pojazdu w mom</w:t>
      </w:r>
      <w:r w:rsidR="0059799F" w:rsidRPr="00C70B1E">
        <w:rPr>
          <w:rFonts w:ascii="Times New Roman" w:hAnsi="Times New Roman" w:cs="Times New Roman"/>
        </w:rPr>
        <w:t>en</w:t>
      </w:r>
      <w:r w:rsidRPr="00C70B1E">
        <w:rPr>
          <w:rFonts w:ascii="Times New Roman" w:hAnsi="Times New Roman" w:cs="Times New Roman"/>
        </w:rPr>
        <w:t>cie</w:t>
      </w:r>
      <w:r w:rsidR="0059799F" w:rsidRPr="00C70B1E">
        <w:rPr>
          <w:rFonts w:ascii="Times New Roman" w:hAnsi="Times New Roman" w:cs="Times New Roman"/>
        </w:rPr>
        <w:t xml:space="preserve"> podjęcia czynności usunięcia. </w:t>
      </w:r>
    </w:p>
    <w:p w14:paraId="6ED5FEA6" w14:textId="1083E46B" w:rsidR="007059B7" w:rsidRDefault="006A487D" w:rsidP="00C546CB">
      <w:pPr>
        <w:spacing w:line="276" w:lineRule="auto"/>
        <w:ind w:firstLine="426"/>
        <w:jc w:val="both"/>
        <w:rPr>
          <w:rFonts w:ascii="Times New Roman" w:hAnsi="Times New Roman" w:cs="Times New Roman"/>
        </w:rPr>
      </w:pPr>
      <w:r>
        <w:rPr>
          <w:rFonts w:ascii="Times New Roman" w:hAnsi="Times New Roman" w:cs="Times New Roman"/>
        </w:rPr>
        <w:t>2</w:t>
      </w:r>
      <w:r w:rsidR="005C1600" w:rsidRPr="00C70B1E">
        <w:rPr>
          <w:rFonts w:ascii="Times New Roman" w:hAnsi="Times New Roman" w:cs="Times New Roman"/>
        </w:rPr>
        <w:t>.2 Zakres czynności obejmujących usługę przechowywania:</w:t>
      </w:r>
    </w:p>
    <w:p w14:paraId="7C593D85" w14:textId="1D1DAAAF" w:rsidR="007059B7" w:rsidRDefault="0059799F" w:rsidP="004D55F4">
      <w:pPr>
        <w:spacing w:line="276" w:lineRule="auto"/>
        <w:ind w:left="426"/>
        <w:jc w:val="both"/>
        <w:rPr>
          <w:rFonts w:ascii="Times New Roman" w:hAnsi="Times New Roman" w:cs="Times New Roman"/>
        </w:rPr>
      </w:pPr>
      <w:r w:rsidRPr="00C70B1E">
        <w:rPr>
          <w:rFonts w:ascii="Times New Roman" w:hAnsi="Times New Roman" w:cs="Times New Roman"/>
        </w:rPr>
        <w:t>1)</w:t>
      </w:r>
      <w:r w:rsidR="007059B7">
        <w:rPr>
          <w:rFonts w:ascii="Times New Roman" w:hAnsi="Times New Roman" w:cs="Times New Roman"/>
        </w:rPr>
        <w:t xml:space="preserve"> </w:t>
      </w:r>
      <w:r w:rsidRPr="00C70B1E">
        <w:rPr>
          <w:rFonts w:ascii="Times New Roman" w:hAnsi="Times New Roman" w:cs="Times New Roman"/>
        </w:rPr>
        <w:t>przechowywanie pojazdu na parkingu lub parkingach spełniają</w:t>
      </w:r>
      <w:r w:rsidR="008610F1" w:rsidRPr="00C70B1E">
        <w:rPr>
          <w:rFonts w:ascii="Times New Roman" w:hAnsi="Times New Roman" w:cs="Times New Roman"/>
        </w:rPr>
        <w:t>cym warunki udziału określone</w:t>
      </w:r>
      <w:r w:rsidR="004D55F4">
        <w:rPr>
          <w:rFonts w:ascii="Times New Roman" w:hAnsi="Times New Roman" w:cs="Times New Roman"/>
        </w:rPr>
        <w:t xml:space="preserve"> dla części nr 1 zamówienia </w:t>
      </w:r>
      <w:r w:rsidR="00261382">
        <w:rPr>
          <w:rFonts w:ascii="Times New Roman" w:hAnsi="Times New Roman" w:cs="Times New Roman"/>
        </w:rPr>
        <w:t xml:space="preserve"> oraz części nr 2 zamówienia;</w:t>
      </w:r>
    </w:p>
    <w:p w14:paraId="21F974AF" w14:textId="77777777" w:rsidR="007059B7" w:rsidRDefault="009D2E8A" w:rsidP="004D55F4">
      <w:pPr>
        <w:spacing w:line="276" w:lineRule="auto"/>
        <w:ind w:left="426"/>
        <w:jc w:val="both"/>
        <w:rPr>
          <w:rFonts w:ascii="Times New Roman" w:hAnsi="Times New Roman" w:cs="Times New Roman"/>
        </w:rPr>
      </w:pPr>
      <w:r w:rsidRPr="00C70B1E">
        <w:rPr>
          <w:rFonts w:ascii="Times New Roman" w:hAnsi="Times New Roman" w:cs="Times New Roman"/>
        </w:rPr>
        <w:t>2)</w:t>
      </w:r>
      <w:r w:rsidR="007059B7">
        <w:rPr>
          <w:rFonts w:ascii="Times New Roman" w:hAnsi="Times New Roman" w:cs="Times New Roman"/>
        </w:rPr>
        <w:t xml:space="preserve"> </w:t>
      </w:r>
      <w:r w:rsidR="0059799F" w:rsidRPr="00C70B1E">
        <w:rPr>
          <w:rFonts w:ascii="Times New Roman" w:hAnsi="Times New Roman" w:cs="Times New Roman"/>
        </w:rPr>
        <w:t>przed wydaniem pojazdu naliczenie przez Wykonawcę opłaty zgodnie z obowiązującą Uchwałą Rady Powiatu Ostrowskiego oraz</w:t>
      </w:r>
      <w:r w:rsidRPr="00C70B1E">
        <w:rPr>
          <w:rFonts w:ascii="Times New Roman" w:hAnsi="Times New Roman" w:cs="Times New Roman"/>
        </w:rPr>
        <w:t xml:space="preserve"> wypełnienie „Potwierdzenia wydania pojazdu” </w:t>
      </w:r>
      <w:r w:rsidR="00CE3ED9" w:rsidRPr="00C70B1E">
        <w:rPr>
          <w:rFonts w:ascii="Times New Roman" w:hAnsi="Times New Roman" w:cs="Times New Roman"/>
        </w:rPr>
        <w:br/>
      </w:r>
      <w:r w:rsidRPr="00C70B1E">
        <w:rPr>
          <w:rFonts w:ascii="Times New Roman" w:hAnsi="Times New Roman" w:cs="Times New Roman"/>
        </w:rPr>
        <w:t xml:space="preserve">z szczególnym uwzględnieniem czytelności i kompletności dokumentu. 1 egzemplarz „Potwierdzenia wydania pojazdu” przeznaczony jest dla Zamawiającego, 2 egzemplarz dla osoby odbierającej pojazd. Skan podpisanego „Potwierdzenia wydania pojazdu” należy odwrotnie przesłać do starostwa drogą elektroniczną na adres e-mail: </w:t>
      </w:r>
      <w:hyperlink r:id="rId9" w:history="1">
        <w:r w:rsidRPr="00C70B1E">
          <w:rPr>
            <w:rStyle w:val="Hipercze"/>
            <w:rFonts w:ascii="Times New Roman" w:hAnsi="Times New Roman" w:cs="Times New Roman"/>
            <w:color w:val="auto"/>
          </w:rPr>
          <w:t>transport@powiat-ostrowski.pl</w:t>
        </w:r>
      </w:hyperlink>
      <w:r w:rsidR="00CE3ED9" w:rsidRPr="00C70B1E">
        <w:rPr>
          <w:rFonts w:ascii="Times New Roman" w:hAnsi="Times New Roman" w:cs="Times New Roman"/>
        </w:rPr>
        <w:t xml:space="preserve"> w dniu wydania pojazdu</w:t>
      </w:r>
      <w:r w:rsidRPr="00C70B1E">
        <w:rPr>
          <w:rFonts w:ascii="Times New Roman" w:hAnsi="Times New Roman" w:cs="Times New Roman"/>
        </w:rPr>
        <w:t xml:space="preserve">; </w:t>
      </w:r>
    </w:p>
    <w:p w14:paraId="2952B353" w14:textId="0327AD14" w:rsidR="007059B7" w:rsidRDefault="009D2E8A" w:rsidP="004D55F4">
      <w:pPr>
        <w:spacing w:line="276" w:lineRule="auto"/>
        <w:ind w:left="426"/>
        <w:jc w:val="both"/>
        <w:rPr>
          <w:rFonts w:ascii="Times New Roman" w:hAnsi="Times New Roman" w:cs="Times New Roman"/>
        </w:rPr>
      </w:pPr>
      <w:r w:rsidRPr="00C70B1E">
        <w:rPr>
          <w:rFonts w:ascii="Times New Roman" w:hAnsi="Times New Roman" w:cs="Times New Roman"/>
        </w:rPr>
        <w:t>3)</w:t>
      </w:r>
      <w:r w:rsidR="007059B7">
        <w:rPr>
          <w:rFonts w:ascii="Times New Roman" w:hAnsi="Times New Roman" w:cs="Times New Roman"/>
        </w:rPr>
        <w:t xml:space="preserve"> </w:t>
      </w:r>
      <w:r w:rsidR="0059799F" w:rsidRPr="00C70B1E">
        <w:rPr>
          <w:rFonts w:ascii="Times New Roman" w:hAnsi="Times New Roman" w:cs="Times New Roman"/>
        </w:rPr>
        <w:t xml:space="preserve">wydawanie pojazdów w godzinach pracy Wykonawcy, minimum 8 godzin dziennie </w:t>
      </w:r>
      <w:r w:rsidR="006D7AD1">
        <w:rPr>
          <w:rFonts w:ascii="Times New Roman" w:hAnsi="Times New Roman" w:cs="Times New Roman"/>
        </w:rPr>
        <w:br/>
      </w:r>
      <w:r w:rsidR="0059799F" w:rsidRPr="00C70B1E">
        <w:rPr>
          <w:rFonts w:ascii="Times New Roman" w:hAnsi="Times New Roman" w:cs="Times New Roman"/>
        </w:rPr>
        <w:t>od poniedziałku do soboty;</w:t>
      </w:r>
    </w:p>
    <w:p w14:paraId="1589426B" w14:textId="566D7B8B" w:rsidR="0059799F" w:rsidRPr="00C70B1E" w:rsidRDefault="001B7703" w:rsidP="004D55F4">
      <w:pPr>
        <w:spacing w:line="276" w:lineRule="auto"/>
        <w:ind w:left="426"/>
        <w:jc w:val="both"/>
        <w:rPr>
          <w:rFonts w:ascii="Times New Roman" w:hAnsi="Times New Roman" w:cs="Times New Roman"/>
        </w:rPr>
      </w:pPr>
      <w:r w:rsidRPr="00C70B1E">
        <w:rPr>
          <w:rFonts w:ascii="Times New Roman" w:hAnsi="Times New Roman" w:cs="Times New Roman"/>
        </w:rPr>
        <w:t>4)</w:t>
      </w:r>
      <w:r w:rsidR="007059B7">
        <w:rPr>
          <w:rFonts w:ascii="Times New Roman" w:hAnsi="Times New Roman" w:cs="Times New Roman"/>
        </w:rPr>
        <w:t xml:space="preserve"> </w:t>
      </w:r>
      <w:r w:rsidR="0059799F" w:rsidRPr="00C70B1E">
        <w:rPr>
          <w:rFonts w:ascii="Times New Roman" w:hAnsi="Times New Roman" w:cs="Times New Roman"/>
        </w:rPr>
        <w:t>wydawanie, przekazywanie pojazdu na podstawie „Zezwolenia na odbiór pojazdu z parkingu strzeżonego”, którego wzór określony został w rozporządzeniu Ministra Spraw Wewnętrznych i Administracji z dnia 22 czerwca 2011 r. w sprawie usuwania pojazdów, których używanie może zagrażać bezpieczeństwu lub porządkowi ruchu drogowego albo utrudniających prowadzenie akcji r</w:t>
      </w:r>
      <w:r w:rsidR="0014403D">
        <w:rPr>
          <w:rFonts w:ascii="Times New Roman" w:hAnsi="Times New Roman" w:cs="Times New Roman"/>
        </w:rPr>
        <w:t>atowniczej (Dz. U. z 2018, poz. 2285</w:t>
      </w:r>
      <w:r w:rsidR="0059799F" w:rsidRPr="00C70B1E">
        <w:rPr>
          <w:rFonts w:ascii="Times New Roman" w:hAnsi="Times New Roman" w:cs="Times New Roman"/>
        </w:rPr>
        <w:t>);</w:t>
      </w:r>
    </w:p>
    <w:p w14:paraId="151CFC63" w14:textId="78D4325F" w:rsidR="007059B7" w:rsidRDefault="00930FB8" w:rsidP="004D55F4">
      <w:pPr>
        <w:spacing w:line="276" w:lineRule="auto"/>
        <w:ind w:left="426"/>
        <w:jc w:val="both"/>
        <w:rPr>
          <w:rFonts w:ascii="Times New Roman" w:hAnsi="Times New Roman" w:cs="Times New Roman"/>
        </w:rPr>
      </w:pPr>
      <w:r>
        <w:rPr>
          <w:rFonts w:ascii="Times New Roman" w:hAnsi="Times New Roman" w:cs="Times New Roman"/>
        </w:rPr>
        <w:lastRenderedPageBreak/>
        <w:t>5</w:t>
      </w:r>
      <w:r w:rsidR="00AA1E1A" w:rsidRPr="00C70B1E">
        <w:rPr>
          <w:rFonts w:ascii="Times New Roman" w:hAnsi="Times New Roman" w:cs="Times New Roman"/>
        </w:rPr>
        <w:t>)</w:t>
      </w:r>
      <w:r w:rsidR="007059B7">
        <w:rPr>
          <w:rFonts w:ascii="Times New Roman" w:hAnsi="Times New Roman" w:cs="Times New Roman"/>
        </w:rPr>
        <w:t xml:space="preserve"> </w:t>
      </w:r>
      <w:r w:rsidR="00C1111D">
        <w:rPr>
          <w:rFonts w:ascii="Times New Roman" w:hAnsi="Times New Roman" w:cs="Times New Roman"/>
        </w:rPr>
        <w:t>w przypadku pojazdu wobec</w:t>
      </w:r>
      <w:r>
        <w:rPr>
          <w:rFonts w:ascii="Times New Roman" w:hAnsi="Times New Roman" w:cs="Times New Roman"/>
        </w:rPr>
        <w:t>,</w:t>
      </w:r>
      <w:r w:rsidR="00656B11" w:rsidRPr="00656B11">
        <w:rPr>
          <w:rFonts w:ascii="Times New Roman" w:hAnsi="Times New Roman" w:cs="Times New Roman"/>
        </w:rPr>
        <w:t xml:space="preserve"> którego orzeczono przepadek na rzecz powiatu lub</w:t>
      </w:r>
      <w:r w:rsidR="00656B11" w:rsidRPr="00261382">
        <w:rPr>
          <w:rFonts w:ascii="Times New Roman" w:hAnsi="Times New Roman" w:cs="Times New Roman"/>
        </w:rPr>
        <w:t xml:space="preserve"> innej sytuacji, której nie przewidziano</w:t>
      </w:r>
      <w:r w:rsidR="00C1111D">
        <w:rPr>
          <w:rFonts w:ascii="Times New Roman" w:hAnsi="Times New Roman" w:cs="Times New Roman"/>
        </w:rPr>
        <w:t>,</w:t>
      </w:r>
      <w:r w:rsidR="00656B11" w:rsidRPr="00261382">
        <w:rPr>
          <w:rFonts w:ascii="Times New Roman" w:hAnsi="Times New Roman" w:cs="Times New Roman"/>
        </w:rPr>
        <w:t xml:space="preserve">  </w:t>
      </w:r>
      <w:r w:rsidR="00656B11" w:rsidRPr="00656B11">
        <w:rPr>
          <w:rFonts w:ascii="Times New Roman" w:hAnsi="Times New Roman" w:cs="Times New Roman"/>
        </w:rPr>
        <w:t>wydanie go osobie uprawnionej do jego odbioru (stacja demontażu, nowy właściciel lub inne) następuje na podstawie protokołu zdawczo odbiorczego</w:t>
      </w:r>
      <w:r w:rsidR="008D6BDF" w:rsidRPr="00656B11">
        <w:rPr>
          <w:rFonts w:ascii="Times New Roman" w:hAnsi="Times New Roman" w:cs="Times New Roman"/>
        </w:rPr>
        <w:t>;</w:t>
      </w:r>
    </w:p>
    <w:p w14:paraId="2F47A551" w14:textId="5385F74B" w:rsidR="007059B7" w:rsidRDefault="00930FB8" w:rsidP="00930FB8">
      <w:pPr>
        <w:spacing w:line="276" w:lineRule="auto"/>
        <w:ind w:left="426"/>
        <w:jc w:val="both"/>
        <w:rPr>
          <w:rFonts w:ascii="Times New Roman" w:hAnsi="Times New Roman" w:cs="Times New Roman"/>
        </w:rPr>
      </w:pPr>
      <w:r>
        <w:rPr>
          <w:rFonts w:ascii="Times New Roman" w:hAnsi="Times New Roman" w:cs="Times New Roman"/>
        </w:rPr>
        <w:t>6</w:t>
      </w:r>
      <w:r w:rsidR="000A751E" w:rsidRPr="00C70B1E">
        <w:rPr>
          <w:rFonts w:ascii="Times New Roman" w:hAnsi="Times New Roman" w:cs="Times New Roman"/>
        </w:rPr>
        <w:t>)</w:t>
      </w:r>
      <w:r w:rsidR="007059B7">
        <w:rPr>
          <w:rFonts w:ascii="Times New Roman" w:hAnsi="Times New Roman" w:cs="Times New Roman"/>
        </w:rPr>
        <w:t xml:space="preserve"> </w:t>
      </w:r>
      <w:r w:rsidR="0059799F" w:rsidRPr="00C70B1E">
        <w:rPr>
          <w:rFonts w:ascii="Times New Roman" w:hAnsi="Times New Roman" w:cs="Times New Roman"/>
        </w:rPr>
        <w:t>przedłożenie w Starostwie Powiatowym w Ostrowie Wielkopolskim do 5 dnia każdego miesiąca wykazu pojazdów umieszczonych na parkingu strzeżonym w miesiącu poprzednim, zawierającego datę i godzinę umieszczenia na parkingu, markę pojazdu, numer rejestracyjny oraz datę i godzinę odbioru  przez właściciela;</w:t>
      </w:r>
    </w:p>
    <w:p w14:paraId="3373F228" w14:textId="57AD92D9" w:rsidR="007059B7" w:rsidRDefault="00930FB8" w:rsidP="00930FB8">
      <w:pPr>
        <w:spacing w:line="276" w:lineRule="auto"/>
        <w:ind w:left="426"/>
        <w:jc w:val="both"/>
        <w:rPr>
          <w:rFonts w:ascii="Times New Roman" w:hAnsi="Times New Roman" w:cs="Times New Roman"/>
        </w:rPr>
      </w:pPr>
      <w:r>
        <w:rPr>
          <w:rFonts w:ascii="Times New Roman" w:hAnsi="Times New Roman" w:cs="Times New Roman"/>
        </w:rPr>
        <w:t>7</w:t>
      </w:r>
      <w:r w:rsidR="005535DB" w:rsidRPr="00C70B1E">
        <w:rPr>
          <w:rFonts w:ascii="Times New Roman" w:hAnsi="Times New Roman" w:cs="Times New Roman"/>
        </w:rPr>
        <w:t>)</w:t>
      </w:r>
      <w:r w:rsidR="007059B7">
        <w:rPr>
          <w:rFonts w:ascii="Times New Roman" w:hAnsi="Times New Roman" w:cs="Times New Roman"/>
        </w:rPr>
        <w:t xml:space="preserve"> </w:t>
      </w:r>
      <w:r w:rsidR="0059799F" w:rsidRPr="00C70B1E">
        <w:rPr>
          <w:rFonts w:ascii="Times New Roman" w:hAnsi="Times New Roman" w:cs="Times New Roman"/>
        </w:rPr>
        <w:t>po upływie 3-miesiecznego okresu przechowywania pojazdu, zgodnie  z art. 130a ust. 10g  ustawy Prawo o ruchu drogowym, Wykonawca ma obowiązek powiadomić Starostę Ostrowskiego o nieodebraniu pojazdu z parkingu przez jego właściciela, w nieprzekraczalnym terminie 3 dni od dnia upływu 3 miesięcy od daty umieszczenia pojazdu na parkingu;</w:t>
      </w:r>
    </w:p>
    <w:p w14:paraId="4808245F" w14:textId="22EEE5E8" w:rsidR="0059799F" w:rsidRPr="00C70B1E" w:rsidRDefault="00930FB8" w:rsidP="00930FB8">
      <w:pPr>
        <w:spacing w:line="276" w:lineRule="auto"/>
        <w:ind w:left="426"/>
        <w:jc w:val="both"/>
        <w:rPr>
          <w:rFonts w:ascii="Times New Roman" w:hAnsi="Times New Roman" w:cs="Times New Roman"/>
        </w:rPr>
      </w:pPr>
      <w:r>
        <w:rPr>
          <w:rFonts w:ascii="Times New Roman" w:hAnsi="Times New Roman" w:cs="Times New Roman"/>
        </w:rPr>
        <w:t>8</w:t>
      </w:r>
      <w:r w:rsidR="005535DB" w:rsidRPr="00C70B1E">
        <w:rPr>
          <w:rFonts w:ascii="Times New Roman" w:hAnsi="Times New Roman" w:cs="Times New Roman"/>
        </w:rPr>
        <w:t>)</w:t>
      </w:r>
      <w:r w:rsidR="007059B7">
        <w:rPr>
          <w:rFonts w:ascii="Times New Roman" w:hAnsi="Times New Roman" w:cs="Times New Roman"/>
        </w:rPr>
        <w:t xml:space="preserve"> </w:t>
      </w:r>
      <w:r w:rsidR="005535DB" w:rsidRPr="00C70B1E">
        <w:rPr>
          <w:rFonts w:ascii="Times New Roman" w:hAnsi="Times New Roman" w:cs="Times New Roman"/>
        </w:rPr>
        <w:t>w</w:t>
      </w:r>
      <w:r w:rsidR="0059799F" w:rsidRPr="00C70B1E">
        <w:rPr>
          <w:rFonts w:ascii="Times New Roman" w:hAnsi="Times New Roman" w:cs="Times New Roman"/>
        </w:rPr>
        <w:t xml:space="preserve"> czasie trwania umowy Wykonawca zobowiązany jest zapewnić dostęp do przechowywanych pojazdów oraz dotyczącej ich dokumentacji osobom wyznaczonym przez Zamawiającego.</w:t>
      </w:r>
    </w:p>
    <w:p w14:paraId="355FBD6E" w14:textId="2E53F57A" w:rsidR="005B7C82" w:rsidRPr="00C70B1E" w:rsidRDefault="006A487D" w:rsidP="007059B7">
      <w:pPr>
        <w:spacing w:line="276" w:lineRule="auto"/>
        <w:jc w:val="both"/>
        <w:rPr>
          <w:rFonts w:ascii="Times New Roman" w:hAnsi="Times New Roman" w:cs="Times New Roman"/>
        </w:rPr>
      </w:pPr>
      <w:r>
        <w:rPr>
          <w:rFonts w:ascii="Times New Roman" w:hAnsi="Times New Roman" w:cs="Times New Roman"/>
        </w:rPr>
        <w:t>2</w:t>
      </w:r>
      <w:r w:rsidR="000B3AE2" w:rsidRPr="00C70B1E">
        <w:rPr>
          <w:rFonts w:ascii="Times New Roman" w:hAnsi="Times New Roman" w:cs="Times New Roman"/>
        </w:rPr>
        <w:t>.3</w:t>
      </w:r>
      <w:r w:rsidR="007059B7">
        <w:rPr>
          <w:rFonts w:ascii="Times New Roman" w:hAnsi="Times New Roman" w:cs="Times New Roman"/>
        </w:rPr>
        <w:t xml:space="preserve"> </w:t>
      </w:r>
      <w:r w:rsidR="0059799F" w:rsidRPr="00C70B1E">
        <w:rPr>
          <w:rFonts w:ascii="Times New Roman" w:hAnsi="Times New Roman" w:cs="Times New Roman"/>
        </w:rPr>
        <w:t>Wykonawca jest zobowiązany do prowadzenia ewidencji</w:t>
      </w:r>
      <w:r w:rsidR="001B7703" w:rsidRPr="00C70B1E">
        <w:rPr>
          <w:rFonts w:ascii="Times New Roman" w:hAnsi="Times New Roman" w:cs="Times New Roman"/>
        </w:rPr>
        <w:t xml:space="preserve"> elektronicznej</w:t>
      </w:r>
      <w:r w:rsidR="0059799F" w:rsidRPr="00C70B1E">
        <w:rPr>
          <w:rFonts w:ascii="Times New Roman" w:hAnsi="Times New Roman" w:cs="Times New Roman"/>
        </w:rPr>
        <w:t xml:space="preserve"> zawierającej: określenie rodzaju pojazdu, markę pojazdu, numer rejestracyjny pojazdu, a w przypadku jego braku nr VIN, datę </w:t>
      </w:r>
      <w:r w:rsidR="00261382">
        <w:rPr>
          <w:rFonts w:ascii="Times New Roman" w:hAnsi="Times New Roman" w:cs="Times New Roman"/>
        </w:rPr>
        <w:br/>
      </w:r>
      <w:r w:rsidR="0059799F" w:rsidRPr="00C70B1E">
        <w:rPr>
          <w:rFonts w:ascii="Times New Roman" w:hAnsi="Times New Roman" w:cs="Times New Roman"/>
        </w:rPr>
        <w:t>i godzinę umieszczenia pojazdu oraz datę i godzinę odbioru pojazdu, która w każdym czasie może być udostępniona Zamawiającemu.</w:t>
      </w:r>
    </w:p>
    <w:p w14:paraId="40E9603A" w14:textId="373E3B7A" w:rsidR="001A1B58" w:rsidRPr="00C70B1E" w:rsidRDefault="006A487D" w:rsidP="00C70B1E">
      <w:pPr>
        <w:spacing w:line="276" w:lineRule="auto"/>
        <w:rPr>
          <w:rFonts w:ascii="Times New Roman" w:hAnsi="Times New Roman" w:cs="Times New Roman"/>
        </w:rPr>
      </w:pPr>
      <w:r>
        <w:rPr>
          <w:rFonts w:ascii="Times New Roman" w:hAnsi="Times New Roman" w:cs="Times New Roman"/>
        </w:rPr>
        <w:t>3</w:t>
      </w:r>
      <w:r w:rsidR="001A1B58" w:rsidRPr="00C70B1E">
        <w:rPr>
          <w:rFonts w:ascii="Times New Roman" w:hAnsi="Times New Roman" w:cs="Times New Roman"/>
        </w:rPr>
        <w:t>. Kryteria wyboru najkorz</w:t>
      </w:r>
      <w:r w:rsidR="00905C97" w:rsidRPr="00C70B1E">
        <w:rPr>
          <w:rFonts w:ascii="Times New Roman" w:hAnsi="Times New Roman" w:cs="Times New Roman"/>
        </w:rPr>
        <w:t xml:space="preserve">ystniejszej oferty: </w:t>
      </w:r>
      <w:r w:rsidR="00905C97" w:rsidRPr="00C70B1E">
        <w:rPr>
          <w:rFonts w:ascii="Times New Roman" w:hAnsi="Times New Roman" w:cs="Times New Roman"/>
          <w:b/>
        </w:rPr>
        <w:t>cena 100%</w:t>
      </w:r>
    </w:p>
    <w:p w14:paraId="3AC3753B" w14:textId="5DB8DA2D" w:rsidR="001A1B58" w:rsidRPr="00C70B1E" w:rsidRDefault="006A487D" w:rsidP="00C70B1E">
      <w:pPr>
        <w:spacing w:line="276" w:lineRule="auto"/>
        <w:rPr>
          <w:rFonts w:ascii="Times New Roman" w:hAnsi="Times New Roman" w:cs="Times New Roman"/>
        </w:rPr>
      </w:pPr>
      <w:r>
        <w:rPr>
          <w:rFonts w:ascii="Times New Roman" w:hAnsi="Times New Roman" w:cs="Times New Roman"/>
        </w:rPr>
        <w:t>4</w:t>
      </w:r>
      <w:r w:rsidR="001A1B58" w:rsidRPr="00C70B1E">
        <w:rPr>
          <w:rFonts w:ascii="Times New Roman" w:hAnsi="Times New Roman" w:cs="Times New Roman"/>
        </w:rPr>
        <w:t>. Inne wymagania Zamawiającego istotne do przygotowani</w:t>
      </w:r>
      <w:r w:rsidR="000B3AE2" w:rsidRPr="00C70B1E">
        <w:rPr>
          <w:rFonts w:ascii="Times New Roman" w:hAnsi="Times New Roman" w:cs="Times New Roman"/>
        </w:rPr>
        <w:t>a Opisu przedmiotu zamówienia:</w:t>
      </w:r>
    </w:p>
    <w:p w14:paraId="5B1735C6" w14:textId="1791BC19" w:rsidR="002B01EE" w:rsidRPr="00CC1DD0" w:rsidRDefault="002B01EE" w:rsidP="00C70B1E">
      <w:pPr>
        <w:spacing w:line="276" w:lineRule="auto"/>
        <w:rPr>
          <w:rFonts w:ascii="Times New Roman" w:hAnsi="Times New Roman" w:cs="Times New Roman"/>
          <w:b/>
        </w:rPr>
      </w:pPr>
      <w:r w:rsidRPr="00CC1DD0">
        <w:rPr>
          <w:rFonts w:ascii="Times New Roman" w:hAnsi="Times New Roman" w:cs="Times New Roman"/>
          <w:b/>
        </w:rPr>
        <w:t>Warunki udziału określone dla Części 1 zamówienia:</w:t>
      </w:r>
    </w:p>
    <w:p w14:paraId="7227B450" w14:textId="0056212E" w:rsidR="002B01EE" w:rsidRPr="00CC1DD0" w:rsidRDefault="002B01EE" w:rsidP="00C70B1E">
      <w:pPr>
        <w:spacing w:line="276" w:lineRule="auto"/>
        <w:rPr>
          <w:rFonts w:ascii="Times New Roman" w:hAnsi="Times New Roman" w:cs="Times New Roman"/>
        </w:rPr>
      </w:pPr>
      <w:r w:rsidRPr="00CC1DD0">
        <w:rPr>
          <w:rFonts w:ascii="Times New Roman" w:hAnsi="Times New Roman" w:cs="Times New Roman"/>
        </w:rPr>
        <w:t>W postepowaniu mogą wziąć udział Wykonawcy, którzy:</w:t>
      </w:r>
    </w:p>
    <w:p w14:paraId="4E622780" w14:textId="705BB176" w:rsidR="002B01EE" w:rsidRPr="00CC1DD0" w:rsidRDefault="002B01EE" w:rsidP="00EB61FF">
      <w:pPr>
        <w:pStyle w:val="Tekstpodstawowy"/>
        <w:numPr>
          <w:ilvl w:val="0"/>
          <w:numId w:val="4"/>
        </w:numPr>
        <w:spacing w:line="276" w:lineRule="auto"/>
        <w:jc w:val="both"/>
        <w:rPr>
          <w:sz w:val="22"/>
          <w:szCs w:val="22"/>
        </w:rPr>
      </w:pPr>
      <w:r w:rsidRPr="00CC1DD0">
        <w:rPr>
          <w:sz w:val="22"/>
          <w:szCs w:val="22"/>
        </w:rPr>
        <w:t>posiadają ważne zezwolenie na wykonywanie zawodu przewoźnika drogowego</w:t>
      </w:r>
      <w:r w:rsidR="00156E7A" w:rsidRPr="00CC1DD0">
        <w:rPr>
          <w:sz w:val="22"/>
          <w:szCs w:val="22"/>
        </w:rPr>
        <w:t xml:space="preserve"> rzeczy</w:t>
      </w:r>
      <w:r w:rsidRPr="00CC1DD0">
        <w:rPr>
          <w:sz w:val="22"/>
          <w:szCs w:val="22"/>
        </w:rPr>
        <w:t xml:space="preserve"> lub licencję na wykonywanie transportu drogowego rzeczy udzielonego przez Starostę właściwego dla siedziby wykonawcy, zgodnie z przepisami ustawy z dnia 6 września 2001 r., o transporcie drogowym (</w:t>
      </w:r>
      <w:r w:rsidR="003A0A71">
        <w:rPr>
          <w:sz w:val="22"/>
          <w:szCs w:val="22"/>
        </w:rPr>
        <w:t>Dz. U. z 2024</w:t>
      </w:r>
      <w:r w:rsidRPr="00CC1DD0">
        <w:rPr>
          <w:sz w:val="22"/>
          <w:szCs w:val="22"/>
        </w:rPr>
        <w:t xml:space="preserve"> r., poz. </w:t>
      </w:r>
      <w:r w:rsidR="003A0A71">
        <w:rPr>
          <w:sz w:val="22"/>
          <w:szCs w:val="22"/>
        </w:rPr>
        <w:t>728</w:t>
      </w:r>
      <w:r w:rsidRPr="00CC1DD0">
        <w:rPr>
          <w:sz w:val="22"/>
          <w:szCs w:val="22"/>
        </w:rPr>
        <w:t>),</w:t>
      </w:r>
    </w:p>
    <w:p w14:paraId="6543628A" w14:textId="180AB284" w:rsidR="00156E7A" w:rsidRPr="00CC1DD0" w:rsidRDefault="00156E7A" w:rsidP="00C70B1E">
      <w:pPr>
        <w:pStyle w:val="Tekstpodstawowy"/>
        <w:numPr>
          <w:ilvl w:val="0"/>
          <w:numId w:val="4"/>
        </w:numPr>
        <w:spacing w:line="276" w:lineRule="auto"/>
        <w:jc w:val="both"/>
        <w:rPr>
          <w:sz w:val="22"/>
          <w:szCs w:val="22"/>
        </w:rPr>
      </w:pPr>
      <w:r w:rsidRPr="00CC1DD0">
        <w:rPr>
          <w:sz w:val="22"/>
          <w:szCs w:val="22"/>
        </w:rPr>
        <w:t>dysponują odpowiednim potencjałem technicznym</w:t>
      </w:r>
      <w:r w:rsidR="00C70B1E" w:rsidRPr="00CC1DD0">
        <w:rPr>
          <w:sz w:val="22"/>
          <w:szCs w:val="22"/>
        </w:rPr>
        <w:t xml:space="preserve"> własnym lub wynajętym</w:t>
      </w:r>
      <w:r w:rsidRPr="00CC1DD0">
        <w:rPr>
          <w:sz w:val="22"/>
          <w:szCs w:val="22"/>
        </w:rPr>
        <w:t xml:space="preserve">, </w:t>
      </w:r>
      <w:proofErr w:type="spellStart"/>
      <w:r w:rsidRPr="00CC1DD0">
        <w:rPr>
          <w:sz w:val="22"/>
          <w:szCs w:val="22"/>
        </w:rPr>
        <w:t>tj</w:t>
      </w:r>
      <w:proofErr w:type="spellEnd"/>
      <w:r w:rsidRPr="00CC1DD0">
        <w:rPr>
          <w:sz w:val="22"/>
          <w:szCs w:val="22"/>
        </w:rPr>
        <w:t>:</w:t>
      </w:r>
    </w:p>
    <w:p w14:paraId="565F6063" w14:textId="5D6AB763" w:rsidR="00156E7A" w:rsidRPr="00CC1DD0" w:rsidRDefault="00156E7A" w:rsidP="00C70B1E">
      <w:pPr>
        <w:pStyle w:val="Tekstpodstawowy"/>
        <w:numPr>
          <w:ilvl w:val="0"/>
          <w:numId w:val="5"/>
        </w:numPr>
        <w:spacing w:line="276" w:lineRule="auto"/>
        <w:jc w:val="both"/>
        <w:rPr>
          <w:sz w:val="22"/>
          <w:szCs w:val="22"/>
        </w:rPr>
      </w:pPr>
      <w:r w:rsidRPr="00CC1DD0">
        <w:rPr>
          <w:sz w:val="22"/>
          <w:szCs w:val="22"/>
        </w:rPr>
        <w:t xml:space="preserve">dysponują co najmniej dwoma pojazdami specjalnymi  typu laweta przeznaczonymi </w:t>
      </w:r>
      <w:r w:rsidR="00261382" w:rsidRPr="00CC1DD0">
        <w:rPr>
          <w:sz w:val="22"/>
          <w:szCs w:val="22"/>
        </w:rPr>
        <w:br/>
      </w:r>
      <w:r w:rsidRPr="00CC1DD0">
        <w:rPr>
          <w:sz w:val="22"/>
          <w:szCs w:val="22"/>
        </w:rPr>
        <w:t xml:space="preserve">do holowania </w:t>
      </w:r>
      <w:r w:rsidR="00F76835" w:rsidRPr="00CC1DD0">
        <w:rPr>
          <w:sz w:val="22"/>
          <w:szCs w:val="22"/>
        </w:rPr>
        <w:t xml:space="preserve">i usuwania </w:t>
      </w:r>
      <w:r w:rsidRPr="00CC1DD0">
        <w:rPr>
          <w:sz w:val="22"/>
          <w:szCs w:val="22"/>
        </w:rPr>
        <w:t xml:space="preserve">pojazdów o dopuszczalnej masie całkowitej do 3,5 tony oraz  </w:t>
      </w:r>
      <w:r w:rsidR="00261382" w:rsidRPr="00CC1DD0">
        <w:rPr>
          <w:sz w:val="22"/>
          <w:szCs w:val="22"/>
        </w:rPr>
        <w:br/>
      </w:r>
      <w:r w:rsidRPr="00CC1DD0">
        <w:rPr>
          <w:sz w:val="22"/>
          <w:szCs w:val="22"/>
        </w:rPr>
        <w:t>co najmniej jednym  pojazdem do holowania i usuwania pojazdów o DMC powyżej 3,5 tony oraz pojazdów powyżej 16 ton</w:t>
      </w:r>
      <w:r w:rsidR="00692388" w:rsidRPr="00CC1DD0">
        <w:rPr>
          <w:sz w:val="22"/>
          <w:szCs w:val="22"/>
        </w:rPr>
        <w:t>,</w:t>
      </w:r>
      <w:r w:rsidRPr="00CC1DD0">
        <w:rPr>
          <w:sz w:val="22"/>
          <w:szCs w:val="22"/>
        </w:rPr>
        <w:t xml:space="preserve"> wyposażonych we wciągarkę odpowiednio przystosowaną </w:t>
      </w:r>
      <w:r w:rsidR="00261382" w:rsidRPr="00CC1DD0">
        <w:rPr>
          <w:sz w:val="22"/>
          <w:szCs w:val="22"/>
        </w:rPr>
        <w:br/>
      </w:r>
      <w:r w:rsidRPr="00CC1DD0">
        <w:rPr>
          <w:sz w:val="22"/>
          <w:szCs w:val="22"/>
        </w:rPr>
        <w:t>i spełniającą warunki techniczne dla pojazdów specjalnych pomocy drogowej</w:t>
      </w:r>
      <w:r w:rsidR="00261382" w:rsidRPr="00CC1DD0">
        <w:rPr>
          <w:sz w:val="22"/>
          <w:szCs w:val="22"/>
        </w:rPr>
        <w:t>;</w:t>
      </w:r>
    </w:p>
    <w:p w14:paraId="1D235E99" w14:textId="68FD1BCC" w:rsidR="009F6F8C" w:rsidRPr="00CC1DD0" w:rsidRDefault="009F6F8C" w:rsidP="00C70B1E">
      <w:pPr>
        <w:pStyle w:val="Tekstpodstawowy"/>
        <w:numPr>
          <w:ilvl w:val="0"/>
          <w:numId w:val="5"/>
        </w:numPr>
        <w:spacing w:line="276" w:lineRule="auto"/>
        <w:jc w:val="both"/>
        <w:rPr>
          <w:sz w:val="22"/>
          <w:szCs w:val="22"/>
        </w:rPr>
      </w:pPr>
      <w:r w:rsidRPr="00CC1DD0">
        <w:rPr>
          <w:sz w:val="22"/>
          <w:szCs w:val="22"/>
        </w:rPr>
        <w:t xml:space="preserve">dysponują położonym </w:t>
      </w:r>
      <w:r w:rsidR="007D50D8" w:rsidRPr="00CC1DD0">
        <w:rPr>
          <w:sz w:val="22"/>
          <w:szCs w:val="22"/>
        </w:rPr>
        <w:t>na terenie po</w:t>
      </w:r>
      <w:r w:rsidRPr="00CC1DD0">
        <w:rPr>
          <w:sz w:val="22"/>
          <w:szCs w:val="22"/>
        </w:rPr>
        <w:t xml:space="preserve">wiatu ostrowskiego </w:t>
      </w:r>
      <w:r w:rsidR="007D50D8" w:rsidRPr="00CC1DD0">
        <w:rPr>
          <w:sz w:val="22"/>
          <w:szCs w:val="22"/>
        </w:rPr>
        <w:t>parkingiem strzeżo</w:t>
      </w:r>
      <w:r w:rsidR="007458CF">
        <w:rPr>
          <w:sz w:val="22"/>
          <w:szCs w:val="22"/>
        </w:rPr>
        <w:t>nym, posiadającym co najmniej 30</w:t>
      </w:r>
      <w:r w:rsidR="007D50D8" w:rsidRPr="00CC1DD0">
        <w:rPr>
          <w:sz w:val="22"/>
          <w:szCs w:val="22"/>
        </w:rPr>
        <w:t xml:space="preserve"> miejsc </w:t>
      </w:r>
      <w:r w:rsidR="007458CF">
        <w:rPr>
          <w:sz w:val="22"/>
          <w:szCs w:val="22"/>
        </w:rPr>
        <w:t xml:space="preserve">parkingowych dla pojazdów o </w:t>
      </w:r>
      <w:proofErr w:type="spellStart"/>
      <w:r w:rsidR="007458CF">
        <w:rPr>
          <w:sz w:val="22"/>
          <w:szCs w:val="22"/>
        </w:rPr>
        <w:t>dmc</w:t>
      </w:r>
      <w:proofErr w:type="spellEnd"/>
      <w:r w:rsidR="007458CF">
        <w:rPr>
          <w:sz w:val="22"/>
          <w:szCs w:val="22"/>
        </w:rPr>
        <w:t>.</w:t>
      </w:r>
      <w:r w:rsidR="007D50D8" w:rsidRPr="00CC1DD0">
        <w:rPr>
          <w:sz w:val="22"/>
          <w:szCs w:val="22"/>
        </w:rPr>
        <w:t xml:space="preserve"> </w:t>
      </w:r>
      <w:r w:rsidR="00686F36" w:rsidRPr="00CC1DD0">
        <w:rPr>
          <w:sz w:val="22"/>
          <w:szCs w:val="22"/>
        </w:rPr>
        <w:t>d</w:t>
      </w:r>
      <w:r w:rsidR="007D50D8" w:rsidRPr="00CC1DD0">
        <w:rPr>
          <w:sz w:val="22"/>
          <w:szCs w:val="22"/>
        </w:rPr>
        <w:t xml:space="preserve">o 3,5 t. i co najmniej 2 miejsca dla pojazdów o </w:t>
      </w:r>
      <w:proofErr w:type="spellStart"/>
      <w:r w:rsidR="007D50D8" w:rsidRPr="00CC1DD0">
        <w:rPr>
          <w:sz w:val="22"/>
          <w:szCs w:val="22"/>
        </w:rPr>
        <w:t>dmc</w:t>
      </w:r>
      <w:proofErr w:type="spellEnd"/>
      <w:r w:rsidR="007D50D8" w:rsidRPr="00CC1DD0">
        <w:rPr>
          <w:sz w:val="22"/>
          <w:szCs w:val="22"/>
        </w:rPr>
        <w:t>. powyżej 3,5 t;</w:t>
      </w:r>
      <w:r w:rsidR="00686F36" w:rsidRPr="00CC1DD0">
        <w:rPr>
          <w:sz w:val="22"/>
          <w:szCs w:val="22"/>
        </w:rPr>
        <w:t xml:space="preserve"> parking win</w:t>
      </w:r>
      <w:r w:rsidR="007D50D8" w:rsidRPr="00CC1DD0">
        <w:rPr>
          <w:sz w:val="22"/>
          <w:szCs w:val="22"/>
        </w:rPr>
        <w:t xml:space="preserve">ien spełniać następujące warunki: </w:t>
      </w:r>
      <w:r w:rsidR="00686F36" w:rsidRPr="00CC1DD0">
        <w:rPr>
          <w:sz w:val="22"/>
          <w:szCs w:val="22"/>
        </w:rPr>
        <w:t>posiadać trwałe ogrodzenie w wysokości minimum 1,40</w:t>
      </w:r>
      <w:r w:rsidR="00FE11E6" w:rsidRPr="00CC1DD0">
        <w:rPr>
          <w:sz w:val="22"/>
          <w:szCs w:val="22"/>
        </w:rPr>
        <w:t xml:space="preserve"> m</w:t>
      </w:r>
      <w:r w:rsidR="00995675" w:rsidRPr="00CC1DD0">
        <w:rPr>
          <w:sz w:val="22"/>
          <w:szCs w:val="22"/>
        </w:rPr>
        <w:t>, zamykane</w:t>
      </w:r>
      <w:r w:rsidR="00686F36" w:rsidRPr="00CC1DD0">
        <w:rPr>
          <w:sz w:val="22"/>
          <w:szCs w:val="22"/>
        </w:rPr>
        <w:t xml:space="preserve"> bramą wjazdową i oznaczonym tablicą informacyjną „</w:t>
      </w:r>
      <w:r w:rsidR="007458CF">
        <w:rPr>
          <w:sz w:val="22"/>
          <w:szCs w:val="22"/>
        </w:rPr>
        <w:t>parking strzeżony”, oświetlonym;</w:t>
      </w:r>
      <w:r w:rsidR="00686F36" w:rsidRPr="00CC1DD0">
        <w:rPr>
          <w:sz w:val="22"/>
          <w:szCs w:val="22"/>
        </w:rPr>
        <w:t xml:space="preserve"> powierzchnia parkingu winna wynosić </w:t>
      </w:r>
      <w:r w:rsidR="00261382" w:rsidRPr="00CC1DD0">
        <w:rPr>
          <w:sz w:val="22"/>
          <w:szCs w:val="22"/>
        </w:rPr>
        <w:br/>
      </w:r>
      <w:r w:rsidR="00995675" w:rsidRPr="00CC1DD0">
        <w:rPr>
          <w:sz w:val="22"/>
          <w:szCs w:val="22"/>
        </w:rPr>
        <w:t>co najmniej ok 500 m²</w:t>
      </w:r>
      <w:r w:rsidR="00686F36" w:rsidRPr="00CC1DD0">
        <w:rPr>
          <w:sz w:val="22"/>
          <w:szCs w:val="22"/>
        </w:rPr>
        <w:t>, parking ma posiada</w:t>
      </w:r>
      <w:r w:rsidR="00F76835" w:rsidRPr="00CC1DD0">
        <w:rPr>
          <w:sz w:val="22"/>
          <w:szCs w:val="22"/>
        </w:rPr>
        <w:t>ć</w:t>
      </w:r>
      <w:r w:rsidR="00686F36" w:rsidRPr="00CC1DD0">
        <w:rPr>
          <w:sz w:val="22"/>
          <w:szCs w:val="22"/>
        </w:rPr>
        <w:t xml:space="preserve"> nawierzchnię utward</w:t>
      </w:r>
      <w:r w:rsidR="00F76835" w:rsidRPr="00CC1DD0">
        <w:rPr>
          <w:sz w:val="22"/>
          <w:szCs w:val="22"/>
        </w:rPr>
        <w:t>z</w:t>
      </w:r>
      <w:r w:rsidR="00686F36" w:rsidRPr="00CC1DD0">
        <w:rPr>
          <w:sz w:val="22"/>
          <w:szCs w:val="22"/>
        </w:rPr>
        <w:t>oną</w:t>
      </w:r>
      <w:r w:rsidR="00F76835" w:rsidRPr="00CC1DD0">
        <w:rPr>
          <w:sz w:val="22"/>
          <w:szCs w:val="22"/>
        </w:rPr>
        <w:t xml:space="preserve"> </w:t>
      </w:r>
      <w:r w:rsidR="00686F36" w:rsidRPr="00CC1DD0">
        <w:rPr>
          <w:sz w:val="22"/>
          <w:szCs w:val="22"/>
        </w:rPr>
        <w:t>żużlem, betonem, asfaltem lub innym materiałem spełniając</w:t>
      </w:r>
      <w:r w:rsidR="00995675" w:rsidRPr="00CC1DD0">
        <w:rPr>
          <w:sz w:val="22"/>
          <w:szCs w:val="22"/>
        </w:rPr>
        <w:t>ym</w:t>
      </w:r>
      <w:r w:rsidR="00686F36" w:rsidRPr="00CC1DD0">
        <w:rPr>
          <w:sz w:val="22"/>
          <w:szCs w:val="22"/>
        </w:rPr>
        <w:t xml:space="preserve"> podobne parametry; parking winien być wyposażony w całodobowe zabezpieczenie (np. w postaci monitoringu przy pomocy kamer lub dozorowany przy pomocy pracownika ochrony),</w:t>
      </w:r>
      <w:r w:rsidR="00F76835" w:rsidRPr="00CC1DD0">
        <w:rPr>
          <w:sz w:val="22"/>
          <w:szCs w:val="22"/>
        </w:rPr>
        <w:t xml:space="preserve"> </w:t>
      </w:r>
      <w:r w:rsidR="00686F36" w:rsidRPr="00CC1DD0">
        <w:rPr>
          <w:sz w:val="22"/>
          <w:szCs w:val="22"/>
        </w:rPr>
        <w:t>posiadać dojazd drogą publiczną bez ograniczeń tonażowych</w:t>
      </w:r>
      <w:r w:rsidR="00F76835" w:rsidRPr="00CC1DD0">
        <w:rPr>
          <w:sz w:val="22"/>
          <w:szCs w:val="22"/>
        </w:rPr>
        <w:t xml:space="preserve">, ponadto parking powinien być przygotowany </w:t>
      </w:r>
      <w:r w:rsidRPr="00CC1DD0">
        <w:rPr>
          <w:sz w:val="22"/>
          <w:szCs w:val="22"/>
        </w:rPr>
        <w:t xml:space="preserve">do przechowywania </w:t>
      </w:r>
      <w:r w:rsidRPr="00CC1DD0">
        <w:rPr>
          <w:sz w:val="22"/>
          <w:szCs w:val="22"/>
        </w:rPr>
        <w:lastRenderedPageBreak/>
        <w:t>pojazdów z wyciekiem oleju oraz innych płynów eksploatacyjnych</w:t>
      </w:r>
      <w:r w:rsidR="00995675" w:rsidRPr="00CC1DD0">
        <w:rPr>
          <w:sz w:val="22"/>
          <w:szCs w:val="22"/>
        </w:rPr>
        <w:t xml:space="preserve"> z miejscem zabudowanym do  oględzin i zabezpieczającym</w:t>
      </w:r>
      <w:r w:rsidRPr="00CC1DD0">
        <w:rPr>
          <w:sz w:val="22"/>
          <w:szCs w:val="22"/>
        </w:rPr>
        <w:t xml:space="preserve"> </w:t>
      </w:r>
      <w:r w:rsidR="00995675" w:rsidRPr="00CC1DD0">
        <w:rPr>
          <w:sz w:val="22"/>
          <w:szCs w:val="22"/>
        </w:rPr>
        <w:t>pojazd</w:t>
      </w:r>
      <w:r w:rsidR="00F76835" w:rsidRPr="00CC1DD0">
        <w:rPr>
          <w:sz w:val="22"/>
          <w:szCs w:val="22"/>
        </w:rPr>
        <w:t xml:space="preserve"> </w:t>
      </w:r>
      <w:r w:rsidR="00995675" w:rsidRPr="00CC1DD0">
        <w:rPr>
          <w:sz w:val="22"/>
          <w:szCs w:val="22"/>
        </w:rPr>
        <w:t>przed wpływem</w:t>
      </w:r>
      <w:r w:rsidRPr="00CC1DD0">
        <w:rPr>
          <w:sz w:val="22"/>
          <w:szCs w:val="22"/>
        </w:rPr>
        <w:t xml:space="preserve"> warunków atmosferycznych,</w:t>
      </w:r>
    </w:p>
    <w:p w14:paraId="598B2693" w14:textId="3E604CBF" w:rsidR="00F76835" w:rsidRPr="00FA3DC1" w:rsidRDefault="00F76835" w:rsidP="00C70B1E">
      <w:pPr>
        <w:spacing w:line="276" w:lineRule="auto"/>
        <w:rPr>
          <w:rFonts w:ascii="Times New Roman" w:hAnsi="Times New Roman" w:cs="Times New Roman"/>
          <w:b/>
        </w:rPr>
      </w:pPr>
      <w:r w:rsidRPr="00FA3DC1">
        <w:rPr>
          <w:rFonts w:ascii="Times New Roman" w:hAnsi="Times New Roman" w:cs="Times New Roman"/>
          <w:b/>
        </w:rPr>
        <w:t>Warunki udziału określone dla Części 2 zamówienia:</w:t>
      </w:r>
    </w:p>
    <w:p w14:paraId="641446A7" w14:textId="77777777" w:rsidR="00F76835" w:rsidRPr="00FA3DC1" w:rsidRDefault="00F76835" w:rsidP="00C70B1E">
      <w:pPr>
        <w:spacing w:line="276" w:lineRule="auto"/>
        <w:rPr>
          <w:rFonts w:ascii="Times New Roman" w:hAnsi="Times New Roman" w:cs="Times New Roman"/>
        </w:rPr>
      </w:pPr>
      <w:r w:rsidRPr="00FA3DC1">
        <w:rPr>
          <w:rFonts w:ascii="Times New Roman" w:hAnsi="Times New Roman" w:cs="Times New Roman"/>
        </w:rPr>
        <w:t>W postepowaniu mogą wziąć udział Wykonawcy, którzy:</w:t>
      </w:r>
    </w:p>
    <w:p w14:paraId="78E7509A" w14:textId="52CC1EB3" w:rsidR="00F76835" w:rsidRPr="00FA3DC1" w:rsidRDefault="00F76835" w:rsidP="00C70B1E">
      <w:pPr>
        <w:pStyle w:val="Tekstpodstawowy"/>
        <w:numPr>
          <w:ilvl w:val="0"/>
          <w:numId w:val="7"/>
        </w:numPr>
        <w:spacing w:line="276" w:lineRule="auto"/>
        <w:jc w:val="both"/>
        <w:rPr>
          <w:sz w:val="22"/>
          <w:szCs w:val="22"/>
        </w:rPr>
      </w:pPr>
      <w:r w:rsidRPr="00FA3DC1">
        <w:rPr>
          <w:sz w:val="22"/>
          <w:szCs w:val="22"/>
        </w:rPr>
        <w:t xml:space="preserve">posiadają ważne zezwolenie na wykonywanie zawodu przewoźnika drogowego rzeczy lub licencję na wykonywanie transportu drogowego rzeczy udzielonego przez Starostę właściwego dla siedziby wykonawcy, zgodnie z przepisami ustawy z dnia 6 września 2001 </w:t>
      </w:r>
      <w:r w:rsidR="007458CF">
        <w:rPr>
          <w:sz w:val="22"/>
          <w:szCs w:val="22"/>
        </w:rPr>
        <w:t>r., o transporcie drogowym (Dz. U. z 2024 r., poz. 728</w:t>
      </w:r>
      <w:r w:rsidRPr="00FA3DC1">
        <w:rPr>
          <w:sz w:val="22"/>
          <w:szCs w:val="22"/>
        </w:rPr>
        <w:t>),</w:t>
      </w:r>
    </w:p>
    <w:p w14:paraId="4E3F4590" w14:textId="79586607" w:rsidR="00F76835" w:rsidRPr="00FA3DC1" w:rsidRDefault="00F76835" w:rsidP="00C70B1E">
      <w:pPr>
        <w:pStyle w:val="Tekstpodstawowy"/>
        <w:numPr>
          <w:ilvl w:val="0"/>
          <w:numId w:val="7"/>
        </w:numPr>
        <w:spacing w:line="276" w:lineRule="auto"/>
        <w:jc w:val="both"/>
        <w:rPr>
          <w:sz w:val="22"/>
          <w:szCs w:val="22"/>
        </w:rPr>
      </w:pPr>
      <w:r w:rsidRPr="00FA3DC1">
        <w:rPr>
          <w:sz w:val="22"/>
          <w:szCs w:val="22"/>
        </w:rPr>
        <w:t>dysponują odpowiednim potencjałem technicznym</w:t>
      </w:r>
      <w:r w:rsidR="00C70B1E" w:rsidRPr="00FA3DC1">
        <w:rPr>
          <w:sz w:val="22"/>
          <w:szCs w:val="22"/>
        </w:rPr>
        <w:t xml:space="preserve"> własnym lub wynajętym</w:t>
      </w:r>
      <w:r w:rsidRPr="00FA3DC1">
        <w:rPr>
          <w:sz w:val="22"/>
          <w:szCs w:val="22"/>
        </w:rPr>
        <w:t xml:space="preserve">, </w:t>
      </w:r>
      <w:proofErr w:type="spellStart"/>
      <w:r w:rsidRPr="00FA3DC1">
        <w:rPr>
          <w:sz w:val="22"/>
          <w:szCs w:val="22"/>
        </w:rPr>
        <w:t>tj</w:t>
      </w:r>
      <w:proofErr w:type="spellEnd"/>
      <w:r w:rsidRPr="00FA3DC1">
        <w:rPr>
          <w:sz w:val="22"/>
          <w:szCs w:val="22"/>
        </w:rPr>
        <w:t>:</w:t>
      </w:r>
    </w:p>
    <w:p w14:paraId="0BCB79E9" w14:textId="620FCA9F" w:rsidR="00F76835" w:rsidRPr="00FA3DC1" w:rsidRDefault="00F76835" w:rsidP="00C70B1E">
      <w:pPr>
        <w:pStyle w:val="Tekstpodstawowy"/>
        <w:numPr>
          <w:ilvl w:val="0"/>
          <w:numId w:val="8"/>
        </w:numPr>
        <w:spacing w:line="276" w:lineRule="auto"/>
        <w:jc w:val="both"/>
        <w:rPr>
          <w:sz w:val="22"/>
          <w:szCs w:val="22"/>
        </w:rPr>
      </w:pPr>
      <w:r w:rsidRPr="00FA3DC1">
        <w:rPr>
          <w:sz w:val="22"/>
          <w:szCs w:val="22"/>
        </w:rPr>
        <w:t xml:space="preserve">dysponują co najmniej jednym pojazdem specjalnym  typu laweta przeznaczonym </w:t>
      </w:r>
      <w:r w:rsidR="00261382" w:rsidRPr="00FA3DC1">
        <w:rPr>
          <w:sz w:val="22"/>
          <w:szCs w:val="22"/>
        </w:rPr>
        <w:br/>
      </w:r>
      <w:r w:rsidRPr="00FA3DC1">
        <w:rPr>
          <w:sz w:val="22"/>
          <w:szCs w:val="22"/>
        </w:rPr>
        <w:t xml:space="preserve">do holowania i usuwania  pojazdów o dopuszczalnej masie całkowitej do 3,5 tony oraz  </w:t>
      </w:r>
      <w:r w:rsidR="00261382" w:rsidRPr="00FA3DC1">
        <w:rPr>
          <w:sz w:val="22"/>
          <w:szCs w:val="22"/>
        </w:rPr>
        <w:br/>
      </w:r>
      <w:r w:rsidRPr="00FA3DC1">
        <w:rPr>
          <w:sz w:val="22"/>
          <w:szCs w:val="22"/>
        </w:rPr>
        <w:t>co najmniej jednym  pojazdem do holowania i usuwania pojazdów o DMC powyżej 3,5 tony oraz pojazdów powyżej 16 ton wyposażonych we wciągarkę odpowiednio przystosowaną i spełniającą warunki techniczne dla pojazdów specjalnych pomocy drogowej,</w:t>
      </w:r>
    </w:p>
    <w:p w14:paraId="466EB711" w14:textId="4751AAF5" w:rsidR="00AA12D2" w:rsidRPr="00FA3DC1" w:rsidRDefault="00F76835" w:rsidP="00C70B1E">
      <w:pPr>
        <w:pStyle w:val="Tekstpodstawowy"/>
        <w:numPr>
          <w:ilvl w:val="0"/>
          <w:numId w:val="8"/>
        </w:numPr>
        <w:spacing w:line="276" w:lineRule="auto"/>
        <w:jc w:val="both"/>
        <w:rPr>
          <w:b/>
          <w:sz w:val="22"/>
          <w:szCs w:val="22"/>
        </w:rPr>
      </w:pPr>
      <w:r w:rsidRPr="00FA3DC1">
        <w:rPr>
          <w:sz w:val="22"/>
          <w:szCs w:val="22"/>
        </w:rPr>
        <w:t>dysponują</w:t>
      </w:r>
      <w:r w:rsidRPr="00FA3DC1">
        <w:rPr>
          <w:b/>
          <w:sz w:val="22"/>
          <w:szCs w:val="22"/>
        </w:rPr>
        <w:t xml:space="preserve"> </w:t>
      </w:r>
      <w:r w:rsidRPr="00FA3DC1">
        <w:rPr>
          <w:sz w:val="22"/>
          <w:szCs w:val="22"/>
        </w:rPr>
        <w:t>położonym na terenie powiatu ostrowskiego, lub powiatów ościennych  parkingiem strzeżonym</w:t>
      </w:r>
      <w:r w:rsidR="003C130B" w:rsidRPr="00FA3DC1">
        <w:rPr>
          <w:sz w:val="22"/>
          <w:szCs w:val="22"/>
        </w:rPr>
        <w:t xml:space="preserve"> spełniającym wymogi określone dla parkingów przeznaczonych dla pojazdów przewożących materiały niebezpieczne zgodnie z rozporządzeniem Ministra Spraw Wewnętrzny</w:t>
      </w:r>
      <w:r w:rsidR="00692388" w:rsidRPr="00FA3DC1">
        <w:rPr>
          <w:sz w:val="22"/>
          <w:szCs w:val="22"/>
        </w:rPr>
        <w:t xml:space="preserve">ch z dnia 13 listopada 2012 r. </w:t>
      </w:r>
      <w:r w:rsidR="003C130B" w:rsidRPr="00FA3DC1">
        <w:rPr>
          <w:sz w:val="22"/>
          <w:szCs w:val="22"/>
        </w:rPr>
        <w:t xml:space="preserve"> w sprawie warunków technicznych parkingów, a które są usuwane pojazdy przewożące towary niebezpieczne (Dz. U. z 2012 r. poz. 1293 ze zm.).</w:t>
      </w:r>
    </w:p>
    <w:p w14:paraId="706ADAEE" w14:textId="7D7FB1C3" w:rsidR="00C470DC" w:rsidRPr="00C70B1E" w:rsidRDefault="006A487D" w:rsidP="001576D0">
      <w:pPr>
        <w:spacing w:line="276" w:lineRule="auto"/>
        <w:jc w:val="both"/>
        <w:rPr>
          <w:rFonts w:ascii="Times New Roman" w:hAnsi="Times New Roman" w:cs="Times New Roman"/>
        </w:rPr>
      </w:pPr>
      <w:r>
        <w:rPr>
          <w:rFonts w:ascii="Times New Roman" w:hAnsi="Times New Roman" w:cs="Times New Roman"/>
        </w:rPr>
        <w:t>5</w:t>
      </w:r>
      <w:r w:rsidR="00C470DC" w:rsidRPr="00C70B1E">
        <w:rPr>
          <w:rFonts w:ascii="Times New Roman" w:hAnsi="Times New Roman" w:cs="Times New Roman"/>
        </w:rPr>
        <w:t>. Proponowan</w:t>
      </w:r>
      <w:r w:rsidR="00905C97" w:rsidRPr="00C70B1E">
        <w:rPr>
          <w:rFonts w:ascii="Times New Roman" w:hAnsi="Times New Roman" w:cs="Times New Roman"/>
        </w:rPr>
        <w:t xml:space="preserve">y termin wykonania zamówienia: </w:t>
      </w:r>
      <w:r w:rsidR="002C69C5">
        <w:rPr>
          <w:rFonts w:ascii="Times New Roman" w:hAnsi="Times New Roman" w:cs="Times New Roman"/>
          <w:b/>
        </w:rPr>
        <w:t>od 01.01.2025</w:t>
      </w:r>
      <w:r w:rsidR="00261382">
        <w:rPr>
          <w:rFonts w:ascii="Times New Roman" w:hAnsi="Times New Roman" w:cs="Times New Roman"/>
          <w:b/>
        </w:rPr>
        <w:t xml:space="preserve"> do 31.12</w:t>
      </w:r>
      <w:r w:rsidR="002C69C5">
        <w:rPr>
          <w:rFonts w:ascii="Times New Roman" w:hAnsi="Times New Roman" w:cs="Times New Roman"/>
          <w:b/>
        </w:rPr>
        <w:t>.2025</w:t>
      </w:r>
      <w:r w:rsidR="00905C97" w:rsidRPr="00261382">
        <w:rPr>
          <w:rFonts w:ascii="Times New Roman" w:hAnsi="Times New Roman" w:cs="Times New Roman"/>
          <w:b/>
        </w:rPr>
        <w:t xml:space="preserve"> r</w:t>
      </w:r>
      <w:r w:rsidR="00261382" w:rsidRPr="00261382">
        <w:rPr>
          <w:rFonts w:ascii="Times New Roman" w:hAnsi="Times New Roman" w:cs="Times New Roman"/>
        </w:rPr>
        <w:t xml:space="preserve">. </w:t>
      </w:r>
      <w:r w:rsidR="00261382" w:rsidRPr="00261382">
        <w:rPr>
          <w:rFonts w:ascii="Times New Roman" w:eastAsia="Calibri" w:hAnsi="Times New Roman" w:cs="Times New Roman"/>
          <w:color w:val="000000"/>
        </w:rPr>
        <w:t xml:space="preserve">lub na okres, </w:t>
      </w:r>
      <w:r w:rsidR="001576D0">
        <w:rPr>
          <w:rFonts w:ascii="Times New Roman" w:eastAsia="Calibri" w:hAnsi="Times New Roman" w:cs="Times New Roman"/>
          <w:color w:val="000000"/>
        </w:rPr>
        <w:br/>
      </w:r>
      <w:r w:rsidR="00261382" w:rsidRPr="00261382">
        <w:rPr>
          <w:rFonts w:ascii="Times New Roman" w:eastAsia="Calibri" w:hAnsi="Times New Roman" w:cs="Times New Roman"/>
          <w:color w:val="000000"/>
        </w:rPr>
        <w:t>w którym zostanie wykorzystana maksymalna wartość brutto Umowy.</w:t>
      </w:r>
    </w:p>
    <w:p w14:paraId="5F6B6C50" w14:textId="77777777" w:rsidR="00296F44" w:rsidRDefault="00296F44" w:rsidP="00C70B1E">
      <w:pPr>
        <w:spacing w:line="276" w:lineRule="auto"/>
        <w:rPr>
          <w:rFonts w:ascii="Times New Roman" w:hAnsi="Times New Roman" w:cs="Times New Roman"/>
        </w:rPr>
      </w:pPr>
    </w:p>
    <w:p w14:paraId="37272197" w14:textId="77777777" w:rsidR="00296F44" w:rsidRDefault="00296F44" w:rsidP="00C70B1E">
      <w:pPr>
        <w:spacing w:line="276" w:lineRule="auto"/>
        <w:rPr>
          <w:rFonts w:ascii="Times New Roman" w:hAnsi="Times New Roman" w:cs="Times New Roman"/>
        </w:rPr>
      </w:pPr>
    </w:p>
    <w:p w14:paraId="7340603D" w14:textId="77777777" w:rsidR="00296F44" w:rsidRDefault="00296F44" w:rsidP="00C70B1E">
      <w:pPr>
        <w:spacing w:line="276" w:lineRule="auto"/>
        <w:rPr>
          <w:rFonts w:ascii="Times New Roman" w:hAnsi="Times New Roman" w:cs="Times New Roman"/>
        </w:rPr>
      </w:pPr>
    </w:p>
    <w:p w14:paraId="07B901D2" w14:textId="77777777" w:rsidR="00296F44" w:rsidRDefault="00296F44" w:rsidP="00C70B1E">
      <w:pPr>
        <w:spacing w:line="276" w:lineRule="auto"/>
        <w:rPr>
          <w:rFonts w:ascii="Times New Roman" w:hAnsi="Times New Roman" w:cs="Times New Roman"/>
        </w:rPr>
      </w:pPr>
    </w:p>
    <w:p w14:paraId="3356B453" w14:textId="77777777" w:rsidR="00296F44" w:rsidRDefault="00296F44" w:rsidP="00C70B1E">
      <w:pPr>
        <w:spacing w:line="276" w:lineRule="auto"/>
        <w:rPr>
          <w:rFonts w:ascii="Times New Roman" w:hAnsi="Times New Roman" w:cs="Times New Roman"/>
        </w:rPr>
      </w:pPr>
    </w:p>
    <w:p w14:paraId="205095F1" w14:textId="77777777" w:rsidR="00296F44" w:rsidRDefault="00296F44" w:rsidP="00C70B1E">
      <w:pPr>
        <w:spacing w:line="276" w:lineRule="auto"/>
        <w:rPr>
          <w:rFonts w:ascii="Times New Roman" w:hAnsi="Times New Roman" w:cs="Times New Roman"/>
        </w:rPr>
      </w:pPr>
    </w:p>
    <w:p w14:paraId="4E950475" w14:textId="77777777" w:rsidR="00296F44" w:rsidRDefault="00296F44" w:rsidP="00C70B1E">
      <w:pPr>
        <w:spacing w:line="276" w:lineRule="auto"/>
        <w:rPr>
          <w:rFonts w:ascii="Times New Roman" w:hAnsi="Times New Roman" w:cs="Times New Roman"/>
        </w:rPr>
      </w:pPr>
    </w:p>
    <w:p w14:paraId="45D8E867" w14:textId="77777777" w:rsidR="00296F44" w:rsidRDefault="00296F44" w:rsidP="00C70B1E">
      <w:pPr>
        <w:spacing w:line="276" w:lineRule="auto"/>
        <w:rPr>
          <w:rFonts w:ascii="Times New Roman" w:hAnsi="Times New Roman" w:cs="Times New Roman"/>
        </w:rPr>
      </w:pPr>
    </w:p>
    <w:p w14:paraId="2D588079" w14:textId="77777777" w:rsidR="00296F44" w:rsidRDefault="00296F44" w:rsidP="00C70B1E">
      <w:pPr>
        <w:spacing w:line="276" w:lineRule="auto"/>
        <w:rPr>
          <w:rFonts w:ascii="Times New Roman" w:hAnsi="Times New Roman" w:cs="Times New Roman"/>
        </w:rPr>
      </w:pPr>
    </w:p>
    <w:p w14:paraId="37457F9E" w14:textId="77777777" w:rsidR="00296F44" w:rsidRDefault="00296F44" w:rsidP="00C70B1E">
      <w:pPr>
        <w:spacing w:line="276" w:lineRule="auto"/>
        <w:rPr>
          <w:rFonts w:ascii="Times New Roman" w:hAnsi="Times New Roman" w:cs="Times New Roman"/>
        </w:rPr>
      </w:pPr>
    </w:p>
    <w:sectPr w:rsidR="00296F44" w:rsidSect="002F725F">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A693" w14:textId="77777777" w:rsidR="00FC1A17" w:rsidRDefault="00FC1A17" w:rsidP="00531DC6">
      <w:pPr>
        <w:spacing w:after="0" w:line="240" w:lineRule="auto"/>
      </w:pPr>
      <w:r>
        <w:separator/>
      </w:r>
    </w:p>
  </w:endnote>
  <w:endnote w:type="continuationSeparator" w:id="0">
    <w:p w14:paraId="529E651B" w14:textId="77777777" w:rsidR="00FC1A17" w:rsidRDefault="00FC1A17" w:rsidP="0053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1328"/>
      <w:docPartObj>
        <w:docPartGallery w:val="Page Numbers (Bottom of Page)"/>
        <w:docPartUnique/>
      </w:docPartObj>
    </w:sdtPr>
    <w:sdtContent>
      <w:p w14:paraId="2DD76F88" w14:textId="3DD93D07" w:rsidR="009B277C" w:rsidRDefault="009B277C">
        <w:pPr>
          <w:pStyle w:val="Stopka"/>
          <w:jc w:val="center"/>
        </w:pPr>
        <w:r>
          <w:fldChar w:fldCharType="begin"/>
        </w:r>
        <w:r>
          <w:instrText>PAGE   \* MERGEFORMAT</w:instrText>
        </w:r>
        <w:r>
          <w:fldChar w:fldCharType="separate"/>
        </w:r>
        <w:r w:rsidR="0015326D">
          <w:rPr>
            <w:noProof/>
          </w:rPr>
          <w:t>4</w:t>
        </w:r>
        <w:r>
          <w:fldChar w:fldCharType="end"/>
        </w:r>
      </w:p>
    </w:sdtContent>
  </w:sdt>
  <w:p w14:paraId="113D941A" w14:textId="77777777" w:rsidR="009B277C" w:rsidRDefault="009B2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E615" w14:textId="77777777" w:rsidR="00FC1A17" w:rsidRDefault="00FC1A17" w:rsidP="00531DC6">
      <w:pPr>
        <w:spacing w:after="0" w:line="240" w:lineRule="auto"/>
      </w:pPr>
      <w:r>
        <w:separator/>
      </w:r>
    </w:p>
  </w:footnote>
  <w:footnote w:type="continuationSeparator" w:id="0">
    <w:p w14:paraId="61F8EA37" w14:textId="77777777" w:rsidR="00FC1A17" w:rsidRDefault="00FC1A17" w:rsidP="0053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B3D25"/>
    <w:multiLevelType w:val="hybridMultilevel"/>
    <w:tmpl w:val="217E22FA"/>
    <w:lvl w:ilvl="0" w:tplc="511C1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7845BA"/>
    <w:multiLevelType w:val="hybridMultilevel"/>
    <w:tmpl w:val="7048DCBC"/>
    <w:lvl w:ilvl="0" w:tplc="9BA242E4">
      <w:start w:val="1"/>
      <w:numFmt w:val="lowerLetter"/>
      <w:lvlText w:val="%1)"/>
      <w:lvlJc w:val="left"/>
      <w:pPr>
        <w:ind w:left="1470" w:hanging="36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15:restartNumberingAfterBreak="0">
    <w:nsid w:val="2B1A4911"/>
    <w:multiLevelType w:val="hybridMultilevel"/>
    <w:tmpl w:val="CD860A4C"/>
    <w:lvl w:ilvl="0" w:tplc="6E8ECC6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320BE1"/>
    <w:multiLevelType w:val="hybridMultilevel"/>
    <w:tmpl w:val="28BC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7B1B02"/>
    <w:multiLevelType w:val="hybridMultilevel"/>
    <w:tmpl w:val="B22A7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050AF4"/>
    <w:multiLevelType w:val="hybridMultilevel"/>
    <w:tmpl w:val="C96CE086"/>
    <w:lvl w:ilvl="0" w:tplc="0B7853A6">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ED46F2"/>
    <w:multiLevelType w:val="hybridMultilevel"/>
    <w:tmpl w:val="5C1647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940F64"/>
    <w:multiLevelType w:val="hybridMultilevel"/>
    <w:tmpl w:val="1DCA5826"/>
    <w:lvl w:ilvl="0" w:tplc="4F2E04DE">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 w15:restartNumberingAfterBreak="0">
    <w:nsid w:val="52B36775"/>
    <w:multiLevelType w:val="hybridMultilevel"/>
    <w:tmpl w:val="FE3CEDBA"/>
    <w:lvl w:ilvl="0" w:tplc="8FE605E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9A4929"/>
    <w:multiLevelType w:val="hybridMultilevel"/>
    <w:tmpl w:val="D166C0B6"/>
    <w:lvl w:ilvl="0" w:tplc="7E1A32B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5C3319B"/>
    <w:multiLevelType w:val="multilevel"/>
    <w:tmpl w:val="679438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E03C26"/>
    <w:multiLevelType w:val="hybridMultilevel"/>
    <w:tmpl w:val="460828DA"/>
    <w:lvl w:ilvl="0" w:tplc="0C5A143A">
      <w:start w:val="1"/>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30009344">
    <w:abstractNumId w:val="4"/>
  </w:num>
  <w:num w:numId="2" w16cid:durableId="537619572">
    <w:abstractNumId w:val="5"/>
  </w:num>
  <w:num w:numId="3" w16cid:durableId="7206370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330698">
    <w:abstractNumId w:val="8"/>
  </w:num>
  <w:num w:numId="5" w16cid:durableId="1449854050">
    <w:abstractNumId w:val="2"/>
  </w:num>
  <w:num w:numId="6" w16cid:durableId="1302425997">
    <w:abstractNumId w:val="0"/>
  </w:num>
  <w:num w:numId="7" w16cid:durableId="466092906">
    <w:abstractNumId w:val="3"/>
  </w:num>
  <w:num w:numId="8" w16cid:durableId="475882883">
    <w:abstractNumId w:val="9"/>
  </w:num>
  <w:num w:numId="9" w16cid:durableId="1152404300">
    <w:abstractNumId w:val="6"/>
  </w:num>
  <w:num w:numId="10" w16cid:durableId="2039701519">
    <w:abstractNumId w:val="10"/>
  </w:num>
  <w:num w:numId="11" w16cid:durableId="140268461">
    <w:abstractNumId w:val="7"/>
  </w:num>
  <w:num w:numId="12" w16cid:durableId="97945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12"/>
    <w:rsid w:val="00037D10"/>
    <w:rsid w:val="0004309D"/>
    <w:rsid w:val="000446E5"/>
    <w:rsid w:val="00045263"/>
    <w:rsid w:val="00055894"/>
    <w:rsid w:val="00057E0A"/>
    <w:rsid w:val="000A751E"/>
    <w:rsid w:val="000A7D70"/>
    <w:rsid w:val="000B3AE2"/>
    <w:rsid w:val="000D273D"/>
    <w:rsid w:val="0010060A"/>
    <w:rsid w:val="00107FF6"/>
    <w:rsid w:val="0011177F"/>
    <w:rsid w:val="0013634C"/>
    <w:rsid w:val="0014403D"/>
    <w:rsid w:val="001444AC"/>
    <w:rsid w:val="0015326D"/>
    <w:rsid w:val="00156E7A"/>
    <w:rsid w:val="001576D0"/>
    <w:rsid w:val="001A1B58"/>
    <w:rsid w:val="001B7703"/>
    <w:rsid w:val="001C0BA9"/>
    <w:rsid w:val="001D2906"/>
    <w:rsid w:val="001D61BD"/>
    <w:rsid w:val="001E6A7F"/>
    <w:rsid w:val="001F069A"/>
    <w:rsid w:val="001F1BB4"/>
    <w:rsid w:val="001F76C2"/>
    <w:rsid w:val="0023600E"/>
    <w:rsid w:val="00236A8E"/>
    <w:rsid w:val="002469E5"/>
    <w:rsid w:val="00261382"/>
    <w:rsid w:val="00265233"/>
    <w:rsid w:val="00276007"/>
    <w:rsid w:val="00296F44"/>
    <w:rsid w:val="002A629F"/>
    <w:rsid w:val="002B01EE"/>
    <w:rsid w:val="002C69C5"/>
    <w:rsid w:val="002C6A54"/>
    <w:rsid w:val="002E777C"/>
    <w:rsid w:val="002F725F"/>
    <w:rsid w:val="00392DF1"/>
    <w:rsid w:val="003A0A71"/>
    <w:rsid w:val="003C130B"/>
    <w:rsid w:val="004108DA"/>
    <w:rsid w:val="004222E4"/>
    <w:rsid w:val="004306EB"/>
    <w:rsid w:val="00445F3D"/>
    <w:rsid w:val="00454349"/>
    <w:rsid w:val="0048725C"/>
    <w:rsid w:val="0049323A"/>
    <w:rsid w:val="00494AF3"/>
    <w:rsid w:val="004977B0"/>
    <w:rsid w:val="004B5245"/>
    <w:rsid w:val="004D1D0D"/>
    <w:rsid w:val="004D55F4"/>
    <w:rsid w:val="004E703C"/>
    <w:rsid w:val="004F5DFE"/>
    <w:rsid w:val="00531DC6"/>
    <w:rsid w:val="00534EB5"/>
    <w:rsid w:val="00540B5F"/>
    <w:rsid w:val="00543944"/>
    <w:rsid w:val="005535DB"/>
    <w:rsid w:val="0058039F"/>
    <w:rsid w:val="00584D74"/>
    <w:rsid w:val="00590F17"/>
    <w:rsid w:val="0059799F"/>
    <w:rsid w:val="005B7C82"/>
    <w:rsid w:val="005C1600"/>
    <w:rsid w:val="005C70E1"/>
    <w:rsid w:val="005F0F42"/>
    <w:rsid w:val="005F6A19"/>
    <w:rsid w:val="00624A47"/>
    <w:rsid w:val="00653A6A"/>
    <w:rsid w:val="00656B11"/>
    <w:rsid w:val="00667FD9"/>
    <w:rsid w:val="00686F36"/>
    <w:rsid w:val="00692388"/>
    <w:rsid w:val="006A487D"/>
    <w:rsid w:val="006C3E05"/>
    <w:rsid w:val="006D7AD1"/>
    <w:rsid w:val="006E5A5A"/>
    <w:rsid w:val="007059B7"/>
    <w:rsid w:val="00724357"/>
    <w:rsid w:val="00733E94"/>
    <w:rsid w:val="007458CF"/>
    <w:rsid w:val="00751FF5"/>
    <w:rsid w:val="00763A62"/>
    <w:rsid w:val="00777F7A"/>
    <w:rsid w:val="00782F81"/>
    <w:rsid w:val="007D50D8"/>
    <w:rsid w:val="007F1B65"/>
    <w:rsid w:val="008118A7"/>
    <w:rsid w:val="008127BA"/>
    <w:rsid w:val="00830692"/>
    <w:rsid w:val="00832E10"/>
    <w:rsid w:val="00844E01"/>
    <w:rsid w:val="008478B0"/>
    <w:rsid w:val="008610F1"/>
    <w:rsid w:val="00866F70"/>
    <w:rsid w:val="008900AC"/>
    <w:rsid w:val="008A1048"/>
    <w:rsid w:val="008A54A4"/>
    <w:rsid w:val="008A58DF"/>
    <w:rsid w:val="008A7E58"/>
    <w:rsid w:val="008B5365"/>
    <w:rsid w:val="008D4CD7"/>
    <w:rsid w:val="008D6BDF"/>
    <w:rsid w:val="008E0F89"/>
    <w:rsid w:val="009026D1"/>
    <w:rsid w:val="00905C97"/>
    <w:rsid w:val="0092232B"/>
    <w:rsid w:val="00923265"/>
    <w:rsid w:val="00930FB8"/>
    <w:rsid w:val="00934954"/>
    <w:rsid w:val="00935A5B"/>
    <w:rsid w:val="00940C8A"/>
    <w:rsid w:val="0095691A"/>
    <w:rsid w:val="0098157A"/>
    <w:rsid w:val="00995675"/>
    <w:rsid w:val="009B277C"/>
    <w:rsid w:val="009B5FE3"/>
    <w:rsid w:val="009D2E8A"/>
    <w:rsid w:val="009D3B3D"/>
    <w:rsid w:val="009E172F"/>
    <w:rsid w:val="009E720A"/>
    <w:rsid w:val="009F3B12"/>
    <w:rsid w:val="009F6F8C"/>
    <w:rsid w:val="00A01724"/>
    <w:rsid w:val="00A05666"/>
    <w:rsid w:val="00A85D85"/>
    <w:rsid w:val="00A972E7"/>
    <w:rsid w:val="00AA12D2"/>
    <w:rsid w:val="00AA1E1A"/>
    <w:rsid w:val="00AD72FC"/>
    <w:rsid w:val="00B26DFB"/>
    <w:rsid w:val="00B64687"/>
    <w:rsid w:val="00B85DE4"/>
    <w:rsid w:val="00B8653C"/>
    <w:rsid w:val="00BC0069"/>
    <w:rsid w:val="00BC59F0"/>
    <w:rsid w:val="00BD6BE7"/>
    <w:rsid w:val="00C1111D"/>
    <w:rsid w:val="00C26596"/>
    <w:rsid w:val="00C36B91"/>
    <w:rsid w:val="00C470DC"/>
    <w:rsid w:val="00C546CB"/>
    <w:rsid w:val="00C55322"/>
    <w:rsid w:val="00C70B1E"/>
    <w:rsid w:val="00C712D1"/>
    <w:rsid w:val="00CC1DD0"/>
    <w:rsid w:val="00CC4AF6"/>
    <w:rsid w:val="00CE3ED9"/>
    <w:rsid w:val="00D05D37"/>
    <w:rsid w:val="00D30F6C"/>
    <w:rsid w:val="00D7060C"/>
    <w:rsid w:val="00D96696"/>
    <w:rsid w:val="00DB4246"/>
    <w:rsid w:val="00DC0AC8"/>
    <w:rsid w:val="00E37D3D"/>
    <w:rsid w:val="00E55EAF"/>
    <w:rsid w:val="00E64B0A"/>
    <w:rsid w:val="00E657D6"/>
    <w:rsid w:val="00E67553"/>
    <w:rsid w:val="00EA273E"/>
    <w:rsid w:val="00EB61FF"/>
    <w:rsid w:val="00EE694F"/>
    <w:rsid w:val="00F01CAF"/>
    <w:rsid w:val="00F12B55"/>
    <w:rsid w:val="00F24412"/>
    <w:rsid w:val="00F61F00"/>
    <w:rsid w:val="00F73E1E"/>
    <w:rsid w:val="00F76835"/>
    <w:rsid w:val="00F80EB5"/>
    <w:rsid w:val="00FA3DC1"/>
    <w:rsid w:val="00FA643B"/>
    <w:rsid w:val="00FB3153"/>
    <w:rsid w:val="00FC1A17"/>
    <w:rsid w:val="00FD5693"/>
    <w:rsid w:val="00FE1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2BF9"/>
  <w15:chartTrackingRefBased/>
  <w15:docId w15:val="{4096ABBB-CE8D-4351-A30C-D9BD6A7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5EAF"/>
    <w:rPr>
      <w:color w:val="0563C1" w:themeColor="hyperlink"/>
      <w:u w:val="single"/>
    </w:rPr>
  </w:style>
  <w:style w:type="character" w:customStyle="1" w:styleId="Nierozpoznanawzmianka1">
    <w:name w:val="Nierozpoznana wzmianka1"/>
    <w:basedOn w:val="Domylnaczcionkaakapitu"/>
    <w:uiPriority w:val="99"/>
    <w:semiHidden/>
    <w:unhideWhenUsed/>
    <w:rsid w:val="00E55EAF"/>
    <w:rPr>
      <w:color w:val="605E5C"/>
      <w:shd w:val="clear" w:color="auto" w:fill="E1DFDD"/>
    </w:rPr>
  </w:style>
  <w:style w:type="paragraph" w:styleId="Nagwek">
    <w:name w:val="header"/>
    <w:basedOn w:val="Normalny"/>
    <w:link w:val="NagwekZnak"/>
    <w:uiPriority w:val="99"/>
    <w:unhideWhenUsed/>
    <w:rsid w:val="00531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1DC6"/>
  </w:style>
  <w:style w:type="paragraph" w:styleId="Stopka">
    <w:name w:val="footer"/>
    <w:basedOn w:val="Normalny"/>
    <w:link w:val="StopkaZnak"/>
    <w:uiPriority w:val="99"/>
    <w:unhideWhenUsed/>
    <w:rsid w:val="00531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1DC6"/>
  </w:style>
  <w:style w:type="paragraph" w:styleId="Akapitzlist">
    <w:name w:val="List Paragraph"/>
    <w:basedOn w:val="Normalny"/>
    <w:uiPriority w:val="34"/>
    <w:qFormat/>
    <w:rsid w:val="001A1B58"/>
    <w:pPr>
      <w:ind w:left="720"/>
      <w:contextualSpacing/>
    </w:pPr>
  </w:style>
  <w:style w:type="paragraph" w:customStyle="1" w:styleId="Zawartotabeli">
    <w:name w:val="Zawartość tabeli"/>
    <w:basedOn w:val="Normalny"/>
    <w:rsid w:val="00AA12D2"/>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Tekstpodstawowy">
    <w:name w:val="Body Text"/>
    <w:basedOn w:val="Normalny"/>
    <w:link w:val="TekstpodstawowyZnak"/>
    <w:uiPriority w:val="99"/>
    <w:rsid w:val="002B01E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2B01E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569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691A"/>
    <w:rPr>
      <w:rFonts w:ascii="Segoe UI" w:hAnsi="Segoe UI" w:cs="Segoe UI"/>
      <w:sz w:val="18"/>
      <w:szCs w:val="18"/>
    </w:rPr>
  </w:style>
  <w:style w:type="character" w:styleId="Odwoaniedokomentarza">
    <w:name w:val="annotation reference"/>
    <w:basedOn w:val="Domylnaczcionkaakapitu"/>
    <w:uiPriority w:val="99"/>
    <w:semiHidden/>
    <w:unhideWhenUsed/>
    <w:rsid w:val="00A05666"/>
    <w:rPr>
      <w:sz w:val="16"/>
      <w:szCs w:val="16"/>
    </w:rPr>
  </w:style>
  <w:style w:type="paragraph" w:styleId="Tekstkomentarza">
    <w:name w:val="annotation text"/>
    <w:basedOn w:val="Normalny"/>
    <w:link w:val="TekstkomentarzaZnak"/>
    <w:uiPriority w:val="99"/>
    <w:semiHidden/>
    <w:unhideWhenUsed/>
    <w:rsid w:val="00A056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666"/>
    <w:rPr>
      <w:sz w:val="20"/>
      <w:szCs w:val="20"/>
    </w:rPr>
  </w:style>
  <w:style w:type="paragraph" w:styleId="Tematkomentarza">
    <w:name w:val="annotation subject"/>
    <w:basedOn w:val="Tekstkomentarza"/>
    <w:next w:val="Tekstkomentarza"/>
    <w:link w:val="TematkomentarzaZnak"/>
    <w:uiPriority w:val="99"/>
    <w:semiHidden/>
    <w:unhideWhenUsed/>
    <w:rsid w:val="00A05666"/>
    <w:rPr>
      <w:b/>
      <w:bCs/>
    </w:rPr>
  </w:style>
  <w:style w:type="character" w:customStyle="1" w:styleId="TematkomentarzaZnak">
    <w:name w:val="Temat komentarza Znak"/>
    <w:basedOn w:val="TekstkomentarzaZnak"/>
    <w:link w:val="Tematkomentarza"/>
    <w:uiPriority w:val="99"/>
    <w:semiHidden/>
    <w:rsid w:val="00A056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ostro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nsport@powiat-ostro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3295-E2EF-4CAB-828D-1BED9DCA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1575</Words>
  <Characters>9455</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Weronika Ziąbka</cp:lastModifiedBy>
  <cp:revision>13</cp:revision>
  <cp:lastPrinted>2024-10-29T12:36:00Z</cp:lastPrinted>
  <dcterms:created xsi:type="dcterms:W3CDTF">2024-10-23T08:25:00Z</dcterms:created>
  <dcterms:modified xsi:type="dcterms:W3CDTF">2024-11-05T13:56:00Z</dcterms:modified>
</cp:coreProperties>
</file>