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29" w:type="dxa"/>
        <w:tblLayout w:type="fixed"/>
        <w:tblLook w:val="04A0" w:firstRow="1" w:lastRow="0" w:firstColumn="1" w:lastColumn="0" w:noHBand="0" w:noVBand="1"/>
      </w:tblPr>
      <w:tblGrid>
        <w:gridCol w:w="2226"/>
        <w:gridCol w:w="6803"/>
      </w:tblGrid>
      <w:tr w:rsidR="00BF4DD1" w14:paraId="193D0E6D" w14:textId="77777777">
        <w:trPr>
          <w:trHeight w:val="2087"/>
        </w:trPr>
        <w:tc>
          <w:tcPr>
            <w:tcW w:w="2226" w:type="dxa"/>
            <w:shd w:val="clear" w:color="auto" w:fill="auto"/>
          </w:tcPr>
          <w:p w14:paraId="3DFC9844" w14:textId="77777777" w:rsidR="00BF4DD1" w:rsidRDefault="00000000">
            <w:pPr>
              <w:pStyle w:val="Tekstpodstawowy"/>
              <w:widowControl w:val="0"/>
              <w:rPr>
                <w:sz w:val="22"/>
                <w:szCs w:val="22"/>
              </w:rPr>
            </w:pPr>
            <w:r>
              <w:rPr>
                <w:noProof/>
              </w:rPr>
              <w:drawing>
                <wp:inline distT="0" distB="0" distL="0" distR="0" wp14:anchorId="5A1548CA" wp14:editId="7D964379">
                  <wp:extent cx="1152525" cy="1344930"/>
                  <wp:effectExtent l="0" t="0" r="0" b="0"/>
                  <wp:docPr id="1" name="Obraz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47"/>
                          <pic:cNvPicPr>
                            <a:picLocks noChangeAspect="1" noChangeArrowheads="1"/>
                          </pic:cNvPicPr>
                        </pic:nvPicPr>
                        <pic:blipFill>
                          <a:blip r:embed="rId8"/>
                          <a:stretch>
                            <a:fillRect/>
                          </a:stretch>
                        </pic:blipFill>
                        <pic:spPr bwMode="auto">
                          <a:xfrm>
                            <a:off x="0" y="0"/>
                            <a:ext cx="1152525" cy="1344930"/>
                          </a:xfrm>
                          <a:prstGeom prst="rect">
                            <a:avLst/>
                          </a:prstGeom>
                        </pic:spPr>
                      </pic:pic>
                    </a:graphicData>
                  </a:graphic>
                </wp:inline>
              </w:drawing>
            </w:r>
          </w:p>
          <w:p w14:paraId="1E6A4A7D" w14:textId="77777777" w:rsidR="00BF4DD1" w:rsidRDefault="00BF4DD1">
            <w:pPr>
              <w:pStyle w:val="Tekstpodstawowy"/>
              <w:widowControl w:val="0"/>
              <w:rPr>
                <w:sz w:val="22"/>
                <w:szCs w:val="22"/>
              </w:rPr>
            </w:pPr>
          </w:p>
        </w:tc>
        <w:tc>
          <w:tcPr>
            <w:tcW w:w="6802" w:type="dxa"/>
            <w:shd w:val="clear" w:color="auto" w:fill="auto"/>
          </w:tcPr>
          <w:p w14:paraId="6EB85275" w14:textId="77777777" w:rsidR="00BF4DD1" w:rsidRDefault="00000000">
            <w:pPr>
              <w:widowControl w:val="0"/>
              <w:shd w:val="clear" w:color="auto" w:fill="FFFFFF"/>
              <w:jc w:val="both"/>
              <w:rPr>
                <w:rStyle w:val="Pogrubienie"/>
                <w:sz w:val="18"/>
                <w:szCs w:val="18"/>
              </w:rPr>
            </w:pPr>
            <w:r>
              <w:rPr>
                <w:rStyle w:val="Pogrubienie"/>
                <w:sz w:val="18"/>
                <w:szCs w:val="18"/>
              </w:rPr>
              <w:t>ZAMAWIAJĄCY</w:t>
            </w:r>
          </w:p>
          <w:p w14:paraId="3040436C" w14:textId="77777777" w:rsidR="00BF4DD1" w:rsidRDefault="00000000">
            <w:pPr>
              <w:widowControl w:val="0"/>
              <w:shd w:val="clear" w:color="auto" w:fill="FFFFFF"/>
              <w:tabs>
                <w:tab w:val="left" w:pos="5520"/>
              </w:tabs>
              <w:jc w:val="both"/>
              <w:rPr>
                <w:rStyle w:val="Pogrubienie"/>
                <w:sz w:val="18"/>
                <w:szCs w:val="18"/>
              </w:rPr>
            </w:pPr>
            <w:r>
              <w:rPr>
                <w:rStyle w:val="Pogrubienie"/>
                <w:sz w:val="18"/>
                <w:szCs w:val="18"/>
              </w:rPr>
              <w:t>Powiat Sochaczewski</w:t>
            </w:r>
            <w:r>
              <w:rPr>
                <w:rStyle w:val="Pogrubienie"/>
                <w:sz w:val="18"/>
                <w:szCs w:val="18"/>
              </w:rPr>
              <w:tab/>
            </w:r>
          </w:p>
          <w:p w14:paraId="2C6755E2" w14:textId="77777777" w:rsidR="00BF4DD1" w:rsidRDefault="00000000">
            <w:pPr>
              <w:widowControl w:val="0"/>
              <w:shd w:val="clear" w:color="auto" w:fill="FFFFFF"/>
              <w:jc w:val="both"/>
              <w:rPr>
                <w:rStyle w:val="Pogrubienie"/>
                <w:sz w:val="18"/>
                <w:szCs w:val="18"/>
              </w:rPr>
            </w:pPr>
            <w:r>
              <w:rPr>
                <w:rStyle w:val="Pogrubienie"/>
                <w:sz w:val="18"/>
                <w:szCs w:val="18"/>
              </w:rPr>
              <w:t>ul. marsz. Józefa Piłsudskiego 65</w:t>
            </w:r>
          </w:p>
          <w:p w14:paraId="13569C2A" w14:textId="77777777" w:rsidR="00BF4DD1" w:rsidRDefault="00000000">
            <w:pPr>
              <w:widowControl w:val="0"/>
              <w:shd w:val="clear" w:color="auto" w:fill="FFFFFF"/>
              <w:rPr>
                <w:rStyle w:val="Pogrubienie"/>
                <w:sz w:val="18"/>
                <w:szCs w:val="18"/>
              </w:rPr>
            </w:pPr>
            <w:r>
              <w:rPr>
                <w:rStyle w:val="Pogrubienie"/>
                <w:sz w:val="18"/>
                <w:szCs w:val="18"/>
              </w:rPr>
              <w:t>96 – 500 Sochaczew</w:t>
            </w:r>
          </w:p>
          <w:p w14:paraId="7CB1C1A9" w14:textId="77777777" w:rsidR="00BF4DD1" w:rsidRDefault="00000000">
            <w:pPr>
              <w:widowControl w:val="0"/>
              <w:shd w:val="clear" w:color="auto" w:fill="FFFFFF"/>
              <w:jc w:val="both"/>
              <w:rPr>
                <w:rStyle w:val="Pogrubienie"/>
                <w:sz w:val="18"/>
                <w:szCs w:val="18"/>
              </w:rPr>
            </w:pPr>
            <w:r>
              <w:rPr>
                <w:rStyle w:val="Pogrubienie"/>
                <w:b w:val="0"/>
                <w:sz w:val="18"/>
                <w:szCs w:val="18"/>
              </w:rPr>
              <w:t xml:space="preserve">NIP: </w:t>
            </w:r>
            <w:r>
              <w:rPr>
                <w:rStyle w:val="Pogrubienie"/>
                <w:sz w:val="18"/>
                <w:szCs w:val="18"/>
              </w:rPr>
              <w:t>837 15 11 868</w:t>
            </w:r>
          </w:p>
          <w:p w14:paraId="4A5F5865" w14:textId="77777777" w:rsidR="00BF4DD1" w:rsidRDefault="00000000">
            <w:pPr>
              <w:widowControl w:val="0"/>
              <w:shd w:val="clear" w:color="auto" w:fill="FFFFFF"/>
              <w:jc w:val="both"/>
              <w:rPr>
                <w:bCs/>
                <w:sz w:val="18"/>
                <w:szCs w:val="18"/>
              </w:rPr>
            </w:pPr>
            <w:r>
              <w:rPr>
                <w:rStyle w:val="Pogrubienie"/>
                <w:b w:val="0"/>
                <w:sz w:val="18"/>
                <w:szCs w:val="18"/>
              </w:rPr>
              <w:t xml:space="preserve">REGON: </w:t>
            </w:r>
            <w:r>
              <w:rPr>
                <w:b/>
                <w:bCs/>
                <w:sz w:val="18"/>
                <w:szCs w:val="18"/>
              </w:rPr>
              <w:t>750 14 78 05</w:t>
            </w:r>
          </w:p>
          <w:p w14:paraId="46CEF907" w14:textId="77777777" w:rsidR="00BF4DD1" w:rsidRDefault="00000000">
            <w:pPr>
              <w:widowControl w:val="0"/>
              <w:shd w:val="clear" w:color="auto" w:fill="FFFFFF"/>
              <w:jc w:val="both"/>
              <w:rPr>
                <w:b/>
                <w:color w:val="000000"/>
                <w:sz w:val="18"/>
                <w:szCs w:val="18"/>
              </w:rPr>
            </w:pPr>
            <w:r>
              <w:rPr>
                <w:sz w:val="18"/>
                <w:szCs w:val="18"/>
              </w:rPr>
              <w:t>Nr konta bankowego</w:t>
            </w:r>
            <w:r>
              <w:rPr>
                <w:b/>
                <w:sz w:val="18"/>
                <w:szCs w:val="18"/>
              </w:rPr>
              <w:t>:</w:t>
            </w:r>
            <w:r>
              <w:rPr>
                <w:b/>
                <w:color w:val="FF0000"/>
                <w:sz w:val="18"/>
                <w:szCs w:val="18"/>
              </w:rPr>
              <w:t xml:space="preserve"> </w:t>
            </w:r>
            <w:r>
              <w:rPr>
                <w:b/>
                <w:color w:val="000000"/>
                <w:sz w:val="18"/>
                <w:szCs w:val="18"/>
                <w:lang w:val="pl-PL"/>
              </w:rPr>
              <w:t>19 1240 5703 1111 0010 6445 2404</w:t>
            </w:r>
          </w:p>
          <w:p w14:paraId="0D344F52" w14:textId="77777777" w:rsidR="00BF4DD1" w:rsidRDefault="00000000">
            <w:pPr>
              <w:widowControl w:val="0"/>
              <w:shd w:val="clear" w:color="auto" w:fill="FFFFFF"/>
              <w:jc w:val="both"/>
              <w:rPr>
                <w:b/>
                <w:color w:val="002060"/>
                <w:sz w:val="18"/>
                <w:szCs w:val="18"/>
              </w:rPr>
            </w:pPr>
            <w:r>
              <w:rPr>
                <w:sz w:val="18"/>
                <w:szCs w:val="18"/>
              </w:rPr>
              <w:t>Strona internetowa zamawiającego:</w:t>
            </w:r>
            <w:r>
              <w:t xml:space="preserve"> </w:t>
            </w:r>
            <w:r>
              <w:rPr>
                <w:b/>
                <w:sz w:val="18"/>
                <w:szCs w:val="18"/>
              </w:rPr>
              <w:t>http://sochaczew-powiat.bip.org.pl/</w:t>
            </w:r>
          </w:p>
          <w:p w14:paraId="2AD3C519" w14:textId="77777777" w:rsidR="00BF4DD1" w:rsidRDefault="00BF4DD1">
            <w:pPr>
              <w:pStyle w:val="Tekstpodstawowy"/>
              <w:widowControl w:val="0"/>
              <w:rPr>
                <w:sz w:val="22"/>
                <w:szCs w:val="22"/>
              </w:rPr>
            </w:pPr>
          </w:p>
        </w:tc>
      </w:tr>
    </w:tbl>
    <w:p w14:paraId="565F23DE" w14:textId="77777777" w:rsidR="00BF4DD1" w:rsidRDefault="00BF4DD1">
      <w:pPr>
        <w:rPr>
          <w:rFonts w:ascii="Garamond" w:hAnsi="Garamond"/>
          <w:b/>
        </w:rPr>
      </w:pPr>
      <w:bookmarkStart w:id="0" w:name="_Hlk66014996"/>
      <w:bookmarkEnd w:id="0"/>
    </w:p>
    <w:p w14:paraId="1AEFE54D" w14:textId="77777777" w:rsidR="00BF4DD1" w:rsidRDefault="00000000">
      <w:pPr>
        <w:spacing w:line="360" w:lineRule="auto"/>
        <w:jc w:val="center"/>
        <w:outlineLvl w:val="0"/>
        <w:rPr>
          <w:rFonts w:ascii="Garamond" w:hAnsi="Garamond"/>
          <w:b/>
          <w:sz w:val="24"/>
          <w:u w:val="single"/>
        </w:rPr>
      </w:pPr>
      <w:r>
        <w:rPr>
          <w:rFonts w:ascii="Garamond" w:hAnsi="Garamond"/>
          <w:b/>
          <w:spacing w:val="20"/>
          <w:sz w:val="24"/>
          <w:u w:val="single"/>
        </w:rPr>
        <w:t>UMOWA nr IMZP.273.....</w:t>
      </w:r>
      <w:r>
        <w:rPr>
          <w:rFonts w:ascii="Garamond" w:hAnsi="Garamond"/>
          <w:b/>
          <w:sz w:val="24"/>
          <w:u w:val="single"/>
        </w:rPr>
        <w:t>2023</w:t>
      </w:r>
    </w:p>
    <w:p w14:paraId="003C72CC" w14:textId="77777777" w:rsidR="00BF4DD1" w:rsidRDefault="00000000">
      <w:pPr>
        <w:spacing w:line="360" w:lineRule="auto"/>
        <w:jc w:val="center"/>
        <w:outlineLvl w:val="0"/>
        <w:rPr>
          <w:rFonts w:ascii="Garamond" w:hAnsi="Garamond"/>
          <w:b/>
          <w:spacing w:val="20"/>
          <w:sz w:val="24"/>
          <w:u w:val="single"/>
        </w:rPr>
      </w:pPr>
      <w:r>
        <w:rPr>
          <w:rFonts w:ascii="Garamond" w:hAnsi="Garamond"/>
          <w:b/>
          <w:sz w:val="24"/>
          <w:u w:val="single"/>
        </w:rPr>
        <w:t>(projekt)</w:t>
      </w:r>
    </w:p>
    <w:p w14:paraId="2A0CBBF3" w14:textId="77777777" w:rsidR="00BF4DD1" w:rsidRDefault="00BF4DD1">
      <w:pPr>
        <w:pStyle w:val="Standard"/>
        <w:spacing w:line="360" w:lineRule="auto"/>
        <w:ind w:right="-54"/>
        <w:jc w:val="both"/>
        <w:rPr>
          <w:rFonts w:ascii="Garamond" w:hAnsi="Garamond" w:cs="Arial"/>
          <w:sz w:val="24"/>
        </w:rPr>
      </w:pPr>
    </w:p>
    <w:p w14:paraId="459329D4" w14:textId="5AAE9834" w:rsidR="00BF4DD1" w:rsidRDefault="00000000">
      <w:pPr>
        <w:spacing w:line="360" w:lineRule="auto"/>
        <w:jc w:val="both"/>
        <w:rPr>
          <w:rFonts w:ascii="Garamond" w:hAnsi="Garamond"/>
          <w:sz w:val="24"/>
          <w:szCs w:val="24"/>
        </w:rPr>
      </w:pPr>
      <w:r>
        <w:rPr>
          <w:rFonts w:ascii="Garamond" w:hAnsi="Garamond"/>
          <w:sz w:val="24"/>
          <w:szCs w:val="24"/>
        </w:rPr>
        <w:t>Zawarta w Sochaczewie w dniu ......................2023</w:t>
      </w:r>
      <w:r w:rsidR="008D372C">
        <w:rPr>
          <w:rFonts w:ascii="Garamond" w:hAnsi="Garamond"/>
          <w:sz w:val="24"/>
          <w:szCs w:val="24"/>
        </w:rPr>
        <w:t xml:space="preserve"> </w:t>
      </w:r>
      <w:r>
        <w:rPr>
          <w:rFonts w:ascii="Garamond" w:hAnsi="Garamond"/>
          <w:sz w:val="24"/>
          <w:szCs w:val="24"/>
        </w:rPr>
        <w:t xml:space="preserve">r.  pomiędzy: </w:t>
      </w:r>
    </w:p>
    <w:p w14:paraId="39B875FE" w14:textId="77777777" w:rsidR="00BF4DD1" w:rsidRDefault="00BF4DD1">
      <w:pPr>
        <w:spacing w:line="360" w:lineRule="auto"/>
        <w:jc w:val="both"/>
        <w:rPr>
          <w:rFonts w:ascii="Garamond" w:hAnsi="Garamond"/>
          <w:sz w:val="24"/>
          <w:szCs w:val="24"/>
        </w:rPr>
      </w:pPr>
    </w:p>
    <w:p w14:paraId="74937227" w14:textId="77777777" w:rsidR="00BF4DD1" w:rsidRDefault="00000000">
      <w:pPr>
        <w:spacing w:line="360" w:lineRule="auto"/>
        <w:jc w:val="both"/>
        <w:rPr>
          <w:rFonts w:ascii="Garamond" w:hAnsi="Garamond"/>
          <w:b/>
          <w:bCs/>
          <w:sz w:val="24"/>
          <w:szCs w:val="24"/>
        </w:rPr>
      </w:pPr>
      <w:r>
        <w:rPr>
          <w:rFonts w:ascii="Garamond" w:hAnsi="Garamond"/>
          <w:b/>
          <w:bCs/>
          <w:sz w:val="24"/>
          <w:szCs w:val="24"/>
        </w:rPr>
        <w:t>Powiatem Sochaczewskim,</w:t>
      </w:r>
      <w:r>
        <w:rPr>
          <w:rFonts w:ascii="Garamond" w:hAnsi="Garamond"/>
          <w:bCs/>
          <w:sz w:val="24"/>
          <w:szCs w:val="24"/>
        </w:rPr>
        <w:t xml:space="preserve"> z siedzibą w Sochaczewie przy ul. marsz. J. Piłsudskiego 65, </w:t>
      </w:r>
      <w:r>
        <w:rPr>
          <w:rFonts w:ascii="Garamond" w:hAnsi="Garamond"/>
          <w:sz w:val="24"/>
          <w:szCs w:val="24"/>
        </w:rPr>
        <w:t>reprezentowanym przez Zarząd Powiatu, w imieniu którego działają:</w:t>
      </w:r>
    </w:p>
    <w:p w14:paraId="578F3D0D" w14:textId="77777777" w:rsidR="00BF4DD1" w:rsidRDefault="00000000">
      <w:pPr>
        <w:jc w:val="both"/>
        <w:rPr>
          <w:rFonts w:ascii="Garamond" w:hAnsi="Garamond"/>
          <w:b/>
          <w:bCs/>
          <w:sz w:val="24"/>
          <w:szCs w:val="24"/>
        </w:rPr>
      </w:pPr>
      <w:r>
        <w:rPr>
          <w:rFonts w:ascii="Garamond" w:hAnsi="Garamond"/>
          <w:b/>
          <w:bCs/>
          <w:sz w:val="24"/>
          <w:szCs w:val="24"/>
        </w:rPr>
        <w:t>1. Jolanta Gonta</w:t>
      </w:r>
      <w:r>
        <w:rPr>
          <w:rFonts w:ascii="Garamond" w:hAnsi="Garamond"/>
          <w:b/>
          <w:bCs/>
          <w:sz w:val="24"/>
          <w:szCs w:val="24"/>
        </w:rPr>
        <w:tab/>
        <w:t xml:space="preserve">     </w:t>
      </w:r>
      <w:r>
        <w:rPr>
          <w:rFonts w:ascii="Garamond" w:hAnsi="Garamond"/>
          <w:b/>
          <w:bCs/>
          <w:sz w:val="24"/>
          <w:szCs w:val="24"/>
        </w:rPr>
        <w:tab/>
        <w:t xml:space="preserve">  - Starosta Powiatu Sochaczewskiego</w:t>
      </w:r>
    </w:p>
    <w:p w14:paraId="2D25F15E" w14:textId="77777777" w:rsidR="00BF4DD1" w:rsidRDefault="00000000">
      <w:pPr>
        <w:jc w:val="both"/>
        <w:rPr>
          <w:rFonts w:ascii="Garamond" w:hAnsi="Garamond"/>
          <w:b/>
          <w:bCs/>
          <w:sz w:val="24"/>
          <w:szCs w:val="24"/>
        </w:rPr>
      </w:pPr>
      <w:r>
        <w:rPr>
          <w:rFonts w:ascii="Garamond" w:hAnsi="Garamond"/>
          <w:b/>
          <w:bCs/>
          <w:sz w:val="24"/>
          <w:szCs w:val="24"/>
        </w:rPr>
        <w:t xml:space="preserve">2. Tadeusz Głuchowski           - Wicestarosta Powiatu Sochaczewskiego </w:t>
      </w:r>
    </w:p>
    <w:p w14:paraId="23A96E3B" w14:textId="77777777" w:rsidR="00BF4DD1" w:rsidRDefault="00000000">
      <w:pPr>
        <w:jc w:val="both"/>
        <w:rPr>
          <w:rFonts w:ascii="Garamond" w:hAnsi="Garamond"/>
          <w:b/>
          <w:bCs/>
          <w:sz w:val="24"/>
          <w:szCs w:val="24"/>
        </w:rPr>
      </w:pPr>
      <w:r>
        <w:rPr>
          <w:rFonts w:ascii="Garamond" w:hAnsi="Garamond"/>
          <w:b/>
          <w:bCs/>
          <w:sz w:val="24"/>
          <w:szCs w:val="24"/>
        </w:rPr>
        <w:t xml:space="preserve">przy kontrasygnacie </w:t>
      </w:r>
    </w:p>
    <w:p w14:paraId="35F6810F" w14:textId="77777777" w:rsidR="00BF4DD1" w:rsidRDefault="00000000">
      <w:pPr>
        <w:jc w:val="both"/>
        <w:rPr>
          <w:rFonts w:ascii="Garamond" w:hAnsi="Garamond"/>
          <w:b/>
          <w:bCs/>
          <w:sz w:val="24"/>
          <w:szCs w:val="24"/>
        </w:rPr>
      </w:pPr>
      <w:r>
        <w:rPr>
          <w:rFonts w:ascii="Garamond" w:hAnsi="Garamond"/>
          <w:b/>
          <w:bCs/>
          <w:sz w:val="24"/>
          <w:szCs w:val="24"/>
        </w:rPr>
        <w:t xml:space="preserve">3. Teresa Pawelak </w:t>
      </w:r>
      <w:r>
        <w:rPr>
          <w:rFonts w:ascii="Garamond" w:hAnsi="Garamond"/>
          <w:b/>
          <w:bCs/>
          <w:sz w:val="24"/>
          <w:szCs w:val="24"/>
        </w:rPr>
        <w:tab/>
      </w:r>
      <w:r>
        <w:rPr>
          <w:rFonts w:ascii="Garamond" w:hAnsi="Garamond"/>
          <w:b/>
          <w:bCs/>
          <w:sz w:val="24"/>
          <w:szCs w:val="24"/>
        </w:rPr>
        <w:tab/>
        <w:t xml:space="preserve"> - Skarbnik Powiatu.</w:t>
      </w:r>
    </w:p>
    <w:p w14:paraId="4CC1FC0F" w14:textId="77777777" w:rsidR="00BF4DD1" w:rsidRDefault="00000000">
      <w:pPr>
        <w:tabs>
          <w:tab w:val="left" w:pos="4125"/>
        </w:tabs>
        <w:spacing w:line="360" w:lineRule="auto"/>
        <w:jc w:val="both"/>
        <w:rPr>
          <w:rFonts w:ascii="Garamond" w:hAnsi="Garamond"/>
          <w:b/>
          <w:bCs/>
          <w:sz w:val="24"/>
          <w:szCs w:val="24"/>
        </w:rPr>
      </w:pPr>
      <w:r>
        <w:rPr>
          <w:rFonts w:ascii="Garamond" w:hAnsi="Garamond"/>
          <w:sz w:val="24"/>
          <w:szCs w:val="24"/>
        </w:rPr>
        <w:t xml:space="preserve">zwanym w Umowie </w:t>
      </w:r>
      <w:r>
        <w:rPr>
          <w:rFonts w:ascii="Garamond" w:hAnsi="Garamond"/>
          <w:b/>
          <w:bCs/>
          <w:sz w:val="24"/>
          <w:szCs w:val="24"/>
        </w:rPr>
        <w:t>„ Zamawiającym”,</w:t>
      </w:r>
      <w:r>
        <w:rPr>
          <w:rFonts w:ascii="Garamond" w:hAnsi="Garamond"/>
          <w:b/>
          <w:bCs/>
          <w:sz w:val="24"/>
          <w:szCs w:val="24"/>
        </w:rPr>
        <w:tab/>
      </w:r>
    </w:p>
    <w:p w14:paraId="48EF9C99" w14:textId="77777777" w:rsidR="00BF4DD1" w:rsidRDefault="00BF4DD1">
      <w:pPr>
        <w:tabs>
          <w:tab w:val="left" w:pos="4125"/>
        </w:tabs>
        <w:spacing w:line="360" w:lineRule="auto"/>
        <w:jc w:val="both"/>
        <w:rPr>
          <w:rFonts w:ascii="Garamond" w:hAnsi="Garamond"/>
          <w:sz w:val="24"/>
          <w:szCs w:val="24"/>
        </w:rPr>
      </w:pPr>
    </w:p>
    <w:p w14:paraId="2B57688F" w14:textId="77777777" w:rsidR="00BF4DD1" w:rsidRDefault="00000000">
      <w:pPr>
        <w:spacing w:line="360" w:lineRule="auto"/>
        <w:jc w:val="both"/>
        <w:rPr>
          <w:rFonts w:ascii="Garamond" w:hAnsi="Garamond"/>
          <w:sz w:val="24"/>
          <w:szCs w:val="24"/>
        </w:rPr>
      </w:pPr>
      <w:r>
        <w:rPr>
          <w:rFonts w:ascii="Garamond" w:hAnsi="Garamond"/>
          <w:sz w:val="24"/>
          <w:szCs w:val="24"/>
        </w:rPr>
        <w:t>a  ......................................................................................................................................</w:t>
      </w:r>
    </w:p>
    <w:p w14:paraId="5352FAA8" w14:textId="77777777" w:rsidR="00BF4DD1" w:rsidRDefault="00000000">
      <w:pPr>
        <w:spacing w:line="360" w:lineRule="auto"/>
        <w:jc w:val="both"/>
        <w:rPr>
          <w:rFonts w:ascii="Garamond" w:hAnsi="Garamond"/>
          <w:b/>
          <w:sz w:val="24"/>
          <w:szCs w:val="24"/>
        </w:rPr>
      </w:pPr>
      <w:r>
        <w:rPr>
          <w:rFonts w:ascii="Garamond" w:hAnsi="Garamond"/>
          <w:sz w:val="24"/>
          <w:szCs w:val="24"/>
        </w:rPr>
        <w:t>zwanym dalej</w:t>
      </w:r>
      <w:r>
        <w:rPr>
          <w:rFonts w:ascii="Garamond" w:hAnsi="Garamond"/>
          <w:b/>
          <w:bCs/>
          <w:sz w:val="24"/>
          <w:szCs w:val="24"/>
        </w:rPr>
        <w:t xml:space="preserve"> </w:t>
      </w:r>
      <w:r>
        <w:rPr>
          <w:rFonts w:ascii="Garamond" w:hAnsi="Garamond"/>
          <w:sz w:val="24"/>
          <w:szCs w:val="24"/>
        </w:rPr>
        <w:t xml:space="preserve"> </w:t>
      </w:r>
      <w:r>
        <w:rPr>
          <w:rFonts w:ascii="Garamond" w:hAnsi="Garamond"/>
          <w:b/>
          <w:sz w:val="24"/>
          <w:szCs w:val="24"/>
        </w:rPr>
        <w:t>Wykonawcą,</w:t>
      </w:r>
    </w:p>
    <w:p w14:paraId="3166EE87" w14:textId="77777777" w:rsidR="00BF4DD1" w:rsidRDefault="00BF4DD1">
      <w:pPr>
        <w:spacing w:line="360" w:lineRule="auto"/>
        <w:jc w:val="both"/>
        <w:rPr>
          <w:rFonts w:ascii="Garamond" w:hAnsi="Garamond"/>
          <w:b/>
          <w:sz w:val="24"/>
          <w:szCs w:val="24"/>
        </w:rPr>
      </w:pPr>
    </w:p>
    <w:p w14:paraId="54D96F4F" w14:textId="77777777" w:rsidR="00BF4DD1" w:rsidRDefault="00000000">
      <w:pPr>
        <w:spacing w:line="360" w:lineRule="auto"/>
        <w:jc w:val="both"/>
        <w:rPr>
          <w:rFonts w:ascii="Garamond" w:hAnsi="Garamond"/>
          <w:b/>
          <w:sz w:val="24"/>
          <w:szCs w:val="24"/>
          <w:lang w:val="pl-PL"/>
        </w:rPr>
      </w:pPr>
      <w:r>
        <w:rPr>
          <w:rFonts w:ascii="Garamond" w:hAnsi="Garamond"/>
          <w:bCs/>
          <w:sz w:val="24"/>
          <w:szCs w:val="24"/>
          <w:lang w:val="pl-PL"/>
        </w:rPr>
        <w:t>dalej łącznie zwanymi</w:t>
      </w:r>
      <w:r>
        <w:rPr>
          <w:rFonts w:ascii="Garamond" w:hAnsi="Garamond"/>
          <w:b/>
          <w:sz w:val="24"/>
          <w:szCs w:val="24"/>
          <w:lang w:val="pl-PL"/>
        </w:rPr>
        <w:t xml:space="preserve"> STRONAMI.</w:t>
      </w:r>
    </w:p>
    <w:p w14:paraId="3490015E" w14:textId="77777777" w:rsidR="00BF4DD1" w:rsidRDefault="00BF4DD1">
      <w:pPr>
        <w:spacing w:line="360" w:lineRule="auto"/>
        <w:jc w:val="both"/>
        <w:rPr>
          <w:rFonts w:ascii="Garamond" w:hAnsi="Garamond"/>
          <w:b/>
          <w:sz w:val="24"/>
          <w:szCs w:val="24"/>
        </w:rPr>
      </w:pPr>
    </w:p>
    <w:p w14:paraId="13913A8F" w14:textId="77777777" w:rsidR="00BF4DD1" w:rsidRDefault="00000000">
      <w:pPr>
        <w:spacing w:line="360" w:lineRule="auto"/>
        <w:jc w:val="both"/>
        <w:rPr>
          <w:rFonts w:ascii="Garamond" w:hAnsi="Garamond"/>
          <w:bCs/>
          <w:sz w:val="24"/>
          <w:szCs w:val="24"/>
          <w:lang w:val="pl-PL"/>
        </w:rPr>
      </w:pPr>
      <w:r>
        <w:rPr>
          <w:rFonts w:ascii="Garamond" w:hAnsi="Garamond"/>
          <w:bCs/>
          <w:sz w:val="24"/>
          <w:szCs w:val="24"/>
          <w:lang w:val="pl-PL"/>
        </w:rPr>
        <w:t xml:space="preserve">Niniejsza umowa jest konsekwencją zamówienia publicznego realizowanego na postawie zarządzenia </w:t>
      </w:r>
      <w:r>
        <w:rPr>
          <w:rFonts w:ascii="Garamond" w:hAnsi="Garamond"/>
          <w:bCs/>
          <w:sz w:val="24"/>
          <w:szCs w:val="24"/>
          <w:lang w:val="pl-PL"/>
        </w:rPr>
        <w:br/>
        <w:t>nr 47.2022 Starosty Sochaczewskiego z dnia 28.10.2022 r. roku w sprawie wprowadzenia regulaminu udzielania zamówień publicznych o wartości nieprzekraczającej kwoty 130 000,00 zł netto w Powiecie Sochaczewskim – w Starostwie Powiatowym w Sochaczewie i innych jednostkach organizacyjnych Powiatu Sochaczewskiego.</w:t>
      </w:r>
    </w:p>
    <w:p w14:paraId="45803765" w14:textId="77777777" w:rsidR="00BF4DD1" w:rsidRDefault="00BF4DD1">
      <w:pPr>
        <w:spacing w:line="360" w:lineRule="auto"/>
        <w:jc w:val="both"/>
        <w:rPr>
          <w:rFonts w:ascii="Garamond" w:hAnsi="Garamond"/>
          <w:bCs/>
          <w:sz w:val="24"/>
          <w:szCs w:val="24"/>
          <w:lang w:val="pl-PL"/>
        </w:rPr>
      </w:pPr>
    </w:p>
    <w:p w14:paraId="62DA076A" w14:textId="77777777" w:rsidR="00BF4DD1" w:rsidRDefault="00000000">
      <w:pPr>
        <w:spacing w:line="360" w:lineRule="auto"/>
        <w:jc w:val="center"/>
        <w:rPr>
          <w:rFonts w:ascii="Garamond" w:hAnsi="Garamond"/>
          <w:bCs/>
          <w:sz w:val="24"/>
          <w:szCs w:val="24"/>
          <w:lang w:val="pl-PL"/>
        </w:rPr>
      </w:pPr>
      <w:r>
        <w:rPr>
          <w:rFonts w:ascii="Garamond" w:hAnsi="Garamond"/>
          <w:bCs/>
          <w:sz w:val="24"/>
          <w:szCs w:val="24"/>
          <w:lang w:val="pl-PL"/>
        </w:rPr>
        <w:t>§ 1</w:t>
      </w:r>
    </w:p>
    <w:p w14:paraId="615B52A9" w14:textId="77777777" w:rsidR="00BF4DD1" w:rsidRDefault="00000000">
      <w:pPr>
        <w:numPr>
          <w:ilvl w:val="0"/>
          <w:numId w:val="14"/>
        </w:numPr>
        <w:spacing w:line="360" w:lineRule="auto"/>
        <w:jc w:val="both"/>
        <w:rPr>
          <w:rFonts w:ascii="Garamond" w:hAnsi="Garamond"/>
          <w:bCs/>
          <w:sz w:val="24"/>
          <w:szCs w:val="24"/>
          <w:lang w:val="pl-PL"/>
        </w:rPr>
      </w:pPr>
      <w:r>
        <w:rPr>
          <w:rFonts w:ascii="Garamond" w:hAnsi="Garamond"/>
          <w:bCs/>
          <w:sz w:val="24"/>
          <w:szCs w:val="24"/>
          <w:lang w:val="pl-PL"/>
        </w:rPr>
        <w:t xml:space="preserve">Wykonawca przyjmuje usługę polegającą na pełnieniu kompleksowego nadzoru inwestorskiego nad realizacją zadania pn.: </w:t>
      </w:r>
      <w:r>
        <w:rPr>
          <w:rFonts w:ascii="Garamond" w:hAnsi="Garamond"/>
          <w:bCs/>
          <w:sz w:val="24"/>
          <w:szCs w:val="24"/>
          <w:lang w:val="cs-CZ"/>
        </w:rPr>
        <w:t xml:space="preserve">„Przebudowa dróg wewnetrznych wraz z zatoką autobusową i miejscami postojowymi przy Szpitalu Powiatowym w Sochaczewie” – w formule „zaprojektuj i wybuduj". </w:t>
      </w:r>
    </w:p>
    <w:p w14:paraId="077EFF7B" w14:textId="77777777" w:rsidR="00BF4DD1" w:rsidRDefault="00000000">
      <w:pPr>
        <w:numPr>
          <w:ilvl w:val="0"/>
          <w:numId w:val="14"/>
        </w:numPr>
        <w:spacing w:line="360" w:lineRule="auto"/>
        <w:jc w:val="both"/>
        <w:rPr>
          <w:rFonts w:ascii="Garamond" w:hAnsi="Garamond"/>
          <w:bCs/>
          <w:sz w:val="24"/>
          <w:szCs w:val="24"/>
          <w:lang w:val="pl-PL"/>
        </w:rPr>
      </w:pPr>
      <w:r>
        <w:rPr>
          <w:rFonts w:ascii="Garamond" w:hAnsi="Garamond"/>
          <w:bCs/>
          <w:sz w:val="24"/>
          <w:szCs w:val="24"/>
          <w:lang w:val="cs-CZ"/>
        </w:rPr>
        <w:t xml:space="preserve">Przedmiot umowy obejmuje nadzór inwestorski całego procesu inwestycyjnego, </w:t>
      </w:r>
      <w:r>
        <w:rPr>
          <w:rFonts w:ascii="Garamond" w:hAnsi="Garamond"/>
          <w:bCs/>
          <w:sz w:val="24"/>
          <w:szCs w:val="24"/>
          <w:lang w:val="pl-PL"/>
        </w:rPr>
        <w:br/>
      </w:r>
      <w:r>
        <w:rPr>
          <w:rFonts w:ascii="Garamond" w:hAnsi="Garamond"/>
          <w:bCs/>
          <w:sz w:val="24"/>
          <w:szCs w:val="24"/>
          <w:lang w:val="cs-CZ"/>
        </w:rPr>
        <w:t>we wszystkich branżach robót wynikających z dokumentacji projektowej</w:t>
      </w:r>
      <w:r>
        <w:rPr>
          <w:rFonts w:ascii="Garamond" w:hAnsi="Garamond"/>
          <w:bCs/>
          <w:sz w:val="24"/>
          <w:szCs w:val="24"/>
          <w:lang w:val="pl-PL"/>
        </w:rPr>
        <w:t xml:space="preserve">, w rozumieniu przepisów </w:t>
      </w:r>
      <w:r>
        <w:rPr>
          <w:rFonts w:ascii="Garamond" w:hAnsi="Garamond"/>
          <w:bCs/>
          <w:sz w:val="24"/>
          <w:szCs w:val="24"/>
          <w:lang w:val="pl-PL"/>
        </w:rPr>
        <w:lastRenderedPageBreak/>
        <w:t>art. 25 i 26 ustawy z dnia 7 lipca 1994 r. Prawo budowlane (t.j. Dz. U. z 2021 r. poz. 2351 z późn. zm.) i odpowiednich przepisów wykonawczych,  a ponadto:</w:t>
      </w:r>
    </w:p>
    <w:p w14:paraId="2E1BBC3F" w14:textId="77777777" w:rsidR="00BF4DD1" w:rsidRDefault="00000000">
      <w:pPr>
        <w:numPr>
          <w:ilvl w:val="0"/>
          <w:numId w:val="16"/>
        </w:numPr>
        <w:spacing w:line="360" w:lineRule="auto"/>
        <w:jc w:val="both"/>
        <w:rPr>
          <w:rFonts w:ascii="Garamond" w:hAnsi="Garamond"/>
          <w:bCs/>
          <w:sz w:val="24"/>
          <w:szCs w:val="24"/>
          <w:lang w:val="pl-PL"/>
        </w:rPr>
      </w:pPr>
      <w:r>
        <w:rPr>
          <w:rFonts w:ascii="Garamond" w:hAnsi="Garamond"/>
          <w:bCs/>
          <w:sz w:val="24"/>
          <w:szCs w:val="24"/>
          <w:lang w:val="pl-PL"/>
        </w:rPr>
        <w:t>świadczenie usługi dotyczącej koordynacji, zarządzania i kontroli w czasie projektowania, udział w spotkaniach z Wykonawcą prac w formule „zaprojektuj i wybuduj”;</w:t>
      </w:r>
    </w:p>
    <w:p w14:paraId="791176F4" w14:textId="77777777" w:rsidR="00BF4DD1" w:rsidRDefault="00000000">
      <w:pPr>
        <w:numPr>
          <w:ilvl w:val="0"/>
          <w:numId w:val="16"/>
        </w:numPr>
        <w:tabs>
          <w:tab w:val="clear" w:pos="720"/>
          <w:tab w:val="left" w:pos="284"/>
        </w:tabs>
        <w:spacing w:line="360" w:lineRule="auto"/>
        <w:jc w:val="both"/>
        <w:rPr>
          <w:rFonts w:ascii="Garamond" w:hAnsi="Garamond"/>
          <w:bCs/>
          <w:sz w:val="24"/>
          <w:szCs w:val="24"/>
          <w:lang w:val="pl-PL"/>
        </w:rPr>
      </w:pPr>
      <w:r>
        <w:rPr>
          <w:rFonts w:ascii="Garamond" w:hAnsi="Garamond"/>
          <w:bCs/>
          <w:sz w:val="24"/>
          <w:szCs w:val="24"/>
          <w:lang w:val="pl-PL"/>
        </w:rPr>
        <w:t xml:space="preserve">sprawdzanie projektów budowlanych pod kątem zgodności z obowiązującymi przepisami, ustawą Prawo budowlane, ustawą Prawo zamówień publicznych, normami techniczno-budowlanymi </w:t>
      </w:r>
      <w:r>
        <w:rPr>
          <w:rFonts w:ascii="Garamond" w:hAnsi="Garamond"/>
          <w:bCs/>
          <w:sz w:val="24"/>
          <w:szCs w:val="24"/>
          <w:lang w:val="pl-PL"/>
        </w:rPr>
        <w:br/>
        <w:t>i pod kątem zgodności z Programem funkcjonalno-użytkowym oraz opisem przedmiotu zamówienia;</w:t>
      </w:r>
    </w:p>
    <w:p w14:paraId="2E0D6614" w14:textId="77777777" w:rsidR="00BF4DD1" w:rsidRDefault="00000000">
      <w:pPr>
        <w:numPr>
          <w:ilvl w:val="0"/>
          <w:numId w:val="16"/>
        </w:numPr>
        <w:tabs>
          <w:tab w:val="clear" w:pos="720"/>
          <w:tab w:val="left" w:pos="284"/>
        </w:tabs>
        <w:spacing w:line="360" w:lineRule="auto"/>
        <w:jc w:val="both"/>
        <w:rPr>
          <w:rFonts w:ascii="Garamond" w:hAnsi="Garamond"/>
          <w:bCs/>
          <w:sz w:val="24"/>
          <w:szCs w:val="24"/>
          <w:lang w:val="pl-PL"/>
        </w:rPr>
      </w:pPr>
      <w:r>
        <w:rPr>
          <w:rFonts w:ascii="Garamond" w:hAnsi="Garamond"/>
          <w:bCs/>
          <w:sz w:val="24"/>
          <w:szCs w:val="24"/>
          <w:lang w:val="pl-PL"/>
        </w:rPr>
        <w:t xml:space="preserve">sprawdzenie dokumentacji projektowej w tym w szczególności: projektów wykonawczych / technicznych, </w:t>
      </w:r>
      <w:proofErr w:type="spellStart"/>
      <w:r>
        <w:rPr>
          <w:rFonts w:ascii="Garamond" w:hAnsi="Garamond"/>
          <w:bCs/>
          <w:sz w:val="24"/>
          <w:szCs w:val="24"/>
          <w:lang w:val="pl-PL"/>
        </w:rPr>
        <w:t>STWiORB</w:t>
      </w:r>
      <w:proofErr w:type="spellEnd"/>
      <w:r>
        <w:rPr>
          <w:rFonts w:ascii="Garamond" w:hAnsi="Garamond"/>
          <w:bCs/>
          <w:sz w:val="24"/>
          <w:szCs w:val="24"/>
          <w:lang w:val="pl-PL"/>
        </w:rPr>
        <w:t xml:space="preserve">, przedmiarów i kosztorysów ofertowych pod kątem zgodności </w:t>
      </w:r>
      <w:r>
        <w:rPr>
          <w:rFonts w:ascii="Garamond" w:hAnsi="Garamond"/>
          <w:bCs/>
          <w:sz w:val="24"/>
          <w:szCs w:val="24"/>
          <w:lang w:val="pl-PL"/>
        </w:rPr>
        <w:br/>
        <w:t>z obowiązującymi przepisami, ustawą Prawo budowlane, ustawą Prawo zamówień publicznych, normami techniczno-budowlanymi i pod kątem zgodności z Programem funkcjonalno-użytkowym oraz opisem przedmiotu zamówienia;</w:t>
      </w:r>
    </w:p>
    <w:p w14:paraId="5311D56C" w14:textId="77777777" w:rsidR="00BF4DD1" w:rsidRDefault="00000000">
      <w:pPr>
        <w:numPr>
          <w:ilvl w:val="0"/>
          <w:numId w:val="16"/>
        </w:numPr>
        <w:tabs>
          <w:tab w:val="clear" w:pos="720"/>
          <w:tab w:val="left" w:pos="284"/>
        </w:tabs>
        <w:spacing w:line="360" w:lineRule="auto"/>
        <w:jc w:val="both"/>
        <w:rPr>
          <w:rFonts w:ascii="Garamond" w:hAnsi="Garamond"/>
          <w:bCs/>
          <w:sz w:val="24"/>
          <w:szCs w:val="24"/>
          <w:lang w:val="pl-PL"/>
        </w:rPr>
      </w:pPr>
      <w:r>
        <w:rPr>
          <w:rFonts w:ascii="Garamond" w:hAnsi="Garamond"/>
          <w:bCs/>
          <w:sz w:val="24"/>
          <w:szCs w:val="24"/>
          <w:lang w:val="pl-PL"/>
        </w:rPr>
        <w:t>obecność oraz prowadzenie narad koordynacyjnych wynikających z technologii prowadzonych robót odbywających się w godzinach pracy Urzędu, a w przypadku dokonania ustaleń - sporządzanie notatek w formie pisemnej;</w:t>
      </w:r>
    </w:p>
    <w:p w14:paraId="6E356700" w14:textId="77777777" w:rsidR="00BF4DD1" w:rsidRDefault="00000000" w:rsidP="008D372C">
      <w:pPr>
        <w:numPr>
          <w:ilvl w:val="0"/>
          <w:numId w:val="16"/>
        </w:numPr>
        <w:tabs>
          <w:tab w:val="clear" w:pos="720"/>
          <w:tab w:val="left" w:pos="709"/>
        </w:tabs>
        <w:spacing w:line="360" w:lineRule="auto"/>
        <w:jc w:val="both"/>
        <w:rPr>
          <w:rFonts w:ascii="Garamond" w:hAnsi="Garamond"/>
          <w:bCs/>
          <w:sz w:val="24"/>
          <w:szCs w:val="24"/>
          <w:lang w:val="pl-PL"/>
        </w:rPr>
      </w:pPr>
      <w:r>
        <w:rPr>
          <w:rFonts w:ascii="Garamond" w:hAnsi="Garamond"/>
          <w:bCs/>
          <w:sz w:val="24"/>
          <w:szCs w:val="24"/>
          <w:lang w:val="pl-PL"/>
        </w:rPr>
        <w:t>udział w czynnościach przekazania Wykonawcy prac w formule „zaprojektuj i wybuduj” terenu budowy oraz niezwłoczne stawianie się na każdorazowe wezwanie Zamawiającego i Wykonawcy prac w formule „zaprojektuj i wybuduj”, tj. w ciągu 24 godzin;</w:t>
      </w:r>
    </w:p>
    <w:p w14:paraId="11BD51E1" w14:textId="7711ED23" w:rsidR="00BF4DD1" w:rsidRDefault="00000000" w:rsidP="008D372C">
      <w:pPr>
        <w:numPr>
          <w:ilvl w:val="0"/>
          <w:numId w:val="16"/>
        </w:numPr>
        <w:tabs>
          <w:tab w:val="clear" w:pos="720"/>
          <w:tab w:val="left" w:pos="709"/>
        </w:tabs>
        <w:spacing w:line="360" w:lineRule="auto"/>
        <w:jc w:val="both"/>
        <w:rPr>
          <w:rFonts w:ascii="Garamond" w:hAnsi="Garamond"/>
          <w:bCs/>
          <w:sz w:val="24"/>
          <w:szCs w:val="24"/>
          <w:lang w:val="pl-PL"/>
        </w:rPr>
      </w:pPr>
      <w:r>
        <w:rPr>
          <w:rFonts w:ascii="Garamond" w:hAnsi="Garamond"/>
          <w:bCs/>
          <w:sz w:val="24"/>
          <w:szCs w:val="24"/>
          <w:lang w:val="pl-PL"/>
        </w:rPr>
        <w:t xml:space="preserve">dokonanie analizy i zatwierdzenie harmonogramu rzeczowo-finansowego Wykonawcy prac </w:t>
      </w:r>
      <w:r w:rsidR="008D372C">
        <w:rPr>
          <w:rFonts w:ascii="Garamond" w:hAnsi="Garamond"/>
          <w:bCs/>
          <w:sz w:val="24"/>
          <w:szCs w:val="24"/>
          <w:lang w:val="pl-PL"/>
        </w:rPr>
        <w:br/>
      </w:r>
      <w:r>
        <w:rPr>
          <w:rFonts w:ascii="Garamond" w:hAnsi="Garamond"/>
          <w:bCs/>
          <w:sz w:val="24"/>
          <w:szCs w:val="24"/>
          <w:lang w:val="pl-PL"/>
        </w:rPr>
        <w:t>w formule „zaprojektuj i wybuduj”;</w:t>
      </w:r>
    </w:p>
    <w:p w14:paraId="26FAE75A" w14:textId="77777777" w:rsidR="00BF4DD1" w:rsidRDefault="00000000" w:rsidP="008D372C">
      <w:pPr>
        <w:numPr>
          <w:ilvl w:val="0"/>
          <w:numId w:val="16"/>
        </w:numPr>
        <w:tabs>
          <w:tab w:val="clear" w:pos="720"/>
          <w:tab w:val="left" w:pos="709"/>
        </w:tabs>
        <w:spacing w:line="360" w:lineRule="auto"/>
        <w:jc w:val="both"/>
        <w:rPr>
          <w:rFonts w:ascii="Garamond" w:hAnsi="Garamond"/>
          <w:bCs/>
          <w:sz w:val="24"/>
          <w:szCs w:val="24"/>
          <w:lang w:val="pl-PL"/>
        </w:rPr>
      </w:pPr>
      <w:r>
        <w:rPr>
          <w:rFonts w:ascii="Garamond" w:hAnsi="Garamond"/>
          <w:bCs/>
          <w:sz w:val="24"/>
          <w:szCs w:val="24"/>
          <w:lang w:val="pl-PL"/>
        </w:rPr>
        <w:t>kontrolę zatwierdzonego harmonogramu rzeczowo-finansowego pod kątem realizacji, identyfikacji i monitorowania jakichkolwiek zmian w kolejności wykonywania robót, zaangażowania odpowiedniej fachowej siły roboczej i środków techniczno-organizacyjnych, kontrolę rozpoczęcia i zakończenia wykonywania poszczególnych robót i ostatecznego zakończenia realizacji poszczególnych etapów;</w:t>
      </w:r>
    </w:p>
    <w:p w14:paraId="028A2D88" w14:textId="77777777" w:rsidR="00BF4DD1" w:rsidRDefault="00000000" w:rsidP="008D372C">
      <w:pPr>
        <w:numPr>
          <w:ilvl w:val="0"/>
          <w:numId w:val="16"/>
        </w:numPr>
        <w:tabs>
          <w:tab w:val="clear" w:pos="720"/>
          <w:tab w:val="left" w:pos="709"/>
        </w:tabs>
        <w:spacing w:line="360" w:lineRule="auto"/>
        <w:jc w:val="both"/>
        <w:rPr>
          <w:rFonts w:ascii="Garamond" w:hAnsi="Garamond"/>
          <w:bCs/>
          <w:sz w:val="24"/>
          <w:szCs w:val="24"/>
          <w:lang w:val="pl-PL"/>
        </w:rPr>
      </w:pPr>
      <w:r>
        <w:rPr>
          <w:rFonts w:ascii="Garamond" w:hAnsi="Garamond"/>
          <w:bCs/>
          <w:sz w:val="24"/>
          <w:szCs w:val="24"/>
          <w:lang w:val="pl-PL"/>
        </w:rPr>
        <w:t xml:space="preserve">bieżącą kontrolę prawidłowości realizacji umowy zawartej pomiędzy Zamawiającym </w:t>
      </w:r>
      <w:r>
        <w:rPr>
          <w:rFonts w:ascii="Garamond" w:hAnsi="Garamond"/>
          <w:bCs/>
          <w:sz w:val="24"/>
          <w:szCs w:val="24"/>
          <w:lang w:val="pl-PL"/>
        </w:rPr>
        <w:br/>
        <w:t>i Wykonawcą prac w formule „zaprojektuj i wybuduj”, poprzez reprezentowanie Zamawiającego na budowie, sprawowanie kontroli zgodności realizacji zadania z dokumentacją projektową, specyfikacjami technicznymi wykonania i odbioru robót, przepisami prawa oraz zasadami wiedzy technicznej;</w:t>
      </w:r>
    </w:p>
    <w:p w14:paraId="0A0178FA" w14:textId="77777777" w:rsidR="00BF4DD1" w:rsidRDefault="00000000" w:rsidP="008D372C">
      <w:pPr>
        <w:numPr>
          <w:ilvl w:val="0"/>
          <w:numId w:val="16"/>
        </w:numPr>
        <w:tabs>
          <w:tab w:val="clear" w:pos="720"/>
          <w:tab w:val="left" w:pos="709"/>
        </w:tabs>
        <w:spacing w:line="360" w:lineRule="auto"/>
        <w:jc w:val="both"/>
        <w:rPr>
          <w:rFonts w:ascii="Garamond" w:hAnsi="Garamond"/>
          <w:bCs/>
          <w:sz w:val="24"/>
          <w:szCs w:val="24"/>
          <w:lang w:val="pl-PL"/>
        </w:rPr>
      </w:pPr>
      <w:r>
        <w:rPr>
          <w:rFonts w:ascii="Garamond" w:hAnsi="Garamond"/>
          <w:bCs/>
          <w:sz w:val="24"/>
          <w:szCs w:val="24"/>
          <w:lang w:val="pl-PL"/>
        </w:rPr>
        <w:t>wykonywanie nadzoru, stosownie do wymagań technologicznych prowadzonych robót;</w:t>
      </w:r>
    </w:p>
    <w:p w14:paraId="758AB5A2" w14:textId="52ED76F3" w:rsidR="00BF4DD1" w:rsidRDefault="00000000">
      <w:pPr>
        <w:numPr>
          <w:ilvl w:val="0"/>
          <w:numId w:val="16"/>
        </w:numPr>
        <w:tabs>
          <w:tab w:val="clear" w:pos="720"/>
          <w:tab w:val="left" w:pos="567"/>
        </w:tabs>
        <w:spacing w:line="360" w:lineRule="auto"/>
        <w:jc w:val="both"/>
        <w:rPr>
          <w:rFonts w:ascii="Garamond" w:hAnsi="Garamond"/>
          <w:bCs/>
          <w:sz w:val="24"/>
          <w:szCs w:val="24"/>
          <w:lang w:val="pl-PL"/>
        </w:rPr>
      </w:pPr>
      <w:r>
        <w:rPr>
          <w:rFonts w:ascii="Garamond" w:hAnsi="Garamond"/>
          <w:bCs/>
          <w:sz w:val="24"/>
          <w:szCs w:val="24"/>
          <w:lang w:val="pl-PL"/>
        </w:rPr>
        <w:t>dostosowanie  czasu pracy do czasu pracy Wykonawcy prac w formule „zaprojektuj i wybuduj”, jego Podwykonawców, dostawców oraz przedstawicieli Zamawiającego, w ten sposób, aby nie następowały opóźnienia w realizacji Inwestycji lub realizacji jej poszczególnych etapów;</w:t>
      </w:r>
    </w:p>
    <w:p w14:paraId="6566FC21" w14:textId="77777777" w:rsidR="00BF4DD1" w:rsidRDefault="00000000">
      <w:pPr>
        <w:numPr>
          <w:ilvl w:val="0"/>
          <w:numId w:val="16"/>
        </w:numPr>
        <w:tabs>
          <w:tab w:val="clear" w:pos="720"/>
          <w:tab w:val="left" w:pos="567"/>
        </w:tabs>
        <w:spacing w:line="360" w:lineRule="auto"/>
        <w:jc w:val="both"/>
        <w:rPr>
          <w:rFonts w:ascii="Garamond" w:hAnsi="Garamond"/>
          <w:bCs/>
          <w:sz w:val="24"/>
          <w:szCs w:val="24"/>
          <w:lang w:val="pl-PL"/>
        </w:rPr>
      </w:pPr>
      <w:r>
        <w:rPr>
          <w:rFonts w:ascii="Garamond" w:hAnsi="Garamond"/>
          <w:bCs/>
          <w:sz w:val="24"/>
          <w:szCs w:val="24"/>
          <w:lang w:val="pl-PL"/>
        </w:rPr>
        <w:t>obecność inspektora nadzoru na budowie odnotowana w dzienniku budowy z częstotliwością wynikającą z technologii wykonywanych robót;</w:t>
      </w:r>
    </w:p>
    <w:p w14:paraId="3AE36B76" w14:textId="77777777" w:rsidR="00BF4DD1" w:rsidRDefault="00000000">
      <w:pPr>
        <w:numPr>
          <w:ilvl w:val="0"/>
          <w:numId w:val="16"/>
        </w:numPr>
        <w:tabs>
          <w:tab w:val="clear" w:pos="720"/>
          <w:tab w:val="left" w:pos="502"/>
        </w:tabs>
        <w:spacing w:line="360" w:lineRule="auto"/>
        <w:jc w:val="both"/>
        <w:rPr>
          <w:rFonts w:ascii="Garamond" w:hAnsi="Garamond"/>
          <w:bCs/>
          <w:sz w:val="24"/>
          <w:szCs w:val="24"/>
          <w:lang w:val="pl-PL"/>
        </w:rPr>
      </w:pPr>
      <w:r>
        <w:rPr>
          <w:rFonts w:ascii="Garamond" w:hAnsi="Garamond"/>
          <w:bCs/>
          <w:sz w:val="24"/>
          <w:szCs w:val="24"/>
          <w:lang w:val="pl-PL"/>
        </w:rPr>
        <w:lastRenderedPageBreak/>
        <w:t xml:space="preserve"> egzekwowanie od Wykonawcy prac w formule „zaprojektuj i wybuduj” postanowień umowy;</w:t>
      </w:r>
    </w:p>
    <w:p w14:paraId="419E4FCE" w14:textId="77777777" w:rsidR="00BF4DD1" w:rsidRDefault="00000000" w:rsidP="008D372C">
      <w:pPr>
        <w:numPr>
          <w:ilvl w:val="0"/>
          <w:numId w:val="16"/>
        </w:numPr>
        <w:tabs>
          <w:tab w:val="clear" w:pos="720"/>
        </w:tabs>
        <w:spacing w:line="360" w:lineRule="auto"/>
        <w:jc w:val="both"/>
        <w:rPr>
          <w:rFonts w:ascii="Garamond" w:hAnsi="Garamond"/>
          <w:bCs/>
          <w:sz w:val="24"/>
          <w:szCs w:val="24"/>
          <w:lang w:val="pl-PL"/>
        </w:rPr>
      </w:pPr>
      <w:r>
        <w:rPr>
          <w:rFonts w:ascii="Garamond" w:hAnsi="Garamond"/>
          <w:bCs/>
          <w:sz w:val="24"/>
          <w:szCs w:val="24"/>
          <w:lang w:val="pl-PL"/>
        </w:rPr>
        <w:t>przygotowywanie protokołów konieczności wykonywania robót dodatkowych / zamiennych  / zaniechanych;</w:t>
      </w:r>
    </w:p>
    <w:p w14:paraId="716865AE" w14:textId="77777777" w:rsidR="00BF4DD1" w:rsidRDefault="00000000">
      <w:pPr>
        <w:numPr>
          <w:ilvl w:val="0"/>
          <w:numId w:val="16"/>
        </w:numPr>
        <w:tabs>
          <w:tab w:val="clear" w:pos="720"/>
          <w:tab w:val="left" w:pos="502"/>
        </w:tabs>
        <w:spacing w:line="360" w:lineRule="auto"/>
        <w:jc w:val="both"/>
        <w:rPr>
          <w:rFonts w:ascii="Garamond" w:hAnsi="Garamond"/>
          <w:bCs/>
          <w:sz w:val="24"/>
          <w:szCs w:val="24"/>
          <w:lang w:val="pl-PL"/>
        </w:rPr>
      </w:pPr>
      <w:r>
        <w:rPr>
          <w:rFonts w:ascii="Garamond" w:hAnsi="Garamond"/>
          <w:bCs/>
          <w:sz w:val="24"/>
          <w:szCs w:val="24"/>
          <w:lang w:val="pl-PL"/>
        </w:rPr>
        <w:t xml:space="preserve"> weryfikacja kosztorysów powykonawczych, ewentualnych robót zamiennych i dodatkowych </w:t>
      </w:r>
      <w:r>
        <w:rPr>
          <w:rFonts w:ascii="Garamond" w:hAnsi="Garamond"/>
          <w:bCs/>
          <w:sz w:val="24"/>
          <w:szCs w:val="24"/>
          <w:lang w:val="pl-PL"/>
        </w:rPr>
        <w:br/>
        <w:t>pod względem merytorycznym i rachunkowym oraz zatwierdzanie protokołów odbioru robót, protokołów robót zamiennych, dodatkowych czy protokołów konieczności;</w:t>
      </w:r>
    </w:p>
    <w:p w14:paraId="4D11A7DD" w14:textId="77777777" w:rsidR="00BF4DD1" w:rsidRDefault="00000000">
      <w:pPr>
        <w:numPr>
          <w:ilvl w:val="0"/>
          <w:numId w:val="16"/>
        </w:numPr>
        <w:tabs>
          <w:tab w:val="clear" w:pos="720"/>
          <w:tab w:val="left" w:pos="502"/>
        </w:tabs>
        <w:spacing w:line="360" w:lineRule="auto"/>
        <w:jc w:val="both"/>
        <w:rPr>
          <w:rFonts w:ascii="Garamond" w:hAnsi="Garamond"/>
          <w:bCs/>
          <w:sz w:val="24"/>
          <w:szCs w:val="24"/>
          <w:lang w:val="pl-PL"/>
        </w:rPr>
      </w:pPr>
      <w:r>
        <w:rPr>
          <w:rFonts w:ascii="Garamond" w:hAnsi="Garamond"/>
          <w:bCs/>
          <w:sz w:val="24"/>
          <w:szCs w:val="24"/>
          <w:lang w:val="pl-PL"/>
        </w:rPr>
        <w:t xml:space="preserve"> prowadzenie nadzoru inwestorskiego w przypadku wystąpienia robót dodatkowych </w:t>
      </w:r>
      <w:r>
        <w:rPr>
          <w:rFonts w:ascii="Garamond" w:hAnsi="Garamond"/>
          <w:bCs/>
          <w:sz w:val="24"/>
          <w:szCs w:val="24"/>
          <w:lang w:val="pl-PL"/>
        </w:rPr>
        <w:br/>
        <w:t>lub zamiennych bez żądania dodatkowego wynagrodzenia;</w:t>
      </w:r>
    </w:p>
    <w:p w14:paraId="3961B99A" w14:textId="77777777" w:rsidR="00BF4DD1" w:rsidRDefault="00000000">
      <w:pPr>
        <w:numPr>
          <w:ilvl w:val="0"/>
          <w:numId w:val="16"/>
        </w:numPr>
        <w:tabs>
          <w:tab w:val="clear" w:pos="720"/>
          <w:tab w:val="left" w:pos="502"/>
        </w:tabs>
        <w:spacing w:line="360" w:lineRule="auto"/>
        <w:jc w:val="both"/>
        <w:rPr>
          <w:rFonts w:ascii="Garamond" w:hAnsi="Garamond"/>
          <w:bCs/>
          <w:sz w:val="24"/>
          <w:szCs w:val="24"/>
          <w:lang w:val="pl-PL"/>
        </w:rPr>
      </w:pPr>
      <w:r>
        <w:rPr>
          <w:rFonts w:ascii="Garamond" w:hAnsi="Garamond"/>
          <w:bCs/>
          <w:sz w:val="24"/>
          <w:szCs w:val="24"/>
          <w:lang w:val="pl-PL"/>
        </w:rPr>
        <w:t xml:space="preserve"> prowadzenie i kontrola prawidłowości rozliczeń wykonanych robót oraz sprawdzanie i zatwierdzanie faktur wystawianych przez Wykonawcę prac w formule „zaprojektuj </w:t>
      </w:r>
      <w:r>
        <w:rPr>
          <w:rFonts w:ascii="Garamond" w:hAnsi="Garamond"/>
          <w:bCs/>
          <w:sz w:val="24"/>
          <w:szCs w:val="24"/>
          <w:lang w:val="pl-PL"/>
        </w:rPr>
        <w:br/>
        <w:t>i wybuduj”;</w:t>
      </w:r>
    </w:p>
    <w:p w14:paraId="751A2D7F" w14:textId="77777777" w:rsidR="00BF4DD1" w:rsidRDefault="00000000">
      <w:pPr>
        <w:numPr>
          <w:ilvl w:val="0"/>
          <w:numId w:val="16"/>
        </w:numPr>
        <w:tabs>
          <w:tab w:val="clear" w:pos="720"/>
          <w:tab w:val="left" w:pos="502"/>
        </w:tabs>
        <w:spacing w:line="360" w:lineRule="auto"/>
        <w:jc w:val="both"/>
        <w:rPr>
          <w:rFonts w:ascii="Garamond" w:hAnsi="Garamond"/>
          <w:bCs/>
          <w:sz w:val="24"/>
          <w:szCs w:val="24"/>
          <w:lang w:val="pl-PL"/>
        </w:rPr>
      </w:pPr>
      <w:r>
        <w:rPr>
          <w:rFonts w:ascii="Garamond" w:hAnsi="Garamond"/>
          <w:bCs/>
          <w:sz w:val="24"/>
          <w:szCs w:val="24"/>
          <w:lang w:val="pl-PL"/>
        </w:rPr>
        <w:t xml:space="preserve"> sprawdzanie jakości wykonanych robót, wbudowanych wyrobów budowlanych </w:t>
      </w:r>
      <w:r>
        <w:rPr>
          <w:rFonts w:ascii="Garamond" w:hAnsi="Garamond"/>
          <w:bCs/>
          <w:sz w:val="24"/>
          <w:szCs w:val="24"/>
          <w:lang w:val="pl-PL"/>
        </w:rPr>
        <w:br/>
        <w:t xml:space="preserve">i urządzeń, a w szczególności zapobieganie zastosowaniu wyrobów wadliwych </w:t>
      </w:r>
      <w:r>
        <w:rPr>
          <w:rFonts w:ascii="Garamond" w:hAnsi="Garamond"/>
          <w:bCs/>
          <w:sz w:val="24"/>
          <w:szCs w:val="24"/>
          <w:lang w:val="pl-PL"/>
        </w:rPr>
        <w:br/>
        <w:t xml:space="preserve">i niedopuszczonych do obrotu i stosowania w budownictwie, bądź niezgodnych </w:t>
      </w:r>
      <w:r>
        <w:rPr>
          <w:rFonts w:ascii="Garamond" w:hAnsi="Garamond"/>
          <w:bCs/>
          <w:sz w:val="24"/>
          <w:szCs w:val="24"/>
          <w:lang w:val="pl-PL"/>
        </w:rPr>
        <w:br/>
        <w:t>z wymaganiami zawartymi w specyfikacjach technicznych wykonania i odbioru robót;</w:t>
      </w:r>
    </w:p>
    <w:p w14:paraId="08505834" w14:textId="77777777" w:rsidR="00BF4DD1" w:rsidRDefault="00000000">
      <w:pPr>
        <w:numPr>
          <w:ilvl w:val="0"/>
          <w:numId w:val="16"/>
        </w:numPr>
        <w:tabs>
          <w:tab w:val="clear" w:pos="720"/>
          <w:tab w:val="left" w:pos="502"/>
        </w:tabs>
        <w:spacing w:line="360" w:lineRule="auto"/>
        <w:jc w:val="both"/>
        <w:rPr>
          <w:rFonts w:ascii="Garamond" w:hAnsi="Garamond"/>
          <w:bCs/>
          <w:sz w:val="24"/>
          <w:szCs w:val="24"/>
          <w:lang w:val="pl-PL"/>
        </w:rPr>
      </w:pPr>
      <w:r>
        <w:rPr>
          <w:rFonts w:ascii="Garamond" w:hAnsi="Garamond"/>
          <w:bCs/>
          <w:sz w:val="24"/>
          <w:szCs w:val="24"/>
          <w:lang w:val="pl-PL"/>
        </w:rPr>
        <w:t xml:space="preserve"> prowadzenie wszelkich czynności formalno-prawnych związanych z wykonywaniem, odbiorami i zakończeniem robót;</w:t>
      </w:r>
    </w:p>
    <w:p w14:paraId="0D546822" w14:textId="77777777" w:rsidR="00BF4DD1" w:rsidRDefault="00000000">
      <w:pPr>
        <w:numPr>
          <w:ilvl w:val="0"/>
          <w:numId w:val="16"/>
        </w:numPr>
        <w:tabs>
          <w:tab w:val="clear" w:pos="720"/>
          <w:tab w:val="left" w:pos="502"/>
        </w:tabs>
        <w:spacing w:line="360" w:lineRule="auto"/>
        <w:jc w:val="both"/>
        <w:rPr>
          <w:rFonts w:ascii="Garamond" w:hAnsi="Garamond"/>
          <w:bCs/>
          <w:sz w:val="24"/>
          <w:szCs w:val="24"/>
          <w:lang w:val="pl-PL"/>
        </w:rPr>
      </w:pPr>
      <w:r>
        <w:rPr>
          <w:rFonts w:ascii="Garamond" w:hAnsi="Garamond"/>
          <w:bCs/>
          <w:sz w:val="24"/>
          <w:szCs w:val="24"/>
          <w:lang w:val="pl-PL"/>
        </w:rPr>
        <w:t xml:space="preserve"> stwierdzanie gotowości do odbioru wykonanych robót oraz udział w czynnościach odbiorowych wraz z odbiorem dokumentacji projektowej, odbiorami robót budowlanych: częściowymi, końcowym i ostatecznym, w tym sprawdzanie i odbiór robót budowlanych ulegających zakryciu lub zanikających, uczestniczenie w próbach i odbiorach technicznych;</w:t>
      </w:r>
    </w:p>
    <w:p w14:paraId="7A2B9E64" w14:textId="77777777" w:rsidR="00BF4DD1" w:rsidRDefault="00000000">
      <w:pPr>
        <w:numPr>
          <w:ilvl w:val="0"/>
          <w:numId w:val="16"/>
        </w:numPr>
        <w:tabs>
          <w:tab w:val="clear" w:pos="720"/>
          <w:tab w:val="left" w:pos="502"/>
        </w:tabs>
        <w:spacing w:line="360" w:lineRule="auto"/>
        <w:jc w:val="both"/>
        <w:rPr>
          <w:rFonts w:ascii="Garamond" w:hAnsi="Garamond"/>
          <w:bCs/>
          <w:sz w:val="24"/>
          <w:szCs w:val="24"/>
          <w:lang w:val="pl-PL"/>
        </w:rPr>
      </w:pPr>
      <w:r>
        <w:rPr>
          <w:rFonts w:ascii="Garamond" w:hAnsi="Garamond"/>
          <w:bCs/>
          <w:sz w:val="24"/>
          <w:szCs w:val="24"/>
          <w:lang w:val="pl-PL"/>
        </w:rPr>
        <w:t xml:space="preserve"> dokonywanie odbioru robót zanikających i ulegających zakryciu lub ustosunkowanie się (poprzez wpis do Dziennika budowy), w ciągu 24 godzin od powiadomienia przez Wykonawcę prac </w:t>
      </w:r>
      <w:r>
        <w:rPr>
          <w:rFonts w:ascii="Garamond" w:hAnsi="Garamond"/>
          <w:bCs/>
          <w:sz w:val="24"/>
          <w:szCs w:val="24"/>
          <w:lang w:val="pl-PL"/>
        </w:rPr>
        <w:br/>
        <w:t xml:space="preserve">w formule „zaprojektuj i wybuduj” o fakcie zgłoszenia do odbioru. </w:t>
      </w:r>
    </w:p>
    <w:p w14:paraId="76684B73" w14:textId="77777777" w:rsidR="00BF4DD1" w:rsidRDefault="00000000">
      <w:pPr>
        <w:numPr>
          <w:ilvl w:val="0"/>
          <w:numId w:val="16"/>
        </w:numPr>
        <w:tabs>
          <w:tab w:val="clear" w:pos="720"/>
          <w:tab w:val="left" w:pos="502"/>
        </w:tabs>
        <w:spacing w:line="360" w:lineRule="auto"/>
        <w:jc w:val="both"/>
        <w:rPr>
          <w:rFonts w:ascii="Garamond" w:hAnsi="Garamond"/>
          <w:bCs/>
          <w:sz w:val="24"/>
          <w:szCs w:val="24"/>
          <w:lang w:val="pl-PL"/>
        </w:rPr>
      </w:pPr>
      <w:r>
        <w:rPr>
          <w:rFonts w:ascii="Garamond" w:hAnsi="Garamond"/>
          <w:bCs/>
          <w:sz w:val="24"/>
          <w:szCs w:val="24"/>
          <w:lang w:val="pl-PL"/>
        </w:rPr>
        <w:t xml:space="preserve"> wydawanie Kierownikowi budowy lub Kierownikowi robót poleceń, dotyczących: usunięcia nieprawidłowości lub zagrożeń, wykonania prób lub badań, także wymagających odkrycia robót lub elementów zakrytych, oraz przedstawienia ekspertyz dotyczących prowadzonych robót budowlanych i dowodów dopuszczenia do stosowania w budownictwie wyrobów budowlanych oraz urządzeń technicznych;</w:t>
      </w:r>
    </w:p>
    <w:p w14:paraId="1A2374FD" w14:textId="77777777" w:rsidR="00BF4DD1" w:rsidRDefault="00000000">
      <w:pPr>
        <w:numPr>
          <w:ilvl w:val="0"/>
          <w:numId w:val="16"/>
        </w:numPr>
        <w:tabs>
          <w:tab w:val="clear" w:pos="720"/>
          <w:tab w:val="left" w:pos="502"/>
        </w:tabs>
        <w:spacing w:line="360" w:lineRule="auto"/>
        <w:jc w:val="both"/>
        <w:rPr>
          <w:rFonts w:ascii="Garamond" w:hAnsi="Garamond"/>
          <w:bCs/>
          <w:sz w:val="24"/>
          <w:szCs w:val="24"/>
          <w:lang w:val="pl-PL"/>
        </w:rPr>
      </w:pPr>
      <w:r>
        <w:rPr>
          <w:rFonts w:ascii="Garamond" w:hAnsi="Garamond"/>
          <w:bCs/>
          <w:sz w:val="24"/>
          <w:szCs w:val="24"/>
          <w:lang w:val="pl-PL"/>
        </w:rPr>
        <w:t xml:space="preserve"> żądanie od Kierownika budowy lub Kierownika robót dokonania poprawek bądź ponownego wykonania wadliwie wykonanych robót, a także żądanie wstrzymania dalszych robót budowlanych w przypadku, gdyby ich kontynuacja mogła wywołać zagrożenie bądź spowodować niedopuszczalną niezgodność z dokumentacją projektową;</w:t>
      </w:r>
    </w:p>
    <w:p w14:paraId="5D4BCB46" w14:textId="77777777" w:rsidR="00BF4DD1" w:rsidRDefault="00000000">
      <w:pPr>
        <w:numPr>
          <w:ilvl w:val="0"/>
          <w:numId w:val="16"/>
        </w:numPr>
        <w:tabs>
          <w:tab w:val="clear" w:pos="720"/>
          <w:tab w:val="left" w:pos="502"/>
        </w:tabs>
        <w:spacing w:line="360" w:lineRule="auto"/>
        <w:jc w:val="both"/>
        <w:rPr>
          <w:rFonts w:ascii="Garamond" w:hAnsi="Garamond"/>
          <w:bCs/>
          <w:sz w:val="24"/>
          <w:szCs w:val="24"/>
          <w:lang w:val="pl-PL"/>
        </w:rPr>
      </w:pPr>
      <w:r>
        <w:rPr>
          <w:rFonts w:ascii="Garamond" w:hAnsi="Garamond"/>
          <w:bCs/>
          <w:sz w:val="24"/>
          <w:szCs w:val="24"/>
          <w:lang w:val="pl-PL"/>
        </w:rPr>
        <w:t xml:space="preserve"> wnioskowanie do Zamawiającego w sprawach dotyczących wprowadzenia niezbędnych zmian </w:t>
      </w:r>
      <w:r>
        <w:rPr>
          <w:rFonts w:ascii="Garamond" w:hAnsi="Garamond"/>
          <w:bCs/>
          <w:sz w:val="24"/>
          <w:szCs w:val="24"/>
          <w:lang w:val="pl-PL"/>
        </w:rPr>
        <w:br/>
        <w:t>w dokumentacji projektowej i uzyskania zgody projektanta na zmiany, a także przeprowadzania niezbędnych ekspertyz, badań technicznych;</w:t>
      </w:r>
    </w:p>
    <w:p w14:paraId="3FC23391" w14:textId="77777777" w:rsidR="00BF4DD1" w:rsidRDefault="00000000">
      <w:pPr>
        <w:numPr>
          <w:ilvl w:val="0"/>
          <w:numId w:val="16"/>
        </w:numPr>
        <w:tabs>
          <w:tab w:val="clear" w:pos="720"/>
          <w:tab w:val="left" w:pos="502"/>
        </w:tabs>
        <w:spacing w:line="360" w:lineRule="auto"/>
        <w:jc w:val="both"/>
        <w:rPr>
          <w:rFonts w:ascii="Garamond" w:hAnsi="Garamond"/>
          <w:bCs/>
          <w:sz w:val="24"/>
          <w:szCs w:val="24"/>
          <w:lang w:val="pl-PL"/>
        </w:rPr>
      </w:pPr>
      <w:r>
        <w:rPr>
          <w:rFonts w:ascii="Garamond" w:hAnsi="Garamond"/>
          <w:bCs/>
          <w:sz w:val="24"/>
          <w:szCs w:val="24"/>
          <w:lang w:val="pl-PL"/>
        </w:rPr>
        <w:lastRenderedPageBreak/>
        <w:t xml:space="preserve"> uzyskiwanie od projektanta wyjaśnień wątpliwości dotyczących projektu i zawartych </w:t>
      </w:r>
      <w:r>
        <w:rPr>
          <w:rFonts w:ascii="Garamond" w:hAnsi="Garamond"/>
          <w:bCs/>
          <w:sz w:val="24"/>
          <w:szCs w:val="24"/>
          <w:lang w:val="pl-PL"/>
        </w:rPr>
        <w:br/>
        <w:t>w nim rozwiązań;</w:t>
      </w:r>
    </w:p>
    <w:p w14:paraId="1841142D" w14:textId="77777777" w:rsidR="00BF4DD1" w:rsidRDefault="00000000">
      <w:pPr>
        <w:numPr>
          <w:ilvl w:val="0"/>
          <w:numId w:val="16"/>
        </w:numPr>
        <w:tabs>
          <w:tab w:val="clear" w:pos="720"/>
          <w:tab w:val="left" w:pos="502"/>
        </w:tabs>
        <w:spacing w:line="360" w:lineRule="auto"/>
        <w:jc w:val="both"/>
        <w:rPr>
          <w:rFonts w:ascii="Garamond" w:hAnsi="Garamond"/>
          <w:bCs/>
          <w:sz w:val="24"/>
          <w:szCs w:val="24"/>
          <w:lang w:val="pl-PL"/>
        </w:rPr>
      </w:pPr>
      <w:r>
        <w:rPr>
          <w:rFonts w:ascii="Garamond" w:hAnsi="Garamond"/>
          <w:bCs/>
          <w:sz w:val="24"/>
          <w:szCs w:val="24"/>
          <w:lang w:val="pl-PL"/>
        </w:rPr>
        <w:t xml:space="preserve"> kontrolowanie stosowania przez Wykonawcę prac w formule „zaprojektuj i wybuduj” przepisów dotyczących ochrony środowiska naturalnego oraz przestrzegania przez Wykonawcę prac </w:t>
      </w:r>
      <w:r>
        <w:rPr>
          <w:rFonts w:ascii="Garamond" w:hAnsi="Garamond"/>
          <w:bCs/>
          <w:sz w:val="24"/>
          <w:szCs w:val="24"/>
          <w:lang w:val="pl-PL"/>
        </w:rPr>
        <w:br/>
        <w:t>w formule „zaprojektuj i wybuduj” zasad BHP;</w:t>
      </w:r>
    </w:p>
    <w:p w14:paraId="13AFB54D" w14:textId="77777777" w:rsidR="00BF4DD1" w:rsidRDefault="00000000">
      <w:pPr>
        <w:numPr>
          <w:ilvl w:val="0"/>
          <w:numId w:val="16"/>
        </w:numPr>
        <w:tabs>
          <w:tab w:val="clear" w:pos="720"/>
          <w:tab w:val="left" w:pos="502"/>
        </w:tabs>
        <w:spacing w:line="360" w:lineRule="auto"/>
        <w:jc w:val="both"/>
        <w:rPr>
          <w:rFonts w:ascii="Garamond" w:hAnsi="Garamond"/>
          <w:bCs/>
          <w:sz w:val="24"/>
          <w:szCs w:val="24"/>
          <w:lang w:val="pl-PL"/>
        </w:rPr>
      </w:pPr>
      <w:r>
        <w:rPr>
          <w:rFonts w:ascii="Garamond" w:hAnsi="Garamond"/>
          <w:bCs/>
          <w:sz w:val="24"/>
          <w:szCs w:val="24"/>
          <w:lang w:val="pl-PL"/>
        </w:rPr>
        <w:t xml:space="preserve"> podejmowanie stanowiska co do sposobu zabezpieczenia wszelkich wykopalisk odkrytych przez Wykonawcę prac w formule „zaprojektuj i wybuduj” na placu budowy;</w:t>
      </w:r>
    </w:p>
    <w:p w14:paraId="56CB123A" w14:textId="305D937D" w:rsidR="00BF4DD1" w:rsidRDefault="00000000">
      <w:pPr>
        <w:numPr>
          <w:ilvl w:val="0"/>
          <w:numId w:val="16"/>
        </w:numPr>
        <w:tabs>
          <w:tab w:val="clear" w:pos="720"/>
          <w:tab w:val="left" w:pos="502"/>
        </w:tabs>
        <w:spacing w:line="360" w:lineRule="auto"/>
        <w:jc w:val="both"/>
        <w:rPr>
          <w:rFonts w:ascii="Garamond" w:hAnsi="Garamond"/>
          <w:bCs/>
          <w:sz w:val="24"/>
          <w:szCs w:val="24"/>
          <w:lang w:val="pl-PL"/>
        </w:rPr>
      </w:pPr>
      <w:r>
        <w:rPr>
          <w:rFonts w:ascii="Garamond" w:hAnsi="Garamond"/>
          <w:bCs/>
          <w:sz w:val="24"/>
          <w:szCs w:val="24"/>
          <w:lang w:val="pl-PL"/>
        </w:rPr>
        <w:t xml:space="preserve"> podejmowanie decyzji o dopuszczeniu do użycia materiałów i urządzeń zgodnych </w:t>
      </w:r>
      <w:r w:rsidR="00A35F71">
        <w:rPr>
          <w:rFonts w:ascii="Garamond" w:hAnsi="Garamond"/>
          <w:bCs/>
          <w:sz w:val="24"/>
          <w:szCs w:val="24"/>
          <w:lang w:val="pl-PL"/>
        </w:rPr>
        <w:br/>
      </w:r>
      <w:r>
        <w:rPr>
          <w:rFonts w:ascii="Garamond" w:hAnsi="Garamond"/>
          <w:bCs/>
          <w:sz w:val="24"/>
          <w:szCs w:val="24"/>
          <w:lang w:val="pl-PL"/>
        </w:rPr>
        <w:t>z dokumentacją projektową i posiadających atest producenta poprzez zatwierdzanie kart materiałowych;</w:t>
      </w:r>
    </w:p>
    <w:p w14:paraId="4787314F" w14:textId="77777777" w:rsidR="00BF4DD1" w:rsidRDefault="00000000">
      <w:pPr>
        <w:numPr>
          <w:ilvl w:val="0"/>
          <w:numId w:val="16"/>
        </w:numPr>
        <w:tabs>
          <w:tab w:val="clear" w:pos="720"/>
          <w:tab w:val="left" w:pos="502"/>
        </w:tabs>
        <w:spacing w:line="360" w:lineRule="auto"/>
        <w:jc w:val="both"/>
        <w:rPr>
          <w:rFonts w:ascii="Garamond" w:hAnsi="Garamond"/>
          <w:bCs/>
          <w:sz w:val="24"/>
          <w:szCs w:val="24"/>
          <w:lang w:val="pl-PL"/>
        </w:rPr>
      </w:pPr>
      <w:r>
        <w:rPr>
          <w:rFonts w:ascii="Garamond" w:hAnsi="Garamond"/>
          <w:bCs/>
          <w:sz w:val="24"/>
          <w:szCs w:val="24"/>
          <w:lang w:val="pl-PL"/>
        </w:rPr>
        <w:t xml:space="preserve"> kontrolowanie sposobu składowania i przechowywania materiałów oraz uporządkowania miejsc po zakończeniu robót oraz wydawanie Wykonawcy prac w formule „zaprojektuj </w:t>
      </w:r>
      <w:r>
        <w:rPr>
          <w:rFonts w:ascii="Garamond" w:hAnsi="Garamond"/>
          <w:bCs/>
          <w:sz w:val="24"/>
          <w:szCs w:val="24"/>
          <w:lang w:val="pl-PL"/>
        </w:rPr>
        <w:br/>
        <w:t>i wybuduj” poleceń przeprowadzenia dodatkowych badań materiałów budzących wątpliwości </w:t>
      </w:r>
      <w:r>
        <w:rPr>
          <w:rFonts w:ascii="Garamond" w:hAnsi="Garamond"/>
          <w:bCs/>
          <w:sz w:val="24"/>
          <w:szCs w:val="24"/>
          <w:lang w:val="pl-PL"/>
        </w:rPr>
        <w:br/>
        <w:t>co do ich jakości;</w:t>
      </w:r>
    </w:p>
    <w:p w14:paraId="287B6F4E" w14:textId="77777777" w:rsidR="00BF4DD1" w:rsidRDefault="00000000">
      <w:pPr>
        <w:numPr>
          <w:ilvl w:val="0"/>
          <w:numId w:val="16"/>
        </w:numPr>
        <w:tabs>
          <w:tab w:val="clear" w:pos="720"/>
          <w:tab w:val="left" w:pos="502"/>
        </w:tabs>
        <w:spacing w:line="360" w:lineRule="auto"/>
        <w:jc w:val="both"/>
        <w:rPr>
          <w:rFonts w:ascii="Garamond" w:hAnsi="Garamond"/>
          <w:bCs/>
          <w:sz w:val="24"/>
          <w:szCs w:val="24"/>
          <w:lang w:val="pl-PL"/>
        </w:rPr>
      </w:pPr>
      <w:r>
        <w:rPr>
          <w:rFonts w:ascii="Garamond" w:hAnsi="Garamond"/>
          <w:bCs/>
          <w:sz w:val="24"/>
          <w:szCs w:val="24"/>
          <w:lang w:val="pl-PL"/>
        </w:rPr>
        <w:t xml:space="preserve"> poświadczenie usunięcia wad przez Wykonawcę prac w formule „zaprojektuj i wybuduj”, </w:t>
      </w:r>
      <w:r>
        <w:rPr>
          <w:rFonts w:ascii="Garamond" w:hAnsi="Garamond"/>
          <w:bCs/>
          <w:sz w:val="24"/>
          <w:szCs w:val="24"/>
          <w:lang w:val="pl-PL"/>
        </w:rPr>
        <w:br/>
        <w:t>a także ustalanie rodzaju i zakresu koniecznych do wykonania robót poprawkowych;</w:t>
      </w:r>
    </w:p>
    <w:p w14:paraId="2269C161" w14:textId="4EFCAE56" w:rsidR="00BF4DD1" w:rsidRDefault="00000000">
      <w:pPr>
        <w:numPr>
          <w:ilvl w:val="0"/>
          <w:numId w:val="16"/>
        </w:numPr>
        <w:tabs>
          <w:tab w:val="clear" w:pos="720"/>
          <w:tab w:val="left" w:pos="502"/>
        </w:tabs>
        <w:spacing w:line="360" w:lineRule="auto"/>
        <w:jc w:val="both"/>
        <w:rPr>
          <w:rFonts w:ascii="Garamond" w:hAnsi="Garamond"/>
          <w:bCs/>
          <w:sz w:val="24"/>
          <w:szCs w:val="24"/>
          <w:lang w:val="pl-PL"/>
        </w:rPr>
      </w:pPr>
      <w:r>
        <w:rPr>
          <w:rFonts w:ascii="Garamond" w:hAnsi="Garamond"/>
          <w:bCs/>
          <w:sz w:val="24"/>
          <w:szCs w:val="24"/>
          <w:lang w:val="pl-PL"/>
        </w:rPr>
        <w:t xml:space="preserve"> stwierdzenie zakończenia robót, sprawdzanie kompletności i prawidłowości wymaganej dokumentacji powykonawczej w tym m.in. naniesienia wszelkich zmian projektowych, przedstawienia deklaracji zgodności, certyfikatów na zastosowane materiały, dowodów dopuszczenia do stosowania w budownictwie wyrobów budowlanych i urządzeń technicznych, protokołów z badań z sprawdzeń, skompletowania instrukcji urządzeń, skompletowania dokumentów zamontowanego wyposażenia i urządzeń (karty gwarancyjne, instrukcje itp.) a także przedłożenie przedmiotowej dokumentacji do akceptacji Zamawiającego;</w:t>
      </w:r>
    </w:p>
    <w:p w14:paraId="4E2C6900" w14:textId="77777777" w:rsidR="00BF4DD1" w:rsidRDefault="00000000">
      <w:pPr>
        <w:numPr>
          <w:ilvl w:val="0"/>
          <w:numId w:val="16"/>
        </w:numPr>
        <w:spacing w:line="360" w:lineRule="auto"/>
        <w:jc w:val="both"/>
        <w:rPr>
          <w:rFonts w:ascii="Garamond" w:hAnsi="Garamond"/>
          <w:bCs/>
          <w:sz w:val="24"/>
          <w:szCs w:val="24"/>
          <w:lang w:val="pl-PL"/>
        </w:rPr>
      </w:pPr>
      <w:r>
        <w:rPr>
          <w:rFonts w:ascii="Garamond" w:hAnsi="Garamond"/>
          <w:bCs/>
          <w:sz w:val="24"/>
          <w:szCs w:val="24"/>
          <w:lang w:val="pl-PL"/>
        </w:rPr>
        <w:t>udział i koordynowanie odbiorów specjalistycznych wymaganych przepisami prawa lub przez dostawców mediów zmierzających do uzyskania pozwolenia na użytkowanie;</w:t>
      </w:r>
    </w:p>
    <w:p w14:paraId="18C4F8C6" w14:textId="77777777" w:rsidR="00BF4DD1" w:rsidRDefault="00000000">
      <w:pPr>
        <w:numPr>
          <w:ilvl w:val="0"/>
          <w:numId w:val="16"/>
        </w:numPr>
        <w:tabs>
          <w:tab w:val="clear" w:pos="720"/>
          <w:tab w:val="left" w:pos="502"/>
        </w:tabs>
        <w:spacing w:line="360" w:lineRule="auto"/>
        <w:jc w:val="both"/>
        <w:rPr>
          <w:rFonts w:ascii="Garamond" w:hAnsi="Garamond"/>
          <w:bCs/>
          <w:sz w:val="24"/>
          <w:szCs w:val="24"/>
          <w:lang w:val="pl-PL"/>
        </w:rPr>
      </w:pPr>
      <w:r>
        <w:rPr>
          <w:rFonts w:ascii="Garamond" w:hAnsi="Garamond"/>
          <w:bCs/>
          <w:sz w:val="24"/>
          <w:szCs w:val="24"/>
          <w:lang w:val="pl-PL"/>
        </w:rPr>
        <w:t xml:space="preserve"> obowiązek udziału w rozliczeniu inwestycji z jednostką dofinansowującą; </w:t>
      </w:r>
    </w:p>
    <w:p w14:paraId="57887A40" w14:textId="77777777" w:rsidR="00BF4DD1" w:rsidRDefault="00000000">
      <w:pPr>
        <w:numPr>
          <w:ilvl w:val="0"/>
          <w:numId w:val="16"/>
        </w:numPr>
        <w:tabs>
          <w:tab w:val="clear" w:pos="720"/>
          <w:tab w:val="left" w:pos="502"/>
        </w:tabs>
        <w:spacing w:line="360" w:lineRule="auto"/>
        <w:jc w:val="both"/>
        <w:rPr>
          <w:rFonts w:ascii="Garamond" w:hAnsi="Garamond"/>
          <w:bCs/>
          <w:sz w:val="24"/>
          <w:szCs w:val="24"/>
          <w:lang w:val="pl-PL"/>
        </w:rPr>
      </w:pPr>
      <w:r>
        <w:rPr>
          <w:rFonts w:ascii="Garamond" w:hAnsi="Garamond"/>
          <w:bCs/>
          <w:sz w:val="24"/>
          <w:szCs w:val="24"/>
          <w:lang w:val="pl-PL"/>
        </w:rPr>
        <w:t>skuteczne rozwiązywanie problemów i sporów powstałych w trakcie realizacji inwestycji.</w:t>
      </w:r>
    </w:p>
    <w:p w14:paraId="29C6DD8A" w14:textId="77777777" w:rsidR="00BF4DD1" w:rsidRDefault="00000000">
      <w:pPr>
        <w:numPr>
          <w:ilvl w:val="0"/>
          <w:numId w:val="16"/>
        </w:numPr>
        <w:tabs>
          <w:tab w:val="clear" w:pos="720"/>
          <w:tab w:val="left" w:pos="502"/>
        </w:tabs>
        <w:spacing w:line="360" w:lineRule="auto"/>
        <w:jc w:val="both"/>
        <w:rPr>
          <w:rFonts w:ascii="Garamond" w:hAnsi="Garamond"/>
          <w:bCs/>
          <w:sz w:val="24"/>
          <w:szCs w:val="24"/>
          <w:lang w:val="pl-PL"/>
        </w:rPr>
      </w:pPr>
      <w:r>
        <w:rPr>
          <w:rFonts w:ascii="Garamond" w:hAnsi="Garamond"/>
          <w:bCs/>
          <w:sz w:val="24"/>
          <w:szCs w:val="24"/>
          <w:lang w:val="pl-PL"/>
        </w:rPr>
        <w:t>stała współpraca i doradztwo fachowe na rzecz Zamawiającego;</w:t>
      </w:r>
    </w:p>
    <w:p w14:paraId="4D2DCD60" w14:textId="77777777" w:rsidR="00BF4DD1" w:rsidRDefault="00000000">
      <w:pPr>
        <w:numPr>
          <w:ilvl w:val="0"/>
          <w:numId w:val="16"/>
        </w:numPr>
        <w:tabs>
          <w:tab w:val="clear" w:pos="720"/>
          <w:tab w:val="left" w:pos="502"/>
        </w:tabs>
        <w:spacing w:line="360" w:lineRule="auto"/>
        <w:jc w:val="both"/>
        <w:rPr>
          <w:rFonts w:ascii="Garamond" w:hAnsi="Garamond"/>
          <w:bCs/>
          <w:sz w:val="24"/>
          <w:szCs w:val="24"/>
          <w:lang w:val="pl-PL"/>
        </w:rPr>
      </w:pPr>
      <w:r>
        <w:rPr>
          <w:rFonts w:ascii="Garamond" w:hAnsi="Garamond"/>
          <w:bCs/>
          <w:sz w:val="24"/>
          <w:szCs w:val="24"/>
          <w:lang w:val="pl-PL"/>
        </w:rPr>
        <w:t xml:space="preserve"> udział w przeglądach spowodowanych awariami/usterkami zgłoszonymi przez Zamawiającego. Opracowanie opinii dotyczących powstania awarii i możliwości jej likwidacji, ustalanie terminów jej usunięcia oraz sprawdzenie skuteczności usunięcia awarii. </w:t>
      </w:r>
    </w:p>
    <w:p w14:paraId="5BA89AA0" w14:textId="49BED569" w:rsidR="00BF4DD1" w:rsidRPr="002E0186" w:rsidRDefault="00000000" w:rsidP="002E0186">
      <w:pPr>
        <w:numPr>
          <w:ilvl w:val="0"/>
          <w:numId w:val="16"/>
        </w:numPr>
        <w:tabs>
          <w:tab w:val="clear" w:pos="720"/>
          <w:tab w:val="left" w:pos="502"/>
        </w:tabs>
        <w:spacing w:line="360" w:lineRule="auto"/>
        <w:jc w:val="both"/>
        <w:rPr>
          <w:rFonts w:ascii="Garamond" w:hAnsi="Garamond"/>
          <w:bCs/>
          <w:sz w:val="24"/>
          <w:szCs w:val="24"/>
          <w:lang w:val="pl-PL"/>
        </w:rPr>
      </w:pPr>
      <w:r>
        <w:rPr>
          <w:rFonts w:ascii="Garamond" w:hAnsi="Garamond"/>
          <w:bCs/>
          <w:sz w:val="24"/>
          <w:szCs w:val="24"/>
          <w:lang w:val="pl-PL"/>
        </w:rPr>
        <w:t xml:space="preserve"> Inspektor zobowiązany jest, w ramach wynagrodzenia umownego do udziału </w:t>
      </w:r>
      <w:r>
        <w:rPr>
          <w:rFonts w:ascii="Garamond" w:hAnsi="Garamond"/>
          <w:bCs/>
          <w:sz w:val="24"/>
          <w:szCs w:val="24"/>
          <w:lang w:val="pl-PL"/>
        </w:rPr>
        <w:br/>
        <w:t xml:space="preserve">w przeglądach przez okres 60 miesięcy z tytułu gwarancji jakości robót budowlanych oraz 5 lat </w:t>
      </w:r>
      <w:r w:rsidR="00D72E67">
        <w:rPr>
          <w:rFonts w:ascii="Garamond" w:hAnsi="Garamond"/>
          <w:bCs/>
          <w:sz w:val="24"/>
          <w:szCs w:val="24"/>
          <w:lang w:val="pl-PL"/>
        </w:rPr>
        <w:br/>
      </w:r>
      <w:r>
        <w:rPr>
          <w:rFonts w:ascii="Garamond" w:hAnsi="Garamond"/>
          <w:bCs/>
          <w:sz w:val="24"/>
          <w:szCs w:val="24"/>
          <w:lang w:val="pl-PL"/>
        </w:rPr>
        <w:t xml:space="preserve">z tytułu rękojmi za wady fizyczne, od daty podpisania bezusterkowego protokołu odbioru końcowego robót budowlanych, nie krócej jednak niż do dnia usunięcia wad ujawnionych </w:t>
      </w:r>
      <w:r w:rsidR="00D72E67">
        <w:rPr>
          <w:rFonts w:ascii="Garamond" w:hAnsi="Garamond"/>
          <w:bCs/>
          <w:sz w:val="24"/>
          <w:szCs w:val="24"/>
          <w:lang w:val="pl-PL"/>
        </w:rPr>
        <w:br/>
      </w:r>
      <w:r>
        <w:rPr>
          <w:rFonts w:ascii="Garamond" w:hAnsi="Garamond"/>
          <w:bCs/>
          <w:sz w:val="24"/>
          <w:szCs w:val="24"/>
          <w:lang w:val="pl-PL"/>
        </w:rPr>
        <w:t xml:space="preserve">w okresie gwarancji jakości robot i rękojmi za wady fizyczne  oraz do zaakceptowania </w:t>
      </w:r>
      <w:r w:rsidR="00D72E67">
        <w:rPr>
          <w:rFonts w:ascii="Garamond" w:hAnsi="Garamond"/>
          <w:bCs/>
          <w:sz w:val="24"/>
          <w:szCs w:val="24"/>
          <w:lang w:val="pl-PL"/>
        </w:rPr>
        <w:br/>
      </w:r>
      <w:r>
        <w:rPr>
          <w:rFonts w:ascii="Garamond" w:hAnsi="Garamond"/>
          <w:bCs/>
          <w:sz w:val="24"/>
          <w:szCs w:val="24"/>
          <w:lang w:val="pl-PL"/>
        </w:rPr>
        <w:lastRenderedPageBreak/>
        <w:t>przez Zamawiającego przeglądu gwarancyjnego ostatecznego (wykonanego ok. 1 miesiąc przed końcem gwarancji).</w:t>
      </w:r>
    </w:p>
    <w:p w14:paraId="6E40CECE" w14:textId="77777777" w:rsidR="00BF4DD1" w:rsidRDefault="00000000">
      <w:pPr>
        <w:numPr>
          <w:ilvl w:val="0"/>
          <w:numId w:val="14"/>
        </w:numPr>
        <w:spacing w:line="360" w:lineRule="auto"/>
        <w:jc w:val="both"/>
        <w:rPr>
          <w:rFonts w:ascii="Garamond" w:hAnsi="Garamond"/>
          <w:bCs/>
          <w:sz w:val="24"/>
          <w:szCs w:val="24"/>
          <w:lang w:val="pl-PL"/>
        </w:rPr>
      </w:pPr>
      <w:r>
        <w:rPr>
          <w:rFonts w:ascii="Garamond" w:hAnsi="Garamond"/>
          <w:bCs/>
          <w:sz w:val="24"/>
          <w:szCs w:val="24"/>
          <w:lang w:val="pl-PL"/>
        </w:rPr>
        <w:t>Wykonawca ma prawo:</w:t>
      </w:r>
    </w:p>
    <w:p w14:paraId="474A9724" w14:textId="77777777" w:rsidR="00BF4DD1" w:rsidRDefault="00000000">
      <w:pPr>
        <w:numPr>
          <w:ilvl w:val="1"/>
          <w:numId w:val="14"/>
        </w:numPr>
        <w:tabs>
          <w:tab w:val="left" w:pos="822"/>
        </w:tabs>
        <w:spacing w:line="360" w:lineRule="auto"/>
        <w:jc w:val="both"/>
        <w:rPr>
          <w:rFonts w:ascii="Garamond" w:hAnsi="Garamond"/>
          <w:bCs/>
          <w:sz w:val="24"/>
          <w:szCs w:val="24"/>
          <w:lang w:val="pl-PL"/>
        </w:rPr>
      </w:pPr>
      <w:r>
        <w:rPr>
          <w:rFonts w:ascii="Garamond" w:hAnsi="Garamond"/>
          <w:bCs/>
          <w:sz w:val="24"/>
          <w:szCs w:val="24"/>
          <w:lang w:val="pl-PL"/>
        </w:rPr>
        <w:t xml:space="preserve">wydawać kierownikowi budowy lub kierownikowi robót polecenia, potwierdzone wpisem do dziennika budowy, dotyczące: usunięcia nieprawidłowości lub zagrożeń, wykonania prób lub badań, a także wymagających odkrycia robót lub elementów zakrytych </w:t>
      </w:r>
      <w:r>
        <w:rPr>
          <w:rFonts w:ascii="Garamond" w:hAnsi="Garamond"/>
          <w:bCs/>
          <w:sz w:val="24"/>
          <w:szCs w:val="24"/>
          <w:lang w:val="pl-PL"/>
        </w:rPr>
        <w:br/>
        <w:t xml:space="preserve">oraz przedstawienia ekspertyz dotyczących prowadzonych robót budowlanych </w:t>
      </w:r>
      <w:r>
        <w:rPr>
          <w:rFonts w:ascii="Garamond" w:hAnsi="Garamond"/>
          <w:bCs/>
          <w:sz w:val="24"/>
          <w:szCs w:val="24"/>
          <w:lang w:val="pl-PL"/>
        </w:rPr>
        <w:br/>
        <w:t xml:space="preserve">i dowodów dopuszczenia do stosowania w budownictwie wyrobów budowlanych </w:t>
      </w:r>
      <w:r>
        <w:rPr>
          <w:rFonts w:ascii="Garamond" w:hAnsi="Garamond"/>
          <w:bCs/>
          <w:sz w:val="24"/>
          <w:szCs w:val="24"/>
          <w:lang w:val="pl-PL"/>
        </w:rPr>
        <w:br/>
        <w:t>oraz urządzeń technicznych;</w:t>
      </w:r>
    </w:p>
    <w:p w14:paraId="139525E9" w14:textId="77777777" w:rsidR="00BF4DD1" w:rsidRDefault="00000000">
      <w:pPr>
        <w:numPr>
          <w:ilvl w:val="1"/>
          <w:numId w:val="14"/>
        </w:numPr>
        <w:tabs>
          <w:tab w:val="left" w:pos="822"/>
        </w:tabs>
        <w:spacing w:line="360" w:lineRule="auto"/>
        <w:jc w:val="both"/>
        <w:rPr>
          <w:rFonts w:ascii="Garamond" w:hAnsi="Garamond"/>
          <w:bCs/>
          <w:sz w:val="24"/>
          <w:szCs w:val="24"/>
          <w:lang w:val="pl-PL"/>
        </w:rPr>
      </w:pPr>
      <w:r>
        <w:rPr>
          <w:rFonts w:ascii="Garamond" w:hAnsi="Garamond"/>
          <w:bCs/>
          <w:sz w:val="24"/>
          <w:szCs w:val="24"/>
          <w:lang w:val="pl-PL"/>
        </w:rPr>
        <w:t xml:space="preserve">żądać od kierownika budowy lub kierownika robót dokonania poprawek bądź ponownego wykonania wadliwie wykonanych robót, a także wstrzymania dalszych robót budowlanych w przypadku, gdyby ich kontynuacja mogła wywołać zagrożenie bądź spowodować niedopuszczalną niezgodność z projektem lub pozwoleniem </w:t>
      </w:r>
      <w:r>
        <w:rPr>
          <w:rFonts w:ascii="Garamond" w:hAnsi="Garamond"/>
          <w:bCs/>
          <w:sz w:val="24"/>
          <w:szCs w:val="24"/>
          <w:lang w:val="pl-PL"/>
        </w:rPr>
        <w:br/>
        <w:t>na budowę.</w:t>
      </w:r>
    </w:p>
    <w:p w14:paraId="5BDC0959" w14:textId="68F03CB2" w:rsidR="00BF4DD1" w:rsidRDefault="00000000">
      <w:pPr>
        <w:numPr>
          <w:ilvl w:val="0"/>
          <w:numId w:val="14"/>
        </w:numPr>
        <w:spacing w:line="360" w:lineRule="auto"/>
        <w:jc w:val="both"/>
        <w:rPr>
          <w:rFonts w:ascii="Garamond" w:hAnsi="Garamond"/>
          <w:bCs/>
          <w:sz w:val="24"/>
          <w:szCs w:val="24"/>
          <w:lang w:val="pl-PL"/>
        </w:rPr>
      </w:pPr>
      <w:r>
        <w:rPr>
          <w:rFonts w:ascii="Garamond" w:hAnsi="Garamond"/>
          <w:bCs/>
          <w:sz w:val="24"/>
          <w:szCs w:val="24"/>
          <w:lang w:val="pl-PL"/>
        </w:rPr>
        <w:t xml:space="preserve">Bez pisemnej zgody Zamawiającego, Wykonawca nie może wprowadzić żadnych zmian w zakresie realizacji umowy na wykonanie </w:t>
      </w:r>
      <w:r w:rsidR="00D72E67">
        <w:rPr>
          <w:rFonts w:ascii="Garamond" w:hAnsi="Garamond"/>
          <w:bCs/>
          <w:sz w:val="24"/>
          <w:szCs w:val="24"/>
          <w:lang w:val="pl-PL"/>
        </w:rPr>
        <w:t>prac w formule „zaprojektuj i wybuduj”</w:t>
      </w:r>
      <w:r>
        <w:rPr>
          <w:rFonts w:ascii="Garamond" w:hAnsi="Garamond"/>
          <w:bCs/>
          <w:sz w:val="24"/>
          <w:szCs w:val="24"/>
          <w:lang w:val="pl-PL"/>
        </w:rPr>
        <w:t>.  </w:t>
      </w:r>
    </w:p>
    <w:p w14:paraId="235F93E5" w14:textId="61106E0F" w:rsidR="00BF4DD1" w:rsidRDefault="00000000">
      <w:pPr>
        <w:numPr>
          <w:ilvl w:val="0"/>
          <w:numId w:val="14"/>
        </w:numPr>
        <w:spacing w:line="360" w:lineRule="auto"/>
        <w:jc w:val="both"/>
        <w:rPr>
          <w:rFonts w:ascii="Garamond" w:hAnsi="Garamond"/>
          <w:bCs/>
          <w:sz w:val="24"/>
          <w:szCs w:val="24"/>
          <w:lang w:val="pl-PL"/>
        </w:rPr>
      </w:pPr>
      <w:r>
        <w:rPr>
          <w:rFonts w:ascii="Garamond" w:hAnsi="Garamond"/>
          <w:bCs/>
          <w:sz w:val="24"/>
          <w:szCs w:val="24"/>
          <w:lang w:val="pl-PL"/>
        </w:rPr>
        <w:t xml:space="preserve">Zakres robót i wymagania jakościowe określa Program funkcjonalno-użytkowy, Opis przedmiotu zamówienia, obowiązujące przepisy prawa i umowa o roboty budowlane wraz z załącznikami, </w:t>
      </w:r>
      <w:r w:rsidR="00D72E67">
        <w:rPr>
          <w:rFonts w:ascii="Garamond" w:hAnsi="Garamond"/>
          <w:bCs/>
          <w:sz w:val="24"/>
          <w:szCs w:val="24"/>
          <w:lang w:val="pl-PL"/>
        </w:rPr>
        <w:br/>
      </w:r>
      <w:r>
        <w:rPr>
          <w:rFonts w:ascii="Garamond" w:hAnsi="Garamond"/>
          <w:bCs/>
          <w:sz w:val="24"/>
          <w:szCs w:val="24"/>
          <w:lang w:val="pl-PL"/>
        </w:rPr>
        <w:t>które są znane Wykonawcy.</w:t>
      </w:r>
    </w:p>
    <w:p w14:paraId="24B975A2" w14:textId="77777777" w:rsidR="00BF4DD1" w:rsidRDefault="00000000">
      <w:pPr>
        <w:numPr>
          <w:ilvl w:val="0"/>
          <w:numId w:val="14"/>
        </w:numPr>
        <w:spacing w:line="360" w:lineRule="auto"/>
        <w:jc w:val="both"/>
        <w:rPr>
          <w:rFonts w:ascii="Garamond" w:hAnsi="Garamond"/>
          <w:bCs/>
          <w:sz w:val="24"/>
          <w:szCs w:val="24"/>
          <w:lang w:val="pl-PL"/>
        </w:rPr>
      </w:pPr>
      <w:r>
        <w:rPr>
          <w:rFonts w:ascii="Garamond" w:hAnsi="Garamond"/>
          <w:bCs/>
          <w:sz w:val="24"/>
          <w:szCs w:val="24"/>
          <w:lang w:val="pl-PL"/>
        </w:rPr>
        <w:t>Wykonawca oświadcza, iż sprawując nadzór inwestorski nie pozostaje z Wykonawcą prac w formule „zaprojektuj i wybuduj” lub Podwykonawcą robót budowlanych w ramach Inwestycji w takim stosunku prawnym lub faktycznym, że może to budzić uzasadnione wątpliwości do jego bezstronności.</w:t>
      </w:r>
    </w:p>
    <w:p w14:paraId="79E29F97" w14:textId="77777777" w:rsidR="00BF4DD1" w:rsidRDefault="00000000">
      <w:pPr>
        <w:numPr>
          <w:ilvl w:val="0"/>
          <w:numId w:val="14"/>
        </w:numPr>
        <w:spacing w:line="360" w:lineRule="auto"/>
        <w:jc w:val="both"/>
        <w:rPr>
          <w:rFonts w:ascii="Garamond" w:hAnsi="Garamond"/>
          <w:bCs/>
          <w:sz w:val="24"/>
          <w:szCs w:val="24"/>
          <w:lang w:val="pl-PL"/>
        </w:rPr>
      </w:pPr>
      <w:r>
        <w:rPr>
          <w:rFonts w:ascii="Garamond" w:hAnsi="Garamond"/>
          <w:bCs/>
          <w:sz w:val="24"/>
          <w:szCs w:val="24"/>
          <w:lang w:val="pl-PL"/>
        </w:rPr>
        <w:t>Wykonawca działa w imieniu i na rzecz Zamawiającego.</w:t>
      </w:r>
    </w:p>
    <w:p w14:paraId="06115899" w14:textId="77777777" w:rsidR="00BF4DD1" w:rsidRDefault="00000000">
      <w:pPr>
        <w:numPr>
          <w:ilvl w:val="0"/>
          <w:numId w:val="14"/>
        </w:numPr>
        <w:spacing w:line="360" w:lineRule="auto"/>
        <w:jc w:val="both"/>
        <w:rPr>
          <w:rFonts w:ascii="Garamond" w:hAnsi="Garamond"/>
          <w:bCs/>
          <w:sz w:val="24"/>
          <w:szCs w:val="24"/>
          <w:lang w:val="pl-PL"/>
        </w:rPr>
      </w:pPr>
      <w:r>
        <w:rPr>
          <w:rFonts w:ascii="Garamond" w:hAnsi="Garamond"/>
          <w:bCs/>
          <w:sz w:val="24"/>
          <w:szCs w:val="24"/>
          <w:lang w:val="pl-PL"/>
        </w:rPr>
        <w:t>W ramach wykonywanych czynności Wykonawca nie ma prawa do podpisywania umów i zaciągania żadnych zobowiązań w imieniu Zamawiającego.</w:t>
      </w:r>
    </w:p>
    <w:p w14:paraId="6280990E" w14:textId="57294E3A" w:rsidR="00BF4DD1" w:rsidRDefault="00000000">
      <w:pPr>
        <w:numPr>
          <w:ilvl w:val="0"/>
          <w:numId w:val="14"/>
        </w:numPr>
        <w:spacing w:line="360" w:lineRule="auto"/>
        <w:jc w:val="both"/>
        <w:rPr>
          <w:rFonts w:ascii="Garamond" w:hAnsi="Garamond"/>
          <w:bCs/>
          <w:sz w:val="24"/>
          <w:szCs w:val="24"/>
          <w:lang w:val="pl-PL"/>
        </w:rPr>
      </w:pPr>
      <w:r>
        <w:rPr>
          <w:rFonts w:ascii="Garamond" w:hAnsi="Garamond"/>
          <w:bCs/>
          <w:sz w:val="24"/>
          <w:szCs w:val="24"/>
          <w:lang w:val="pl-PL"/>
        </w:rPr>
        <w:t xml:space="preserve">Wykonawca nie jest upoważniony do zlecania Wykonawcy prac w formule „zaprojektuj i wybuduj”, robót zamiennych / zaniechanych / dodatkowych ani też nie może nakazać Wykonawcy prac </w:t>
      </w:r>
      <w:r w:rsidR="00465DF9">
        <w:rPr>
          <w:rFonts w:ascii="Garamond" w:hAnsi="Garamond"/>
          <w:bCs/>
          <w:sz w:val="24"/>
          <w:szCs w:val="24"/>
          <w:lang w:val="pl-PL"/>
        </w:rPr>
        <w:br/>
      </w:r>
      <w:r>
        <w:rPr>
          <w:rFonts w:ascii="Garamond" w:hAnsi="Garamond"/>
          <w:bCs/>
          <w:sz w:val="24"/>
          <w:szCs w:val="24"/>
          <w:lang w:val="pl-PL"/>
        </w:rPr>
        <w:t>w formule „zaprojektuj i wybuduj” podejmowania żadnych działań powodujących powstanie zobowiązań finansowych, chyba że te działania mają zapobiec katastrofie budowlanej lub innym zdarzeniom powodującym zagrożenie dla życia i zdrowia ludzkiego.</w:t>
      </w:r>
    </w:p>
    <w:p w14:paraId="7A7CA61E" w14:textId="77777777" w:rsidR="00BF4DD1" w:rsidRDefault="00000000">
      <w:pPr>
        <w:numPr>
          <w:ilvl w:val="0"/>
          <w:numId w:val="14"/>
        </w:numPr>
        <w:spacing w:line="360" w:lineRule="auto"/>
        <w:jc w:val="both"/>
        <w:rPr>
          <w:rFonts w:ascii="Garamond" w:hAnsi="Garamond"/>
          <w:bCs/>
          <w:sz w:val="24"/>
          <w:szCs w:val="24"/>
          <w:lang w:val="pl-PL"/>
        </w:rPr>
      </w:pPr>
      <w:r>
        <w:rPr>
          <w:rFonts w:ascii="Garamond" w:hAnsi="Garamond"/>
          <w:bCs/>
          <w:sz w:val="24"/>
          <w:szCs w:val="24"/>
          <w:lang w:val="pl-PL"/>
        </w:rPr>
        <w:t>Wykonawca, bez pisemnej zgody Zamawiającego, nie jest upoważniony do jakiejkolwiek zmiany zakresu, technologii robót, a także zmian materiałów przewidzianych w dokumentacji projektowej.</w:t>
      </w:r>
    </w:p>
    <w:p w14:paraId="1AFDCCA7" w14:textId="3E4CC5B2" w:rsidR="00BF4DD1" w:rsidRDefault="00000000">
      <w:pPr>
        <w:numPr>
          <w:ilvl w:val="0"/>
          <w:numId w:val="14"/>
        </w:numPr>
        <w:spacing w:line="360" w:lineRule="auto"/>
        <w:ind w:left="567" w:hanging="567"/>
        <w:jc w:val="both"/>
        <w:rPr>
          <w:rFonts w:ascii="Garamond" w:hAnsi="Garamond"/>
          <w:sz w:val="24"/>
          <w:szCs w:val="24"/>
        </w:rPr>
      </w:pPr>
      <w:r>
        <w:rPr>
          <w:rFonts w:ascii="Garamond" w:hAnsi="Garamond"/>
          <w:sz w:val="24"/>
          <w:szCs w:val="24"/>
        </w:rPr>
        <w:t xml:space="preserve">Wykonawca nie może bez uprzedniej pisemnej zgody Zamawiającego zwalniać Wykonawcy prac w formule „zaprojektuj i wybuduj” z wykonywania jakichkolwiek zobowiązań wynikających </w:t>
      </w:r>
      <w:r w:rsidR="00465DF9">
        <w:rPr>
          <w:rFonts w:ascii="Garamond" w:hAnsi="Garamond"/>
          <w:sz w:val="24"/>
          <w:szCs w:val="24"/>
        </w:rPr>
        <w:br/>
      </w:r>
      <w:r>
        <w:rPr>
          <w:rFonts w:ascii="Garamond" w:hAnsi="Garamond"/>
          <w:sz w:val="24"/>
          <w:szCs w:val="24"/>
        </w:rPr>
        <w:lastRenderedPageBreak/>
        <w:t xml:space="preserve">z umowy, </w:t>
      </w:r>
      <w:bookmarkStart w:id="1" w:name="_Hlk66795443"/>
      <w:r>
        <w:rPr>
          <w:rFonts w:ascii="Garamond" w:hAnsi="Garamond"/>
          <w:sz w:val="24"/>
          <w:szCs w:val="24"/>
        </w:rPr>
        <w:t xml:space="preserve">jak również nie może podejmować decyzji, które wymagałyby zwiększenia nakładów finansowych przewidzianych w umowie z Wykonawcą prac w formule „zaprojektuj i wybuduj”. </w:t>
      </w:r>
      <w:bookmarkEnd w:id="1"/>
    </w:p>
    <w:p w14:paraId="15A0F0F9" w14:textId="77777777" w:rsidR="00BF4DD1" w:rsidRDefault="00000000">
      <w:pPr>
        <w:numPr>
          <w:ilvl w:val="0"/>
          <w:numId w:val="14"/>
        </w:numPr>
        <w:spacing w:line="360" w:lineRule="auto"/>
        <w:ind w:left="567" w:hanging="567"/>
        <w:jc w:val="both"/>
        <w:rPr>
          <w:rFonts w:ascii="Garamond" w:hAnsi="Garamond"/>
          <w:bCs/>
          <w:sz w:val="24"/>
          <w:szCs w:val="24"/>
        </w:rPr>
      </w:pPr>
      <w:r>
        <w:rPr>
          <w:rFonts w:ascii="Garamond" w:hAnsi="Garamond"/>
          <w:bCs/>
          <w:sz w:val="24"/>
          <w:szCs w:val="24"/>
        </w:rPr>
        <w:t>Wykonawca zobowiązany jest współdziałać z Zamawiającym przy realizacji Umowy w celu należytej realizacji zamówienia objętego Umową w szczególności zobowiązany jest do przekazania na każde żądanie Zamawiającego wszelkich informacji, zestawień oraz wyjaśnień na potrzeby kontroli prowadzonej przez Urząd Zamówień Publicznych lub każdy inny podmiot administracji publicznej w zakresie realizacji Inwestycji.</w:t>
      </w:r>
    </w:p>
    <w:p w14:paraId="5A492CD0" w14:textId="77777777" w:rsidR="00BF4DD1" w:rsidRDefault="00000000">
      <w:pPr>
        <w:numPr>
          <w:ilvl w:val="0"/>
          <w:numId w:val="14"/>
        </w:numPr>
        <w:spacing w:line="360" w:lineRule="auto"/>
        <w:ind w:left="567" w:hanging="567"/>
        <w:jc w:val="both"/>
        <w:rPr>
          <w:rFonts w:ascii="Garamond" w:hAnsi="Garamond"/>
          <w:bCs/>
          <w:sz w:val="24"/>
          <w:szCs w:val="24"/>
        </w:rPr>
      </w:pPr>
      <w:r>
        <w:rPr>
          <w:rFonts w:ascii="Garamond" w:hAnsi="Garamond"/>
          <w:sz w:val="24"/>
          <w:szCs w:val="24"/>
        </w:rPr>
        <w:t>Każdy z inspektorów sprawujący nadzór inwestorski w danej branży musi biegle posługiwać się językiem polskim. W przypadku gdy Wykonawca nie dysponuje osobami biegle posługującymi się językiem polskim, dla prawidłowego wypełnienia warunków umowy musi zapewnić odpowiednie usługi tłumacza w celu efektywnej realizacji Umowy.</w:t>
      </w:r>
    </w:p>
    <w:p w14:paraId="444915C8" w14:textId="77777777" w:rsidR="00BF4DD1" w:rsidRDefault="00000000">
      <w:pPr>
        <w:numPr>
          <w:ilvl w:val="0"/>
          <w:numId w:val="14"/>
        </w:numPr>
        <w:spacing w:line="360" w:lineRule="auto"/>
        <w:ind w:left="567" w:hanging="567"/>
        <w:jc w:val="both"/>
        <w:rPr>
          <w:rFonts w:ascii="Garamond" w:hAnsi="Garamond"/>
          <w:bCs/>
          <w:sz w:val="24"/>
          <w:szCs w:val="24"/>
        </w:rPr>
      </w:pPr>
      <w:r>
        <w:rPr>
          <w:rFonts w:ascii="Garamond" w:hAnsi="Garamond"/>
          <w:bCs/>
          <w:sz w:val="24"/>
          <w:szCs w:val="24"/>
          <w:lang w:val="pl-PL"/>
        </w:rPr>
        <w:t>Wykonawca zobowiązany jest  dysponować przez cały czas obowiązywania umowy sprzętem komputerowym z licencjonowanym oprogramowaniem i dostępem do Internetu oraz telefonem komórkowym, które zagwarantują sprawną obsługę Inwestycji oraz współpracę ze wszystkimi podmiotami biorącymi udział w przedmiocie Umowy.</w:t>
      </w:r>
    </w:p>
    <w:p w14:paraId="12D93402" w14:textId="77777777" w:rsidR="00BF4DD1" w:rsidRDefault="00BF4DD1">
      <w:pPr>
        <w:spacing w:line="360" w:lineRule="auto"/>
        <w:jc w:val="both"/>
        <w:rPr>
          <w:rFonts w:ascii="Garamond" w:hAnsi="Garamond"/>
          <w:bCs/>
          <w:sz w:val="24"/>
          <w:szCs w:val="24"/>
          <w:lang w:val="pl-PL"/>
        </w:rPr>
      </w:pPr>
    </w:p>
    <w:p w14:paraId="31ACF1C4" w14:textId="77777777" w:rsidR="00BF4DD1" w:rsidRDefault="00000000">
      <w:pPr>
        <w:spacing w:line="360" w:lineRule="auto"/>
        <w:jc w:val="center"/>
        <w:rPr>
          <w:rFonts w:ascii="Garamond" w:hAnsi="Garamond"/>
          <w:bCs/>
          <w:sz w:val="24"/>
          <w:szCs w:val="24"/>
          <w:lang w:val="pl-PL"/>
        </w:rPr>
      </w:pPr>
      <w:r>
        <w:rPr>
          <w:rFonts w:ascii="Garamond" w:hAnsi="Garamond"/>
          <w:bCs/>
          <w:sz w:val="24"/>
          <w:szCs w:val="24"/>
          <w:lang w:val="pl-PL"/>
        </w:rPr>
        <w:t>§ 2</w:t>
      </w:r>
    </w:p>
    <w:p w14:paraId="52C3B927" w14:textId="77777777" w:rsidR="00BF4DD1" w:rsidRDefault="00000000">
      <w:pPr>
        <w:numPr>
          <w:ilvl w:val="0"/>
          <w:numId w:val="6"/>
        </w:numPr>
        <w:spacing w:line="360" w:lineRule="auto"/>
        <w:jc w:val="both"/>
        <w:rPr>
          <w:rFonts w:ascii="Garamond" w:hAnsi="Garamond"/>
          <w:bCs/>
          <w:sz w:val="24"/>
          <w:szCs w:val="24"/>
          <w:lang w:val="pl-PL"/>
        </w:rPr>
      </w:pPr>
      <w:r>
        <w:rPr>
          <w:rFonts w:ascii="Garamond" w:hAnsi="Garamond"/>
          <w:bCs/>
          <w:sz w:val="24"/>
          <w:szCs w:val="24"/>
          <w:lang w:val="pl-PL"/>
        </w:rPr>
        <w:t xml:space="preserve">Wykonawca zobowiązuje się wykonywać zlecony nadzór inwestorski zgodnie </w:t>
      </w:r>
      <w:r>
        <w:rPr>
          <w:rFonts w:ascii="Garamond" w:hAnsi="Garamond"/>
          <w:bCs/>
          <w:sz w:val="24"/>
          <w:szCs w:val="24"/>
          <w:lang w:val="pl-PL"/>
        </w:rPr>
        <w:br/>
        <w:t xml:space="preserve">z wymaganiami Ustawy z dnia 7 lipca 1994 r. – Prawo budowlane (t.j.: Dz.U. z 2021 r., poz. 2351 </w:t>
      </w:r>
      <w:r>
        <w:rPr>
          <w:rFonts w:ascii="Garamond" w:hAnsi="Garamond"/>
          <w:bCs/>
          <w:sz w:val="24"/>
          <w:szCs w:val="24"/>
          <w:lang w:val="pl-PL"/>
        </w:rPr>
        <w:br/>
        <w:t>z późn. zm.) z należytą starannością, zgodnie z obowiązującymi przepisami, standardami, zasadami sztuki, etyką zawodową oraz postanowieniami niniejszej umowy.</w:t>
      </w:r>
    </w:p>
    <w:p w14:paraId="39A2FBEA" w14:textId="77777777" w:rsidR="00BF4DD1" w:rsidRDefault="00000000">
      <w:pPr>
        <w:numPr>
          <w:ilvl w:val="0"/>
          <w:numId w:val="6"/>
        </w:numPr>
        <w:spacing w:line="360" w:lineRule="auto"/>
        <w:jc w:val="both"/>
        <w:rPr>
          <w:rFonts w:ascii="Garamond" w:hAnsi="Garamond"/>
          <w:bCs/>
          <w:sz w:val="24"/>
          <w:szCs w:val="24"/>
          <w:lang w:val="pl-PL"/>
        </w:rPr>
      </w:pPr>
      <w:r>
        <w:rPr>
          <w:rFonts w:ascii="Garamond" w:hAnsi="Garamond"/>
          <w:bCs/>
          <w:sz w:val="24"/>
          <w:szCs w:val="24"/>
          <w:lang w:val="pl-PL"/>
        </w:rPr>
        <w:t xml:space="preserve">Wykonawca zobowiązuje się realizować przedmiot umowy od dnia podpisania umowy,  do dnia ich faktycznego zakończenia i przekazania inwestycji Zamawiającemu. </w:t>
      </w:r>
    </w:p>
    <w:p w14:paraId="3CA70551" w14:textId="77777777" w:rsidR="00BF4DD1" w:rsidRDefault="00000000">
      <w:pPr>
        <w:numPr>
          <w:ilvl w:val="0"/>
          <w:numId w:val="6"/>
        </w:numPr>
        <w:spacing w:line="360" w:lineRule="auto"/>
        <w:jc w:val="both"/>
        <w:rPr>
          <w:rFonts w:ascii="Garamond" w:hAnsi="Garamond"/>
          <w:bCs/>
          <w:sz w:val="24"/>
          <w:szCs w:val="24"/>
          <w:lang w:val="pl-PL"/>
        </w:rPr>
      </w:pPr>
      <w:r>
        <w:rPr>
          <w:rFonts w:ascii="Garamond" w:hAnsi="Garamond"/>
          <w:bCs/>
          <w:sz w:val="24"/>
          <w:szCs w:val="24"/>
          <w:lang w:val="pl-PL"/>
        </w:rPr>
        <w:t>W imieniu Wykonawcy nadzór inwestorski sprawować będą:</w:t>
      </w:r>
    </w:p>
    <w:p w14:paraId="6E83CEF0" w14:textId="77777777" w:rsidR="00BF4DD1" w:rsidRDefault="00000000">
      <w:pPr>
        <w:numPr>
          <w:ilvl w:val="1"/>
          <w:numId w:val="17"/>
        </w:numPr>
        <w:spacing w:line="360" w:lineRule="auto"/>
        <w:jc w:val="both"/>
        <w:rPr>
          <w:rFonts w:ascii="Garamond" w:hAnsi="Garamond"/>
          <w:bCs/>
          <w:sz w:val="24"/>
          <w:szCs w:val="24"/>
          <w:lang w:val="pl-PL"/>
        </w:rPr>
      </w:pPr>
      <w:r>
        <w:rPr>
          <w:rFonts w:ascii="Garamond" w:hAnsi="Garamond"/>
          <w:bCs/>
          <w:sz w:val="24"/>
          <w:szCs w:val="24"/>
          <w:lang w:val="pl-PL"/>
        </w:rPr>
        <w:t>……………………  posiadający uprawnienia budowlane do kierowania robotami budowlanymi w specjalności drogowej bez ograniczeń – nr uprawnień: …………………</w:t>
      </w:r>
    </w:p>
    <w:p w14:paraId="51A6B736" w14:textId="77777777" w:rsidR="00BF4DD1" w:rsidRDefault="00000000">
      <w:pPr>
        <w:numPr>
          <w:ilvl w:val="1"/>
          <w:numId w:val="17"/>
        </w:numPr>
        <w:spacing w:line="360" w:lineRule="auto"/>
        <w:jc w:val="both"/>
        <w:rPr>
          <w:rFonts w:ascii="Garamond" w:hAnsi="Garamond"/>
          <w:bCs/>
          <w:sz w:val="24"/>
          <w:szCs w:val="24"/>
          <w:lang w:val="pl-PL"/>
        </w:rPr>
      </w:pPr>
      <w:r>
        <w:rPr>
          <w:rFonts w:ascii="Garamond" w:hAnsi="Garamond"/>
          <w:bCs/>
          <w:sz w:val="24"/>
          <w:szCs w:val="24"/>
          <w:lang w:val="pl-PL"/>
        </w:rPr>
        <w:t>……………………... posiadający uprawnienia budowlane do kierowania robotami budowlanymi w specjalności instalacyjnej w zakresie sieci, instalacji i urządzeń cieplnych, wentylacyjnych, gazowych, wodociągowych i kanalizacyjnych bez ograniczeń  – nr uprawnień: ………………………</w:t>
      </w:r>
    </w:p>
    <w:p w14:paraId="03CF6D5C" w14:textId="77777777" w:rsidR="00BF4DD1" w:rsidRDefault="00000000">
      <w:pPr>
        <w:numPr>
          <w:ilvl w:val="1"/>
          <w:numId w:val="17"/>
        </w:numPr>
        <w:spacing w:line="360" w:lineRule="auto"/>
        <w:jc w:val="both"/>
        <w:rPr>
          <w:rFonts w:ascii="Garamond" w:hAnsi="Garamond"/>
          <w:bCs/>
          <w:sz w:val="24"/>
          <w:szCs w:val="24"/>
          <w:lang w:val="pl-PL"/>
        </w:rPr>
      </w:pPr>
      <w:r>
        <w:rPr>
          <w:rFonts w:ascii="Garamond" w:hAnsi="Garamond"/>
          <w:bCs/>
          <w:sz w:val="24"/>
          <w:szCs w:val="24"/>
          <w:lang w:val="pl-PL"/>
        </w:rPr>
        <w:t>………………………. posiadający uprawnienia budowlane do kierowania robotami budowlanymi w specjalności instalacyjnej w zakresie sieci, instalacji i urządzeń elektrycznych i elektroenergetycznych bez ograniczeń  – nr uprawnień: ……………………………</w:t>
      </w:r>
    </w:p>
    <w:p w14:paraId="47A314A0" w14:textId="77AF79DF" w:rsidR="00BF4DD1" w:rsidRDefault="00000000">
      <w:pPr>
        <w:spacing w:line="360" w:lineRule="auto"/>
        <w:jc w:val="both"/>
        <w:rPr>
          <w:rFonts w:ascii="Garamond" w:hAnsi="Garamond"/>
          <w:bCs/>
          <w:sz w:val="24"/>
          <w:szCs w:val="24"/>
          <w:lang w:val="pl-PL"/>
        </w:rPr>
      </w:pPr>
      <w:r>
        <w:rPr>
          <w:rFonts w:ascii="Garamond" w:hAnsi="Garamond"/>
          <w:bCs/>
          <w:sz w:val="24"/>
          <w:szCs w:val="24"/>
          <w:lang w:val="pl-PL"/>
        </w:rPr>
        <w:t>4.    Jako Koordynatora zespołu inspektorów wskazuje się Inspektora nadzoru branży drogowej, który</w:t>
      </w:r>
      <w:r w:rsidR="00465DF9">
        <w:rPr>
          <w:rFonts w:ascii="Garamond" w:hAnsi="Garamond"/>
          <w:bCs/>
          <w:sz w:val="24"/>
          <w:szCs w:val="24"/>
          <w:lang w:val="pl-PL"/>
        </w:rPr>
        <w:br/>
        <w:t xml:space="preserve">     </w:t>
      </w:r>
      <w:r>
        <w:rPr>
          <w:rFonts w:ascii="Garamond" w:hAnsi="Garamond"/>
          <w:bCs/>
          <w:sz w:val="24"/>
          <w:szCs w:val="24"/>
          <w:lang w:val="pl-PL"/>
        </w:rPr>
        <w:t xml:space="preserve"> </w:t>
      </w:r>
      <w:r w:rsidR="00465DF9">
        <w:rPr>
          <w:rFonts w:ascii="Garamond" w:hAnsi="Garamond"/>
          <w:bCs/>
          <w:sz w:val="24"/>
          <w:szCs w:val="24"/>
          <w:lang w:val="pl-PL"/>
        </w:rPr>
        <w:t xml:space="preserve"> </w:t>
      </w:r>
      <w:r>
        <w:rPr>
          <w:rFonts w:ascii="Garamond" w:hAnsi="Garamond"/>
          <w:bCs/>
          <w:sz w:val="24"/>
          <w:szCs w:val="24"/>
          <w:lang w:val="pl-PL"/>
        </w:rPr>
        <w:t>będzie odpowiedzialny za organizację, koordynację oraz nadzorowanie prac ww. zespołu..</w:t>
      </w:r>
    </w:p>
    <w:p w14:paraId="095A6C47" w14:textId="6D06829B" w:rsidR="00BF4DD1" w:rsidRDefault="00000000">
      <w:pPr>
        <w:spacing w:line="360" w:lineRule="auto"/>
        <w:jc w:val="both"/>
        <w:rPr>
          <w:rFonts w:ascii="Garamond" w:hAnsi="Garamond"/>
          <w:bCs/>
          <w:sz w:val="24"/>
          <w:szCs w:val="24"/>
          <w:lang w:val="pl-PL"/>
        </w:rPr>
      </w:pPr>
      <w:r>
        <w:rPr>
          <w:rFonts w:ascii="Garamond" w:hAnsi="Garamond"/>
          <w:bCs/>
          <w:sz w:val="24"/>
          <w:szCs w:val="24"/>
          <w:lang w:val="pl-PL"/>
        </w:rPr>
        <w:t>5.   Osobami upoważnionymi do kontaktów oraz nadzorowania wykonywania Umowy w imieniu</w:t>
      </w:r>
      <w:r w:rsidR="00465DF9">
        <w:rPr>
          <w:rFonts w:ascii="Garamond" w:hAnsi="Garamond"/>
          <w:bCs/>
          <w:sz w:val="24"/>
          <w:szCs w:val="24"/>
          <w:lang w:val="pl-PL"/>
        </w:rPr>
        <w:br/>
        <w:t xml:space="preserve">      </w:t>
      </w:r>
      <w:r>
        <w:rPr>
          <w:rFonts w:ascii="Garamond" w:hAnsi="Garamond"/>
          <w:bCs/>
          <w:sz w:val="24"/>
          <w:szCs w:val="24"/>
          <w:lang w:val="pl-PL"/>
        </w:rPr>
        <w:t xml:space="preserve"> </w:t>
      </w:r>
      <w:r w:rsidR="00465DF9">
        <w:rPr>
          <w:rFonts w:ascii="Garamond" w:hAnsi="Garamond"/>
          <w:bCs/>
          <w:sz w:val="24"/>
          <w:szCs w:val="24"/>
          <w:lang w:val="pl-PL"/>
        </w:rPr>
        <w:t xml:space="preserve"> </w:t>
      </w:r>
      <w:r>
        <w:rPr>
          <w:rFonts w:ascii="Garamond" w:hAnsi="Garamond"/>
          <w:bCs/>
          <w:sz w:val="24"/>
          <w:szCs w:val="24"/>
          <w:lang w:val="pl-PL"/>
        </w:rPr>
        <w:t xml:space="preserve">Zamawiającego </w:t>
      </w:r>
      <w:r w:rsidR="00465DF9">
        <w:rPr>
          <w:rFonts w:ascii="Garamond" w:hAnsi="Garamond"/>
          <w:bCs/>
          <w:sz w:val="24"/>
          <w:szCs w:val="24"/>
          <w:lang w:val="pl-PL"/>
        </w:rPr>
        <w:t>są</w:t>
      </w:r>
      <w:r>
        <w:rPr>
          <w:rFonts w:ascii="Garamond" w:hAnsi="Garamond"/>
          <w:bCs/>
          <w:sz w:val="24"/>
          <w:szCs w:val="24"/>
          <w:lang w:val="pl-PL"/>
        </w:rPr>
        <w:t xml:space="preserve"> Ewa Rychlewska-</w:t>
      </w:r>
      <w:proofErr w:type="spellStart"/>
      <w:r>
        <w:rPr>
          <w:rFonts w:ascii="Garamond" w:hAnsi="Garamond"/>
          <w:bCs/>
          <w:sz w:val="24"/>
          <w:szCs w:val="24"/>
          <w:lang w:val="pl-PL"/>
        </w:rPr>
        <w:t>Sanecka</w:t>
      </w:r>
      <w:proofErr w:type="spellEnd"/>
      <w:r>
        <w:rPr>
          <w:rFonts w:ascii="Garamond" w:hAnsi="Garamond"/>
          <w:bCs/>
          <w:sz w:val="24"/>
          <w:szCs w:val="24"/>
          <w:lang w:val="pl-PL"/>
        </w:rPr>
        <w:t xml:space="preserve"> tel. 517 195</w:t>
      </w:r>
      <w:r w:rsidR="00465DF9">
        <w:rPr>
          <w:rFonts w:ascii="Garamond" w:hAnsi="Garamond"/>
          <w:bCs/>
          <w:sz w:val="24"/>
          <w:szCs w:val="24"/>
          <w:lang w:val="pl-PL"/>
        </w:rPr>
        <w:t> </w:t>
      </w:r>
      <w:r>
        <w:rPr>
          <w:rFonts w:ascii="Garamond" w:hAnsi="Garamond"/>
          <w:bCs/>
          <w:sz w:val="24"/>
          <w:szCs w:val="24"/>
          <w:lang w:val="pl-PL"/>
        </w:rPr>
        <w:t>227</w:t>
      </w:r>
      <w:r w:rsidR="00465DF9">
        <w:rPr>
          <w:rFonts w:ascii="Garamond" w:hAnsi="Garamond"/>
          <w:bCs/>
          <w:sz w:val="24"/>
          <w:szCs w:val="24"/>
          <w:lang w:val="pl-PL"/>
        </w:rPr>
        <w:t>, Daria Kowalczyk tel. 46/864 18 48</w:t>
      </w:r>
    </w:p>
    <w:p w14:paraId="6CF89165" w14:textId="77777777" w:rsidR="00BF4DD1" w:rsidRDefault="00000000">
      <w:pPr>
        <w:spacing w:line="360" w:lineRule="auto"/>
        <w:jc w:val="center"/>
        <w:rPr>
          <w:rFonts w:ascii="Garamond" w:hAnsi="Garamond"/>
          <w:bCs/>
          <w:sz w:val="24"/>
          <w:szCs w:val="24"/>
          <w:lang w:val="pl-PL"/>
        </w:rPr>
      </w:pPr>
      <w:r>
        <w:rPr>
          <w:rFonts w:ascii="Garamond" w:hAnsi="Garamond"/>
          <w:bCs/>
          <w:sz w:val="24"/>
          <w:szCs w:val="24"/>
          <w:lang w:val="pl-PL"/>
        </w:rPr>
        <w:lastRenderedPageBreak/>
        <w:t>§ 3</w:t>
      </w:r>
    </w:p>
    <w:p w14:paraId="16EEB2F9" w14:textId="386DE64F" w:rsidR="00BF4DD1" w:rsidRDefault="00000000">
      <w:pPr>
        <w:numPr>
          <w:ilvl w:val="0"/>
          <w:numId w:val="15"/>
        </w:numPr>
        <w:spacing w:line="360" w:lineRule="auto"/>
        <w:jc w:val="both"/>
        <w:rPr>
          <w:rFonts w:ascii="Garamond" w:hAnsi="Garamond"/>
          <w:bCs/>
          <w:sz w:val="24"/>
          <w:szCs w:val="24"/>
          <w:lang w:val="pl-PL"/>
        </w:rPr>
      </w:pPr>
      <w:r>
        <w:rPr>
          <w:rFonts w:ascii="Garamond" w:hAnsi="Garamond"/>
          <w:bCs/>
          <w:sz w:val="24"/>
          <w:szCs w:val="24"/>
          <w:lang w:val="pl-PL"/>
        </w:rPr>
        <w:t xml:space="preserve">Zamawiający wymaga wykonania zamówienia </w:t>
      </w:r>
      <w:r>
        <w:rPr>
          <w:rFonts w:ascii="Garamond" w:hAnsi="Garamond"/>
          <w:b/>
          <w:sz w:val="24"/>
          <w:szCs w:val="24"/>
          <w:lang w:val="pl-PL"/>
        </w:rPr>
        <w:t>w terminie do dnia 25.10.2024 r.</w:t>
      </w:r>
      <w:r>
        <w:rPr>
          <w:rFonts w:ascii="Garamond" w:hAnsi="Garamond"/>
          <w:bCs/>
          <w:sz w:val="24"/>
          <w:szCs w:val="24"/>
          <w:lang w:val="pl-PL"/>
        </w:rPr>
        <w:t xml:space="preserve"> Powyższy termin nie zwalnia Wykonawcy  z obowiązku  o którym mowa w § 1 ust. 2 pkt </w:t>
      </w:r>
      <w:r w:rsidR="0087306D">
        <w:rPr>
          <w:rFonts w:ascii="Garamond" w:hAnsi="Garamond"/>
          <w:bCs/>
          <w:sz w:val="24"/>
          <w:szCs w:val="24"/>
          <w:lang w:val="pl-PL"/>
        </w:rPr>
        <w:t>32</w:t>
      </w:r>
      <w:r>
        <w:rPr>
          <w:rFonts w:ascii="Garamond" w:hAnsi="Garamond"/>
          <w:bCs/>
          <w:sz w:val="24"/>
          <w:szCs w:val="24"/>
          <w:lang w:val="pl-PL"/>
        </w:rPr>
        <w:t xml:space="preserve"> oraz w § 1 ust. 2 pkt 35-36 niniejszej umowy.</w:t>
      </w:r>
    </w:p>
    <w:p w14:paraId="75840EBF" w14:textId="6878A4BD" w:rsidR="00BF4DD1" w:rsidRPr="0087306D" w:rsidRDefault="00000000" w:rsidP="0087306D">
      <w:pPr>
        <w:numPr>
          <w:ilvl w:val="0"/>
          <w:numId w:val="15"/>
        </w:numPr>
        <w:tabs>
          <w:tab w:val="clear" w:pos="720"/>
          <w:tab w:val="left" w:pos="142"/>
        </w:tabs>
        <w:spacing w:line="360" w:lineRule="auto"/>
        <w:jc w:val="both"/>
        <w:rPr>
          <w:rFonts w:ascii="Garamond" w:hAnsi="Garamond"/>
          <w:bCs/>
          <w:sz w:val="24"/>
          <w:szCs w:val="24"/>
          <w:lang w:val="pl-PL"/>
        </w:rPr>
      </w:pPr>
      <w:r>
        <w:rPr>
          <w:rFonts w:ascii="Garamond" w:hAnsi="Garamond"/>
          <w:bCs/>
          <w:sz w:val="24"/>
          <w:szCs w:val="24"/>
          <w:lang w:val="pl-PL"/>
        </w:rPr>
        <w:t xml:space="preserve">Określone powyżej terminy mają jedynie wstępny charakter informacyjny. W przypadku przedłużenia terminu realizacji robót budowlanych, Wykonawca będzie pełnił funkcję inspektora nadzoru inwestorskiego w zakresie określonym w niniejszej Umowie, w ramach wynagrodzenia, o którym mowa w § 4 ust. 1 niniejszej Umowy, </w:t>
      </w:r>
      <w:bookmarkStart w:id="2" w:name="_Hlk109118539"/>
      <w:r>
        <w:rPr>
          <w:rFonts w:ascii="Garamond" w:hAnsi="Garamond"/>
          <w:bCs/>
          <w:sz w:val="24"/>
          <w:szCs w:val="24"/>
          <w:lang w:val="pl-PL"/>
        </w:rPr>
        <w:t>do czasu zakończenia i odbioru wszystkich robót realizowanych w ramach umowy na prace w formule „zaprojektuj i wybuduj”, ewentualnych robót dodatkowych i uzupełniających</w:t>
      </w:r>
      <w:bookmarkEnd w:id="2"/>
      <w:r>
        <w:rPr>
          <w:rFonts w:ascii="Garamond" w:hAnsi="Garamond"/>
          <w:bCs/>
          <w:sz w:val="24"/>
          <w:szCs w:val="24"/>
          <w:lang w:val="pl-PL"/>
        </w:rPr>
        <w:t xml:space="preserve">. </w:t>
      </w:r>
    </w:p>
    <w:p w14:paraId="6636AEB2" w14:textId="77777777" w:rsidR="00BF4DD1" w:rsidRDefault="00BF4DD1">
      <w:pPr>
        <w:spacing w:line="360" w:lineRule="auto"/>
        <w:jc w:val="both"/>
        <w:rPr>
          <w:rFonts w:ascii="Garamond" w:hAnsi="Garamond"/>
          <w:bCs/>
          <w:sz w:val="24"/>
          <w:szCs w:val="24"/>
          <w:lang w:val="pl-PL"/>
        </w:rPr>
      </w:pPr>
    </w:p>
    <w:p w14:paraId="5AD8BF80" w14:textId="77777777" w:rsidR="00BF4DD1" w:rsidRDefault="00000000">
      <w:pPr>
        <w:spacing w:line="360" w:lineRule="auto"/>
        <w:jc w:val="center"/>
        <w:rPr>
          <w:rFonts w:ascii="Garamond" w:hAnsi="Garamond"/>
          <w:bCs/>
          <w:sz w:val="24"/>
          <w:szCs w:val="24"/>
          <w:lang w:val="pl-PL"/>
        </w:rPr>
      </w:pPr>
      <w:r>
        <w:rPr>
          <w:rFonts w:ascii="Garamond" w:hAnsi="Garamond"/>
          <w:bCs/>
          <w:sz w:val="24"/>
          <w:szCs w:val="24"/>
          <w:lang w:val="pl-PL"/>
        </w:rPr>
        <w:t>§ 4</w:t>
      </w:r>
    </w:p>
    <w:p w14:paraId="48376D5D" w14:textId="533EB8DB" w:rsidR="00BF4DD1" w:rsidRDefault="00000000">
      <w:pPr>
        <w:numPr>
          <w:ilvl w:val="0"/>
          <w:numId w:val="20"/>
        </w:numPr>
        <w:spacing w:line="360" w:lineRule="auto"/>
        <w:jc w:val="both"/>
        <w:rPr>
          <w:rFonts w:ascii="Garamond" w:hAnsi="Garamond"/>
          <w:bCs/>
          <w:sz w:val="24"/>
          <w:szCs w:val="24"/>
          <w:lang w:val="pl-PL"/>
        </w:rPr>
      </w:pPr>
      <w:r>
        <w:rPr>
          <w:rFonts w:ascii="Garamond" w:hAnsi="Garamond"/>
          <w:bCs/>
          <w:sz w:val="24"/>
          <w:szCs w:val="24"/>
          <w:lang w:val="pl-PL"/>
        </w:rPr>
        <w:t>Strony ustalają wysokość całkowitego wynagrodzenia należnego Wykonawcy z tytułu wykonania przedmiotu umowy określonego w § 1 ust. 1</w:t>
      </w:r>
      <w:r w:rsidR="0087306D">
        <w:rPr>
          <w:rFonts w:ascii="Garamond" w:hAnsi="Garamond"/>
          <w:bCs/>
          <w:sz w:val="24"/>
          <w:szCs w:val="24"/>
          <w:lang w:val="pl-PL"/>
        </w:rPr>
        <w:t xml:space="preserve"> i ust. 2</w:t>
      </w:r>
      <w:r>
        <w:rPr>
          <w:rFonts w:ascii="Garamond" w:hAnsi="Garamond"/>
          <w:bCs/>
          <w:sz w:val="24"/>
          <w:szCs w:val="24"/>
          <w:lang w:val="pl-PL"/>
        </w:rPr>
        <w:t xml:space="preserve"> Umowy na kwotę ………………………….. zł brutto (słownie: …………………………………………), w tym obowiązujący podatek VAT</w:t>
      </w:r>
      <w:r w:rsidR="00EB0ACB">
        <w:rPr>
          <w:rFonts w:ascii="Garamond" w:hAnsi="Garamond"/>
          <w:bCs/>
          <w:sz w:val="24"/>
          <w:szCs w:val="24"/>
          <w:lang w:val="pl-PL"/>
        </w:rPr>
        <w:t xml:space="preserve"> </w:t>
      </w:r>
      <w:r w:rsidR="00EB0ACB">
        <w:rPr>
          <w:rFonts w:ascii="Garamond" w:hAnsi="Garamond"/>
          <w:bCs/>
          <w:sz w:val="24"/>
          <w:szCs w:val="24"/>
          <w:lang w:val="pl-PL"/>
        </w:rPr>
        <w:br/>
        <w:t>w wysokości ………. %</w:t>
      </w:r>
      <w:r>
        <w:rPr>
          <w:rFonts w:ascii="Garamond" w:hAnsi="Garamond"/>
          <w:bCs/>
          <w:sz w:val="24"/>
          <w:szCs w:val="24"/>
          <w:lang w:val="pl-PL"/>
        </w:rPr>
        <w:t xml:space="preserve">. </w:t>
      </w:r>
    </w:p>
    <w:p w14:paraId="116B56CA" w14:textId="77777777" w:rsidR="00BF4DD1" w:rsidRDefault="00000000">
      <w:pPr>
        <w:pStyle w:val="Akapitzlist"/>
        <w:numPr>
          <w:ilvl w:val="0"/>
          <w:numId w:val="8"/>
        </w:numPr>
        <w:spacing w:line="360" w:lineRule="auto"/>
        <w:jc w:val="both"/>
        <w:rPr>
          <w:rFonts w:ascii="Garamond" w:hAnsi="Garamond"/>
          <w:bCs/>
          <w:sz w:val="24"/>
          <w:szCs w:val="24"/>
        </w:rPr>
      </w:pPr>
      <w:r>
        <w:rPr>
          <w:rFonts w:ascii="Garamond" w:hAnsi="Garamond"/>
          <w:bCs/>
          <w:sz w:val="24"/>
          <w:szCs w:val="24"/>
        </w:rPr>
        <w:t xml:space="preserve">Wynagrodzenie płatne będzie na podstawie faktur częściowych i faktury końcowej, wystawianych </w:t>
      </w:r>
      <w:r>
        <w:rPr>
          <w:rFonts w:ascii="Garamond" w:hAnsi="Garamond"/>
          <w:bCs/>
          <w:sz w:val="24"/>
          <w:szCs w:val="24"/>
        </w:rPr>
        <w:br/>
        <w:t>w następujących transzach:</w:t>
      </w:r>
    </w:p>
    <w:p w14:paraId="33B8B6E7" w14:textId="78BD674C" w:rsidR="00EB0ACB" w:rsidRDefault="00EB0ACB">
      <w:pPr>
        <w:numPr>
          <w:ilvl w:val="0"/>
          <w:numId w:val="2"/>
        </w:numPr>
        <w:spacing w:line="360" w:lineRule="auto"/>
        <w:ind w:left="1134" w:hanging="567"/>
        <w:jc w:val="both"/>
        <w:rPr>
          <w:rFonts w:ascii="Garamond" w:hAnsi="Garamond"/>
          <w:sz w:val="24"/>
          <w:szCs w:val="24"/>
        </w:rPr>
      </w:pPr>
      <w:r>
        <w:rPr>
          <w:rFonts w:ascii="Garamond" w:hAnsi="Garamond"/>
          <w:sz w:val="24"/>
          <w:szCs w:val="24"/>
        </w:rPr>
        <w:t xml:space="preserve">w wysokości </w:t>
      </w:r>
      <w:r w:rsidR="00F1636B">
        <w:rPr>
          <w:rFonts w:ascii="Garamond" w:hAnsi="Garamond"/>
          <w:sz w:val="24"/>
          <w:szCs w:val="24"/>
        </w:rPr>
        <w:t xml:space="preserve">10 % wynagrodzenia brutto tj. .............................   (słownie: ................................) złotych po odbiorze </w:t>
      </w:r>
      <w:bookmarkStart w:id="3" w:name="_Hlk130893983"/>
      <w:r w:rsidR="00F1636B">
        <w:rPr>
          <w:rFonts w:ascii="Garamond" w:hAnsi="Garamond"/>
          <w:sz w:val="24"/>
          <w:szCs w:val="24"/>
        </w:rPr>
        <w:t xml:space="preserve">przez Zamawiającego od </w:t>
      </w:r>
      <w:r w:rsidR="00E97A30">
        <w:rPr>
          <w:rFonts w:ascii="Garamond" w:hAnsi="Garamond"/>
          <w:sz w:val="24"/>
          <w:szCs w:val="24"/>
        </w:rPr>
        <w:t>W</w:t>
      </w:r>
      <w:r w:rsidR="00F1636B">
        <w:rPr>
          <w:rFonts w:ascii="Garamond" w:hAnsi="Garamond"/>
          <w:sz w:val="24"/>
          <w:szCs w:val="24"/>
        </w:rPr>
        <w:t xml:space="preserve">ykonawcy prac w formule „zaprojektuj </w:t>
      </w:r>
      <w:r w:rsidR="00F1636B">
        <w:rPr>
          <w:rFonts w:ascii="Garamond" w:hAnsi="Garamond"/>
          <w:sz w:val="24"/>
          <w:szCs w:val="24"/>
        </w:rPr>
        <w:br/>
        <w:t>i wybuduj”</w:t>
      </w:r>
      <w:bookmarkEnd w:id="3"/>
      <w:r w:rsidR="00F1636B">
        <w:rPr>
          <w:rFonts w:ascii="Garamond" w:hAnsi="Garamond"/>
          <w:sz w:val="24"/>
          <w:szCs w:val="24"/>
        </w:rPr>
        <w:t xml:space="preserve"> dokumentacji projektowej wraz ze skutecznym zgłoszeniem robót </w:t>
      </w:r>
      <w:r w:rsidR="00F1636B">
        <w:rPr>
          <w:rFonts w:ascii="Garamond" w:hAnsi="Garamond"/>
          <w:sz w:val="24"/>
          <w:szCs w:val="24"/>
        </w:rPr>
        <w:br/>
        <w:t>lub ostatecznym pozwoleniem na budowę.</w:t>
      </w:r>
    </w:p>
    <w:p w14:paraId="5DED3A3B" w14:textId="088B7B09" w:rsidR="00BF4DD1" w:rsidRDefault="00000000">
      <w:pPr>
        <w:numPr>
          <w:ilvl w:val="0"/>
          <w:numId w:val="2"/>
        </w:numPr>
        <w:spacing w:line="360" w:lineRule="auto"/>
        <w:ind w:left="1134" w:hanging="567"/>
        <w:jc w:val="both"/>
        <w:rPr>
          <w:rFonts w:ascii="Garamond" w:hAnsi="Garamond"/>
          <w:sz w:val="24"/>
          <w:szCs w:val="24"/>
        </w:rPr>
      </w:pPr>
      <w:r>
        <w:rPr>
          <w:rFonts w:ascii="Garamond" w:hAnsi="Garamond"/>
          <w:sz w:val="24"/>
          <w:szCs w:val="24"/>
        </w:rPr>
        <w:t xml:space="preserve">w wysokości </w:t>
      </w:r>
      <w:r w:rsidR="00F1636B">
        <w:rPr>
          <w:rFonts w:ascii="Garamond" w:hAnsi="Garamond"/>
          <w:sz w:val="24"/>
          <w:szCs w:val="24"/>
        </w:rPr>
        <w:t>4</w:t>
      </w:r>
      <w:r w:rsidR="00EB0ACB">
        <w:rPr>
          <w:rFonts w:ascii="Garamond" w:hAnsi="Garamond"/>
          <w:sz w:val="24"/>
          <w:szCs w:val="24"/>
        </w:rPr>
        <w:t>0</w:t>
      </w:r>
      <w:r w:rsidR="00F1636B">
        <w:rPr>
          <w:rFonts w:ascii="Garamond" w:hAnsi="Garamond"/>
          <w:sz w:val="24"/>
          <w:szCs w:val="24"/>
        </w:rPr>
        <w:t xml:space="preserve"> </w:t>
      </w:r>
      <w:r>
        <w:rPr>
          <w:rFonts w:ascii="Garamond" w:hAnsi="Garamond"/>
          <w:sz w:val="24"/>
          <w:szCs w:val="24"/>
        </w:rPr>
        <w:t>% wynagrodzenia brutto tj. ............................  (</w:t>
      </w:r>
      <w:r w:rsidR="00EB0ACB">
        <w:rPr>
          <w:rFonts w:ascii="Garamond" w:hAnsi="Garamond"/>
          <w:sz w:val="24"/>
          <w:szCs w:val="24"/>
        </w:rPr>
        <w:t xml:space="preserve">słownie: </w:t>
      </w:r>
      <w:r>
        <w:rPr>
          <w:rFonts w:ascii="Garamond" w:hAnsi="Garamond"/>
          <w:sz w:val="24"/>
          <w:szCs w:val="24"/>
        </w:rPr>
        <w:t xml:space="preserve">.................................) złotych po przekroczeniu </w:t>
      </w:r>
      <w:r w:rsidR="00F1636B">
        <w:rPr>
          <w:rFonts w:ascii="Garamond" w:hAnsi="Garamond"/>
          <w:sz w:val="24"/>
          <w:szCs w:val="24"/>
        </w:rPr>
        <w:t>4</w:t>
      </w:r>
      <w:r>
        <w:rPr>
          <w:rFonts w:ascii="Garamond" w:hAnsi="Garamond"/>
          <w:sz w:val="24"/>
          <w:szCs w:val="24"/>
        </w:rPr>
        <w:t>0</w:t>
      </w:r>
      <w:r w:rsidR="00F1636B">
        <w:rPr>
          <w:rFonts w:ascii="Garamond" w:hAnsi="Garamond"/>
          <w:sz w:val="24"/>
          <w:szCs w:val="24"/>
        </w:rPr>
        <w:t xml:space="preserve"> </w:t>
      </w:r>
      <w:r>
        <w:rPr>
          <w:rFonts w:ascii="Garamond" w:hAnsi="Garamond"/>
          <w:sz w:val="24"/>
          <w:szCs w:val="24"/>
        </w:rPr>
        <w:t xml:space="preserve">% zaawansowania robót budowlanych w ramach Inwestycji Wykonawcy </w:t>
      </w:r>
      <w:r w:rsidR="00E97A30">
        <w:rPr>
          <w:rFonts w:ascii="Garamond" w:hAnsi="Garamond"/>
          <w:sz w:val="24"/>
          <w:szCs w:val="24"/>
        </w:rPr>
        <w:t xml:space="preserve">prac w formule „zaprojektuj i wybuduj” </w:t>
      </w:r>
      <w:r>
        <w:rPr>
          <w:rFonts w:ascii="Garamond" w:hAnsi="Garamond"/>
          <w:sz w:val="24"/>
          <w:szCs w:val="24"/>
        </w:rPr>
        <w:t xml:space="preserve">dla wszystkich branż, wykazanego </w:t>
      </w:r>
      <w:r w:rsidR="00E97A30">
        <w:rPr>
          <w:rFonts w:ascii="Garamond" w:hAnsi="Garamond"/>
          <w:sz w:val="24"/>
          <w:szCs w:val="24"/>
        </w:rPr>
        <w:br/>
      </w:r>
      <w:r>
        <w:rPr>
          <w:rFonts w:ascii="Garamond" w:hAnsi="Garamond"/>
          <w:sz w:val="24"/>
          <w:szCs w:val="24"/>
        </w:rPr>
        <w:t>w protokołach częściowego odbioru robót,</w:t>
      </w:r>
    </w:p>
    <w:p w14:paraId="337B16B4" w14:textId="77777777" w:rsidR="00F1636B" w:rsidRDefault="00000000">
      <w:pPr>
        <w:numPr>
          <w:ilvl w:val="0"/>
          <w:numId w:val="2"/>
        </w:numPr>
        <w:spacing w:line="360" w:lineRule="auto"/>
        <w:ind w:left="1134" w:hanging="567"/>
        <w:jc w:val="both"/>
        <w:rPr>
          <w:rFonts w:ascii="Garamond" w:hAnsi="Garamond"/>
          <w:sz w:val="24"/>
          <w:szCs w:val="24"/>
        </w:rPr>
      </w:pPr>
      <w:r>
        <w:rPr>
          <w:rFonts w:ascii="Garamond" w:hAnsi="Garamond"/>
          <w:sz w:val="24"/>
          <w:szCs w:val="24"/>
        </w:rPr>
        <w:t xml:space="preserve">w wysokości 50% wynagrodzenia brutto tj. ....................................... </w:t>
      </w:r>
    </w:p>
    <w:p w14:paraId="70DFC1C5" w14:textId="7C46B92B" w:rsidR="00BF4DD1" w:rsidRDefault="00000000" w:rsidP="00F1636B">
      <w:pPr>
        <w:spacing w:line="360" w:lineRule="auto"/>
        <w:ind w:left="1134"/>
        <w:jc w:val="both"/>
        <w:rPr>
          <w:rFonts w:ascii="Garamond" w:hAnsi="Garamond"/>
          <w:sz w:val="24"/>
          <w:szCs w:val="24"/>
        </w:rPr>
      </w:pPr>
      <w:r>
        <w:rPr>
          <w:rFonts w:ascii="Garamond" w:hAnsi="Garamond"/>
          <w:sz w:val="24"/>
          <w:szCs w:val="24"/>
        </w:rPr>
        <w:t>(</w:t>
      </w:r>
      <w:r w:rsidR="00F1636B">
        <w:rPr>
          <w:rFonts w:ascii="Garamond" w:hAnsi="Garamond"/>
          <w:sz w:val="24"/>
          <w:szCs w:val="24"/>
        </w:rPr>
        <w:t xml:space="preserve">słownie: </w:t>
      </w:r>
      <w:r>
        <w:rPr>
          <w:rFonts w:ascii="Garamond" w:hAnsi="Garamond"/>
          <w:sz w:val="24"/>
          <w:szCs w:val="24"/>
        </w:rPr>
        <w:t xml:space="preserve">………………...) złotych po </w:t>
      </w:r>
      <w:r w:rsidR="00F1636B">
        <w:rPr>
          <w:rFonts w:ascii="Garamond" w:hAnsi="Garamond"/>
          <w:sz w:val="24"/>
          <w:szCs w:val="24"/>
        </w:rPr>
        <w:t>odbiorze końcowym</w:t>
      </w:r>
      <w:r w:rsidR="00E97A30">
        <w:rPr>
          <w:rFonts w:ascii="Garamond" w:hAnsi="Garamond"/>
          <w:sz w:val="24"/>
          <w:szCs w:val="24"/>
        </w:rPr>
        <w:t xml:space="preserve"> dokonanym</w:t>
      </w:r>
      <w:r w:rsidR="00E97A30" w:rsidRPr="00E97A30">
        <w:rPr>
          <w:rFonts w:ascii="Garamond" w:hAnsi="Garamond"/>
          <w:sz w:val="24"/>
          <w:szCs w:val="24"/>
        </w:rPr>
        <w:t xml:space="preserve"> </w:t>
      </w:r>
      <w:r w:rsidR="00E97A30">
        <w:rPr>
          <w:rFonts w:ascii="Garamond" w:hAnsi="Garamond"/>
          <w:sz w:val="24"/>
          <w:szCs w:val="24"/>
        </w:rPr>
        <w:t>przez Zamawiającego od Wykonawcy prac w formule „zaprojektuj i wybuduj”</w:t>
      </w:r>
      <w:r>
        <w:rPr>
          <w:rFonts w:ascii="Garamond" w:hAnsi="Garamond"/>
          <w:sz w:val="24"/>
          <w:szCs w:val="24"/>
        </w:rPr>
        <w:t>,</w:t>
      </w:r>
    </w:p>
    <w:p w14:paraId="1A69472D" w14:textId="3D612F3C" w:rsidR="00BF4DD1" w:rsidRDefault="00000000">
      <w:pPr>
        <w:numPr>
          <w:ilvl w:val="0"/>
          <w:numId w:val="21"/>
        </w:numPr>
        <w:spacing w:line="360" w:lineRule="auto"/>
        <w:jc w:val="both"/>
        <w:rPr>
          <w:rFonts w:ascii="Garamond" w:hAnsi="Garamond"/>
          <w:bCs/>
          <w:sz w:val="24"/>
          <w:szCs w:val="24"/>
          <w:lang w:val="pl-PL"/>
        </w:rPr>
      </w:pPr>
      <w:r>
        <w:rPr>
          <w:rFonts w:ascii="Garamond" w:hAnsi="Garamond"/>
          <w:bCs/>
          <w:sz w:val="24"/>
          <w:szCs w:val="24"/>
          <w:lang w:val="pl-PL"/>
        </w:rPr>
        <w:t xml:space="preserve">Wynagrodzenie określone w ust. 1 jest kwotą ryczałtową i stanowi wynagrodzenie </w:t>
      </w:r>
      <w:r>
        <w:rPr>
          <w:rFonts w:ascii="Garamond" w:hAnsi="Garamond"/>
          <w:bCs/>
          <w:sz w:val="24"/>
          <w:szCs w:val="24"/>
          <w:lang w:val="pl-PL"/>
        </w:rPr>
        <w:br/>
        <w:t>za wszystkie czynności, jakie są niezbędne dla prawidłowego wykonania przedmiotu umowy określonego w § 1 ust. 1</w:t>
      </w:r>
      <w:r w:rsidR="00E97A30">
        <w:rPr>
          <w:rFonts w:ascii="Garamond" w:hAnsi="Garamond"/>
          <w:bCs/>
          <w:sz w:val="24"/>
          <w:szCs w:val="24"/>
          <w:lang w:val="pl-PL"/>
        </w:rPr>
        <w:t xml:space="preserve"> i ust. 2</w:t>
      </w:r>
      <w:r>
        <w:rPr>
          <w:rFonts w:ascii="Garamond" w:hAnsi="Garamond"/>
          <w:bCs/>
          <w:sz w:val="24"/>
          <w:szCs w:val="24"/>
          <w:lang w:val="pl-PL"/>
        </w:rPr>
        <w:t xml:space="preserve"> Umowy, zgodnie z Umową oraz zasadami wiedzy technicznej, niezależnie, czy zostały wyraźnie wymienione w Umowie czy też nie.</w:t>
      </w:r>
    </w:p>
    <w:p w14:paraId="53DC37A7" w14:textId="77777777" w:rsidR="00BF4DD1" w:rsidRDefault="00000000">
      <w:pPr>
        <w:numPr>
          <w:ilvl w:val="0"/>
          <w:numId w:val="21"/>
        </w:numPr>
        <w:spacing w:line="360" w:lineRule="auto"/>
        <w:jc w:val="both"/>
        <w:rPr>
          <w:rFonts w:ascii="Garamond" w:hAnsi="Garamond"/>
          <w:bCs/>
          <w:sz w:val="24"/>
          <w:szCs w:val="24"/>
          <w:lang w:val="pl-PL"/>
        </w:rPr>
      </w:pPr>
      <w:r>
        <w:rPr>
          <w:rFonts w:ascii="Garamond" w:hAnsi="Garamond"/>
          <w:bCs/>
          <w:sz w:val="24"/>
          <w:szCs w:val="24"/>
          <w:lang w:val="cs-CZ"/>
        </w:rPr>
        <w:t xml:space="preserve">Rozliczenie Wykonawcy  nastąpi na podstawie faktur częściowych i faktury końcowej, wystawionych przez Wykonawcę. </w:t>
      </w:r>
    </w:p>
    <w:p w14:paraId="424FE53F" w14:textId="77777777" w:rsidR="00BF4DD1" w:rsidRDefault="00000000">
      <w:pPr>
        <w:numPr>
          <w:ilvl w:val="0"/>
          <w:numId w:val="21"/>
        </w:numPr>
        <w:spacing w:line="360" w:lineRule="auto"/>
        <w:jc w:val="both"/>
        <w:rPr>
          <w:rFonts w:ascii="Garamond" w:hAnsi="Garamond"/>
          <w:bCs/>
          <w:sz w:val="24"/>
          <w:szCs w:val="24"/>
          <w:lang w:val="pl-PL"/>
        </w:rPr>
      </w:pPr>
      <w:r>
        <w:rPr>
          <w:rFonts w:ascii="Garamond" w:hAnsi="Garamond"/>
          <w:bCs/>
          <w:sz w:val="24"/>
          <w:szCs w:val="24"/>
          <w:lang w:val="cs-CZ"/>
        </w:rPr>
        <w:t xml:space="preserve">Podstawą do wystawienia faktur częściowych będą protokoły odbioru. </w:t>
      </w:r>
    </w:p>
    <w:p w14:paraId="0E1A8B17" w14:textId="77777777" w:rsidR="00BF4DD1" w:rsidRDefault="00000000">
      <w:pPr>
        <w:numPr>
          <w:ilvl w:val="0"/>
          <w:numId w:val="21"/>
        </w:numPr>
        <w:spacing w:line="360" w:lineRule="auto"/>
        <w:jc w:val="both"/>
        <w:rPr>
          <w:rFonts w:ascii="Garamond" w:hAnsi="Garamond"/>
          <w:bCs/>
          <w:sz w:val="24"/>
          <w:szCs w:val="24"/>
          <w:lang w:val="pl-PL"/>
        </w:rPr>
      </w:pPr>
      <w:r>
        <w:rPr>
          <w:rFonts w:ascii="Garamond" w:hAnsi="Garamond"/>
          <w:bCs/>
          <w:sz w:val="24"/>
          <w:szCs w:val="24"/>
          <w:lang w:val="cs-CZ"/>
        </w:rPr>
        <w:lastRenderedPageBreak/>
        <w:t>Kwota określona w ust. 1 obejmuje całość wynagrodzenia Wykonawcy za wykonanie umowy i jest niezmienna  - nie przewiduje się dodatkowej płatności  za prowadzenie nadzoru nad robotami dodatkowymi.</w:t>
      </w:r>
    </w:p>
    <w:p w14:paraId="2B56A5BB" w14:textId="77777777" w:rsidR="00BF4DD1" w:rsidRDefault="00000000">
      <w:pPr>
        <w:numPr>
          <w:ilvl w:val="0"/>
          <w:numId w:val="21"/>
        </w:numPr>
        <w:spacing w:line="360" w:lineRule="auto"/>
        <w:jc w:val="both"/>
        <w:rPr>
          <w:rFonts w:ascii="Garamond" w:hAnsi="Garamond"/>
          <w:bCs/>
          <w:sz w:val="24"/>
          <w:szCs w:val="24"/>
          <w:lang w:val="pl-PL"/>
        </w:rPr>
      </w:pPr>
      <w:r>
        <w:rPr>
          <w:rFonts w:ascii="Garamond" w:hAnsi="Garamond"/>
          <w:bCs/>
          <w:sz w:val="24"/>
          <w:szCs w:val="24"/>
          <w:lang w:val="cs-CZ"/>
        </w:rPr>
        <w:t xml:space="preserve">W przypadku wydłużenia okresu realizacji robót budowlanych bądź procedury uzyskania pozwolenia na użytkowanie Wykonawcy nie przysługuje wynagrodzenie dodatkowe. </w:t>
      </w:r>
    </w:p>
    <w:p w14:paraId="3620CF80" w14:textId="545DE23E" w:rsidR="00BF4DD1" w:rsidRDefault="00000000">
      <w:pPr>
        <w:numPr>
          <w:ilvl w:val="0"/>
          <w:numId w:val="21"/>
        </w:numPr>
        <w:spacing w:line="360" w:lineRule="auto"/>
        <w:jc w:val="both"/>
        <w:rPr>
          <w:rFonts w:ascii="Garamond" w:hAnsi="Garamond"/>
          <w:bCs/>
          <w:sz w:val="24"/>
          <w:szCs w:val="24"/>
          <w:lang w:val="pl-PL"/>
        </w:rPr>
      </w:pPr>
      <w:r>
        <w:rPr>
          <w:rFonts w:ascii="Garamond" w:hAnsi="Garamond"/>
          <w:bCs/>
          <w:sz w:val="24"/>
          <w:szCs w:val="24"/>
          <w:lang w:val="cs-CZ"/>
        </w:rPr>
        <w:t>Zapłata wynagrodzenia nastąpi na podstawie prawidłowo wystawionych przez Wykonawcę faktur</w:t>
      </w:r>
      <w:r>
        <w:rPr>
          <w:rFonts w:ascii="Garamond" w:hAnsi="Garamond"/>
          <w:bCs/>
          <w:sz w:val="24"/>
          <w:szCs w:val="24"/>
          <w:lang w:val="pl-PL"/>
        </w:rPr>
        <w:t xml:space="preserve">, </w:t>
      </w:r>
      <w:r w:rsidR="00E97A30">
        <w:rPr>
          <w:rFonts w:ascii="Garamond" w:hAnsi="Garamond"/>
          <w:bCs/>
          <w:sz w:val="24"/>
          <w:szCs w:val="24"/>
          <w:lang w:val="pl-PL"/>
        </w:rPr>
        <w:br/>
      </w:r>
      <w:r>
        <w:rPr>
          <w:rFonts w:ascii="Garamond" w:hAnsi="Garamond"/>
          <w:bCs/>
          <w:sz w:val="24"/>
          <w:szCs w:val="24"/>
          <w:lang w:val="pl-PL"/>
        </w:rPr>
        <w:t>w terminie  do 30 dni od dnia jej wpływu do Starostwa Powiatowego w Sochaczewie.</w:t>
      </w:r>
    </w:p>
    <w:p w14:paraId="23C52FCD" w14:textId="77777777" w:rsidR="00BF4DD1" w:rsidRDefault="00000000">
      <w:pPr>
        <w:numPr>
          <w:ilvl w:val="0"/>
          <w:numId w:val="21"/>
        </w:numPr>
        <w:spacing w:line="360" w:lineRule="auto"/>
        <w:jc w:val="both"/>
        <w:rPr>
          <w:rFonts w:ascii="Garamond" w:hAnsi="Garamond"/>
          <w:bCs/>
          <w:sz w:val="24"/>
          <w:szCs w:val="24"/>
          <w:lang w:val="pl-PL"/>
        </w:rPr>
      </w:pPr>
      <w:r>
        <w:rPr>
          <w:rFonts w:ascii="Garamond" w:hAnsi="Garamond"/>
          <w:bCs/>
          <w:sz w:val="24"/>
          <w:szCs w:val="24"/>
          <w:lang w:val="pl-PL"/>
        </w:rPr>
        <w:t xml:space="preserve">W sytuacji wykonywania usługi przez podwykonawców, do każdej faktury wystawionej przez Wykonawcę muszą być dołączone oryginalne oświadczenia podwykonawców, że ich należności </w:t>
      </w:r>
      <w:r>
        <w:rPr>
          <w:rFonts w:ascii="Garamond" w:hAnsi="Garamond"/>
          <w:bCs/>
          <w:sz w:val="24"/>
          <w:szCs w:val="24"/>
          <w:lang w:val="pl-PL"/>
        </w:rPr>
        <w:br/>
        <w:t>od Wykonawcy zostały w całości zapłacone oraz dowody dotyczące zapłaty tej należności.</w:t>
      </w:r>
    </w:p>
    <w:p w14:paraId="5EC79E31" w14:textId="77777777" w:rsidR="00BF4DD1" w:rsidRDefault="00000000">
      <w:pPr>
        <w:numPr>
          <w:ilvl w:val="0"/>
          <w:numId w:val="21"/>
        </w:numPr>
        <w:spacing w:line="360" w:lineRule="auto"/>
        <w:jc w:val="both"/>
        <w:rPr>
          <w:rFonts w:ascii="Garamond" w:hAnsi="Garamond"/>
          <w:bCs/>
          <w:sz w:val="24"/>
          <w:szCs w:val="24"/>
          <w:lang w:val="pl-PL"/>
        </w:rPr>
      </w:pPr>
      <w:r>
        <w:rPr>
          <w:rFonts w:ascii="Garamond" w:hAnsi="Garamond"/>
          <w:bCs/>
          <w:sz w:val="24"/>
          <w:szCs w:val="24"/>
          <w:lang w:val="pl-PL"/>
        </w:rPr>
        <w:t>Za dzień dokonania płatności uważa się dzień obciążenia rachunku Zamawiającego.</w:t>
      </w:r>
    </w:p>
    <w:p w14:paraId="2B0CAC06" w14:textId="303338DC" w:rsidR="00BF4DD1" w:rsidRDefault="00000000">
      <w:pPr>
        <w:numPr>
          <w:ilvl w:val="0"/>
          <w:numId w:val="21"/>
        </w:numPr>
        <w:tabs>
          <w:tab w:val="left" w:pos="567"/>
        </w:tabs>
        <w:spacing w:line="360" w:lineRule="auto"/>
        <w:jc w:val="both"/>
        <w:rPr>
          <w:rFonts w:ascii="Garamond" w:hAnsi="Garamond"/>
          <w:bCs/>
          <w:sz w:val="24"/>
          <w:szCs w:val="24"/>
          <w:lang w:val="pl-PL"/>
        </w:rPr>
      </w:pPr>
      <w:r>
        <w:rPr>
          <w:rFonts w:ascii="Garamond" w:hAnsi="Garamond"/>
          <w:bCs/>
          <w:sz w:val="24"/>
          <w:szCs w:val="24"/>
          <w:lang w:val="pl-PL"/>
        </w:rPr>
        <w:t xml:space="preserve">Wykonawca uprawniony jest również do wysyłania ustrukturyzowanych faktur elektronicznych </w:t>
      </w:r>
      <w:r>
        <w:rPr>
          <w:rFonts w:ascii="Garamond" w:hAnsi="Garamond"/>
          <w:bCs/>
          <w:sz w:val="24"/>
          <w:szCs w:val="24"/>
          <w:lang w:val="pl-PL"/>
        </w:rPr>
        <w:br/>
        <w:t xml:space="preserve">(tj. zawierających informacje dotyczące odbiorcy płatności i wskazanie numeru umowy o zamówienie publiczne) do Zamawiającego za pośrednictwem Platformy Elektronicznego Fakturowania (PEF) zgodnie z Ustawą z dnia 9 listopada 2018 roku o elektronicznym fakturowaniu w zamówieniach publicznych, koncesjach na roboty budowlane lub usługi oraz partnerstwie publiczno-prywatnym (Dz. U. 2020 roku, poz. 1666 ze zmianami), pod adresem: </w:t>
      </w:r>
      <w:hyperlink r:id="rId9" w:history="1">
        <w:r w:rsidR="00CE7B17" w:rsidRPr="00F66566">
          <w:rPr>
            <w:rStyle w:val="Hipercze"/>
            <w:rFonts w:ascii="Garamond" w:hAnsi="Garamond"/>
            <w:bCs/>
            <w:sz w:val="24"/>
            <w:szCs w:val="24"/>
            <w:lang w:val="pl-PL"/>
          </w:rPr>
          <w:t>https://www.brokerinfinite.efaktura.gov.pl/</w:t>
        </w:r>
      </w:hyperlink>
      <w:r>
        <w:rPr>
          <w:rFonts w:ascii="Garamond" w:hAnsi="Garamond"/>
          <w:bCs/>
          <w:sz w:val="24"/>
          <w:szCs w:val="24"/>
          <w:lang w:val="pl-PL"/>
        </w:rPr>
        <w:t>.</w:t>
      </w:r>
    </w:p>
    <w:p w14:paraId="20301D13" w14:textId="5FAD33C7" w:rsidR="00BF4DD1" w:rsidRDefault="00000000">
      <w:pPr>
        <w:numPr>
          <w:ilvl w:val="0"/>
          <w:numId w:val="21"/>
        </w:numPr>
        <w:tabs>
          <w:tab w:val="left" w:pos="567"/>
        </w:tabs>
        <w:spacing w:line="360" w:lineRule="auto"/>
        <w:jc w:val="both"/>
        <w:rPr>
          <w:rFonts w:ascii="Garamond" w:hAnsi="Garamond"/>
          <w:bCs/>
          <w:sz w:val="24"/>
          <w:szCs w:val="24"/>
          <w:lang w:val="pl-PL"/>
        </w:rPr>
      </w:pPr>
      <w:r>
        <w:rPr>
          <w:rFonts w:ascii="Garamond" w:hAnsi="Garamond"/>
          <w:bCs/>
          <w:sz w:val="24"/>
          <w:szCs w:val="24"/>
          <w:lang w:val="pl-PL"/>
        </w:rPr>
        <w:t xml:space="preserve">Zamawiający jest obowiązany do odbierania od Wykonawcy ustrukturyzowanych faktur elektronicznych przesłanych za pośrednictwem PEF. W przypadku kiedy Wykonawca skorzysta </w:t>
      </w:r>
      <w:r>
        <w:rPr>
          <w:rFonts w:ascii="Garamond" w:hAnsi="Garamond"/>
          <w:bCs/>
          <w:sz w:val="24"/>
          <w:szCs w:val="24"/>
          <w:lang w:val="pl-PL"/>
        </w:rPr>
        <w:br/>
        <w:t xml:space="preserve">z przysługującego mu uprawnienia, o którym mowa powyżej, Zamawiający zobowiązany jest </w:t>
      </w:r>
      <w:r w:rsidR="00CE7B17">
        <w:rPr>
          <w:rFonts w:ascii="Garamond" w:hAnsi="Garamond"/>
          <w:bCs/>
          <w:sz w:val="24"/>
          <w:szCs w:val="24"/>
          <w:lang w:val="pl-PL"/>
        </w:rPr>
        <w:br/>
      </w:r>
      <w:r>
        <w:rPr>
          <w:rFonts w:ascii="Garamond" w:hAnsi="Garamond"/>
          <w:bCs/>
          <w:sz w:val="24"/>
          <w:szCs w:val="24"/>
          <w:lang w:val="pl-PL"/>
        </w:rPr>
        <w:t>do podania Wykonawcy numeru PEPPOL. Przepisu art. 106n ust. 1 ustawy z dnia 11 marca 2004 roku o podatku od towarów i usług nie stosuje się (Dz. U. 202</w:t>
      </w:r>
      <w:r w:rsidR="00BD54FC">
        <w:rPr>
          <w:rFonts w:ascii="Garamond" w:hAnsi="Garamond"/>
          <w:bCs/>
          <w:sz w:val="24"/>
          <w:szCs w:val="24"/>
          <w:lang w:val="pl-PL"/>
        </w:rPr>
        <w:t>2</w:t>
      </w:r>
      <w:r>
        <w:rPr>
          <w:rFonts w:ascii="Garamond" w:hAnsi="Garamond"/>
          <w:bCs/>
          <w:sz w:val="24"/>
          <w:szCs w:val="24"/>
          <w:lang w:val="pl-PL"/>
        </w:rPr>
        <w:t xml:space="preserve"> roku, poz. </w:t>
      </w:r>
      <w:r w:rsidR="00BD54FC">
        <w:rPr>
          <w:rFonts w:ascii="Garamond" w:hAnsi="Garamond"/>
          <w:bCs/>
          <w:sz w:val="24"/>
          <w:szCs w:val="24"/>
          <w:lang w:val="pl-PL"/>
        </w:rPr>
        <w:t>931</w:t>
      </w:r>
      <w:r>
        <w:rPr>
          <w:rFonts w:ascii="Garamond" w:hAnsi="Garamond"/>
          <w:bCs/>
          <w:sz w:val="24"/>
          <w:szCs w:val="24"/>
          <w:lang w:val="pl-PL"/>
        </w:rPr>
        <w:t xml:space="preserve"> ze zmianami).</w:t>
      </w:r>
    </w:p>
    <w:p w14:paraId="70D832E6" w14:textId="77777777" w:rsidR="00BF4DD1" w:rsidRDefault="00000000">
      <w:pPr>
        <w:numPr>
          <w:ilvl w:val="0"/>
          <w:numId w:val="21"/>
        </w:numPr>
        <w:tabs>
          <w:tab w:val="left" w:pos="567"/>
        </w:tabs>
        <w:spacing w:line="360" w:lineRule="auto"/>
        <w:jc w:val="both"/>
        <w:rPr>
          <w:rFonts w:ascii="Garamond" w:hAnsi="Garamond"/>
          <w:bCs/>
          <w:sz w:val="24"/>
          <w:szCs w:val="24"/>
          <w:lang w:val="pl-PL"/>
        </w:rPr>
      </w:pPr>
      <w:r>
        <w:rPr>
          <w:rFonts w:ascii="Garamond" w:hAnsi="Garamond"/>
          <w:bCs/>
          <w:sz w:val="24"/>
          <w:szCs w:val="24"/>
          <w:lang w:val="pl-PL"/>
        </w:rPr>
        <w:t>Każda faktura wystawiana w formie elektronicznej, udostępniana jest przez okres obowiązywania Umowy.</w:t>
      </w:r>
    </w:p>
    <w:p w14:paraId="312588F5" w14:textId="77777777" w:rsidR="00BF4DD1" w:rsidRDefault="00000000">
      <w:pPr>
        <w:numPr>
          <w:ilvl w:val="0"/>
          <w:numId w:val="21"/>
        </w:numPr>
        <w:tabs>
          <w:tab w:val="left" w:pos="567"/>
        </w:tabs>
        <w:spacing w:line="360" w:lineRule="auto"/>
        <w:jc w:val="both"/>
        <w:rPr>
          <w:rFonts w:ascii="Garamond" w:hAnsi="Garamond"/>
          <w:bCs/>
          <w:sz w:val="24"/>
          <w:szCs w:val="24"/>
          <w:lang w:val="pl-PL"/>
        </w:rPr>
      </w:pPr>
      <w:r>
        <w:rPr>
          <w:rFonts w:ascii="Garamond" w:hAnsi="Garamond"/>
          <w:bCs/>
          <w:sz w:val="24"/>
          <w:szCs w:val="24"/>
          <w:lang w:val="pl-PL"/>
        </w:rPr>
        <w:t xml:space="preserve">Wykonawca powiadomi Zamawiającego o przesłaniu ustrukturyzowanej faktury na PEF. Powyższe powiadomienie zostanie przesłane pocztą elektroniczną na poniższe adresy Zamawiającego: </w:t>
      </w:r>
      <w:hyperlink r:id="rId10">
        <w:r>
          <w:rPr>
            <w:rStyle w:val="czeinternetowe"/>
            <w:rFonts w:ascii="Garamond" w:hAnsi="Garamond"/>
            <w:bCs/>
            <w:sz w:val="24"/>
            <w:szCs w:val="24"/>
            <w:lang w:val="pl-PL"/>
          </w:rPr>
          <w:t>starostwo@powiatsochaczew.pl</w:t>
        </w:r>
      </w:hyperlink>
      <w:r>
        <w:rPr>
          <w:rFonts w:ascii="Garamond" w:hAnsi="Garamond"/>
          <w:bCs/>
          <w:sz w:val="24"/>
          <w:szCs w:val="24"/>
          <w:lang w:val="pl-PL"/>
        </w:rPr>
        <w:t xml:space="preserve"> i </w:t>
      </w:r>
      <w:hyperlink r:id="rId11">
        <w:r>
          <w:rPr>
            <w:rStyle w:val="czeinternetowe"/>
            <w:rFonts w:ascii="Garamond" w:hAnsi="Garamond"/>
            <w:bCs/>
            <w:sz w:val="24"/>
            <w:szCs w:val="24"/>
            <w:lang w:val="pl-PL"/>
          </w:rPr>
          <w:t>akomorowska@powiatsochaczew.pl</w:t>
        </w:r>
      </w:hyperlink>
      <w:r>
        <w:rPr>
          <w:rFonts w:ascii="Garamond" w:hAnsi="Garamond"/>
          <w:bCs/>
          <w:sz w:val="24"/>
          <w:szCs w:val="24"/>
          <w:lang w:val="pl-PL"/>
        </w:rPr>
        <w:t>.</w:t>
      </w:r>
    </w:p>
    <w:p w14:paraId="0803EBF6" w14:textId="77777777" w:rsidR="00BF4DD1" w:rsidRDefault="00000000">
      <w:pPr>
        <w:numPr>
          <w:ilvl w:val="0"/>
          <w:numId w:val="21"/>
        </w:numPr>
        <w:tabs>
          <w:tab w:val="left" w:pos="567"/>
        </w:tabs>
        <w:spacing w:line="360" w:lineRule="auto"/>
        <w:jc w:val="both"/>
        <w:rPr>
          <w:rFonts w:ascii="Garamond" w:hAnsi="Garamond"/>
          <w:bCs/>
          <w:sz w:val="24"/>
          <w:szCs w:val="24"/>
          <w:lang w:val="pl-PL"/>
        </w:rPr>
      </w:pPr>
      <w:r>
        <w:rPr>
          <w:rFonts w:ascii="Garamond" w:hAnsi="Garamond"/>
          <w:bCs/>
          <w:sz w:val="24"/>
          <w:szCs w:val="24"/>
          <w:lang w:val="pl-PL"/>
        </w:rPr>
        <w:t xml:space="preserve">Wykonawca wskazuje w fakturze: </w:t>
      </w:r>
    </w:p>
    <w:p w14:paraId="197FDE63" w14:textId="77777777" w:rsidR="00BF4DD1" w:rsidRDefault="00000000">
      <w:pPr>
        <w:pStyle w:val="Akapitzlist"/>
        <w:numPr>
          <w:ilvl w:val="0"/>
          <w:numId w:val="18"/>
        </w:numPr>
        <w:spacing w:line="360" w:lineRule="auto"/>
        <w:jc w:val="both"/>
        <w:rPr>
          <w:rFonts w:ascii="Garamond" w:eastAsia="Calibri" w:hAnsi="Garamond"/>
          <w:bCs/>
          <w:sz w:val="24"/>
          <w:szCs w:val="24"/>
        </w:rPr>
      </w:pPr>
      <w:r>
        <w:rPr>
          <w:rFonts w:ascii="Garamond" w:hAnsi="Garamond"/>
          <w:bCs/>
          <w:sz w:val="24"/>
          <w:szCs w:val="24"/>
        </w:rPr>
        <w:t>j</w:t>
      </w:r>
      <w:r>
        <w:rPr>
          <w:rFonts w:ascii="Garamond" w:eastAsia="Calibri" w:hAnsi="Garamond"/>
          <w:bCs/>
          <w:sz w:val="24"/>
          <w:szCs w:val="24"/>
        </w:rPr>
        <w:t xml:space="preserve">ako nabywcę: Powiat Sochaczewski z siedzibą: ul. marsz. J. Piłsudskiego 65, </w:t>
      </w:r>
      <w:r>
        <w:rPr>
          <w:rFonts w:ascii="Garamond" w:eastAsia="Calibri" w:hAnsi="Garamond"/>
          <w:bCs/>
          <w:sz w:val="24"/>
          <w:szCs w:val="24"/>
        </w:rPr>
        <w:br/>
        <w:t xml:space="preserve">96 – 500 Sochaczew, NIP 837 15 11 868, </w:t>
      </w:r>
    </w:p>
    <w:p w14:paraId="59834146" w14:textId="77777777" w:rsidR="00BF4DD1" w:rsidRDefault="00000000">
      <w:pPr>
        <w:pStyle w:val="Akapitzlist"/>
        <w:numPr>
          <w:ilvl w:val="0"/>
          <w:numId w:val="18"/>
        </w:numPr>
        <w:spacing w:line="360" w:lineRule="auto"/>
        <w:jc w:val="both"/>
        <w:rPr>
          <w:rFonts w:ascii="Garamond" w:eastAsia="Calibri" w:hAnsi="Garamond"/>
          <w:bCs/>
          <w:sz w:val="24"/>
          <w:szCs w:val="24"/>
        </w:rPr>
      </w:pPr>
      <w:r>
        <w:rPr>
          <w:rFonts w:ascii="Garamond" w:eastAsia="Calibri" w:hAnsi="Garamond"/>
          <w:bCs/>
          <w:sz w:val="24"/>
          <w:szCs w:val="24"/>
        </w:rPr>
        <w:t xml:space="preserve">jako odbiorcę (płatnika) faktury: Starostwo Powiatowe w Sochaczewie, </w:t>
      </w:r>
      <w:r>
        <w:rPr>
          <w:rFonts w:ascii="Garamond" w:eastAsia="Calibri" w:hAnsi="Garamond"/>
          <w:bCs/>
          <w:sz w:val="24"/>
          <w:szCs w:val="24"/>
        </w:rPr>
        <w:br/>
        <w:t>ul. marsz. J. Piłsudskiego 65, 96 – 500 Sochaczew,</w:t>
      </w:r>
    </w:p>
    <w:p w14:paraId="1B6BF4F2" w14:textId="77777777" w:rsidR="00BF4DD1" w:rsidRDefault="00000000">
      <w:pPr>
        <w:pStyle w:val="Akapitzlist"/>
        <w:spacing w:line="360" w:lineRule="auto"/>
        <w:ind w:left="1060"/>
        <w:jc w:val="both"/>
        <w:rPr>
          <w:rFonts w:ascii="Garamond" w:eastAsia="Calibri" w:hAnsi="Garamond"/>
          <w:bCs/>
          <w:sz w:val="24"/>
          <w:szCs w:val="24"/>
        </w:rPr>
      </w:pPr>
      <w:r>
        <w:rPr>
          <w:rFonts w:ascii="Garamond" w:eastAsia="Calibri" w:hAnsi="Garamond"/>
          <w:bCs/>
          <w:sz w:val="24"/>
          <w:szCs w:val="24"/>
        </w:rPr>
        <w:t>NIP 831-15-11-874</w:t>
      </w:r>
    </w:p>
    <w:p w14:paraId="17A0AB94" w14:textId="77777777" w:rsidR="00BF4DD1" w:rsidRDefault="00000000">
      <w:pPr>
        <w:spacing w:line="360" w:lineRule="auto"/>
        <w:ind w:left="340"/>
        <w:jc w:val="both"/>
        <w:rPr>
          <w:rFonts w:ascii="Garamond" w:hAnsi="Garamond"/>
          <w:bCs/>
          <w:sz w:val="24"/>
          <w:szCs w:val="24"/>
        </w:rPr>
      </w:pPr>
      <w:r>
        <w:rPr>
          <w:rFonts w:ascii="Garamond" w:hAnsi="Garamond"/>
          <w:bCs/>
          <w:sz w:val="24"/>
          <w:szCs w:val="24"/>
          <w:lang w:val="pl-PL"/>
        </w:rPr>
        <w:t>wraz z nazwą wykonanych usług – nr umowy z której wynika płatność.</w:t>
      </w:r>
    </w:p>
    <w:p w14:paraId="09E30112" w14:textId="77777777" w:rsidR="00BF4DD1" w:rsidRDefault="00BF4DD1">
      <w:pPr>
        <w:spacing w:line="360" w:lineRule="auto"/>
        <w:jc w:val="both"/>
        <w:rPr>
          <w:rFonts w:ascii="Garamond" w:hAnsi="Garamond"/>
          <w:bCs/>
          <w:sz w:val="24"/>
          <w:szCs w:val="24"/>
          <w:lang w:val="pl-PL"/>
        </w:rPr>
      </w:pPr>
    </w:p>
    <w:p w14:paraId="64ACBAC5" w14:textId="77777777" w:rsidR="00BF4DD1" w:rsidRDefault="00000000">
      <w:pPr>
        <w:spacing w:line="360" w:lineRule="auto"/>
        <w:jc w:val="center"/>
        <w:rPr>
          <w:rFonts w:ascii="Garamond" w:hAnsi="Garamond"/>
          <w:bCs/>
          <w:sz w:val="24"/>
          <w:szCs w:val="24"/>
          <w:lang w:val="pl-PL"/>
        </w:rPr>
      </w:pPr>
      <w:r>
        <w:rPr>
          <w:rFonts w:ascii="Garamond" w:hAnsi="Garamond"/>
          <w:bCs/>
          <w:sz w:val="24"/>
          <w:szCs w:val="24"/>
          <w:lang w:val="pl-PL"/>
        </w:rPr>
        <w:lastRenderedPageBreak/>
        <w:t>§ 5</w:t>
      </w:r>
    </w:p>
    <w:p w14:paraId="5186105A" w14:textId="77777777" w:rsidR="00BF4DD1" w:rsidRDefault="00000000">
      <w:pPr>
        <w:pStyle w:val="Akapitzlist"/>
        <w:numPr>
          <w:ilvl w:val="0"/>
          <w:numId w:val="19"/>
        </w:numPr>
        <w:spacing w:line="360" w:lineRule="auto"/>
        <w:ind w:left="426"/>
        <w:jc w:val="both"/>
        <w:rPr>
          <w:rFonts w:ascii="Garamond" w:hAnsi="Garamond"/>
          <w:bCs/>
          <w:sz w:val="24"/>
          <w:szCs w:val="24"/>
        </w:rPr>
      </w:pPr>
      <w:r>
        <w:rPr>
          <w:rFonts w:ascii="Garamond" w:hAnsi="Garamond"/>
          <w:bCs/>
          <w:sz w:val="24"/>
          <w:szCs w:val="24"/>
        </w:rPr>
        <w:t xml:space="preserve">Wykonawca winien uzyskać zgodę Zamawiającego na zawarcie umów z podwykonawcami. Jeżeli Zamawiający w terminie 14 dni od przedstawienia przez Wykonawcę umowy </w:t>
      </w:r>
      <w:r>
        <w:rPr>
          <w:rFonts w:ascii="Garamond" w:hAnsi="Garamond"/>
          <w:bCs/>
          <w:sz w:val="24"/>
          <w:szCs w:val="24"/>
        </w:rPr>
        <w:br/>
        <w:t>lub projektu umowy z podwykonawcą nie zgłosi na piśmie sprzeciwu lub zastrzeżeń, uważa się, że wyraził zgodę na zawarcie umowy.</w:t>
      </w:r>
    </w:p>
    <w:p w14:paraId="1F2E1F0B" w14:textId="77777777" w:rsidR="00BF4DD1" w:rsidRDefault="00000000">
      <w:pPr>
        <w:pStyle w:val="Akapitzlist"/>
        <w:numPr>
          <w:ilvl w:val="0"/>
          <w:numId w:val="19"/>
        </w:numPr>
        <w:spacing w:line="360" w:lineRule="auto"/>
        <w:ind w:left="426"/>
        <w:jc w:val="both"/>
        <w:rPr>
          <w:rFonts w:ascii="Garamond" w:hAnsi="Garamond"/>
          <w:bCs/>
          <w:sz w:val="24"/>
          <w:szCs w:val="24"/>
        </w:rPr>
      </w:pPr>
      <w:r>
        <w:rPr>
          <w:rFonts w:ascii="Garamond" w:hAnsi="Garamond"/>
          <w:bCs/>
          <w:sz w:val="24"/>
          <w:szCs w:val="24"/>
        </w:rPr>
        <w:t xml:space="preserve">W sytuacji zmiany lub rezygnacji z podwykonawcy, Wykonawca jest zobowiązany wykazać Zamawiającemu, iż proponowany inny podwykonawca (lub wykonawca samodzielnie) spełnia dany warunek udziału w postępowaniu w stopniu nie mniejszym niż wymagany </w:t>
      </w:r>
      <w:r>
        <w:rPr>
          <w:rFonts w:ascii="Garamond" w:hAnsi="Garamond"/>
          <w:bCs/>
          <w:sz w:val="24"/>
          <w:szCs w:val="24"/>
        </w:rPr>
        <w:br/>
        <w:t>w trakcie postępowania o udzielenie zamówienia.</w:t>
      </w:r>
    </w:p>
    <w:p w14:paraId="4769B460" w14:textId="77777777" w:rsidR="00BF4DD1" w:rsidRDefault="00000000">
      <w:pPr>
        <w:pStyle w:val="Akapitzlist"/>
        <w:numPr>
          <w:ilvl w:val="0"/>
          <w:numId w:val="19"/>
        </w:numPr>
        <w:spacing w:line="360" w:lineRule="auto"/>
        <w:ind w:left="426"/>
        <w:jc w:val="both"/>
        <w:rPr>
          <w:rFonts w:ascii="Garamond" w:hAnsi="Garamond"/>
          <w:bCs/>
          <w:sz w:val="24"/>
          <w:szCs w:val="24"/>
        </w:rPr>
      </w:pPr>
      <w:r>
        <w:rPr>
          <w:rFonts w:ascii="Garamond" w:hAnsi="Garamond"/>
          <w:bCs/>
          <w:sz w:val="24"/>
          <w:szCs w:val="24"/>
        </w:rPr>
        <w:t>Wykonawca ponosi wobec Zamawiającego pełną odpowiedzialność za usługi, które wykonuje przy pomocy podwykonawców. Zlecenie wykonania części prac podwykonawcom nie zmienia zobowiązań Wykonawcy wobec Zamawiającego na wykonanie tej części prac. Wykonawca jest odpowiedzialny za działania, uchybienia i zaniedbania podwykonawców i ich pracowników w takim samym stopniu, jakby to były działania Wykonawcy.</w:t>
      </w:r>
    </w:p>
    <w:p w14:paraId="3D399660" w14:textId="77777777" w:rsidR="00BF4DD1" w:rsidRDefault="00BF4DD1">
      <w:pPr>
        <w:spacing w:line="360" w:lineRule="auto"/>
        <w:jc w:val="both"/>
        <w:rPr>
          <w:rFonts w:ascii="Garamond" w:hAnsi="Garamond"/>
          <w:bCs/>
          <w:sz w:val="24"/>
          <w:szCs w:val="24"/>
          <w:lang w:val="pl-PL"/>
        </w:rPr>
      </w:pPr>
    </w:p>
    <w:p w14:paraId="654AAFFF" w14:textId="77777777" w:rsidR="00BF4DD1" w:rsidRDefault="00000000">
      <w:pPr>
        <w:spacing w:line="360" w:lineRule="auto"/>
        <w:jc w:val="center"/>
        <w:rPr>
          <w:rFonts w:ascii="Garamond" w:hAnsi="Garamond"/>
          <w:bCs/>
          <w:sz w:val="24"/>
          <w:szCs w:val="24"/>
          <w:lang w:val="pl-PL"/>
        </w:rPr>
      </w:pPr>
      <w:r>
        <w:rPr>
          <w:rFonts w:ascii="Garamond" w:hAnsi="Garamond"/>
          <w:bCs/>
          <w:sz w:val="24"/>
          <w:szCs w:val="24"/>
          <w:lang w:val="pl-PL"/>
        </w:rPr>
        <w:t>§ 6</w:t>
      </w:r>
    </w:p>
    <w:p w14:paraId="7D4EC2A4" w14:textId="77777777" w:rsidR="00BF4DD1" w:rsidRDefault="00000000">
      <w:pPr>
        <w:numPr>
          <w:ilvl w:val="0"/>
          <w:numId w:val="22"/>
        </w:numPr>
        <w:tabs>
          <w:tab w:val="clear" w:pos="720"/>
          <w:tab w:val="left" w:pos="426"/>
        </w:tabs>
        <w:spacing w:line="360" w:lineRule="auto"/>
        <w:jc w:val="both"/>
        <w:rPr>
          <w:rFonts w:ascii="Garamond" w:hAnsi="Garamond"/>
          <w:bCs/>
          <w:sz w:val="24"/>
          <w:szCs w:val="24"/>
          <w:lang w:val="pl-PL"/>
        </w:rPr>
      </w:pPr>
      <w:r>
        <w:rPr>
          <w:rFonts w:ascii="Garamond" w:hAnsi="Garamond"/>
          <w:bCs/>
          <w:sz w:val="24"/>
          <w:szCs w:val="24"/>
          <w:lang w:val="pl-PL"/>
        </w:rPr>
        <w:t xml:space="preserve">W okresie wykonywania Umowy Wykonawca zobowiązany jest zapewnić ciągłość pracy Inspektora nadzoru. W przypadku choroby, urlopu lub innej przeszkody w wypełnianiu przez inspektora nadzoru obowiązków lub też niewłaściwego wywiązywania się przez niego </w:t>
      </w:r>
      <w:r>
        <w:rPr>
          <w:rFonts w:ascii="Garamond" w:hAnsi="Garamond"/>
          <w:bCs/>
          <w:sz w:val="24"/>
          <w:szCs w:val="24"/>
          <w:lang w:val="pl-PL"/>
        </w:rPr>
        <w:br/>
        <w:t xml:space="preserve">z obowiązków określonych Umową bądź rezygnacji, Wykonawca zobowiązany jest </w:t>
      </w:r>
      <w:r>
        <w:rPr>
          <w:rFonts w:ascii="Garamond" w:hAnsi="Garamond"/>
          <w:bCs/>
          <w:sz w:val="24"/>
          <w:szCs w:val="24"/>
          <w:lang w:val="pl-PL"/>
        </w:rPr>
        <w:br/>
        <w:t>do zapewnienia odpowiedniego zastępstwa przez osobę posiadającą stosowne kwalifikacje.</w:t>
      </w:r>
    </w:p>
    <w:p w14:paraId="518E1B31" w14:textId="77777777" w:rsidR="00BF4DD1" w:rsidRDefault="00000000">
      <w:pPr>
        <w:numPr>
          <w:ilvl w:val="0"/>
          <w:numId w:val="9"/>
        </w:numPr>
        <w:tabs>
          <w:tab w:val="clear" w:pos="720"/>
          <w:tab w:val="left" w:pos="426"/>
        </w:tabs>
        <w:spacing w:line="360" w:lineRule="auto"/>
        <w:jc w:val="both"/>
        <w:rPr>
          <w:rFonts w:ascii="Garamond" w:hAnsi="Garamond"/>
          <w:bCs/>
          <w:sz w:val="24"/>
          <w:szCs w:val="24"/>
          <w:lang w:val="pl-PL"/>
        </w:rPr>
      </w:pPr>
      <w:r>
        <w:rPr>
          <w:rFonts w:ascii="Garamond" w:hAnsi="Garamond"/>
          <w:bCs/>
          <w:sz w:val="24"/>
          <w:szCs w:val="24"/>
          <w:lang w:val="pl-PL"/>
        </w:rPr>
        <w:t xml:space="preserve">Wykonawca jest zobowiązany w terminie 7 dni przedstawić Zamawiającemu </w:t>
      </w:r>
      <w:r>
        <w:rPr>
          <w:rFonts w:ascii="Garamond" w:hAnsi="Garamond"/>
          <w:bCs/>
          <w:sz w:val="24"/>
          <w:szCs w:val="24"/>
          <w:lang w:val="pl-PL"/>
        </w:rPr>
        <w:br/>
        <w:t>do zatwierdzenia odpowiedniego kandydata do zastąpienia Inspektora nadzoru. Brak zatwierdzenia tego kandydata przez Zamawiającego powoduje, iż Wykonawca ma obowiązek przedstawienia kolejnego, aż do zatwierdzenia kandydata na Inspektora nadzoru przez Zamawiającego (w formie pisemnej).</w:t>
      </w:r>
    </w:p>
    <w:p w14:paraId="53B60C54" w14:textId="77777777" w:rsidR="00BF4DD1" w:rsidRDefault="00BF4DD1">
      <w:pPr>
        <w:spacing w:line="360" w:lineRule="auto"/>
        <w:jc w:val="both"/>
        <w:rPr>
          <w:rFonts w:ascii="Garamond" w:hAnsi="Garamond"/>
          <w:bCs/>
          <w:sz w:val="24"/>
          <w:szCs w:val="24"/>
          <w:lang w:val="pl-PL"/>
        </w:rPr>
      </w:pPr>
    </w:p>
    <w:p w14:paraId="0A03D114" w14:textId="77777777" w:rsidR="00BF4DD1" w:rsidRDefault="00000000">
      <w:pPr>
        <w:spacing w:line="360" w:lineRule="auto"/>
        <w:jc w:val="center"/>
        <w:rPr>
          <w:rFonts w:ascii="Garamond" w:hAnsi="Garamond"/>
          <w:bCs/>
          <w:sz w:val="24"/>
          <w:szCs w:val="24"/>
          <w:lang w:val="pl-PL"/>
        </w:rPr>
      </w:pPr>
      <w:r>
        <w:rPr>
          <w:rFonts w:ascii="Garamond" w:hAnsi="Garamond"/>
          <w:bCs/>
          <w:sz w:val="24"/>
          <w:szCs w:val="24"/>
          <w:lang w:val="pl-PL"/>
        </w:rPr>
        <w:t>§ 7</w:t>
      </w:r>
    </w:p>
    <w:p w14:paraId="4F78A895" w14:textId="77777777" w:rsidR="00BF4DD1" w:rsidRDefault="00000000">
      <w:pPr>
        <w:spacing w:line="360" w:lineRule="auto"/>
        <w:jc w:val="both"/>
        <w:rPr>
          <w:rFonts w:ascii="Garamond" w:hAnsi="Garamond"/>
          <w:bCs/>
          <w:sz w:val="24"/>
          <w:szCs w:val="24"/>
          <w:lang w:val="pl-PL"/>
        </w:rPr>
      </w:pPr>
      <w:r>
        <w:rPr>
          <w:rFonts w:ascii="Garamond" w:hAnsi="Garamond"/>
          <w:bCs/>
          <w:sz w:val="24"/>
          <w:szCs w:val="24"/>
          <w:lang w:val="pl-PL"/>
        </w:rPr>
        <w:t>Wykonawca ponosi odpowiedzialność za ewentualne szkody wynikłe z nienależytego wykonania nadzoru.</w:t>
      </w:r>
    </w:p>
    <w:p w14:paraId="62E83E6F" w14:textId="77777777" w:rsidR="00BF4DD1" w:rsidRDefault="00BF4DD1">
      <w:pPr>
        <w:spacing w:line="360" w:lineRule="auto"/>
        <w:jc w:val="both"/>
        <w:rPr>
          <w:rFonts w:ascii="Garamond" w:hAnsi="Garamond"/>
          <w:bCs/>
          <w:sz w:val="24"/>
          <w:szCs w:val="24"/>
          <w:lang w:val="pl-PL"/>
        </w:rPr>
      </w:pPr>
    </w:p>
    <w:p w14:paraId="02B00E28" w14:textId="77777777" w:rsidR="00BF4DD1" w:rsidRDefault="00000000">
      <w:pPr>
        <w:spacing w:line="360" w:lineRule="auto"/>
        <w:jc w:val="center"/>
        <w:rPr>
          <w:rFonts w:ascii="Garamond" w:hAnsi="Garamond"/>
          <w:bCs/>
          <w:sz w:val="24"/>
          <w:szCs w:val="24"/>
          <w:lang w:val="pl-PL"/>
        </w:rPr>
      </w:pPr>
      <w:r>
        <w:rPr>
          <w:rFonts w:ascii="Garamond" w:hAnsi="Garamond"/>
          <w:bCs/>
          <w:sz w:val="24"/>
          <w:szCs w:val="24"/>
          <w:lang w:val="pl-PL"/>
        </w:rPr>
        <w:t>§ 8</w:t>
      </w:r>
    </w:p>
    <w:p w14:paraId="371BC23D" w14:textId="77777777" w:rsidR="00BF4DD1" w:rsidRDefault="00000000">
      <w:pPr>
        <w:spacing w:line="360" w:lineRule="auto"/>
        <w:jc w:val="both"/>
        <w:rPr>
          <w:rFonts w:ascii="Garamond" w:hAnsi="Garamond"/>
          <w:bCs/>
          <w:sz w:val="24"/>
          <w:szCs w:val="24"/>
          <w:lang w:val="pl-PL"/>
        </w:rPr>
      </w:pPr>
      <w:r>
        <w:rPr>
          <w:rFonts w:ascii="Garamond" w:hAnsi="Garamond"/>
          <w:bCs/>
          <w:sz w:val="24"/>
          <w:szCs w:val="24"/>
          <w:lang w:val="pl-PL"/>
        </w:rPr>
        <w:t xml:space="preserve">1. Strony ustalają odpowiedzialność odszkodowawczą w formie kar umownych </w:t>
      </w:r>
      <w:r>
        <w:rPr>
          <w:rFonts w:ascii="Garamond" w:hAnsi="Garamond"/>
          <w:bCs/>
          <w:sz w:val="24"/>
          <w:szCs w:val="24"/>
          <w:lang w:val="pl-PL"/>
        </w:rPr>
        <w:br/>
        <w:t>z następujących tytułów i w podanych wysokościach:</w:t>
      </w:r>
    </w:p>
    <w:p w14:paraId="3EF7705C" w14:textId="77777777" w:rsidR="00BF4DD1" w:rsidRDefault="00000000">
      <w:pPr>
        <w:numPr>
          <w:ilvl w:val="0"/>
          <w:numId w:val="5"/>
        </w:numPr>
        <w:spacing w:line="360" w:lineRule="auto"/>
        <w:jc w:val="both"/>
        <w:rPr>
          <w:rFonts w:ascii="Garamond" w:hAnsi="Garamond"/>
          <w:bCs/>
          <w:sz w:val="24"/>
          <w:szCs w:val="24"/>
          <w:lang w:val="pl-PL"/>
        </w:rPr>
      </w:pPr>
      <w:r>
        <w:rPr>
          <w:rFonts w:ascii="Garamond" w:hAnsi="Garamond"/>
          <w:bCs/>
          <w:sz w:val="24"/>
          <w:szCs w:val="24"/>
          <w:lang w:val="pl-PL"/>
        </w:rPr>
        <w:lastRenderedPageBreak/>
        <w:t xml:space="preserve">Zamawiający zapłaci Wykonawcy karę umowną w wysokości 20% wynagrodzenia umownego </w:t>
      </w:r>
      <w:r>
        <w:rPr>
          <w:rFonts w:ascii="Garamond" w:hAnsi="Garamond"/>
          <w:bCs/>
          <w:sz w:val="24"/>
          <w:szCs w:val="24"/>
          <w:lang w:val="pl-PL"/>
        </w:rPr>
        <w:br/>
        <w:t xml:space="preserve">w przypadku odstąpienia od umowy przez Zamawiającego z przyczyn niezależnych </w:t>
      </w:r>
      <w:r>
        <w:rPr>
          <w:rFonts w:ascii="Garamond" w:hAnsi="Garamond"/>
          <w:bCs/>
          <w:sz w:val="24"/>
          <w:szCs w:val="24"/>
          <w:lang w:val="pl-PL"/>
        </w:rPr>
        <w:br/>
        <w:t>od Wykonawcy.</w:t>
      </w:r>
    </w:p>
    <w:p w14:paraId="359E4DDE" w14:textId="77777777" w:rsidR="00BF4DD1" w:rsidRDefault="00000000">
      <w:pPr>
        <w:numPr>
          <w:ilvl w:val="0"/>
          <w:numId w:val="5"/>
        </w:numPr>
        <w:spacing w:line="360" w:lineRule="auto"/>
        <w:jc w:val="both"/>
        <w:rPr>
          <w:rFonts w:ascii="Garamond" w:hAnsi="Garamond"/>
          <w:bCs/>
          <w:sz w:val="24"/>
          <w:szCs w:val="24"/>
          <w:lang w:val="pl-PL"/>
        </w:rPr>
      </w:pPr>
      <w:r>
        <w:rPr>
          <w:rFonts w:ascii="Garamond" w:hAnsi="Garamond"/>
          <w:bCs/>
          <w:sz w:val="24"/>
          <w:szCs w:val="24"/>
          <w:lang w:val="pl-PL"/>
        </w:rPr>
        <w:t xml:space="preserve">Wykonawca zapłaci Zamawiającemu karę umowną w wysokości 20% wynagrodzenia umownego w przypadku odstąpienia od umowy przez Wykonawcę z przyczyn niezależnych </w:t>
      </w:r>
      <w:r>
        <w:rPr>
          <w:rFonts w:ascii="Garamond" w:hAnsi="Garamond"/>
          <w:bCs/>
          <w:sz w:val="24"/>
          <w:szCs w:val="24"/>
          <w:lang w:val="pl-PL"/>
        </w:rPr>
        <w:br/>
        <w:t xml:space="preserve">od Zamawiającego. </w:t>
      </w:r>
    </w:p>
    <w:p w14:paraId="151E0C53" w14:textId="77777777" w:rsidR="00BF4DD1" w:rsidRDefault="00000000">
      <w:pPr>
        <w:numPr>
          <w:ilvl w:val="0"/>
          <w:numId w:val="5"/>
        </w:numPr>
        <w:spacing w:line="360" w:lineRule="auto"/>
        <w:jc w:val="both"/>
        <w:rPr>
          <w:rFonts w:ascii="Garamond" w:hAnsi="Garamond"/>
          <w:bCs/>
          <w:sz w:val="24"/>
          <w:szCs w:val="24"/>
          <w:lang w:val="pl-PL"/>
        </w:rPr>
      </w:pPr>
      <w:r>
        <w:rPr>
          <w:rFonts w:ascii="Garamond" w:hAnsi="Garamond"/>
          <w:bCs/>
          <w:sz w:val="24"/>
          <w:szCs w:val="24"/>
          <w:lang w:val="pl-PL"/>
        </w:rPr>
        <w:t xml:space="preserve">W razie niewykonania lub nienależytego wykonania przedmiotu umowy z przyczyn leżących </w:t>
      </w:r>
      <w:r>
        <w:rPr>
          <w:rFonts w:ascii="Garamond" w:hAnsi="Garamond"/>
          <w:bCs/>
          <w:sz w:val="24"/>
          <w:szCs w:val="24"/>
          <w:lang w:val="pl-PL"/>
        </w:rPr>
        <w:br/>
        <w:t xml:space="preserve">po stronie Wykonawcy, Zamawiający ma prawo naliczać kary umowne </w:t>
      </w:r>
      <w:r>
        <w:rPr>
          <w:rFonts w:ascii="Garamond" w:hAnsi="Garamond"/>
          <w:bCs/>
          <w:sz w:val="24"/>
          <w:szCs w:val="24"/>
          <w:lang w:val="pl-PL"/>
        </w:rPr>
        <w:br/>
        <w:t>w następujących przypadkach:</w:t>
      </w:r>
    </w:p>
    <w:p w14:paraId="3CCB9B5A" w14:textId="77777777" w:rsidR="00BF4DD1" w:rsidRDefault="00000000">
      <w:pPr>
        <w:numPr>
          <w:ilvl w:val="1"/>
          <w:numId w:val="16"/>
        </w:numPr>
        <w:spacing w:line="360" w:lineRule="auto"/>
        <w:jc w:val="both"/>
        <w:rPr>
          <w:rFonts w:ascii="Garamond" w:hAnsi="Garamond"/>
          <w:bCs/>
          <w:sz w:val="24"/>
          <w:szCs w:val="24"/>
          <w:lang w:val="pl-PL"/>
        </w:rPr>
      </w:pPr>
      <w:r>
        <w:rPr>
          <w:rFonts w:ascii="Garamond" w:hAnsi="Garamond"/>
          <w:bCs/>
          <w:sz w:val="24"/>
          <w:szCs w:val="24"/>
          <w:lang w:val="pl-PL"/>
        </w:rPr>
        <w:t xml:space="preserve">za każdorazowy przypadek niewykonania lub nienależytego wykonania umowy </w:t>
      </w:r>
      <w:r>
        <w:rPr>
          <w:rFonts w:ascii="Garamond" w:hAnsi="Garamond"/>
          <w:bCs/>
          <w:sz w:val="24"/>
          <w:szCs w:val="24"/>
          <w:lang w:val="pl-PL"/>
        </w:rPr>
        <w:br/>
        <w:t xml:space="preserve">w wysokości 300,00 zł brutto, przy czym przez nienależyte wykonanie umowy rozumie się wszelkie naruszenia prawa i postanowień niniejszej umowy, </w:t>
      </w:r>
      <w:r>
        <w:rPr>
          <w:rFonts w:ascii="Garamond" w:hAnsi="Garamond"/>
          <w:bCs/>
          <w:sz w:val="24"/>
          <w:szCs w:val="24"/>
          <w:lang w:val="pl-PL"/>
        </w:rPr>
        <w:br/>
        <w:t xml:space="preserve">a zwłaszcza brak ustosunkowania się (poprzez wpis do Dziennika budowy) </w:t>
      </w:r>
      <w:r>
        <w:rPr>
          <w:rFonts w:ascii="Garamond" w:hAnsi="Garamond"/>
          <w:bCs/>
          <w:sz w:val="24"/>
          <w:szCs w:val="24"/>
          <w:lang w:val="pl-PL"/>
        </w:rPr>
        <w:br/>
        <w:t xml:space="preserve">w ciągu 24 godzin w dniu roboczym od powiadomienia przez Wykonawcę robót </w:t>
      </w:r>
      <w:r>
        <w:rPr>
          <w:rFonts w:ascii="Garamond" w:hAnsi="Garamond"/>
          <w:bCs/>
          <w:sz w:val="24"/>
          <w:szCs w:val="24"/>
          <w:lang w:val="pl-PL"/>
        </w:rPr>
        <w:br/>
        <w:t>o fakcie zgłoszenia do odbioru robót zanikających i ulegających zakryciu,</w:t>
      </w:r>
    </w:p>
    <w:p w14:paraId="6A13A54F" w14:textId="77777777" w:rsidR="00BF4DD1" w:rsidRDefault="00000000">
      <w:pPr>
        <w:numPr>
          <w:ilvl w:val="1"/>
          <w:numId w:val="16"/>
        </w:numPr>
        <w:spacing w:line="360" w:lineRule="auto"/>
        <w:jc w:val="both"/>
        <w:rPr>
          <w:rFonts w:ascii="Garamond" w:hAnsi="Garamond"/>
          <w:bCs/>
          <w:sz w:val="24"/>
          <w:szCs w:val="24"/>
          <w:lang w:val="pl-PL"/>
        </w:rPr>
      </w:pPr>
      <w:r>
        <w:rPr>
          <w:rFonts w:ascii="Garamond" w:hAnsi="Garamond"/>
          <w:bCs/>
          <w:sz w:val="24"/>
          <w:szCs w:val="24"/>
          <w:lang w:val="pl-PL"/>
        </w:rPr>
        <w:t xml:space="preserve">w przypadku niestawienia się w wyznaczonym przez Zamawiającego terminie, </w:t>
      </w:r>
      <w:r>
        <w:rPr>
          <w:rFonts w:ascii="Garamond" w:hAnsi="Garamond"/>
          <w:bCs/>
          <w:sz w:val="24"/>
          <w:szCs w:val="24"/>
          <w:lang w:val="pl-PL"/>
        </w:rPr>
        <w:br/>
        <w:t>w tym w szczególności na przegląd gwarancyjny, w wysokości 300,00 zł brutto.</w:t>
      </w:r>
    </w:p>
    <w:p w14:paraId="0EB9AAD5" w14:textId="5F2629E8" w:rsidR="00BF4DD1" w:rsidRDefault="00000000">
      <w:pPr>
        <w:numPr>
          <w:ilvl w:val="0"/>
          <w:numId w:val="3"/>
        </w:numPr>
        <w:spacing w:line="360" w:lineRule="auto"/>
        <w:jc w:val="both"/>
        <w:rPr>
          <w:rFonts w:ascii="Garamond" w:hAnsi="Garamond"/>
          <w:bCs/>
          <w:sz w:val="24"/>
          <w:szCs w:val="24"/>
          <w:lang w:val="pl-PL"/>
        </w:rPr>
      </w:pPr>
      <w:r>
        <w:rPr>
          <w:rFonts w:ascii="Garamond" w:hAnsi="Garamond"/>
          <w:bCs/>
          <w:sz w:val="24"/>
          <w:szCs w:val="24"/>
          <w:lang w:val="pl-PL"/>
        </w:rPr>
        <w:t xml:space="preserve">Niezależnie od odpowiedzialności zawodowej, Wykonawca ponosić będzie względem Zamawiającego odpowiedzialność materialną za szkody wynikłe z nienależytego wykonania umowy na podstawie przepisów </w:t>
      </w:r>
      <w:r w:rsidR="001641E5">
        <w:rPr>
          <w:rFonts w:ascii="Garamond" w:hAnsi="Garamond"/>
          <w:bCs/>
          <w:sz w:val="24"/>
          <w:szCs w:val="24"/>
          <w:lang w:val="pl-PL"/>
        </w:rPr>
        <w:t>K</w:t>
      </w:r>
      <w:r>
        <w:rPr>
          <w:rFonts w:ascii="Garamond" w:hAnsi="Garamond"/>
          <w:bCs/>
          <w:sz w:val="24"/>
          <w:szCs w:val="24"/>
          <w:lang w:val="pl-PL"/>
        </w:rPr>
        <w:t xml:space="preserve">odeksu </w:t>
      </w:r>
      <w:r w:rsidR="001641E5">
        <w:rPr>
          <w:rFonts w:ascii="Garamond" w:hAnsi="Garamond"/>
          <w:bCs/>
          <w:sz w:val="24"/>
          <w:szCs w:val="24"/>
          <w:lang w:val="pl-PL"/>
        </w:rPr>
        <w:t>C</w:t>
      </w:r>
      <w:r>
        <w:rPr>
          <w:rFonts w:ascii="Garamond" w:hAnsi="Garamond"/>
          <w:bCs/>
          <w:sz w:val="24"/>
          <w:szCs w:val="24"/>
          <w:lang w:val="pl-PL"/>
        </w:rPr>
        <w:t>ywilnego.</w:t>
      </w:r>
    </w:p>
    <w:p w14:paraId="03DB6CC6" w14:textId="77777777" w:rsidR="00BF4DD1" w:rsidRDefault="00000000">
      <w:pPr>
        <w:numPr>
          <w:ilvl w:val="0"/>
          <w:numId w:val="3"/>
        </w:numPr>
        <w:spacing w:line="360" w:lineRule="auto"/>
        <w:jc w:val="both"/>
        <w:rPr>
          <w:rFonts w:ascii="Garamond" w:hAnsi="Garamond"/>
          <w:bCs/>
          <w:sz w:val="24"/>
          <w:szCs w:val="24"/>
          <w:lang w:val="pl-PL"/>
        </w:rPr>
      </w:pPr>
      <w:r>
        <w:rPr>
          <w:rFonts w:ascii="Garamond" w:hAnsi="Garamond"/>
          <w:bCs/>
          <w:sz w:val="24"/>
          <w:szCs w:val="24"/>
          <w:lang w:val="pl-PL"/>
        </w:rPr>
        <w:t>Zamawiający może dochodzić od Wykonawcy odszkodowania przekraczającego wysokość zastosowanej kary umownej na zasadach ogólnych.</w:t>
      </w:r>
    </w:p>
    <w:p w14:paraId="13E88EAC" w14:textId="77777777" w:rsidR="00BF4DD1" w:rsidRDefault="00000000">
      <w:pPr>
        <w:numPr>
          <w:ilvl w:val="0"/>
          <w:numId w:val="3"/>
        </w:numPr>
        <w:spacing w:line="360" w:lineRule="auto"/>
        <w:jc w:val="both"/>
        <w:rPr>
          <w:rFonts w:ascii="Garamond" w:hAnsi="Garamond"/>
          <w:bCs/>
          <w:sz w:val="24"/>
          <w:szCs w:val="24"/>
          <w:lang w:val="pl-PL"/>
        </w:rPr>
      </w:pPr>
      <w:r>
        <w:rPr>
          <w:rFonts w:ascii="Garamond" w:hAnsi="Garamond"/>
          <w:bCs/>
          <w:sz w:val="24"/>
          <w:szCs w:val="24"/>
          <w:lang w:val="pl-PL"/>
        </w:rPr>
        <w:t xml:space="preserve">Kary umowne z tytułów określonych w par. 8 ust. 1 pkt 2) i 3) Wykonawca zapłaci </w:t>
      </w:r>
      <w:r>
        <w:rPr>
          <w:rFonts w:ascii="Garamond" w:hAnsi="Garamond"/>
          <w:bCs/>
          <w:sz w:val="24"/>
          <w:szCs w:val="24"/>
          <w:lang w:val="pl-PL"/>
        </w:rPr>
        <w:br/>
        <w:t>na wskazany przez Zamawiającego rachunek bankowy przelewem, w terminie 7 dni kalendarzowych od dnia doręczenia mu żądania zapłaty takiej kary umownej</w:t>
      </w:r>
    </w:p>
    <w:p w14:paraId="5BB60C70" w14:textId="77777777" w:rsidR="00BF4DD1" w:rsidRDefault="00000000">
      <w:pPr>
        <w:numPr>
          <w:ilvl w:val="0"/>
          <w:numId w:val="3"/>
        </w:numPr>
        <w:spacing w:line="360" w:lineRule="auto"/>
        <w:jc w:val="both"/>
        <w:rPr>
          <w:rFonts w:ascii="Garamond" w:hAnsi="Garamond"/>
          <w:bCs/>
          <w:sz w:val="24"/>
          <w:szCs w:val="24"/>
          <w:lang w:val="pl-PL"/>
        </w:rPr>
      </w:pPr>
      <w:r>
        <w:rPr>
          <w:rFonts w:ascii="Garamond" w:hAnsi="Garamond"/>
          <w:bCs/>
          <w:sz w:val="24"/>
          <w:szCs w:val="24"/>
          <w:lang w:val="pl-PL"/>
        </w:rPr>
        <w:t>Wykonawca zgadza się na potrącenia kar umownych z należytego mu wynagrodzenia.</w:t>
      </w:r>
    </w:p>
    <w:p w14:paraId="7208081D" w14:textId="77777777" w:rsidR="00BF4DD1" w:rsidRDefault="00000000">
      <w:pPr>
        <w:numPr>
          <w:ilvl w:val="0"/>
          <w:numId w:val="3"/>
        </w:numPr>
        <w:spacing w:line="360" w:lineRule="auto"/>
        <w:jc w:val="both"/>
        <w:rPr>
          <w:rFonts w:ascii="Garamond" w:hAnsi="Garamond"/>
          <w:bCs/>
          <w:sz w:val="24"/>
          <w:szCs w:val="24"/>
          <w:lang w:val="pl-PL"/>
        </w:rPr>
      </w:pPr>
      <w:r>
        <w:rPr>
          <w:rFonts w:ascii="Garamond" w:hAnsi="Garamond"/>
          <w:bCs/>
          <w:sz w:val="24"/>
          <w:szCs w:val="24"/>
          <w:lang w:val="pl-PL"/>
        </w:rPr>
        <w:t>Łączna  maksymalna  wysokość  kar  umownych,  których  mogą  dochodzić  strony  wynosi nie więcej niż 20 % wynagrodzenia umownego brutto (określonego w §4 ust. 1).</w:t>
      </w:r>
    </w:p>
    <w:p w14:paraId="71F30206" w14:textId="77777777" w:rsidR="00BF4DD1" w:rsidRDefault="00BF4DD1">
      <w:pPr>
        <w:spacing w:line="360" w:lineRule="auto"/>
        <w:jc w:val="both"/>
        <w:rPr>
          <w:rFonts w:ascii="Garamond" w:hAnsi="Garamond"/>
          <w:bCs/>
          <w:sz w:val="24"/>
          <w:szCs w:val="24"/>
          <w:lang w:val="pl-PL"/>
        </w:rPr>
      </w:pPr>
    </w:p>
    <w:p w14:paraId="12A185EF" w14:textId="77777777" w:rsidR="00BF4DD1" w:rsidRDefault="00000000">
      <w:pPr>
        <w:spacing w:line="360" w:lineRule="auto"/>
        <w:jc w:val="center"/>
        <w:rPr>
          <w:rFonts w:ascii="Garamond" w:hAnsi="Garamond"/>
          <w:bCs/>
          <w:sz w:val="24"/>
          <w:szCs w:val="24"/>
          <w:lang w:val="pl-PL"/>
        </w:rPr>
      </w:pPr>
      <w:bookmarkStart w:id="4" w:name="_Hlk130895228"/>
      <w:r>
        <w:rPr>
          <w:rFonts w:ascii="Garamond" w:hAnsi="Garamond"/>
          <w:bCs/>
          <w:sz w:val="24"/>
          <w:szCs w:val="24"/>
          <w:lang w:val="pl-PL"/>
        </w:rPr>
        <w:t>§ 9</w:t>
      </w:r>
    </w:p>
    <w:bookmarkEnd w:id="4"/>
    <w:p w14:paraId="599BEF13" w14:textId="77777777" w:rsidR="00BF4DD1" w:rsidRDefault="00000000">
      <w:pPr>
        <w:numPr>
          <w:ilvl w:val="0"/>
          <w:numId w:val="10"/>
        </w:numPr>
        <w:spacing w:line="360" w:lineRule="auto"/>
        <w:jc w:val="both"/>
        <w:rPr>
          <w:rFonts w:ascii="Garamond" w:hAnsi="Garamond"/>
          <w:bCs/>
          <w:sz w:val="24"/>
          <w:szCs w:val="24"/>
          <w:lang w:val="pl-PL"/>
        </w:rPr>
      </w:pPr>
      <w:r>
        <w:rPr>
          <w:rFonts w:ascii="Garamond" w:hAnsi="Garamond"/>
          <w:bCs/>
          <w:sz w:val="24"/>
          <w:szCs w:val="24"/>
          <w:lang w:val="pl-PL"/>
        </w:rPr>
        <w:t>Poza przypadkami przewidzianymi w obowiązujących przepisach prawa, Stronom przysługuje prawo odstąpienia od niniejszej umowy w następujących przypadkach:</w:t>
      </w:r>
    </w:p>
    <w:p w14:paraId="4E2F9028" w14:textId="77777777" w:rsidR="00BF4DD1" w:rsidRDefault="00000000">
      <w:pPr>
        <w:numPr>
          <w:ilvl w:val="0"/>
          <w:numId w:val="11"/>
        </w:numPr>
        <w:spacing w:line="360" w:lineRule="auto"/>
        <w:jc w:val="both"/>
        <w:rPr>
          <w:rFonts w:ascii="Garamond" w:hAnsi="Garamond"/>
          <w:bCs/>
          <w:sz w:val="24"/>
          <w:szCs w:val="24"/>
          <w:lang w:val="pl-PL"/>
        </w:rPr>
      </w:pPr>
      <w:r>
        <w:rPr>
          <w:rFonts w:ascii="Garamond" w:hAnsi="Garamond"/>
          <w:bCs/>
          <w:sz w:val="24"/>
          <w:szCs w:val="24"/>
          <w:lang w:val="pl-PL"/>
        </w:rPr>
        <w:t>Zamawiający ma prawo odstąpienia od niniejszej umowy, jeżeli:</w:t>
      </w:r>
    </w:p>
    <w:p w14:paraId="11BA29B9" w14:textId="77777777" w:rsidR="00BF4DD1" w:rsidRDefault="00000000">
      <w:pPr>
        <w:numPr>
          <w:ilvl w:val="0"/>
          <w:numId w:val="12"/>
        </w:numPr>
        <w:spacing w:line="360" w:lineRule="auto"/>
        <w:jc w:val="both"/>
        <w:rPr>
          <w:rFonts w:ascii="Garamond" w:hAnsi="Garamond"/>
          <w:bCs/>
          <w:sz w:val="24"/>
          <w:szCs w:val="24"/>
          <w:lang w:val="pl-PL"/>
        </w:rPr>
      </w:pPr>
      <w:r>
        <w:rPr>
          <w:rFonts w:ascii="Garamond" w:hAnsi="Garamond"/>
          <w:bCs/>
          <w:sz w:val="24"/>
          <w:szCs w:val="24"/>
          <w:lang w:val="pl-PL"/>
        </w:rPr>
        <w:t>zostanie złożony wniosek o ogłoszenie upadłości lub zostanie otwarta likwidacja Wykonawcy;</w:t>
      </w:r>
    </w:p>
    <w:p w14:paraId="2DDF53DB" w14:textId="77777777" w:rsidR="00BF4DD1" w:rsidRDefault="00000000">
      <w:pPr>
        <w:numPr>
          <w:ilvl w:val="0"/>
          <w:numId w:val="12"/>
        </w:numPr>
        <w:spacing w:line="360" w:lineRule="auto"/>
        <w:jc w:val="both"/>
        <w:rPr>
          <w:rFonts w:ascii="Garamond" w:hAnsi="Garamond"/>
          <w:bCs/>
          <w:sz w:val="24"/>
          <w:szCs w:val="24"/>
          <w:lang w:val="pl-PL"/>
        </w:rPr>
      </w:pPr>
      <w:r>
        <w:rPr>
          <w:rFonts w:ascii="Garamond" w:hAnsi="Garamond"/>
          <w:bCs/>
          <w:sz w:val="24"/>
          <w:szCs w:val="24"/>
          <w:lang w:val="pl-PL"/>
        </w:rPr>
        <w:t>zostanie wydany nakaz zajęcia majątku Wykonawcy, w zakresie uniemożliwiającym wykonanie przedmiotu niniejszej umowy;</w:t>
      </w:r>
    </w:p>
    <w:p w14:paraId="6BA0D47E" w14:textId="77777777" w:rsidR="00BF4DD1" w:rsidRDefault="00000000">
      <w:pPr>
        <w:numPr>
          <w:ilvl w:val="0"/>
          <w:numId w:val="12"/>
        </w:numPr>
        <w:spacing w:line="360" w:lineRule="auto"/>
        <w:jc w:val="both"/>
      </w:pPr>
      <w:r>
        <w:rPr>
          <w:rFonts w:ascii="Garamond" w:hAnsi="Garamond"/>
          <w:bCs/>
          <w:sz w:val="24"/>
          <w:szCs w:val="24"/>
          <w:lang w:val="pl-PL"/>
        </w:rPr>
        <w:lastRenderedPageBreak/>
        <w:t>Wykonawca nie przystąpił do realizacji usług nadzoru w terminie 7 dni od dnia podpisania umowy lub przerwał je bez zgody Zamawiającego i nie kontynuuje usług przez 14 dni lub zaprzestał jego realizacji przez 7 dni kalendarzowych;</w:t>
      </w:r>
    </w:p>
    <w:p w14:paraId="1404E11C" w14:textId="77777777" w:rsidR="00BF4DD1" w:rsidRDefault="00000000">
      <w:pPr>
        <w:numPr>
          <w:ilvl w:val="0"/>
          <w:numId w:val="12"/>
        </w:numPr>
        <w:spacing w:line="360" w:lineRule="auto"/>
        <w:jc w:val="both"/>
        <w:rPr>
          <w:rFonts w:ascii="Garamond" w:hAnsi="Garamond"/>
          <w:bCs/>
          <w:sz w:val="24"/>
          <w:szCs w:val="24"/>
          <w:lang w:val="pl-PL"/>
        </w:rPr>
      </w:pPr>
      <w:r>
        <w:rPr>
          <w:rFonts w:ascii="Garamond" w:hAnsi="Garamond"/>
          <w:bCs/>
          <w:sz w:val="24"/>
          <w:szCs w:val="24"/>
          <w:lang w:val="pl-PL"/>
        </w:rPr>
        <w:t xml:space="preserve">trzykrotnie zostanie stwierdzone, że Wykonawca nienależycie wykonuje obowiązki </w:t>
      </w:r>
      <w:r>
        <w:rPr>
          <w:rFonts w:ascii="Garamond" w:hAnsi="Garamond"/>
          <w:bCs/>
          <w:sz w:val="24"/>
          <w:szCs w:val="24"/>
          <w:lang w:val="pl-PL"/>
        </w:rPr>
        <w:br/>
        <w:t>lub nie wykonuje któregokolwiek z obowiązków, o których mowa w niniejszej umowie;</w:t>
      </w:r>
    </w:p>
    <w:p w14:paraId="1A3CA20D" w14:textId="77777777" w:rsidR="00BF4DD1" w:rsidRDefault="00000000">
      <w:pPr>
        <w:numPr>
          <w:ilvl w:val="0"/>
          <w:numId w:val="12"/>
        </w:numPr>
        <w:spacing w:line="360" w:lineRule="auto"/>
        <w:jc w:val="both"/>
        <w:rPr>
          <w:rFonts w:ascii="Garamond" w:hAnsi="Garamond"/>
          <w:bCs/>
          <w:sz w:val="24"/>
          <w:szCs w:val="24"/>
          <w:lang w:val="pl-PL"/>
        </w:rPr>
      </w:pPr>
      <w:r>
        <w:rPr>
          <w:rFonts w:ascii="Garamond" w:hAnsi="Garamond"/>
          <w:bCs/>
          <w:sz w:val="24"/>
          <w:szCs w:val="24"/>
          <w:lang w:val="pl-PL"/>
        </w:rPr>
        <w:t>wystąpią istotne zmiany okoliczności powodujące, że wykonanie umowy nie leży             w interesie publicznym, czego nie można było przewidzieć w chwili zawarcia umowy;</w:t>
      </w:r>
    </w:p>
    <w:p w14:paraId="23218D03" w14:textId="77777777" w:rsidR="00BF4DD1" w:rsidRDefault="00000000">
      <w:pPr>
        <w:numPr>
          <w:ilvl w:val="0"/>
          <w:numId w:val="12"/>
        </w:numPr>
        <w:spacing w:line="360" w:lineRule="auto"/>
        <w:jc w:val="both"/>
        <w:rPr>
          <w:rFonts w:ascii="Garamond" w:hAnsi="Garamond"/>
          <w:bCs/>
          <w:sz w:val="24"/>
          <w:szCs w:val="24"/>
          <w:lang w:val="pl-PL"/>
        </w:rPr>
      </w:pPr>
      <w:r>
        <w:rPr>
          <w:rFonts w:ascii="Garamond" w:hAnsi="Garamond"/>
          <w:bCs/>
          <w:sz w:val="24"/>
          <w:szCs w:val="24"/>
          <w:lang w:val="pl-PL"/>
        </w:rPr>
        <w:t>Wykonawca w jakikolwiek inny sposób narusza postanowienia niniejszej umowy.</w:t>
      </w:r>
    </w:p>
    <w:p w14:paraId="592B8015" w14:textId="77777777" w:rsidR="00BF4DD1" w:rsidRDefault="00000000">
      <w:pPr>
        <w:numPr>
          <w:ilvl w:val="0"/>
          <w:numId w:val="10"/>
        </w:numPr>
        <w:spacing w:line="360" w:lineRule="auto"/>
        <w:jc w:val="both"/>
        <w:rPr>
          <w:rFonts w:ascii="Garamond" w:hAnsi="Garamond"/>
          <w:bCs/>
          <w:sz w:val="24"/>
          <w:szCs w:val="24"/>
          <w:lang w:val="pl-PL"/>
        </w:rPr>
      </w:pPr>
      <w:r>
        <w:rPr>
          <w:rFonts w:ascii="Garamond" w:hAnsi="Garamond"/>
          <w:bCs/>
          <w:sz w:val="24"/>
          <w:szCs w:val="24"/>
          <w:lang w:val="pl-PL"/>
        </w:rPr>
        <w:t>Odstąpienie od niniejszej umowy powinno nastąpić w formie pisemnej pod rygorem nieważności takiego oświadczenia i powinno zawierać uzasadnienie.</w:t>
      </w:r>
    </w:p>
    <w:p w14:paraId="74DD9738" w14:textId="514280C2" w:rsidR="00BF4DD1" w:rsidRDefault="00000000">
      <w:pPr>
        <w:numPr>
          <w:ilvl w:val="0"/>
          <w:numId w:val="10"/>
        </w:numPr>
        <w:spacing w:line="360" w:lineRule="auto"/>
        <w:jc w:val="both"/>
        <w:rPr>
          <w:rFonts w:ascii="Garamond" w:hAnsi="Garamond"/>
          <w:bCs/>
          <w:sz w:val="24"/>
          <w:szCs w:val="24"/>
          <w:lang w:val="pl-PL"/>
        </w:rPr>
      </w:pPr>
      <w:r>
        <w:rPr>
          <w:rFonts w:ascii="Garamond" w:hAnsi="Garamond"/>
          <w:bCs/>
          <w:sz w:val="24"/>
          <w:szCs w:val="24"/>
          <w:lang w:val="pl-PL"/>
        </w:rPr>
        <w:t xml:space="preserve">Zamawiający może odstąpić od umowy w terminie 30 dni od dnia powzięcia wiadomości </w:t>
      </w:r>
      <w:r w:rsidR="00DC58B5">
        <w:rPr>
          <w:rFonts w:ascii="Garamond" w:hAnsi="Garamond"/>
          <w:bCs/>
          <w:sz w:val="24"/>
          <w:szCs w:val="24"/>
          <w:lang w:val="pl-PL"/>
        </w:rPr>
        <w:br/>
      </w:r>
      <w:r>
        <w:rPr>
          <w:rFonts w:ascii="Garamond" w:hAnsi="Garamond"/>
          <w:bCs/>
          <w:sz w:val="24"/>
          <w:szCs w:val="24"/>
          <w:lang w:val="pl-PL"/>
        </w:rPr>
        <w:t>o okolicznościach wskazanych w ust. 1 pkt. 1).</w:t>
      </w:r>
    </w:p>
    <w:p w14:paraId="35E6A167" w14:textId="77777777" w:rsidR="00BF4DD1" w:rsidRDefault="00BF4DD1">
      <w:pPr>
        <w:spacing w:line="360" w:lineRule="auto"/>
        <w:jc w:val="both"/>
        <w:rPr>
          <w:rFonts w:ascii="Garamond" w:hAnsi="Garamond"/>
          <w:bCs/>
          <w:sz w:val="24"/>
          <w:szCs w:val="24"/>
          <w:lang w:val="pl-PL"/>
        </w:rPr>
      </w:pPr>
    </w:p>
    <w:p w14:paraId="157B39DD" w14:textId="411F0234" w:rsidR="00DC58B5" w:rsidRPr="00DC58B5" w:rsidRDefault="00DC58B5" w:rsidP="00DC58B5">
      <w:pPr>
        <w:spacing w:line="360" w:lineRule="auto"/>
        <w:jc w:val="center"/>
        <w:rPr>
          <w:rFonts w:ascii="Garamond" w:hAnsi="Garamond"/>
          <w:bCs/>
          <w:sz w:val="24"/>
          <w:szCs w:val="24"/>
        </w:rPr>
      </w:pPr>
      <w:r w:rsidRPr="00DC58B5">
        <w:rPr>
          <w:rFonts w:ascii="Garamond" w:hAnsi="Garamond"/>
          <w:bCs/>
          <w:sz w:val="24"/>
          <w:szCs w:val="24"/>
        </w:rPr>
        <w:t xml:space="preserve">§ </w:t>
      </w:r>
      <w:r>
        <w:rPr>
          <w:rFonts w:ascii="Garamond" w:hAnsi="Garamond"/>
          <w:bCs/>
          <w:sz w:val="24"/>
          <w:szCs w:val="24"/>
        </w:rPr>
        <w:t>10</w:t>
      </w:r>
    </w:p>
    <w:p w14:paraId="5902D33D" w14:textId="77777777" w:rsidR="00BF4DD1" w:rsidRDefault="00000000">
      <w:pPr>
        <w:numPr>
          <w:ilvl w:val="0"/>
          <w:numId w:val="7"/>
        </w:numPr>
        <w:spacing w:line="360" w:lineRule="auto"/>
        <w:jc w:val="both"/>
        <w:rPr>
          <w:rFonts w:ascii="Garamond" w:hAnsi="Garamond"/>
          <w:bCs/>
          <w:sz w:val="24"/>
          <w:szCs w:val="24"/>
          <w:lang w:val="pl-PL"/>
        </w:rPr>
      </w:pPr>
      <w:r>
        <w:rPr>
          <w:rFonts w:ascii="Garamond" w:hAnsi="Garamond"/>
          <w:bCs/>
          <w:sz w:val="24"/>
          <w:szCs w:val="24"/>
          <w:lang w:val="pl-PL"/>
        </w:rPr>
        <w:t>W sprawach nieuregulowanych w niniejszej umowie stosuje się przepisy Kodeksu Cywilnego, ustawy Prawo budowlane i aktów wykonawczych do tych ustaw.</w:t>
      </w:r>
    </w:p>
    <w:p w14:paraId="5C6EB914" w14:textId="77777777" w:rsidR="00BF4DD1" w:rsidRDefault="00000000">
      <w:pPr>
        <w:numPr>
          <w:ilvl w:val="0"/>
          <w:numId w:val="7"/>
        </w:numPr>
        <w:spacing w:line="360" w:lineRule="auto"/>
        <w:jc w:val="both"/>
        <w:rPr>
          <w:rFonts w:ascii="Garamond" w:hAnsi="Garamond"/>
          <w:bCs/>
          <w:sz w:val="24"/>
          <w:szCs w:val="24"/>
          <w:lang w:val="pl-PL"/>
        </w:rPr>
      </w:pPr>
      <w:r>
        <w:rPr>
          <w:rFonts w:ascii="Garamond" w:hAnsi="Garamond"/>
          <w:bCs/>
          <w:sz w:val="24"/>
          <w:szCs w:val="24"/>
          <w:lang w:val="pl-PL"/>
        </w:rPr>
        <w:t>Wszelkie zmiany niniejszej umowy będą odbywały się w formie aneksów, sporządzanych na piśmie pod rygorem nieważności.</w:t>
      </w:r>
    </w:p>
    <w:p w14:paraId="1EBF2004" w14:textId="77777777" w:rsidR="00BF4DD1" w:rsidRDefault="00000000">
      <w:pPr>
        <w:numPr>
          <w:ilvl w:val="0"/>
          <w:numId w:val="7"/>
        </w:numPr>
        <w:spacing w:line="360" w:lineRule="auto"/>
        <w:jc w:val="both"/>
        <w:rPr>
          <w:rFonts w:ascii="Garamond" w:hAnsi="Garamond"/>
          <w:bCs/>
          <w:sz w:val="24"/>
          <w:szCs w:val="24"/>
          <w:lang w:val="pl-PL"/>
        </w:rPr>
      </w:pPr>
      <w:r>
        <w:rPr>
          <w:rFonts w:ascii="Garamond" w:hAnsi="Garamond"/>
          <w:bCs/>
          <w:sz w:val="24"/>
          <w:szCs w:val="24"/>
          <w:lang w:val="pl-PL"/>
        </w:rPr>
        <w:t>Właściwym do rozpatrywania spraw spornych powstałych w związku z realizacją Umowy jest sąd powszechny właściwy dla Zamawiającego.</w:t>
      </w:r>
    </w:p>
    <w:p w14:paraId="253BF493" w14:textId="77777777" w:rsidR="00BF4DD1" w:rsidRDefault="00000000">
      <w:pPr>
        <w:pStyle w:val="Tekstpodstawowy21"/>
        <w:numPr>
          <w:ilvl w:val="0"/>
          <w:numId w:val="7"/>
        </w:numPr>
        <w:tabs>
          <w:tab w:val="clear" w:pos="8352"/>
          <w:tab w:val="left" w:pos="567"/>
        </w:tabs>
        <w:spacing w:line="360" w:lineRule="auto"/>
        <w:ind w:left="567" w:hanging="567"/>
        <w:rPr>
          <w:rFonts w:ascii="Garamond" w:hAnsi="Garamond" w:cs="Arial"/>
          <w:szCs w:val="24"/>
        </w:rPr>
      </w:pPr>
      <w:r>
        <w:rPr>
          <w:rFonts w:ascii="Garamond" w:hAnsi="Garamond" w:cs="Arial"/>
          <w:szCs w:val="24"/>
        </w:rPr>
        <w:t>Wykonawca oświadcza, że znany jest mu fakt, iż treść niniejszej umowy, a w szczególności przedmiot Umowy i wysokość wynagrodzenia, stanowią informację publiczną w rozumieniu art. 1 ust. 1 ustawy z dnia 6 września 2001 r. o dostępie do informacji publicznej, która podlega udostępnieniu w trybie przedmiotowej ustawy.</w:t>
      </w:r>
    </w:p>
    <w:p w14:paraId="08226AF2" w14:textId="5DA449F9" w:rsidR="00BF4DD1" w:rsidRDefault="00000000">
      <w:pPr>
        <w:pStyle w:val="Style4"/>
        <w:widowControl/>
        <w:numPr>
          <w:ilvl w:val="0"/>
          <w:numId w:val="7"/>
        </w:numPr>
        <w:tabs>
          <w:tab w:val="left" w:pos="567"/>
        </w:tabs>
        <w:spacing w:line="360" w:lineRule="auto"/>
        <w:ind w:left="567" w:hanging="567"/>
        <w:rPr>
          <w:rFonts w:ascii="Garamond" w:hAnsi="Garamond" w:cs="Arial"/>
        </w:rPr>
      </w:pPr>
      <w:r>
        <w:rPr>
          <w:rFonts w:ascii="Garamond" w:hAnsi="Garamond" w:cs="Arial"/>
        </w:rPr>
        <w:t xml:space="preserve">Wykonawca </w:t>
      </w:r>
      <w:r>
        <w:rPr>
          <w:rStyle w:val="FontStyle24"/>
          <w:rFonts w:ascii="Garamond" w:hAnsi="Garamond" w:cs="Arial"/>
          <w:color w:val="auto"/>
          <w:sz w:val="24"/>
          <w:szCs w:val="24"/>
        </w:rPr>
        <w:t xml:space="preserve">nie będzie przekazywał osobom trzecim, a w szczególności przedstawicielom mediów oraz innych instytucji, z zastrzeżeniem obowiązków prawem przewidzianych, żadnych informacji dotyczących realizacji Umowy, bez wcześniejszej pisemnej zgody i akceptacji treści informacji </w:t>
      </w:r>
      <w:r w:rsidR="00DC58B5">
        <w:rPr>
          <w:rStyle w:val="FontStyle24"/>
          <w:rFonts w:ascii="Garamond" w:hAnsi="Garamond" w:cs="Arial"/>
          <w:color w:val="auto"/>
          <w:sz w:val="24"/>
          <w:szCs w:val="24"/>
        </w:rPr>
        <w:br/>
      </w:r>
      <w:r>
        <w:rPr>
          <w:rStyle w:val="FontStyle24"/>
          <w:rFonts w:ascii="Garamond" w:hAnsi="Garamond" w:cs="Arial"/>
          <w:color w:val="auto"/>
          <w:sz w:val="24"/>
          <w:szCs w:val="24"/>
        </w:rPr>
        <w:t>przez Zamawiającego.</w:t>
      </w:r>
      <w:bookmarkStart w:id="5" w:name="_Hlk65739850"/>
    </w:p>
    <w:p w14:paraId="2B6D7A97" w14:textId="70AE026A" w:rsidR="00BF4DD1" w:rsidRDefault="00000000">
      <w:pPr>
        <w:pStyle w:val="Style4"/>
        <w:widowControl/>
        <w:numPr>
          <w:ilvl w:val="0"/>
          <w:numId w:val="7"/>
        </w:numPr>
        <w:tabs>
          <w:tab w:val="left" w:pos="567"/>
        </w:tabs>
        <w:spacing w:line="360" w:lineRule="auto"/>
        <w:ind w:left="567" w:hanging="567"/>
        <w:rPr>
          <w:rFonts w:ascii="Garamond" w:hAnsi="Garamond" w:cs="Arial"/>
        </w:rPr>
      </w:pPr>
      <w:r>
        <w:rPr>
          <w:rStyle w:val="FontStyle24"/>
          <w:rFonts w:ascii="Garamond" w:hAnsi="Garamond" w:cs="Arial"/>
          <w:color w:val="auto"/>
          <w:sz w:val="24"/>
          <w:szCs w:val="24"/>
        </w:rPr>
        <w:t xml:space="preserve">Zamawiający nie wyraża zgody na powierzenie przez </w:t>
      </w:r>
      <w:r w:rsidR="00DC58B5">
        <w:rPr>
          <w:rStyle w:val="FontStyle24"/>
          <w:rFonts w:ascii="Garamond" w:hAnsi="Garamond" w:cs="Arial"/>
          <w:color w:val="auto"/>
          <w:sz w:val="24"/>
          <w:szCs w:val="24"/>
        </w:rPr>
        <w:t>Wykonawcę</w:t>
      </w:r>
      <w:r>
        <w:rPr>
          <w:rStyle w:val="FontStyle24"/>
          <w:rFonts w:ascii="Garamond" w:hAnsi="Garamond" w:cs="Arial"/>
          <w:color w:val="auto"/>
          <w:sz w:val="24"/>
          <w:szCs w:val="24"/>
        </w:rPr>
        <w:t xml:space="preserve"> wykonania przedmiotu niniejszej Umowy osobie innej niż określonej w </w:t>
      </w:r>
      <w:r w:rsidR="00DC58B5">
        <w:rPr>
          <w:rFonts w:ascii="Garamond" w:hAnsi="Garamond"/>
          <w:bCs/>
        </w:rPr>
        <w:t xml:space="preserve">§2 ust. 3 </w:t>
      </w:r>
      <w:r>
        <w:rPr>
          <w:rStyle w:val="FontStyle24"/>
          <w:rFonts w:ascii="Garamond" w:hAnsi="Garamond" w:cs="Arial"/>
          <w:color w:val="auto"/>
          <w:sz w:val="24"/>
          <w:szCs w:val="24"/>
        </w:rPr>
        <w:t>z wyjątkiem tymczasowego ustanowienia zastępstwa min. na czas urlopu wypoczynkowego lub zwolnienia lekarskiego</w:t>
      </w:r>
      <w:bookmarkStart w:id="6" w:name="_Toc381304756"/>
      <w:r>
        <w:rPr>
          <w:rFonts w:ascii="Garamond" w:eastAsia="Batang" w:hAnsi="Garamond" w:cs="Arial"/>
        </w:rPr>
        <w:t xml:space="preserve"> </w:t>
      </w:r>
      <w:bookmarkEnd w:id="6"/>
      <w:r>
        <w:rPr>
          <w:rStyle w:val="FontStyle24"/>
          <w:rFonts w:ascii="Garamond" w:hAnsi="Garamond" w:cs="Arial"/>
          <w:color w:val="auto"/>
          <w:sz w:val="24"/>
          <w:szCs w:val="24"/>
        </w:rPr>
        <w:t>d</w:t>
      </w:r>
      <w:r>
        <w:rPr>
          <w:rFonts w:ascii="Garamond" w:hAnsi="Garamond" w:cs="Arial"/>
        </w:rPr>
        <w:t xml:space="preserve">la uniknięcia opóźnień </w:t>
      </w:r>
      <w:r>
        <w:rPr>
          <w:rFonts w:ascii="Garamond" w:hAnsi="Garamond" w:cs="Arial"/>
        </w:rPr>
        <w:br/>
        <w:t xml:space="preserve">w realizacji robót budowlanych w ramach Inwestycji. </w:t>
      </w:r>
      <w:bookmarkStart w:id="7" w:name="_Toc381304758"/>
      <w:r>
        <w:rPr>
          <w:rFonts w:ascii="Garamond" w:hAnsi="Garamond" w:cs="Arial"/>
        </w:rPr>
        <w:t>Takie zastępstwo będzie wcześniej uzgodnione z Zamawiającym.</w:t>
      </w:r>
      <w:bookmarkEnd w:id="7"/>
      <w:r>
        <w:rPr>
          <w:rStyle w:val="FontStyle24"/>
          <w:rFonts w:ascii="Garamond" w:hAnsi="Garamond" w:cs="Arial"/>
          <w:color w:val="auto"/>
          <w:sz w:val="24"/>
          <w:szCs w:val="24"/>
        </w:rPr>
        <w:t xml:space="preserve"> Osoba wyznaczona na zastępstwo musi spełniać wymagania określone w procedurze przetargowej. </w:t>
      </w:r>
      <w:bookmarkEnd w:id="5"/>
    </w:p>
    <w:p w14:paraId="2204C0EF" w14:textId="22BC0C0E" w:rsidR="00BF4DD1" w:rsidRDefault="00000000">
      <w:pPr>
        <w:numPr>
          <w:ilvl w:val="0"/>
          <w:numId w:val="7"/>
        </w:numPr>
        <w:spacing w:line="360" w:lineRule="auto"/>
        <w:jc w:val="both"/>
        <w:rPr>
          <w:rFonts w:ascii="Garamond" w:hAnsi="Garamond"/>
          <w:bCs/>
          <w:sz w:val="24"/>
          <w:szCs w:val="24"/>
          <w:lang w:val="pl-PL"/>
        </w:rPr>
      </w:pPr>
      <w:r>
        <w:rPr>
          <w:rFonts w:ascii="Garamond" w:hAnsi="Garamond"/>
          <w:bCs/>
          <w:sz w:val="24"/>
          <w:szCs w:val="24"/>
          <w:lang w:val="pl-PL"/>
        </w:rPr>
        <w:t xml:space="preserve">Umowę sporządzono w czterech jednobrzmiących egzemplarzach, trzy egzemplarze </w:t>
      </w:r>
      <w:r w:rsidR="00C66E3E">
        <w:rPr>
          <w:rFonts w:ascii="Garamond" w:hAnsi="Garamond"/>
          <w:bCs/>
          <w:sz w:val="24"/>
          <w:szCs w:val="24"/>
          <w:lang w:val="pl-PL"/>
        </w:rPr>
        <w:br/>
      </w:r>
      <w:r>
        <w:rPr>
          <w:rFonts w:ascii="Garamond" w:hAnsi="Garamond"/>
          <w:bCs/>
          <w:sz w:val="24"/>
          <w:szCs w:val="24"/>
          <w:lang w:val="pl-PL"/>
        </w:rPr>
        <w:t>dla Zamawiającego i jeden egzemplarz dla Wykonawcy.</w:t>
      </w:r>
    </w:p>
    <w:p w14:paraId="2B6A4EA4" w14:textId="77777777" w:rsidR="00BF4DD1" w:rsidRDefault="00000000">
      <w:pPr>
        <w:numPr>
          <w:ilvl w:val="0"/>
          <w:numId w:val="7"/>
        </w:numPr>
        <w:spacing w:line="360" w:lineRule="auto"/>
        <w:jc w:val="both"/>
        <w:rPr>
          <w:rFonts w:ascii="Garamond" w:hAnsi="Garamond"/>
          <w:bCs/>
          <w:sz w:val="24"/>
          <w:szCs w:val="24"/>
          <w:lang w:val="pl-PL"/>
        </w:rPr>
      </w:pPr>
      <w:r>
        <w:rPr>
          <w:rFonts w:ascii="Garamond" w:hAnsi="Garamond"/>
          <w:bCs/>
          <w:sz w:val="24"/>
          <w:szCs w:val="24"/>
          <w:lang w:val="pl-PL"/>
        </w:rPr>
        <w:lastRenderedPageBreak/>
        <w:t>Integralną część Umowy stanowią załączniki:</w:t>
      </w:r>
    </w:p>
    <w:p w14:paraId="2857BDCD" w14:textId="77777777" w:rsidR="00BF4DD1" w:rsidRDefault="00000000">
      <w:pPr>
        <w:numPr>
          <w:ilvl w:val="0"/>
          <w:numId w:val="13"/>
        </w:numPr>
        <w:spacing w:line="360" w:lineRule="auto"/>
        <w:jc w:val="both"/>
        <w:rPr>
          <w:rFonts w:ascii="Garamond" w:hAnsi="Garamond"/>
          <w:bCs/>
          <w:sz w:val="24"/>
          <w:szCs w:val="24"/>
          <w:lang w:val="pl-PL"/>
        </w:rPr>
      </w:pPr>
      <w:r>
        <w:rPr>
          <w:rFonts w:ascii="Garamond" w:hAnsi="Garamond"/>
          <w:bCs/>
          <w:sz w:val="24"/>
          <w:szCs w:val="24"/>
          <w:lang w:val="pl-PL"/>
        </w:rPr>
        <w:t>oferta Wykonawcy wraz załącznikami,</w:t>
      </w:r>
    </w:p>
    <w:p w14:paraId="49191B3E" w14:textId="6C1CAA3E" w:rsidR="00BF4DD1" w:rsidRDefault="00000000">
      <w:pPr>
        <w:numPr>
          <w:ilvl w:val="0"/>
          <w:numId w:val="13"/>
        </w:numPr>
        <w:spacing w:line="360" w:lineRule="auto"/>
        <w:jc w:val="both"/>
        <w:rPr>
          <w:rFonts w:ascii="Garamond" w:hAnsi="Garamond"/>
          <w:bCs/>
          <w:sz w:val="24"/>
          <w:szCs w:val="24"/>
          <w:lang w:val="pl-PL"/>
        </w:rPr>
      </w:pPr>
      <w:r>
        <w:rPr>
          <w:rFonts w:ascii="Garamond" w:hAnsi="Garamond"/>
          <w:bCs/>
          <w:sz w:val="24"/>
          <w:szCs w:val="24"/>
          <w:lang w:val="pl-PL"/>
        </w:rPr>
        <w:t xml:space="preserve">opis przedmiotu </w:t>
      </w:r>
      <w:r w:rsidR="00C66E3E">
        <w:rPr>
          <w:rFonts w:ascii="Garamond" w:hAnsi="Garamond"/>
          <w:bCs/>
          <w:sz w:val="24"/>
          <w:szCs w:val="24"/>
          <w:lang w:val="pl-PL"/>
        </w:rPr>
        <w:t>zamówienia</w:t>
      </w:r>
      <w:r>
        <w:rPr>
          <w:rFonts w:ascii="Garamond" w:hAnsi="Garamond"/>
          <w:bCs/>
          <w:sz w:val="24"/>
          <w:szCs w:val="24"/>
          <w:lang w:val="pl-PL"/>
        </w:rPr>
        <w:t>.</w:t>
      </w:r>
    </w:p>
    <w:p w14:paraId="6336F516" w14:textId="77777777" w:rsidR="00BF4DD1" w:rsidRDefault="00BF4DD1">
      <w:pPr>
        <w:spacing w:line="360" w:lineRule="auto"/>
        <w:jc w:val="both"/>
        <w:rPr>
          <w:rFonts w:ascii="Garamond" w:hAnsi="Garamond"/>
          <w:bCs/>
          <w:sz w:val="24"/>
          <w:szCs w:val="24"/>
          <w:lang w:val="pl-PL"/>
        </w:rPr>
      </w:pPr>
    </w:p>
    <w:p w14:paraId="4E65257B" w14:textId="77777777" w:rsidR="00BF4DD1" w:rsidRDefault="00BF4DD1">
      <w:pPr>
        <w:spacing w:line="360" w:lineRule="auto"/>
        <w:jc w:val="both"/>
        <w:rPr>
          <w:rFonts w:ascii="Garamond" w:hAnsi="Garamond"/>
          <w:b/>
          <w:sz w:val="24"/>
          <w:szCs w:val="24"/>
          <w:lang w:val="pl-PL"/>
        </w:rPr>
      </w:pPr>
    </w:p>
    <w:p w14:paraId="195BCD62" w14:textId="77777777" w:rsidR="00BF4DD1" w:rsidRDefault="00000000">
      <w:pPr>
        <w:pStyle w:val="Nagwek2"/>
        <w:spacing w:before="0"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ZAMAWIAJĄCY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WYKONAWCA                                                                                  </w:t>
      </w:r>
    </w:p>
    <w:p w14:paraId="71E2D914" w14:textId="77777777" w:rsidR="00BF4DD1" w:rsidRDefault="00BF4DD1">
      <w:pPr>
        <w:rPr>
          <w:rFonts w:ascii="Times New Roman" w:hAnsi="Times New Roman" w:cs="Times New Roman"/>
          <w:b/>
          <w:sz w:val="24"/>
          <w:szCs w:val="24"/>
        </w:rPr>
      </w:pPr>
    </w:p>
    <w:p w14:paraId="26AEC21D" w14:textId="77777777" w:rsidR="00BF4DD1" w:rsidRDefault="00BF4DD1">
      <w:pPr>
        <w:rPr>
          <w:rFonts w:ascii="Times New Roman" w:hAnsi="Times New Roman" w:cs="Times New Roman"/>
          <w:b/>
          <w:sz w:val="24"/>
          <w:szCs w:val="24"/>
        </w:rPr>
      </w:pPr>
    </w:p>
    <w:p w14:paraId="1959911A" w14:textId="77777777" w:rsidR="00BF4DD1" w:rsidRDefault="00000000">
      <w:pPr>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w:t>
      </w:r>
    </w:p>
    <w:p w14:paraId="1C205FA0" w14:textId="77777777" w:rsidR="00BF4DD1" w:rsidRDefault="00BF4DD1">
      <w:pPr>
        <w:jc w:val="center"/>
        <w:rPr>
          <w:rFonts w:ascii="Times New Roman" w:hAnsi="Times New Roman" w:cs="Times New Roman"/>
          <w:b/>
          <w:sz w:val="24"/>
          <w:szCs w:val="24"/>
        </w:rPr>
      </w:pPr>
    </w:p>
    <w:p w14:paraId="2101340D" w14:textId="77777777" w:rsidR="00BF4DD1" w:rsidRDefault="00BF4DD1">
      <w:pPr>
        <w:jc w:val="center"/>
        <w:rPr>
          <w:rFonts w:ascii="Times New Roman" w:hAnsi="Times New Roman" w:cs="Times New Roman"/>
          <w:b/>
          <w:sz w:val="24"/>
          <w:szCs w:val="24"/>
        </w:rPr>
      </w:pPr>
    </w:p>
    <w:p w14:paraId="46368FAB" w14:textId="77777777" w:rsidR="00BF4DD1" w:rsidRDefault="00BF4DD1">
      <w:pPr>
        <w:jc w:val="center"/>
        <w:rPr>
          <w:rFonts w:ascii="Times New Roman" w:hAnsi="Times New Roman" w:cs="Times New Roman"/>
          <w:b/>
          <w:sz w:val="24"/>
          <w:szCs w:val="24"/>
        </w:rPr>
      </w:pPr>
    </w:p>
    <w:p w14:paraId="36326EC2" w14:textId="77777777" w:rsidR="00BF4DD1" w:rsidRDefault="00000000">
      <w:pPr>
        <w:rPr>
          <w:rFonts w:ascii="Times New Roman" w:hAnsi="Times New Roman" w:cs="Times New Roman"/>
          <w:b/>
          <w:sz w:val="24"/>
          <w:szCs w:val="24"/>
        </w:rPr>
      </w:pPr>
      <w:r>
        <w:rPr>
          <w:rFonts w:ascii="Times New Roman" w:hAnsi="Times New Roman" w:cs="Times New Roman"/>
          <w:b/>
          <w:sz w:val="24"/>
          <w:szCs w:val="24"/>
        </w:rPr>
        <w:t>ZAMAWIAJĄCY</w:t>
      </w:r>
    </w:p>
    <w:p w14:paraId="47CFE7EF" w14:textId="77777777" w:rsidR="00BF4DD1" w:rsidRDefault="00BF4DD1">
      <w:pPr>
        <w:rPr>
          <w:rFonts w:ascii="Times New Roman" w:hAnsi="Times New Roman" w:cs="Times New Roman"/>
          <w:b/>
          <w:sz w:val="24"/>
          <w:szCs w:val="24"/>
        </w:rPr>
      </w:pPr>
    </w:p>
    <w:p w14:paraId="0E01A567" w14:textId="77777777" w:rsidR="00BF4DD1" w:rsidRDefault="00BF4DD1">
      <w:pPr>
        <w:rPr>
          <w:rFonts w:ascii="Times New Roman" w:hAnsi="Times New Roman" w:cs="Times New Roman"/>
          <w:b/>
          <w:sz w:val="24"/>
          <w:szCs w:val="24"/>
        </w:rPr>
      </w:pPr>
    </w:p>
    <w:p w14:paraId="70331145" w14:textId="77777777" w:rsidR="00BF4DD1" w:rsidRDefault="00BF4DD1">
      <w:pPr>
        <w:rPr>
          <w:rFonts w:ascii="Times New Roman" w:hAnsi="Times New Roman" w:cs="Times New Roman"/>
          <w:b/>
          <w:sz w:val="24"/>
          <w:szCs w:val="24"/>
        </w:rPr>
      </w:pPr>
    </w:p>
    <w:p w14:paraId="722A6E63" w14:textId="77777777" w:rsidR="00BF4DD1" w:rsidRDefault="00BF4DD1">
      <w:pPr>
        <w:rPr>
          <w:rFonts w:ascii="Times New Roman" w:hAnsi="Times New Roman" w:cs="Times New Roman"/>
          <w:b/>
          <w:sz w:val="24"/>
          <w:szCs w:val="24"/>
        </w:rPr>
      </w:pPr>
    </w:p>
    <w:p w14:paraId="60D9C293" w14:textId="77777777" w:rsidR="00BF4DD1" w:rsidRDefault="00000000">
      <w:pPr>
        <w:rPr>
          <w:rFonts w:ascii="Times New Roman" w:hAnsi="Times New Roman" w:cs="Times New Roman"/>
          <w:b/>
          <w:sz w:val="24"/>
          <w:szCs w:val="24"/>
        </w:rPr>
      </w:pPr>
      <w:r>
        <w:rPr>
          <w:rFonts w:ascii="Times New Roman" w:hAnsi="Times New Roman" w:cs="Times New Roman"/>
          <w:b/>
          <w:sz w:val="24"/>
          <w:szCs w:val="24"/>
        </w:rPr>
        <w:t>.............................................</w:t>
      </w:r>
    </w:p>
    <w:p w14:paraId="1D0A6FED" w14:textId="77777777" w:rsidR="00BF4DD1" w:rsidRDefault="00BF4DD1">
      <w:pPr>
        <w:rPr>
          <w:rFonts w:ascii="Times New Roman" w:hAnsi="Times New Roman" w:cs="Times New Roman"/>
          <w:b/>
          <w:sz w:val="24"/>
          <w:szCs w:val="24"/>
        </w:rPr>
      </w:pPr>
    </w:p>
    <w:p w14:paraId="34748781" w14:textId="77777777" w:rsidR="00BF4DD1" w:rsidRDefault="00BF4DD1">
      <w:pPr>
        <w:rPr>
          <w:rFonts w:ascii="Times New Roman" w:hAnsi="Times New Roman" w:cs="Times New Roman"/>
          <w:b/>
          <w:sz w:val="24"/>
          <w:szCs w:val="24"/>
        </w:rPr>
      </w:pPr>
    </w:p>
    <w:p w14:paraId="757F2060" w14:textId="77777777" w:rsidR="00BF4DD1" w:rsidRDefault="00BF4DD1">
      <w:pPr>
        <w:rPr>
          <w:rFonts w:ascii="Times New Roman" w:hAnsi="Times New Roman" w:cs="Times New Roman"/>
          <w:b/>
          <w:sz w:val="24"/>
          <w:szCs w:val="24"/>
        </w:rPr>
      </w:pPr>
    </w:p>
    <w:p w14:paraId="2909EBC7" w14:textId="77777777" w:rsidR="00BF4DD1" w:rsidRDefault="00000000">
      <w:pPr>
        <w:rPr>
          <w:rFonts w:ascii="Times New Roman" w:hAnsi="Times New Roman" w:cs="Times New Roman"/>
          <w:b/>
          <w:sz w:val="24"/>
          <w:szCs w:val="24"/>
        </w:rPr>
      </w:pPr>
      <w:r>
        <w:rPr>
          <w:rFonts w:ascii="Times New Roman" w:hAnsi="Times New Roman" w:cs="Times New Roman"/>
          <w:b/>
          <w:sz w:val="24"/>
          <w:szCs w:val="24"/>
        </w:rPr>
        <w:t xml:space="preserve">KONTRASYGNATA </w:t>
      </w:r>
    </w:p>
    <w:p w14:paraId="7CA6F028" w14:textId="77777777" w:rsidR="00BF4DD1" w:rsidRDefault="00BF4DD1">
      <w:pPr>
        <w:rPr>
          <w:rFonts w:ascii="Times New Roman" w:hAnsi="Times New Roman" w:cs="Times New Roman"/>
          <w:b/>
          <w:sz w:val="24"/>
          <w:szCs w:val="24"/>
        </w:rPr>
      </w:pPr>
    </w:p>
    <w:p w14:paraId="2B581795" w14:textId="77777777" w:rsidR="00BF4DD1" w:rsidRDefault="00BF4DD1">
      <w:pPr>
        <w:rPr>
          <w:rFonts w:ascii="Times New Roman" w:hAnsi="Times New Roman" w:cs="Times New Roman"/>
          <w:b/>
          <w:sz w:val="24"/>
          <w:szCs w:val="24"/>
        </w:rPr>
      </w:pPr>
    </w:p>
    <w:p w14:paraId="6D8D7C14" w14:textId="77777777" w:rsidR="00BF4DD1" w:rsidRDefault="00BF4DD1">
      <w:pPr>
        <w:rPr>
          <w:rFonts w:ascii="Times New Roman" w:hAnsi="Times New Roman" w:cs="Times New Roman"/>
          <w:b/>
          <w:sz w:val="24"/>
          <w:szCs w:val="24"/>
        </w:rPr>
      </w:pPr>
    </w:p>
    <w:p w14:paraId="67DDFA02" w14:textId="77777777" w:rsidR="00BF4DD1" w:rsidRDefault="00BF4DD1">
      <w:pPr>
        <w:rPr>
          <w:rFonts w:ascii="Times New Roman" w:hAnsi="Times New Roman" w:cs="Times New Roman"/>
          <w:b/>
          <w:sz w:val="24"/>
          <w:szCs w:val="24"/>
        </w:rPr>
      </w:pPr>
    </w:p>
    <w:p w14:paraId="49CD0A8C" w14:textId="77777777" w:rsidR="00BF4DD1" w:rsidRDefault="00000000">
      <w:pPr>
        <w:spacing w:line="360" w:lineRule="auto"/>
        <w:jc w:val="both"/>
        <w:rPr>
          <w:rFonts w:ascii="Times New Roman" w:hAnsi="Times New Roman" w:cs="Times New Roman"/>
          <w:b/>
          <w:sz w:val="24"/>
          <w:szCs w:val="24"/>
        </w:rPr>
      </w:pPr>
      <w:r>
        <w:rPr>
          <w:rFonts w:ascii="Times New Roman" w:hAnsi="Times New Roman" w:cs="Times New Roman"/>
          <w:b/>
          <w:sz w:val="24"/>
          <w:szCs w:val="24"/>
          <w:lang w:val="pl-PL"/>
        </w:rPr>
        <w:t>...............................................</w:t>
      </w:r>
    </w:p>
    <w:p w14:paraId="5A1A854F" w14:textId="77777777" w:rsidR="00BF4DD1" w:rsidRDefault="00BF4DD1">
      <w:pPr>
        <w:spacing w:line="360" w:lineRule="auto"/>
        <w:jc w:val="both"/>
        <w:rPr>
          <w:rFonts w:ascii="Garamond" w:hAnsi="Garamond"/>
          <w:b/>
          <w:sz w:val="24"/>
          <w:szCs w:val="24"/>
          <w:lang w:val="pl-PL"/>
        </w:rPr>
      </w:pPr>
    </w:p>
    <w:p w14:paraId="4679097B" w14:textId="77777777" w:rsidR="00BF4DD1" w:rsidRDefault="00BF4DD1">
      <w:pPr>
        <w:spacing w:line="360" w:lineRule="auto"/>
        <w:jc w:val="both"/>
        <w:rPr>
          <w:rFonts w:ascii="Garamond" w:hAnsi="Garamond"/>
          <w:b/>
          <w:sz w:val="24"/>
          <w:szCs w:val="24"/>
        </w:rPr>
      </w:pPr>
    </w:p>
    <w:p w14:paraId="2C6D8F19" w14:textId="77777777" w:rsidR="00BF4DD1" w:rsidRDefault="00BF4DD1">
      <w:pPr>
        <w:spacing w:line="360" w:lineRule="auto"/>
        <w:jc w:val="both"/>
        <w:rPr>
          <w:rFonts w:ascii="Garamond" w:hAnsi="Garamond"/>
          <w:sz w:val="24"/>
          <w:szCs w:val="24"/>
        </w:rPr>
      </w:pPr>
    </w:p>
    <w:p w14:paraId="02177CA4" w14:textId="77777777" w:rsidR="00BF4DD1" w:rsidRDefault="00BF4DD1">
      <w:pPr>
        <w:rPr>
          <w:rFonts w:ascii="Times New Roman" w:hAnsi="Times New Roman" w:cs="Times New Roman"/>
          <w:b/>
          <w:sz w:val="24"/>
          <w:szCs w:val="24"/>
        </w:rPr>
      </w:pPr>
    </w:p>
    <w:sectPr w:rsidR="00BF4DD1">
      <w:footerReference w:type="default" r:id="rId12"/>
      <w:headerReference w:type="first" r:id="rId13"/>
      <w:footerReference w:type="first" r:id="rId14"/>
      <w:pgSz w:w="11906" w:h="16838"/>
      <w:pgMar w:top="720" w:right="1136" w:bottom="1135" w:left="1134" w:header="720" w:footer="287" w:gutter="0"/>
      <w:pgNumType w:start="1"/>
      <w:cols w:space="708"/>
      <w:formProt w:val="0"/>
      <w:titlePg/>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9583F" w14:textId="77777777" w:rsidR="0056683F" w:rsidRDefault="0056683F">
      <w:pPr>
        <w:spacing w:line="240" w:lineRule="auto"/>
      </w:pPr>
      <w:r>
        <w:separator/>
      </w:r>
    </w:p>
  </w:endnote>
  <w:endnote w:type="continuationSeparator" w:id="0">
    <w:p w14:paraId="5F43AD5E" w14:textId="77777777" w:rsidR="0056683F" w:rsidRDefault="005668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altName w:val="Palatino Linotype"/>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0606169"/>
      <w:docPartObj>
        <w:docPartGallery w:val="Page Numbers (Bottom of Page)"/>
        <w:docPartUnique/>
      </w:docPartObj>
    </w:sdtPr>
    <w:sdtContent>
      <w:p w14:paraId="678544AB" w14:textId="77777777" w:rsidR="00BF4DD1" w:rsidRDefault="00000000">
        <w:pPr>
          <w:pStyle w:val="Stopka"/>
          <w:pBdr>
            <w:top w:val="single" w:sz="4" w:space="1" w:color="D9D9D9"/>
          </w:pBdr>
          <w:rPr>
            <w:b/>
            <w:bCs/>
          </w:rPr>
        </w:pPr>
        <w:r>
          <w:rPr>
            <w:b/>
            <w:bCs/>
          </w:rPr>
          <w:fldChar w:fldCharType="begin"/>
        </w:r>
        <w:r>
          <w:rPr>
            <w:b/>
            <w:bCs/>
          </w:rPr>
          <w:instrText>PAGE</w:instrText>
        </w:r>
        <w:r>
          <w:rPr>
            <w:b/>
            <w:bCs/>
          </w:rPr>
          <w:fldChar w:fldCharType="separate"/>
        </w:r>
        <w:r>
          <w:rPr>
            <w:b/>
            <w:bCs/>
          </w:rPr>
          <w:t>14</w:t>
        </w:r>
        <w:r>
          <w:rPr>
            <w:b/>
            <w:bCs/>
          </w:rPr>
          <w:fldChar w:fldCharType="end"/>
        </w:r>
        <w:r>
          <w:rPr>
            <w:b/>
            <w:bCs/>
            <w:lang w:val="pl-PL"/>
          </w:rPr>
          <w:t xml:space="preserve"> | </w:t>
        </w:r>
        <w:r>
          <w:rPr>
            <w:color w:val="7F7F7F" w:themeColor="background1" w:themeShade="7F"/>
            <w:spacing w:val="60"/>
            <w:lang w:val="pl-PL"/>
          </w:rPr>
          <w:t>Strona</w:t>
        </w:r>
      </w:p>
    </w:sdtContent>
  </w:sdt>
  <w:p w14:paraId="7EA83586" w14:textId="77777777" w:rsidR="00BF4DD1" w:rsidRDefault="00BF4DD1">
    <w:pP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9956350"/>
      <w:docPartObj>
        <w:docPartGallery w:val="Page Numbers (Bottom of Page)"/>
        <w:docPartUnique/>
      </w:docPartObj>
    </w:sdtPr>
    <w:sdtContent>
      <w:p w14:paraId="67A7DF7F" w14:textId="77777777" w:rsidR="00BF4DD1" w:rsidRDefault="00000000">
        <w:pPr>
          <w:pStyle w:val="Stopka"/>
          <w:pBdr>
            <w:top w:val="single" w:sz="4" w:space="1" w:color="D9D9D9"/>
          </w:pBdr>
          <w:rPr>
            <w:b/>
            <w:bCs/>
          </w:rPr>
        </w:pPr>
        <w:r>
          <w:rPr>
            <w:b/>
            <w:bCs/>
          </w:rPr>
          <w:fldChar w:fldCharType="begin"/>
        </w:r>
        <w:r>
          <w:rPr>
            <w:b/>
            <w:bCs/>
          </w:rPr>
          <w:instrText>PAGE</w:instrText>
        </w:r>
        <w:r>
          <w:rPr>
            <w:b/>
            <w:bCs/>
          </w:rPr>
          <w:fldChar w:fldCharType="separate"/>
        </w:r>
        <w:r>
          <w:rPr>
            <w:b/>
            <w:bCs/>
          </w:rPr>
          <w:t>1</w:t>
        </w:r>
        <w:r>
          <w:rPr>
            <w:b/>
            <w:bCs/>
          </w:rPr>
          <w:fldChar w:fldCharType="end"/>
        </w:r>
        <w:r>
          <w:rPr>
            <w:b/>
            <w:bCs/>
            <w:lang w:val="pl-PL"/>
          </w:rPr>
          <w:t xml:space="preserve"> | </w:t>
        </w:r>
        <w:r>
          <w:rPr>
            <w:color w:val="7F7F7F" w:themeColor="background1" w:themeShade="7F"/>
            <w:spacing w:val="60"/>
            <w:lang w:val="pl-PL"/>
          </w:rPr>
          <w:t>Strona</w:t>
        </w:r>
      </w:p>
    </w:sdtContent>
  </w:sdt>
  <w:p w14:paraId="2E360C3D" w14:textId="77777777" w:rsidR="00BF4DD1" w:rsidRDefault="00BF4DD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2D1C4" w14:textId="77777777" w:rsidR="0056683F" w:rsidRDefault="0056683F">
      <w:pPr>
        <w:spacing w:line="240" w:lineRule="auto"/>
      </w:pPr>
      <w:r>
        <w:separator/>
      </w:r>
    </w:p>
  </w:footnote>
  <w:footnote w:type="continuationSeparator" w:id="0">
    <w:p w14:paraId="3151002E" w14:textId="77777777" w:rsidR="0056683F" w:rsidRDefault="0056683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1080F" w14:textId="77777777" w:rsidR="00BF4DD1" w:rsidRDefault="00BF4DD1">
    <w:pPr>
      <w:pStyle w:val="Nagwek"/>
      <w:tabs>
        <w:tab w:val="clear" w:pos="4536"/>
        <w:tab w:val="clear" w:pos="9072"/>
        <w:tab w:val="left" w:pos="900"/>
      </w:tabs>
      <w:jc w:val="center"/>
      <w:rPr>
        <w:b/>
        <w:sz w:val="18"/>
        <w:u w:val="single"/>
        <w:lang w:val="pl-PL"/>
      </w:rPr>
    </w:pPr>
    <w:bookmarkStart w:id="8" w:name="_Hlk89091619"/>
    <w:bookmarkEnd w:id="8"/>
  </w:p>
  <w:p w14:paraId="6A3ED5C1" w14:textId="77777777" w:rsidR="00BF4DD1" w:rsidRDefault="00BF4DD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C2FEB"/>
    <w:multiLevelType w:val="multilevel"/>
    <w:tmpl w:val="26481756"/>
    <w:lvl w:ilvl="0">
      <w:start w:val="1"/>
      <w:numFmt w:val="decimal"/>
      <w:lvlText w:val="%1."/>
      <w:lvlJc w:val="left"/>
      <w:pPr>
        <w:tabs>
          <w:tab w:val="num" w:pos="340"/>
        </w:tabs>
        <w:ind w:left="340" w:hanging="34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68544B"/>
    <w:multiLevelType w:val="multilevel"/>
    <w:tmpl w:val="306AABA8"/>
    <w:lvl w:ilvl="0">
      <w:start w:val="1"/>
      <w:numFmt w:val="decimal"/>
      <w:lvlText w:val="%1."/>
      <w:lvlJc w:val="left"/>
      <w:pPr>
        <w:tabs>
          <w:tab w:val="num" w:pos="340"/>
        </w:tabs>
        <w:ind w:left="340" w:hanging="340"/>
      </w:pPr>
      <w:rPr>
        <w:rFonts w:ascii="Times New Roman" w:hAnsi="Times New Roman" w:cs="Times New Roman"/>
      </w:rPr>
    </w:lvl>
    <w:lvl w:ilvl="1">
      <w:start w:val="1"/>
      <w:numFmt w:val="decimal"/>
      <w:lvlText w:val="%2."/>
      <w:lvlJc w:val="left"/>
      <w:pPr>
        <w:tabs>
          <w:tab w:val="num" w:pos="340"/>
        </w:tabs>
        <w:ind w:left="340" w:hanging="34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9150ED0"/>
    <w:multiLevelType w:val="multilevel"/>
    <w:tmpl w:val="F93E590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decimal"/>
      <w:pStyle w:val="Nagwek8"/>
      <w:lvlText w:val="%1.%2.%3.%4.%5.%6.%7.%8"/>
      <w:lvlJc w:val="left"/>
      <w:pPr>
        <w:tabs>
          <w:tab w:val="num" w:pos="1800"/>
        </w:tabs>
        <w:ind w:left="1800" w:hanging="1800"/>
      </w:pPr>
    </w:lvl>
    <w:lvl w:ilvl="8">
      <w:start w:val="1"/>
      <w:numFmt w:val="none"/>
      <w:suff w:val="nothing"/>
      <w:lvlText w:val=""/>
      <w:lvlJc w:val="left"/>
      <w:pPr>
        <w:tabs>
          <w:tab w:val="num" w:pos="0"/>
        </w:tabs>
        <w:ind w:left="0" w:firstLine="0"/>
      </w:pPr>
    </w:lvl>
  </w:abstractNum>
  <w:abstractNum w:abstractNumId="3" w15:restartNumberingAfterBreak="0">
    <w:nsid w:val="0C0A124D"/>
    <w:multiLevelType w:val="multilevel"/>
    <w:tmpl w:val="A25C16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DF5112E"/>
    <w:multiLevelType w:val="multilevel"/>
    <w:tmpl w:val="691CC8D8"/>
    <w:lvl w:ilvl="0">
      <w:start w:val="1"/>
      <w:numFmt w:val="lowerLetter"/>
      <w:lvlText w:val="%1)"/>
      <w:lvlJc w:val="left"/>
      <w:pPr>
        <w:tabs>
          <w:tab w:val="num" w:pos="0"/>
        </w:tabs>
        <w:ind w:left="1060" w:hanging="360"/>
      </w:pPr>
    </w:lvl>
    <w:lvl w:ilvl="1">
      <w:start w:val="1"/>
      <w:numFmt w:val="lowerLetter"/>
      <w:lvlText w:val="%2."/>
      <w:lvlJc w:val="left"/>
      <w:pPr>
        <w:tabs>
          <w:tab w:val="num" w:pos="0"/>
        </w:tabs>
        <w:ind w:left="1780" w:hanging="360"/>
      </w:pPr>
    </w:lvl>
    <w:lvl w:ilvl="2">
      <w:start w:val="1"/>
      <w:numFmt w:val="lowerRoman"/>
      <w:lvlText w:val="%3."/>
      <w:lvlJc w:val="right"/>
      <w:pPr>
        <w:tabs>
          <w:tab w:val="num" w:pos="0"/>
        </w:tabs>
        <w:ind w:left="2500" w:hanging="180"/>
      </w:pPr>
    </w:lvl>
    <w:lvl w:ilvl="3">
      <w:start w:val="1"/>
      <w:numFmt w:val="decimal"/>
      <w:lvlText w:val="%4."/>
      <w:lvlJc w:val="left"/>
      <w:pPr>
        <w:tabs>
          <w:tab w:val="num" w:pos="0"/>
        </w:tabs>
        <w:ind w:left="3220" w:hanging="360"/>
      </w:pPr>
    </w:lvl>
    <w:lvl w:ilvl="4">
      <w:start w:val="1"/>
      <w:numFmt w:val="lowerLetter"/>
      <w:lvlText w:val="%5."/>
      <w:lvlJc w:val="left"/>
      <w:pPr>
        <w:tabs>
          <w:tab w:val="num" w:pos="0"/>
        </w:tabs>
        <w:ind w:left="3940" w:hanging="360"/>
      </w:pPr>
    </w:lvl>
    <w:lvl w:ilvl="5">
      <w:start w:val="1"/>
      <w:numFmt w:val="lowerRoman"/>
      <w:lvlText w:val="%6."/>
      <w:lvlJc w:val="right"/>
      <w:pPr>
        <w:tabs>
          <w:tab w:val="num" w:pos="0"/>
        </w:tabs>
        <w:ind w:left="4660" w:hanging="180"/>
      </w:pPr>
    </w:lvl>
    <w:lvl w:ilvl="6">
      <w:start w:val="1"/>
      <w:numFmt w:val="decimal"/>
      <w:lvlText w:val="%7."/>
      <w:lvlJc w:val="left"/>
      <w:pPr>
        <w:tabs>
          <w:tab w:val="num" w:pos="0"/>
        </w:tabs>
        <w:ind w:left="5380" w:hanging="360"/>
      </w:pPr>
    </w:lvl>
    <w:lvl w:ilvl="7">
      <w:start w:val="1"/>
      <w:numFmt w:val="lowerLetter"/>
      <w:lvlText w:val="%8."/>
      <w:lvlJc w:val="left"/>
      <w:pPr>
        <w:tabs>
          <w:tab w:val="num" w:pos="0"/>
        </w:tabs>
        <w:ind w:left="6100" w:hanging="360"/>
      </w:pPr>
    </w:lvl>
    <w:lvl w:ilvl="8">
      <w:start w:val="1"/>
      <w:numFmt w:val="lowerRoman"/>
      <w:lvlText w:val="%9."/>
      <w:lvlJc w:val="right"/>
      <w:pPr>
        <w:tabs>
          <w:tab w:val="num" w:pos="0"/>
        </w:tabs>
        <w:ind w:left="6820" w:hanging="180"/>
      </w:pPr>
    </w:lvl>
  </w:abstractNum>
  <w:abstractNum w:abstractNumId="5" w15:restartNumberingAfterBreak="0">
    <w:nsid w:val="0E6A2F19"/>
    <w:multiLevelType w:val="multilevel"/>
    <w:tmpl w:val="34120264"/>
    <w:lvl w:ilvl="0">
      <w:start w:val="2"/>
      <w:numFmt w:val="decimal"/>
      <w:lvlText w:val="%1. "/>
      <w:lvlJc w:val="left"/>
      <w:pPr>
        <w:tabs>
          <w:tab w:val="num" w:pos="0"/>
        </w:tabs>
        <w:ind w:left="283" w:hanging="283"/>
      </w:pPr>
      <w:rPr>
        <w:b w:val="0"/>
        <w:i w:val="0"/>
        <w:color w:val="000000"/>
        <w:sz w:val="24"/>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12ED52C0"/>
    <w:multiLevelType w:val="multilevel"/>
    <w:tmpl w:val="C3007A8C"/>
    <w:lvl w:ilvl="0">
      <w:start w:val="1"/>
      <w:numFmt w:val="decimal"/>
      <w:lvlText w:val="%1)"/>
      <w:lvlJc w:val="left"/>
      <w:pPr>
        <w:tabs>
          <w:tab w:val="num" w:pos="737"/>
        </w:tabs>
        <w:ind w:left="737" w:hanging="397"/>
      </w:pPr>
      <w:rPr>
        <w:sz w:val="24"/>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8B3341C"/>
    <w:multiLevelType w:val="multilevel"/>
    <w:tmpl w:val="CE08A228"/>
    <w:lvl w:ilvl="0">
      <w:start w:val="1"/>
      <w:numFmt w:val="decimal"/>
      <w:lvlText w:val="%1)"/>
      <w:lvlJc w:val="left"/>
      <w:pPr>
        <w:tabs>
          <w:tab w:val="num" w:pos="720"/>
        </w:tabs>
        <w:ind w:left="720" w:hanging="360"/>
      </w:pPr>
      <w:rPr>
        <w:strike w:val="0"/>
        <w:dstrike w:val="0"/>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AF71CE1"/>
    <w:multiLevelType w:val="multilevel"/>
    <w:tmpl w:val="22E87A04"/>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9" w15:restartNumberingAfterBreak="0">
    <w:nsid w:val="26E97580"/>
    <w:multiLevelType w:val="multilevel"/>
    <w:tmpl w:val="19DEC856"/>
    <w:lvl w:ilvl="0">
      <w:start w:val="1"/>
      <w:numFmt w:val="decimal"/>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rPr>
        <w:b w:val="0"/>
      </w:r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10" w15:restartNumberingAfterBreak="0">
    <w:nsid w:val="370B4EAF"/>
    <w:multiLevelType w:val="multilevel"/>
    <w:tmpl w:val="9318A8BC"/>
    <w:lvl w:ilvl="0">
      <w:start w:val="1"/>
      <w:numFmt w:val="decimal"/>
      <w:lvlText w:val="%1)"/>
      <w:lvlJc w:val="left"/>
      <w:pPr>
        <w:tabs>
          <w:tab w:val="num" w:pos="0"/>
        </w:tabs>
        <w:ind w:left="1287"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3CC22083"/>
    <w:multiLevelType w:val="multilevel"/>
    <w:tmpl w:val="12081DD2"/>
    <w:lvl w:ilvl="0">
      <w:start w:val="1"/>
      <w:numFmt w:val="decimal"/>
      <w:lvlText w:val="%1."/>
      <w:lvlJc w:val="left"/>
      <w:pPr>
        <w:tabs>
          <w:tab w:val="num" w:pos="340"/>
        </w:tabs>
        <w:ind w:left="340" w:hanging="340"/>
      </w:pPr>
      <w:rPr>
        <w:rFonts w:ascii="Times New Roman" w:hAnsi="Times New Roman" w:cs="Times New Roman"/>
      </w:rPr>
    </w:lvl>
    <w:lvl w:ilvl="1">
      <w:start w:val="1"/>
      <w:numFmt w:val="decimal"/>
      <w:lvlText w:val="%2."/>
      <w:lvlJc w:val="left"/>
      <w:pPr>
        <w:tabs>
          <w:tab w:val="num" w:pos="340"/>
        </w:tabs>
        <w:ind w:left="340" w:hanging="34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DAC3680"/>
    <w:multiLevelType w:val="multilevel"/>
    <w:tmpl w:val="124EA23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5B0C19B3"/>
    <w:multiLevelType w:val="multilevel"/>
    <w:tmpl w:val="4AFC0F44"/>
    <w:lvl w:ilvl="0">
      <w:start w:val="1"/>
      <w:numFmt w:val="lowerLetter"/>
      <w:lvlText w:val="%1)"/>
      <w:lvlJc w:val="left"/>
      <w:pPr>
        <w:tabs>
          <w:tab w:val="num" w:pos="0"/>
        </w:tabs>
        <w:ind w:left="1713"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5D734FC9"/>
    <w:multiLevelType w:val="multilevel"/>
    <w:tmpl w:val="1E085BC0"/>
    <w:lvl w:ilvl="0">
      <w:start w:val="1"/>
      <w:numFmt w:val="decimal"/>
      <w:lvlText w:val="%1)"/>
      <w:lvlJc w:val="left"/>
      <w:pPr>
        <w:tabs>
          <w:tab w:val="num" w:pos="0"/>
        </w:tabs>
        <w:ind w:left="360" w:hanging="360"/>
      </w:pPr>
      <w:rPr>
        <w:rFonts w:ascii="Garamond" w:eastAsia="Times New Roman" w:hAnsi="Garamond" w:cs="Arial"/>
      </w:rPr>
    </w:lvl>
    <w:lvl w:ilvl="1">
      <w:start w:val="1"/>
      <w:numFmt w:val="decimal"/>
      <w:lvlText w:val="%2)"/>
      <w:lvlJc w:val="left"/>
      <w:pPr>
        <w:tabs>
          <w:tab w:val="num" w:pos="0"/>
        </w:tabs>
        <w:ind w:left="1440" w:hanging="720"/>
      </w:pPr>
      <w:rPr>
        <w:rFonts w:ascii="Times New Roman" w:eastAsia="Times New Roman" w:hAnsi="Times New Roman" w:cs="Times New Roman"/>
      </w:r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3240" w:hanging="108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5040" w:hanging="144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840" w:hanging="1800"/>
      </w:pPr>
    </w:lvl>
    <w:lvl w:ilvl="8">
      <w:start w:val="1"/>
      <w:numFmt w:val="decimal"/>
      <w:lvlText w:val="%1.%2.%3.%4.%5.%6.%7.%8.%9."/>
      <w:lvlJc w:val="left"/>
      <w:pPr>
        <w:tabs>
          <w:tab w:val="num" w:pos="0"/>
        </w:tabs>
        <w:ind w:left="7560" w:hanging="1800"/>
      </w:pPr>
    </w:lvl>
  </w:abstractNum>
  <w:abstractNum w:abstractNumId="15" w15:restartNumberingAfterBreak="0">
    <w:nsid w:val="662D0CCB"/>
    <w:multiLevelType w:val="multilevel"/>
    <w:tmpl w:val="D4BCAED2"/>
    <w:lvl w:ilvl="0">
      <w:start w:val="1"/>
      <w:numFmt w:val="decimal"/>
      <w:lvlText w:val="%1."/>
      <w:lvlJc w:val="left"/>
      <w:pPr>
        <w:tabs>
          <w:tab w:val="num" w:pos="720"/>
        </w:tabs>
        <w:ind w:left="720" w:hanging="360"/>
      </w:pPr>
      <w:rPr>
        <w:rFonts w:cs="Times New Roman"/>
        <w:sz w:val="24"/>
        <w:szCs w:val="24"/>
      </w:rPr>
    </w:lvl>
    <w:lvl w:ilvl="1">
      <w:start w:val="1"/>
      <w:numFmt w:val="lowerLetter"/>
      <w:lvlText w:val="%2)"/>
      <w:lvlJc w:val="left"/>
      <w:pPr>
        <w:tabs>
          <w:tab w:val="num" w:pos="1212"/>
        </w:tabs>
        <w:ind w:left="1212"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 w15:restartNumberingAfterBreak="0">
    <w:nsid w:val="68EA1960"/>
    <w:multiLevelType w:val="multilevel"/>
    <w:tmpl w:val="632628F8"/>
    <w:lvl w:ilvl="0">
      <w:start w:val="1"/>
      <w:numFmt w:val="decimal"/>
      <w:lvlText w:val="%1."/>
      <w:lvlJc w:val="left"/>
      <w:pPr>
        <w:tabs>
          <w:tab w:val="num" w:pos="340"/>
        </w:tabs>
        <w:ind w:left="340" w:hanging="340"/>
      </w:pPr>
      <w:rPr>
        <w:rFonts w:ascii="Times New Roman" w:hAnsi="Times New Roman" w:cs="Times New Roman"/>
        <w:b w:val="0"/>
        <w:bCs/>
      </w:rPr>
    </w:lvl>
    <w:lvl w:ilvl="1">
      <w:start w:val="1"/>
      <w:numFmt w:val="bullet"/>
      <w:lvlText w:val=""/>
      <w:lvlJc w:val="left"/>
      <w:pPr>
        <w:tabs>
          <w:tab w:val="num" w:pos="1440"/>
        </w:tabs>
        <w:ind w:left="1440" w:hanging="360"/>
      </w:pPr>
      <w:rPr>
        <w:rFonts w:ascii="Wingdings" w:hAnsi="Wingdings" w:cs="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6B6B3F9C"/>
    <w:multiLevelType w:val="multilevel"/>
    <w:tmpl w:val="F6721460"/>
    <w:lvl w:ilvl="0">
      <w:start w:val="1"/>
      <w:numFmt w:val="decimal"/>
      <w:lvlText w:val="%1."/>
      <w:lvlJc w:val="left"/>
      <w:pPr>
        <w:tabs>
          <w:tab w:val="num" w:pos="0"/>
        </w:tabs>
        <w:ind w:left="360" w:hanging="360"/>
      </w:pPr>
      <w:rPr>
        <w:rFonts w:ascii="Times New Roman" w:hAnsi="Times New Roman" w:cs="Times New Roman"/>
        <w:sz w:val="24"/>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6ED77FC6"/>
    <w:multiLevelType w:val="multilevel"/>
    <w:tmpl w:val="56DE1302"/>
    <w:lvl w:ilvl="0">
      <w:start w:val="1"/>
      <w:numFmt w:val="decimal"/>
      <w:lvlText w:val="%1)"/>
      <w:lvlJc w:val="left"/>
      <w:pPr>
        <w:tabs>
          <w:tab w:val="num" w:pos="0"/>
        </w:tabs>
        <w:ind w:left="1060" w:hanging="360"/>
      </w:pPr>
    </w:lvl>
    <w:lvl w:ilvl="1">
      <w:start w:val="1"/>
      <w:numFmt w:val="lowerLetter"/>
      <w:lvlText w:val="%2."/>
      <w:lvlJc w:val="left"/>
      <w:pPr>
        <w:tabs>
          <w:tab w:val="num" w:pos="0"/>
        </w:tabs>
        <w:ind w:left="1780" w:hanging="360"/>
      </w:pPr>
    </w:lvl>
    <w:lvl w:ilvl="2">
      <w:start w:val="1"/>
      <w:numFmt w:val="lowerRoman"/>
      <w:lvlText w:val="%3."/>
      <w:lvlJc w:val="right"/>
      <w:pPr>
        <w:tabs>
          <w:tab w:val="num" w:pos="0"/>
        </w:tabs>
        <w:ind w:left="2500" w:hanging="180"/>
      </w:pPr>
    </w:lvl>
    <w:lvl w:ilvl="3">
      <w:start w:val="1"/>
      <w:numFmt w:val="decimal"/>
      <w:lvlText w:val="%4."/>
      <w:lvlJc w:val="left"/>
      <w:pPr>
        <w:tabs>
          <w:tab w:val="num" w:pos="0"/>
        </w:tabs>
        <w:ind w:left="3220" w:hanging="360"/>
      </w:pPr>
    </w:lvl>
    <w:lvl w:ilvl="4">
      <w:start w:val="1"/>
      <w:numFmt w:val="lowerLetter"/>
      <w:lvlText w:val="%5."/>
      <w:lvlJc w:val="left"/>
      <w:pPr>
        <w:tabs>
          <w:tab w:val="num" w:pos="0"/>
        </w:tabs>
        <w:ind w:left="3940" w:hanging="360"/>
      </w:pPr>
    </w:lvl>
    <w:lvl w:ilvl="5">
      <w:start w:val="1"/>
      <w:numFmt w:val="lowerRoman"/>
      <w:lvlText w:val="%6."/>
      <w:lvlJc w:val="right"/>
      <w:pPr>
        <w:tabs>
          <w:tab w:val="num" w:pos="0"/>
        </w:tabs>
        <w:ind w:left="4660" w:hanging="180"/>
      </w:pPr>
    </w:lvl>
    <w:lvl w:ilvl="6">
      <w:start w:val="1"/>
      <w:numFmt w:val="decimal"/>
      <w:lvlText w:val="%7."/>
      <w:lvlJc w:val="left"/>
      <w:pPr>
        <w:tabs>
          <w:tab w:val="num" w:pos="0"/>
        </w:tabs>
        <w:ind w:left="5380" w:hanging="360"/>
      </w:pPr>
    </w:lvl>
    <w:lvl w:ilvl="7">
      <w:start w:val="1"/>
      <w:numFmt w:val="lowerLetter"/>
      <w:lvlText w:val="%8."/>
      <w:lvlJc w:val="left"/>
      <w:pPr>
        <w:tabs>
          <w:tab w:val="num" w:pos="0"/>
        </w:tabs>
        <w:ind w:left="6100" w:hanging="360"/>
      </w:pPr>
    </w:lvl>
    <w:lvl w:ilvl="8">
      <w:start w:val="1"/>
      <w:numFmt w:val="lowerRoman"/>
      <w:lvlText w:val="%9."/>
      <w:lvlJc w:val="right"/>
      <w:pPr>
        <w:tabs>
          <w:tab w:val="num" w:pos="0"/>
        </w:tabs>
        <w:ind w:left="6820" w:hanging="180"/>
      </w:pPr>
    </w:lvl>
  </w:abstractNum>
  <w:num w:numId="1" w16cid:durableId="512453357">
    <w:abstractNumId w:val="2"/>
  </w:num>
  <w:num w:numId="2" w16cid:durableId="278345307">
    <w:abstractNumId w:val="14"/>
  </w:num>
  <w:num w:numId="3" w16cid:durableId="522548426">
    <w:abstractNumId w:val="5"/>
  </w:num>
  <w:num w:numId="4" w16cid:durableId="557739269">
    <w:abstractNumId w:val="1"/>
  </w:num>
  <w:num w:numId="5" w16cid:durableId="102530654">
    <w:abstractNumId w:val="6"/>
  </w:num>
  <w:num w:numId="6" w16cid:durableId="1343623529">
    <w:abstractNumId w:val="16"/>
  </w:num>
  <w:num w:numId="7" w16cid:durableId="856117584">
    <w:abstractNumId w:val="0"/>
  </w:num>
  <w:num w:numId="8" w16cid:durableId="1372223260">
    <w:abstractNumId w:val="11"/>
  </w:num>
  <w:num w:numId="9" w16cid:durableId="1071535998">
    <w:abstractNumId w:val="15"/>
  </w:num>
  <w:num w:numId="10" w16cid:durableId="557210214">
    <w:abstractNumId w:val="9"/>
  </w:num>
  <w:num w:numId="11" w16cid:durableId="803277505">
    <w:abstractNumId w:val="10"/>
  </w:num>
  <w:num w:numId="12" w16cid:durableId="89857791">
    <w:abstractNumId w:val="13"/>
  </w:num>
  <w:num w:numId="13" w16cid:durableId="1420255984">
    <w:abstractNumId w:val="4"/>
  </w:num>
  <w:num w:numId="14" w16cid:durableId="1486966407">
    <w:abstractNumId w:val="17"/>
  </w:num>
  <w:num w:numId="15" w16cid:durableId="2132673813">
    <w:abstractNumId w:val="12"/>
  </w:num>
  <w:num w:numId="16" w16cid:durableId="1302732804">
    <w:abstractNumId w:val="7"/>
  </w:num>
  <w:num w:numId="17" w16cid:durableId="631599879">
    <w:abstractNumId w:val="8"/>
  </w:num>
  <w:num w:numId="18" w16cid:durableId="2089421670">
    <w:abstractNumId w:val="18"/>
  </w:num>
  <w:num w:numId="19" w16cid:durableId="1673876483">
    <w:abstractNumId w:val="3"/>
  </w:num>
  <w:num w:numId="20" w16cid:durableId="980815180">
    <w:abstractNumId w:val="11"/>
    <w:lvlOverride w:ilvl="0">
      <w:startOverride w:val="1"/>
    </w:lvlOverride>
  </w:num>
  <w:num w:numId="21" w16cid:durableId="2141608869">
    <w:abstractNumId w:val="11"/>
  </w:num>
  <w:num w:numId="22" w16cid:durableId="1861508698">
    <w:abstractNumId w:val="1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DD1"/>
    <w:rsid w:val="0016019B"/>
    <w:rsid w:val="001641E5"/>
    <w:rsid w:val="002E0186"/>
    <w:rsid w:val="00465DF9"/>
    <w:rsid w:val="0056683F"/>
    <w:rsid w:val="005D641D"/>
    <w:rsid w:val="0069106E"/>
    <w:rsid w:val="0087306D"/>
    <w:rsid w:val="008D372C"/>
    <w:rsid w:val="00A35F71"/>
    <w:rsid w:val="00BC2404"/>
    <w:rsid w:val="00BD54FC"/>
    <w:rsid w:val="00BF4DD1"/>
    <w:rsid w:val="00C66E3E"/>
    <w:rsid w:val="00CE7B17"/>
    <w:rsid w:val="00D72E67"/>
    <w:rsid w:val="00DC58B5"/>
    <w:rsid w:val="00E97A30"/>
    <w:rsid w:val="00EB0ACB"/>
    <w:rsid w:val="00F1636B"/>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DAA28"/>
  <w15:docId w15:val="{B5ABFCF0-18E8-478C-8F84-B4D732CC8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line="276" w:lineRule="auto"/>
    </w:pPr>
  </w:style>
  <w:style w:type="paragraph" w:styleId="Nagwek1">
    <w:name w:val="heading 1"/>
    <w:basedOn w:val="Normalny"/>
    <w:next w:val="Normalny"/>
    <w:qFormat/>
    <w:pPr>
      <w:keepNext/>
      <w:keepLines/>
      <w:spacing w:before="400" w:after="120"/>
      <w:outlineLvl w:val="0"/>
    </w:pPr>
    <w:rPr>
      <w:sz w:val="40"/>
      <w:szCs w:val="40"/>
    </w:rPr>
  </w:style>
  <w:style w:type="paragraph" w:styleId="Nagwek2">
    <w:name w:val="heading 2"/>
    <w:basedOn w:val="Normalny"/>
    <w:next w:val="Normalny"/>
    <w:unhideWhenUsed/>
    <w:qFormat/>
    <w:pPr>
      <w:keepNext/>
      <w:keepLines/>
      <w:spacing w:before="360" w:after="120"/>
      <w:outlineLvl w:val="1"/>
    </w:pPr>
    <w:rPr>
      <w:sz w:val="32"/>
      <w:szCs w:val="32"/>
    </w:rPr>
  </w:style>
  <w:style w:type="paragraph" w:styleId="Nagwek3">
    <w:name w:val="heading 3"/>
    <w:basedOn w:val="Normalny"/>
    <w:next w:val="Normalny"/>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paragraph" w:styleId="Nagwek8">
    <w:name w:val="heading 8"/>
    <w:basedOn w:val="Normalny"/>
    <w:next w:val="Normalny"/>
    <w:link w:val="Nagwek8Znak"/>
    <w:qFormat/>
    <w:rsid w:val="00EC283F"/>
    <w:pPr>
      <w:keepNext/>
      <w:numPr>
        <w:ilvl w:val="7"/>
        <w:numId w:val="1"/>
      </w:numPr>
      <w:spacing w:line="360" w:lineRule="auto"/>
      <w:jc w:val="both"/>
      <w:outlineLvl w:val="7"/>
    </w:pPr>
    <w:rPr>
      <w:rFonts w:ascii="Times New Roman" w:eastAsia="Times New Roman" w:hAnsi="Times New Roman" w:cs="Times New Roman"/>
      <w:b/>
      <w:sz w:val="24"/>
      <w:szCs w:val="24"/>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qFormat/>
    <w:rsid w:val="00F21208"/>
  </w:style>
  <w:style w:type="character" w:customStyle="1" w:styleId="StopkaZnak">
    <w:name w:val="Stopka Znak"/>
    <w:basedOn w:val="Domylnaczcionkaakapitu"/>
    <w:link w:val="Stopka"/>
    <w:uiPriority w:val="99"/>
    <w:qFormat/>
    <w:rsid w:val="00F21208"/>
  </w:style>
  <w:style w:type="character" w:styleId="Pogrubienie">
    <w:name w:val="Strong"/>
    <w:qFormat/>
    <w:rsid w:val="00F21208"/>
    <w:rPr>
      <w:b/>
      <w:bCs/>
    </w:rPr>
  </w:style>
  <w:style w:type="character" w:customStyle="1" w:styleId="TekstpodstawowyZnak">
    <w:name w:val="Tekst podstawowy Znak"/>
    <w:basedOn w:val="Domylnaczcionkaakapitu"/>
    <w:link w:val="Tekstpodstawowy"/>
    <w:qFormat/>
    <w:rsid w:val="00F21208"/>
    <w:rPr>
      <w:rFonts w:ascii="Times New Roman" w:eastAsia="Times New Roman" w:hAnsi="Times New Roman" w:cs="Times New Roman"/>
      <w:b/>
      <w:bCs/>
      <w:sz w:val="24"/>
      <w:szCs w:val="20"/>
      <w:lang w:val="pl-PL" w:eastAsia="ar-SA"/>
    </w:rPr>
  </w:style>
  <w:style w:type="character" w:customStyle="1" w:styleId="czeinternetowe">
    <w:name w:val="Łącze internetowe"/>
    <w:basedOn w:val="Domylnaczcionkaakapitu"/>
    <w:uiPriority w:val="99"/>
    <w:unhideWhenUsed/>
    <w:rsid w:val="00F21208"/>
    <w:rPr>
      <w:color w:val="0000FF" w:themeColor="hyperlink"/>
      <w:u w:val="single"/>
    </w:rPr>
  </w:style>
  <w:style w:type="character" w:customStyle="1" w:styleId="Nierozpoznanawzmianka1">
    <w:name w:val="Nierozpoznana wzmianka1"/>
    <w:basedOn w:val="Domylnaczcionkaakapitu"/>
    <w:uiPriority w:val="99"/>
    <w:semiHidden/>
    <w:unhideWhenUsed/>
    <w:qFormat/>
    <w:rsid w:val="00F21208"/>
    <w:rPr>
      <w:color w:val="605E5C"/>
      <w:shd w:val="clear" w:color="auto" w:fill="E1DFDD"/>
    </w:rPr>
  </w:style>
  <w:style w:type="character" w:customStyle="1" w:styleId="TekstprzypisudolnegoZnak">
    <w:name w:val="Tekst przypisu dolnego Znak"/>
    <w:basedOn w:val="Domylnaczcionkaakapitu"/>
    <w:link w:val="Tekstprzypisudolnego"/>
    <w:qFormat/>
    <w:rsid w:val="00A33F1A"/>
    <w:rPr>
      <w:rFonts w:ascii="Trebuchet MS" w:eastAsia="Times New Roman" w:hAnsi="Trebuchet MS" w:cs="Times New Roman"/>
      <w:sz w:val="20"/>
      <w:szCs w:val="20"/>
      <w:lang w:val="pl-PL"/>
    </w:rPr>
  </w:style>
  <w:style w:type="character" w:customStyle="1" w:styleId="pktZnak">
    <w:name w:val="pkt Znak"/>
    <w:qFormat/>
    <w:rsid w:val="001F48EA"/>
    <w:rPr>
      <w:rFonts w:ascii="Times New Roman" w:eastAsia="Times New Roman" w:hAnsi="Times New Roman" w:cs="Times New Roman"/>
      <w:sz w:val="24"/>
      <w:szCs w:val="20"/>
      <w:lang w:val="pl-PL"/>
    </w:rPr>
  </w:style>
  <w:style w:type="character" w:customStyle="1" w:styleId="Teksttreci">
    <w:name w:val="Tekst treści_"/>
    <w:link w:val="Teksttreci0"/>
    <w:qFormat/>
    <w:rsid w:val="00500BBC"/>
    <w:rPr>
      <w:rFonts w:ascii="Verdana" w:eastAsia="Verdana" w:hAnsi="Verdana" w:cs="Verdana"/>
      <w:sz w:val="19"/>
      <w:szCs w:val="19"/>
      <w:shd w:val="clear" w:color="auto" w:fill="FFFFFF"/>
    </w:rPr>
  </w:style>
  <w:style w:type="character" w:customStyle="1" w:styleId="AkapitzlistZnak">
    <w:name w:val="Akapit z listą Znak"/>
    <w:link w:val="Akapitzlist"/>
    <w:qFormat/>
    <w:locked/>
    <w:rsid w:val="004D708F"/>
    <w:rPr>
      <w:rFonts w:ascii="Calibri" w:eastAsia="Times New Roman" w:hAnsi="Calibri" w:cs="Calibri"/>
      <w:color w:val="000000"/>
      <w:lang w:val="pl-PL"/>
    </w:rPr>
  </w:style>
  <w:style w:type="character" w:customStyle="1" w:styleId="Nagwek8Znak">
    <w:name w:val="Nagłówek 8 Znak"/>
    <w:basedOn w:val="Domylnaczcionkaakapitu"/>
    <w:link w:val="Nagwek8"/>
    <w:qFormat/>
    <w:rsid w:val="00EC283F"/>
    <w:rPr>
      <w:rFonts w:ascii="Times New Roman" w:eastAsia="Times New Roman" w:hAnsi="Times New Roman" w:cs="Times New Roman"/>
      <w:b/>
      <w:sz w:val="24"/>
      <w:szCs w:val="24"/>
      <w:lang w:val="pl-PL"/>
    </w:rPr>
  </w:style>
  <w:style w:type="character" w:styleId="Numerstrony">
    <w:name w:val="page number"/>
    <w:basedOn w:val="Domylnaczcionkaakapitu"/>
    <w:semiHidden/>
    <w:qFormat/>
    <w:rsid w:val="00EC283F"/>
  </w:style>
  <w:style w:type="character" w:customStyle="1" w:styleId="MapadokumentuZnak">
    <w:name w:val="Mapa dokumentu Znak"/>
    <w:basedOn w:val="Domylnaczcionkaakapitu"/>
    <w:link w:val="Mapadokumentu"/>
    <w:semiHidden/>
    <w:qFormat/>
    <w:rsid w:val="00EC283F"/>
    <w:rPr>
      <w:rFonts w:ascii="Tahoma" w:eastAsia="Times New Roman" w:hAnsi="Tahoma" w:cs="Tahoma"/>
      <w:sz w:val="24"/>
      <w:szCs w:val="24"/>
      <w:shd w:val="clear" w:color="auto" w:fill="000080"/>
      <w:lang w:val="pl-PL"/>
    </w:rPr>
  </w:style>
  <w:style w:type="character" w:customStyle="1" w:styleId="TekstpodstawowywcityZnak">
    <w:name w:val="Tekst podstawowy wcięty Znak"/>
    <w:basedOn w:val="Domylnaczcionkaakapitu"/>
    <w:link w:val="Tekstpodstawowywcity"/>
    <w:semiHidden/>
    <w:qFormat/>
    <w:rsid w:val="00EC283F"/>
    <w:rPr>
      <w:rFonts w:ascii="Times New Roman" w:eastAsia="Times New Roman" w:hAnsi="Times New Roman" w:cs="Times New Roman"/>
      <w:sz w:val="24"/>
      <w:szCs w:val="20"/>
      <w:lang w:val="pl-PL"/>
    </w:rPr>
  </w:style>
  <w:style w:type="character" w:customStyle="1" w:styleId="Tekstpodstawowy2Znak">
    <w:name w:val="Tekst podstawowy 2 Znak"/>
    <w:basedOn w:val="Domylnaczcionkaakapitu"/>
    <w:link w:val="Tekstpodstawowy2"/>
    <w:semiHidden/>
    <w:qFormat/>
    <w:rsid w:val="00EC283F"/>
    <w:rPr>
      <w:rFonts w:eastAsia="Times New Roman" w:cs="Times New Roman"/>
      <w:szCs w:val="20"/>
      <w:lang w:val="pl-PL"/>
    </w:rPr>
  </w:style>
  <w:style w:type="character" w:customStyle="1" w:styleId="Tekstpodstawowy3Znak">
    <w:name w:val="Tekst podstawowy 3 Znak"/>
    <w:basedOn w:val="Domylnaczcionkaakapitu"/>
    <w:link w:val="Tekstpodstawowy3"/>
    <w:semiHidden/>
    <w:qFormat/>
    <w:rsid w:val="00EC283F"/>
    <w:rPr>
      <w:rFonts w:ascii="Times New Roman" w:eastAsia="Times New Roman" w:hAnsi="Times New Roman" w:cs="Times New Roman"/>
      <w:sz w:val="24"/>
      <w:szCs w:val="24"/>
      <w:lang w:val="pl-PL"/>
    </w:rPr>
  </w:style>
  <w:style w:type="character" w:customStyle="1" w:styleId="Tekstpodstawowywcity2Znak">
    <w:name w:val="Tekst podstawowy wcięty 2 Znak"/>
    <w:basedOn w:val="Domylnaczcionkaakapitu"/>
    <w:link w:val="Tekstpodstawowywcity2"/>
    <w:semiHidden/>
    <w:qFormat/>
    <w:rsid w:val="00EC283F"/>
    <w:rPr>
      <w:rFonts w:ascii="Georgia" w:eastAsia="Times New Roman" w:hAnsi="Georgia" w:cs="Times New Roman"/>
      <w:sz w:val="18"/>
      <w:szCs w:val="24"/>
      <w:lang w:val="pl-PL"/>
    </w:rPr>
  </w:style>
  <w:style w:type="character" w:customStyle="1" w:styleId="TekstdymkaZnak">
    <w:name w:val="Tekst dymka Znak"/>
    <w:basedOn w:val="Domylnaczcionkaakapitu"/>
    <w:link w:val="Tekstdymka"/>
    <w:uiPriority w:val="99"/>
    <w:semiHidden/>
    <w:qFormat/>
    <w:rsid w:val="00EC283F"/>
    <w:rPr>
      <w:rFonts w:ascii="Tahoma" w:eastAsia="Times New Roman" w:hAnsi="Tahoma" w:cs="Tahoma"/>
      <w:sz w:val="16"/>
      <w:szCs w:val="16"/>
      <w:lang w:val="pl-PL"/>
    </w:rPr>
  </w:style>
  <w:style w:type="character" w:customStyle="1" w:styleId="StandardZnak">
    <w:name w:val="Standard Znak"/>
    <w:link w:val="Standard"/>
    <w:qFormat/>
    <w:locked/>
    <w:rsid w:val="00EC283F"/>
    <w:rPr>
      <w:rFonts w:ascii="Times New Roman" w:eastAsia="Times New Roman" w:hAnsi="Times New Roman" w:cs="Times New Roman"/>
      <w:sz w:val="20"/>
      <w:szCs w:val="24"/>
      <w:lang w:val="pl-PL"/>
    </w:rPr>
  </w:style>
  <w:style w:type="character" w:customStyle="1" w:styleId="TekstprzypisukocowegoZnak">
    <w:name w:val="Tekst przypisu końcowego Znak"/>
    <w:basedOn w:val="Domylnaczcionkaakapitu"/>
    <w:link w:val="Tekstprzypisukocowego"/>
    <w:semiHidden/>
    <w:qFormat/>
    <w:rsid w:val="00EC283F"/>
    <w:rPr>
      <w:rFonts w:ascii="Times New Roman" w:eastAsia="Times New Roman" w:hAnsi="Times New Roman" w:cs="Times New Roman"/>
      <w:sz w:val="20"/>
      <w:szCs w:val="20"/>
      <w:lang w:val="pl-PL"/>
    </w:rPr>
  </w:style>
  <w:style w:type="character" w:customStyle="1" w:styleId="Zakotwiczenieprzypisukocowego">
    <w:name w:val="Zakotwiczenie przypisu końcowego"/>
    <w:rPr>
      <w:vertAlign w:val="superscript"/>
    </w:rPr>
  </w:style>
  <w:style w:type="character" w:customStyle="1" w:styleId="EndnoteCharacters">
    <w:name w:val="Endnote Characters"/>
    <w:semiHidden/>
    <w:qFormat/>
    <w:rsid w:val="00EC283F"/>
    <w:rPr>
      <w:vertAlign w:val="superscript"/>
    </w:rPr>
  </w:style>
  <w:style w:type="character" w:customStyle="1" w:styleId="FontStyle23">
    <w:name w:val="Font Style23"/>
    <w:qFormat/>
    <w:rsid w:val="00EC283F"/>
    <w:rPr>
      <w:rFonts w:ascii="Times New Roman" w:hAnsi="Times New Roman" w:cs="Times New Roman"/>
      <w:b/>
      <w:bCs/>
      <w:color w:val="000000"/>
      <w:sz w:val="22"/>
      <w:szCs w:val="22"/>
    </w:rPr>
  </w:style>
  <w:style w:type="character" w:customStyle="1" w:styleId="FontStyle24">
    <w:name w:val="Font Style24"/>
    <w:qFormat/>
    <w:rsid w:val="00EC283F"/>
    <w:rPr>
      <w:rFonts w:ascii="Times New Roman" w:hAnsi="Times New Roman" w:cs="Times New Roman"/>
      <w:color w:val="000000"/>
      <w:sz w:val="22"/>
      <w:szCs w:val="22"/>
    </w:rPr>
  </w:style>
  <w:style w:type="character" w:customStyle="1" w:styleId="NormalnyWebZnak">
    <w:name w:val="Normalny (Web) Znak"/>
    <w:link w:val="NormalnyWeb"/>
    <w:qFormat/>
    <w:rsid w:val="00EC283F"/>
    <w:rPr>
      <w:rFonts w:ascii="Times New Roman" w:eastAsia="Times New Roman" w:hAnsi="Times New Roman" w:cs="Times New Roman"/>
      <w:sz w:val="24"/>
      <w:szCs w:val="24"/>
      <w:lang w:val="pl-PL"/>
    </w:rPr>
  </w:style>
  <w:style w:type="character" w:styleId="Odwoaniedokomentarza">
    <w:name w:val="annotation reference"/>
    <w:uiPriority w:val="99"/>
    <w:semiHidden/>
    <w:unhideWhenUsed/>
    <w:qFormat/>
    <w:rsid w:val="00EC283F"/>
    <w:rPr>
      <w:sz w:val="16"/>
      <w:szCs w:val="16"/>
    </w:rPr>
  </w:style>
  <w:style w:type="character" w:customStyle="1" w:styleId="TekstkomentarzaZnak">
    <w:name w:val="Tekst komentarza Znak"/>
    <w:basedOn w:val="Domylnaczcionkaakapitu"/>
    <w:link w:val="Tekstkomentarza"/>
    <w:uiPriority w:val="99"/>
    <w:semiHidden/>
    <w:qFormat/>
    <w:rsid w:val="00EC283F"/>
    <w:rPr>
      <w:rFonts w:ascii="Times New Roman" w:eastAsia="Times New Roman" w:hAnsi="Times New Roman" w:cs="Times New Roman"/>
      <w:sz w:val="20"/>
      <w:szCs w:val="20"/>
      <w:lang w:val="pl-PL"/>
    </w:rPr>
  </w:style>
  <w:style w:type="character" w:customStyle="1" w:styleId="TematkomentarzaZnak">
    <w:name w:val="Temat komentarza Znak"/>
    <w:basedOn w:val="TekstkomentarzaZnak"/>
    <w:link w:val="Tematkomentarza"/>
    <w:uiPriority w:val="99"/>
    <w:semiHidden/>
    <w:qFormat/>
    <w:rsid w:val="00EC283F"/>
    <w:rPr>
      <w:rFonts w:ascii="Times New Roman" w:eastAsia="Times New Roman" w:hAnsi="Times New Roman" w:cs="Times New Roman"/>
      <w:b/>
      <w:bCs/>
      <w:sz w:val="20"/>
      <w:szCs w:val="20"/>
      <w:lang w:val="pl-PL"/>
    </w:rPr>
  </w:style>
  <w:style w:type="character" w:customStyle="1" w:styleId="Nierozpoznanawzmianka2">
    <w:name w:val="Nierozpoznana wzmianka2"/>
    <w:uiPriority w:val="99"/>
    <w:semiHidden/>
    <w:unhideWhenUsed/>
    <w:qFormat/>
    <w:rsid w:val="00EC283F"/>
    <w:rPr>
      <w:color w:val="605E5C"/>
      <w:shd w:val="clear" w:color="auto" w:fill="E1DFDD"/>
    </w:rPr>
  </w:style>
  <w:style w:type="character" w:customStyle="1" w:styleId="Wyrnienie">
    <w:name w:val="Wyróżnienie"/>
    <w:uiPriority w:val="20"/>
    <w:qFormat/>
    <w:rsid w:val="00471382"/>
    <w:rPr>
      <w:i/>
      <w:iCs/>
    </w:rPr>
  </w:style>
  <w:style w:type="character" w:styleId="Nierozpoznanawzmianka">
    <w:name w:val="Unresolved Mention"/>
    <w:basedOn w:val="Domylnaczcionkaakapitu"/>
    <w:uiPriority w:val="99"/>
    <w:semiHidden/>
    <w:unhideWhenUsed/>
    <w:qFormat/>
    <w:rsid w:val="00422605"/>
    <w:rPr>
      <w:color w:val="605E5C"/>
      <w:shd w:val="clear" w:color="auto" w:fill="E1DFDD"/>
    </w:rPr>
  </w:style>
  <w:style w:type="paragraph" w:styleId="Nagwek">
    <w:name w:val="header"/>
    <w:basedOn w:val="Normalny"/>
    <w:next w:val="Tekstpodstawowy"/>
    <w:link w:val="NagwekZnak"/>
    <w:unhideWhenUsed/>
    <w:rsid w:val="00F21208"/>
    <w:pPr>
      <w:tabs>
        <w:tab w:val="center" w:pos="4536"/>
        <w:tab w:val="right" w:pos="9072"/>
      </w:tabs>
      <w:spacing w:line="240" w:lineRule="auto"/>
    </w:pPr>
  </w:style>
  <w:style w:type="paragraph" w:styleId="Tekstpodstawowy">
    <w:name w:val="Body Text"/>
    <w:basedOn w:val="Normalny"/>
    <w:link w:val="TekstpodstawowyZnak"/>
    <w:rsid w:val="00F21208"/>
    <w:pPr>
      <w:spacing w:line="240" w:lineRule="auto"/>
    </w:pPr>
    <w:rPr>
      <w:rFonts w:ascii="Times New Roman" w:eastAsia="Times New Roman" w:hAnsi="Times New Roman" w:cs="Times New Roman"/>
      <w:b/>
      <w:bCs/>
      <w:sz w:val="24"/>
      <w:szCs w:val="20"/>
      <w:lang w:val="pl-PL" w:eastAsia="ar-SA"/>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i/>
      <w:iCs/>
      <w:sz w:val="24"/>
      <w:szCs w:val="24"/>
    </w:rPr>
  </w:style>
  <w:style w:type="paragraph" w:customStyle="1" w:styleId="Indeks">
    <w:name w:val="Indeks"/>
    <w:basedOn w:val="Normalny"/>
    <w:qFormat/>
    <w:pPr>
      <w:suppressLineNumbers/>
    </w:pPr>
  </w:style>
  <w:style w:type="paragraph" w:styleId="Tytu">
    <w:name w:val="Title"/>
    <w:basedOn w:val="Normalny"/>
    <w:next w:val="Normalny"/>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customStyle="1" w:styleId="Gwkaistopka">
    <w:name w:val="Główka i stopka"/>
    <w:basedOn w:val="Normalny"/>
    <w:qFormat/>
  </w:style>
  <w:style w:type="paragraph" w:styleId="Stopka">
    <w:name w:val="footer"/>
    <w:basedOn w:val="Normalny"/>
    <w:link w:val="StopkaZnak"/>
    <w:unhideWhenUsed/>
    <w:rsid w:val="00F21208"/>
    <w:pPr>
      <w:tabs>
        <w:tab w:val="center" w:pos="4536"/>
        <w:tab w:val="right" w:pos="9072"/>
      </w:tabs>
      <w:spacing w:line="240" w:lineRule="auto"/>
    </w:pPr>
  </w:style>
  <w:style w:type="paragraph" w:styleId="Akapitzlist">
    <w:name w:val="List Paragraph"/>
    <w:basedOn w:val="Normalny"/>
    <w:link w:val="AkapitzlistZnak"/>
    <w:qFormat/>
    <w:rsid w:val="00A33F1A"/>
    <w:pPr>
      <w:spacing w:after="160" w:line="259" w:lineRule="auto"/>
      <w:ind w:left="720"/>
      <w:contextualSpacing/>
    </w:pPr>
    <w:rPr>
      <w:rFonts w:ascii="Calibri" w:eastAsia="Times New Roman" w:hAnsi="Calibri" w:cs="Calibri"/>
      <w:color w:val="000000"/>
      <w:shd w:val="clear" w:color="auto" w:fill="FFFFFF"/>
      <w:lang w:val="pl-PL"/>
    </w:rPr>
  </w:style>
  <w:style w:type="paragraph" w:styleId="Tekstprzypisudolnego">
    <w:name w:val="footnote text"/>
    <w:basedOn w:val="Normalny"/>
    <w:link w:val="TekstprzypisudolnegoZnak"/>
    <w:qFormat/>
    <w:rsid w:val="00A33F1A"/>
    <w:pPr>
      <w:spacing w:after="40" w:line="240" w:lineRule="auto"/>
      <w:ind w:left="113"/>
    </w:pPr>
    <w:rPr>
      <w:rFonts w:ascii="Trebuchet MS" w:eastAsia="Times New Roman" w:hAnsi="Trebuchet MS" w:cs="Times New Roman"/>
      <w:sz w:val="20"/>
      <w:szCs w:val="20"/>
      <w:lang w:val="pl-PL"/>
    </w:rPr>
  </w:style>
  <w:style w:type="paragraph" w:customStyle="1" w:styleId="pkt">
    <w:name w:val="pkt"/>
    <w:basedOn w:val="Normalny"/>
    <w:qFormat/>
    <w:rsid w:val="001F48EA"/>
    <w:pPr>
      <w:spacing w:before="60" w:after="60" w:line="240" w:lineRule="auto"/>
      <w:ind w:left="851" w:hanging="295"/>
      <w:jc w:val="both"/>
    </w:pPr>
    <w:rPr>
      <w:rFonts w:ascii="Times New Roman" w:eastAsia="Times New Roman" w:hAnsi="Times New Roman" w:cs="Times New Roman"/>
      <w:sz w:val="24"/>
      <w:szCs w:val="20"/>
      <w:lang w:val="pl-PL"/>
    </w:rPr>
  </w:style>
  <w:style w:type="paragraph" w:customStyle="1" w:styleId="Teksttreci0">
    <w:name w:val="Tekst treści"/>
    <w:basedOn w:val="Normalny"/>
    <w:link w:val="Teksttreci"/>
    <w:qFormat/>
    <w:rsid w:val="00500BBC"/>
    <w:pPr>
      <w:shd w:val="clear" w:color="auto" w:fill="FFFFFF"/>
      <w:spacing w:line="0" w:lineRule="atLeast"/>
      <w:ind w:hanging="1700"/>
    </w:pPr>
    <w:rPr>
      <w:rFonts w:ascii="Verdana" w:eastAsia="Verdana" w:hAnsi="Verdana" w:cs="Verdana"/>
      <w:sz w:val="19"/>
      <w:szCs w:val="19"/>
    </w:rPr>
  </w:style>
  <w:style w:type="paragraph" w:styleId="Spistreci2">
    <w:name w:val="toc 2"/>
    <w:basedOn w:val="Normalny"/>
    <w:next w:val="Normalny"/>
    <w:autoRedefine/>
    <w:uiPriority w:val="39"/>
    <w:unhideWhenUsed/>
    <w:rsid w:val="009A1973"/>
    <w:pPr>
      <w:spacing w:after="100"/>
      <w:ind w:left="220"/>
    </w:pPr>
  </w:style>
  <w:style w:type="paragraph" w:styleId="Mapadokumentu">
    <w:name w:val="Document Map"/>
    <w:basedOn w:val="Normalny"/>
    <w:link w:val="MapadokumentuZnak"/>
    <w:semiHidden/>
    <w:qFormat/>
    <w:rsid w:val="00EC283F"/>
    <w:pPr>
      <w:shd w:val="clear" w:color="auto" w:fill="000080"/>
      <w:spacing w:line="240" w:lineRule="auto"/>
    </w:pPr>
    <w:rPr>
      <w:rFonts w:ascii="Tahoma" w:eastAsia="Times New Roman" w:hAnsi="Tahoma" w:cs="Tahoma"/>
      <w:sz w:val="24"/>
      <w:szCs w:val="24"/>
      <w:lang w:val="pl-PL"/>
    </w:rPr>
  </w:style>
  <w:style w:type="paragraph" w:styleId="Tekstpodstawowywcity">
    <w:name w:val="Body Text Indent"/>
    <w:basedOn w:val="Normalny"/>
    <w:link w:val="TekstpodstawowywcityZnak"/>
    <w:semiHidden/>
    <w:rsid w:val="00EC283F"/>
    <w:pPr>
      <w:spacing w:line="240" w:lineRule="auto"/>
      <w:ind w:firstLine="426"/>
      <w:jc w:val="both"/>
    </w:pPr>
    <w:rPr>
      <w:rFonts w:ascii="Times New Roman" w:eastAsia="Times New Roman" w:hAnsi="Times New Roman" w:cs="Times New Roman"/>
      <w:sz w:val="24"/>
      <w:szCs w:val="20"/>
      <w:lang w:val="pl-PL"/>
    </w:rPr>
  </w:style>
  <w:style w:type="paragraph" w:styleId="Tekstpodstawowy2">
    <w:name w:val="Body Text 2"/>
    <w:basedOn w:val="Normalny"/>
    <w:link w:val="Tekstpodstawowy2Znak"/>
    <w:semiHidden/>
    <w:qFormat/>
    <w:rsid w:val="00EC283F"/>
    <w:pPr>
      <w:spacing w:line="360" w:lineRule="auto"/>
    </w:pPr>
    <w:rPr>
      <w:rFonts w:eastAsia="Times New Roman" w:cs="Times New Roman"/>
      <w:szCs w:val="20"/>
      <w:lang w:val="pl-PL"/>
    </w:rPr>
  </w:style>
  <w:style w:type="paragraph" w:customStyle="1" w:styleId="ProPublico">
    <w:name w:val="ProPublico"/>
    <w:qFormat/>
    <w:rsid w:val="00EC283F"/>
    <w:pPr>
      <w:spacing w:line="360" w:lineRule="auto"/>
    </w:pPr>
    <w:rPr>
      <w:rFonts w:ascii="Times New Roman" w:eastAsia="Times New Roman" w:hAnsi="Times New Roman" w:cs="Times New Roman"/>
      <w:b/>
      <w:sz w:val="24"/>
      <w:szCs w:val="20"/>
      <w:lang w:val="pl-PL"/>
    </w:rPr>
  </w:style>
  <w:style w:type="paragraph" w:styleId="Tekstpodstawowy3">
    <w:name w:val="Body Text 3"/>
    <w:basedOn w:val="Normalny"/>
    <w:link w:val="Tekstpodstawowy3Znak"/>
    <w:semiHidden/>
    <w:qFormat/>
    <w:rsid w:val="00EC283F"/>
    <w:pPr>
      <w:spacing w:line="240" w:lineRule="auto"/>
      <w:jc w:val="both"/>
    </w:pPr>
    <w:rPr>
      <w:rFonts w:ascii="Times New Roman" w:eastAsia="Times New Roman" w:hAnsi="Times New Roman" w:cs="Times New Roman"/>
      <w:sz w:val="24"/>
      <w:szCs w:val="24"/>
      <w:lang w:val="pl-PL"/>
    </w:rPr>
  </w:style>
  <w:style w:type="paragraph" w:styleId="Tekstpodstawowywcity2">
    <w:name w:val="Body Text Indent 2"/>
    <w:basedOn w:val="Normalny"/>
    <w:link w:val="Tekstpodstawowywcity2Znak"/>
    <w:semiHidden/>
    <w:qFormat/>
    <w:rsid w:val="00EC283F"/>
    <w:pPr>
      <w:spacing w:before="120" w:after="120" w:line="240" w:lineRule="auto"/>
      <w:ind w:firstLine="709"/>
      <w:jc w:val="both"/>
    </w:pPr>
    <w:rPr>
      <w:rFonts w:ascii="Georgia" w:eastAsia="Times New Roman" w:hAnsi="Georgia" w:cs="Times New Roman"/>
      <w:sz w:val="18"/>
      <w:szCs w:val="24"/>
      <w:lang w:val="pl-PL"/>
    </w:rPr>
  </w:style>
  <w:style w:type="paragraph" w:customStyle="1" w:styleId="Tekstpodstawowy31">
    <w:name w:val="Tekst podstawowy 31"/>
    <w:basedOn w:val="Normalny"/>
    <w:qFormat/>
    <w:rsid w:val="00EC283F"/>
    <w:pPr>
      <w:spacing w:line="360" w:lineRule="auto"/>
      <w:jc w:val="both"/>
    </w:pPr>
    <w:rPr>
      <w:rFonts w:eastAsia="Times New Roman" w:cs="Times New Roman"/>
      <w:sz w:val="24"/>
      <w:szCs w:val="20"/>
      <w:lang w:val="pl-PL"/>
    </w:rPr>
  </w:style>
  <w:style w:type="paragraph" w:customStyle="1" w:styleId="Tekstpodstawowy21">
    <w:name w:val="Tekst podstawowy 21"/>
    <w:basedOn w:val="Normalny"/>
    <w:qFormat/>
    <w:rsid w:val="00EC283F"/>
    <w:pPr>
      <w:tabs>
        <w:tab w:val="left" w:pos="8352"/>
      </w:tabs>
      <w:spacing w:line="240" w:lineRule="auto"/>
      <w:ind w:left="357" w:right="23" w:hanging="357"/>
      <w:jc w:val="both"/>
    </w:pPr>
    <w:rPr>
      <w:rFonts w:ascii="Times New Roman" w:eastAsia="Times New Roman" w:hAnsi="Times New Roman" w:cs="Times New Roman"/>
      <w:sz w:val="24"/>
      <w:szCs w:val="20"/>
      <w:lang w:val="pl-PL"/>
    </w:rPr>
  </w:style>
  <w:style w:type="paragraph" w:styleId="Tekstdymka">
    <w:name w:val="Balloon Text"/>
    <w:basedOn w:val="Normalny"/>
    <w:link w:val="TekstdymkaZnak"/>
    <w:uiPriority w:val="99"/>
    <w:semiHidden/>
    <w:unhideWhenUsed/>
    <w:qFormat/>
    <w:rsid w:val="00EC283F"/>
    <w:pPr>
      <w:spacing w:line="240" w:lineRule="auto"/>
    </w:pPr>
    <w:rPr>
      <w:rFonts w:ascii="Tahoma" w:eastAsia="Times New Roman" w:hAnsi="Tahoma" w:cs="Tahoma"/>
      <w:sz w:val="16"/>
      <w:szCs w:val="16"/>
      <w:lang w:val="pl-PL"/>
    </w:rPr>
  </w:style>
  <w:style w:type="paragraph" w:styleId="Bezodstpw">
    <w:name w:val="No Spacing"/>
    <w:basedOn w:val="Normalny"/>
    <w:uiPriority w:val="1"/>
    <w:qFormat/>
    <w:rsid w:val="00EC283F"/>
    <w:pPr>
      <w:spacing w:line="240" w:lineRule="auto"/>
    </w:pPr>
    <w:rPr>
      <w:rFonts w:ascii="Calibri" w:eastAsia="Calibri" w:hAnsi="Calibri" w:cs="Times New Roman"/>
      <w:lang w:val="pl-PL"/>
    </w:rPr>
  </w:style>
  <w:style w:type="paragraph" w:customStyle="1" w:styleId="Standard">
    <w:name w:val="Standard"/>
    <w:link w:val="StandardZnak"/>
    <w:qFormat/>
    <w:rsid w:val="00EC283F"/>
    <w:rPr>
      <w:rFonts w:ascii="Times New Roman" w:eastAsia="Times New Roman" w:hAnsi="Times New Roman" w:cs="Times New Roman"/>
      <w:sz w:val="20"/>
      <w:szCs w:val="24"/>
      <w:lang w:val="pl-PL"/>
    </w:rPr>
  </w:style>
  <w:style w:type="paragraph" w:customStyle="1" w:styleId="WW-Tekstpodstawowywcity2">
    <w:name w:val="WW-Tekst podstawowy wcięty 2"/>
    <w:basedOn w:val="Normalny"/>
    <w:qFormat/>
    <w:rsid w:val="00EC283F"/>
    <w:pPr>
      <w:spacing w:line="240" w:lineRule="auto"/>
      <w:ind w:left="284" w:hanging="284"/>
    </w:pPr>
    <w:rPr>
      <w:rFonts w:ascii="Times New Roman" w:eastAsia="Times New Roman" w:hAnsi="Times New Roman" w:cs="Times New Roman"/>
      <w:sz w:val="28"/>
      <w:szCs w:val="20"/>
      <w:lang w:val="pl-PL" w:eastAsia="ar-SA"/>
    </w:rPr>
  </w:style>
  <w:style w:type="paragraph" w:customStyle="1" w:styleId="WW-Tekstpodstawowywcity3">
    <w:name w:val="WW-Tekst podstawowy wcięty 3"/>
    <w:basedOn w:val="Normalny"/>
    <w:qFormat/>
    <w:rsid w:val="00EC283F"/>
    <w:pPr>
      <w:spacing w:line="240" w:lineRule="auto"/>
      <w:ind w:left="284" w:hanging="284"/>
    </w:pPr>
    <w:rPr>
      <w:rFonts w:ascii="Times New Roman" w:eastAsia="Times New Roman" w:hAnsi="Times New Roman" w:cs="Times New Roman"/>
      <w:sz w:val="24"/>
      <w:szCs w:val="20"/>
      <w:lang w:val="pl-PL" w:eastAsia="ar-SA"/>
    </w:rPr>
  </w:style>
  <w:style w:type="paragraph" w:customStyle="1" w:styleId="WW-Tekstpodstawowy2">
    <w:name w:val="WW-Tekst podstawowy 2"/>
    <w:basedOn w:val="Normalny"/>
    <w:qFormat/>
    <w:rsid w:val="00EC283F"/>
    <w:pPr>
      <w:spacing w:line="240" w:lineRule="auto"/>
    </w:pPr>
    <w:rPr>
      <w:rFonts w:ascii="Times New Roman" w:eastAsia="Times New Roman" w:hAnsi="Times New Roman" w:cs="Times New Roman"/>
      <w:sz w:val="24"/>
      <w:szCs w:val="20"/>
      <w:lang w:val="pl-PL" w:eastAsia="ar-SA"/>
    </w:rPr>
  </w:style>
  <w:style w:type="paragraph" w:styleId="Tekstprzypisukocowego">
    <w:name w:val="endnote text"/>
    <w:basedOn w:val="Normalny"/>
    <w:link w:val="TekstprzypisukocowegoZnak"/>
    <w:semiHidden/>
    <w:rsid w:val="00EC283F"/>
    <w:pPr>
      <w:spacing w:line="240" w:lineRule="auto"/>
    </w:pPr>
    <w:rPr>
      <w:rFonts w:ascii="Times New Roman" w:eastAsia="Times New Roman" w:hAnsi="Times New Roman" w:cs="Times New Roman"/>
      <w:sz w:val="20"/>
      <w:szCs w:val="20"/>
      <w:lang w:val="pl-PL"/>
    </w:rPr>
  </w:style>
  <w:style w:type="paragraph" w:customStyle="1" w:styleId="Style4">
    <w:name w:val="Style4"/>
    <w:basedOn w:val="Normalny"/>
    <w:qFormat/>
    <w:rsid w:val="00EC283F"/>
    <w:pPr>
      <w:widowControl w:val="0"/>
      <w:spacing w:line="274" w:lineRule="exact"/>
      <w:ind w:hanging="226"/>
      <w:jc w:val="both"/>
    </w:pPr>
    <w:rPr>
      <w:rFonts w:ascii="Times New Roman" w:eastAsia="Times New Roman" w:hAnsi="Times New Roman" w:cs="Times New Roman"/>
      <w:sz w:val="24"/>
      <w:szCs w:val="24"/>
      <w:lang w:val="pl-PL"/>
    </w:rPr>
  </w:style>
  <w:style w:type="paragraph" w:styleId="NormalnyWeb">
    <w:name w:val="Normal (Web)"/>
    <w:basedOn w:val="Normalny"/>
    <w:link w:val="NormalnyWebZnak"/>
    <w:qFormat/>
    <w:rsid w:val="00EC283F"/>
    <w:pPr>
      <w:spacing w:line="240" w:lineRule="auto"/>
    </w:pPr>
    <w:rPr>
      <w:rFonts w:ascii="Times New Roman" w:eastAsia="Times New Roman" w:hAnsi="Times New Roman" w:cs="Times New Roman"/>
      <w:sz w:val="24"/>
      <w:szCs w:val="24"/>
      <w:lang w:val="pl-PL"/>
    </w:rPr>
  </w:style>
  <w:style w:type="paragraph" w:customStyle="1" w:styleId="Style1">
    <w:name w:val="Style1"/>
    <w:basedOn w:val="Normalny"/>
    <w:qFormat/>
    <w:rsid w:val="00EC283F"/>
    <w:pPr>
      <w:widowControl w:val="0"/>
      <w:spacing w:line="274" w:lineRule="exact"/>
      <w:jc w:val="center"/>
    </w:pPr>
    <w:rPr>
      <w:rFonts w:ascii="Times New Roman" w:eastAsia="Times New Roman" w:hAnsi="Times New Roman" w:cs="Times New Roman"/>
      <w:sz w:val="24"/>
      <w:szCs w:val="24"/>
      <w:lang w:val="pl-PL"/>
    </w:rPr>
  </w:style>
  <w:style w:type="paragraph" w:styleId="Tekstkomentarza">
    <w:name w:val="annotation text"/>
    <w:basedOn w:val="Normalny"/>
    <w:link w:val="TekstkomentarzaZnak"/>
    <w:uiPriority w:val="99"/>
    <w:semiHidden/>
    <w:unhideWhenUsed/>
    <w:qFormat/>
    <w:rsid w:val="00EC283F"/>
    <w:pPr>
      <w:spacing w:line="240" w:lineRule="auto"/>
    </w:pPr>
    <w:rPr>
      <w:rFonts w:ascii="Times New Roman" w:eastAsia="Times New Roman" w:hAnsi="Times New Roman" w:cs="Times New Roman"/>
      <w:sz w:val="20"/>
      <w:szCs w:val="20"/>
      <w:lang w:val="pl-PL"/>
    </w:rPr>
  </w:style>
  <w:style w:type="paragraph" w:styleId="Tematkomentarza">
    <w:name w:val="annotation subject"/>
    <w:basedOn w:val="Tekstkomentarza"/>
    <w:next w:val="Tekstkomentarza"/>
    <w:link w:val="TematkomentarzaZnak"/>
    <w:uiPriority w:val="99"/>
    <w:semiHidden/>
    <w:unhideWhenUsed/>
    <w:qFormat/>
    <w:rsid w:val="00EC283F"/>
    <w:rPr>
      <w:b/>
      <w:bCs/>
    </w:rPr>
  </w:style>
  <w:style w:type="paragraph" w:styleId="Poprawka">
    <w:name w:val="Revision"/>
    <w:uiPriority w:val="99"/>
    <w:semiHidden/>
    <w:qFormat/>
    <w:rsid w:val="00EC283F"/>
    <w:rPr>
      <w:rFonts w:ascii="Times New Roman" w:eastAsia="Times New Roman" w:hAnsi="Times New Roman" w:cs="Times New Roman"/>
      <w:sz w:val="24"/>
      <w:szCs w:val="24"/>
      <w:lang w:val="pl-PL"/>
    </w:rPr>
  </w:style>
  <w:style w:type="table" w:customStyle="1" w:styleId="TableNormal">
    <w:name w:val="Table Normal"/>
    <w:tblPr>
      <w:tblCellMar>
        <w:top w:w="0" w:type="dxa"/>
        <w:left w:w="0" w:type="dxa"/>
        <w:bottom w:w="0" w:type="dxa"/>
        <w:right w:w="0" w:type="dxa"/>
      </w:tblCellMar>
    </w:tblPr>
  </w:style>
  <w:style w:type="character" w:styleId="Hipercze">
    <w:name w:val="Hyperlink"/>
    <w:basedOn w:val="Domylnaczcionkaakapitu"/>
    <w:uiPriority w:val="99"/>
    <w:unhideWhenUsed/>
    <w:rsid w:val="00E97A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komorowska@powiatsochaczew.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tarostwo@powiatsochaczew.pl" TargetMode="External"/><Relationship Id="rId4" Type="http://schemas.openxmlformats.org/officeDocument/2006/relationships/settings" Target="settings.xml"/><Relationship Id="rId9" Type="http://schemas.openxmlformats.org/officeDocument/2006/relationships/hyperlink" Target="https://www.brokerinfinite.efaktura.gov.p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02BA8A-F8FC-487A-BB18-4BB128A26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3957</Words>
  <Characters>23742</Characters>
  <Application>Microsoft Office Word</Application>
  <DocSecurity>0</DocSecurity>
  <Lines>197</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Recka</dc:creator>
  <dc:description/>
  <cp:lastModifiedBy>Monika Hyziak</cp:lastModifiedBy>
  <cp:revision>2</cp:revision>
  <cp:lastPrinted>2023-03-28T10:22:00Z</cp:lastPrinted>
  <dcterms:created xsi:type="dcterms:W3CDTF">2023-03-28T11:55:00Z</dcterms:created>
  <dcterms:modified xsi:type="dcterms:W3CDTF">2023-03-28T11:55:00Z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