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2E" w:rsidRPr="0092750A" w:rsidRDefault="00BD522E" w:rsidP="00BD522E">
      <w:pPr>
        <w:tabs>
          <w:tab w:val="left" w:pos="700"/>
          <w:tab w:val="left" w:pos="5080"/>
        </w:tabs>
        <w:spacing w:line="0" w:lineRule="atLeast"/>
        <w:ind w:left="360"/>
        <w:rPr>
          <w:rFonts w:ascii="Times New Roman" w:eastAsia="Arial" w:hAnsi="Times New Roman" w:cs="Times New Roman"/>
          <w:sz w:val="22"/>
        </w:rPr>
      </w:pPr>
    </w:p>
    <w:p w:rsidR="00BD522E" w:rsidRPr="0092750A" w:rsidRDefault="00BD522E" w:rsidP="00BD522E">
      <w:pPr>
        <w:spacing w:line="0" w:lineRule="atLeast"/>
        <w:ind w:right="1124"/>
        <w:jc w:val="right"/>
        <w:rPr>
          <w:rFonts w:ascii="Times New Roman" w:eastAsia="Arial" w:hAnsi="Times New Roman" w:cs="Times New Roman"/>
        </w:rPr>
      </w:pPr>
      <w:r w:rsidRPr="0092750A">
        <w:rPr>
          <w:rFonts w:ascii="Times New Roman" w:eastAsia="Arial" w:hAnsi="Times New Roman" w:cs="Times New Roman"/>
        </w:rPr>
        <w:t>Załącznik nr 1 do oferty</w:t>
      </w:r>
    </w:p>
    <w:p w:rsidR="00BD522E" w:rsidRPr="0092750A" w:rsidRDefault="00BD522E" w:rsidP="00BD522E">
      <w:pPr>
        <w:spacing w:line="200" w:lineRule="exact"/>
        <w:rPr>
          <w:rFonts w:ascii="Times New Roman" w:eastAsia="Times New Roman" w:hAnsi="Times New Roman" w:cs="Times New Roman"/>
        </w:rPr>
      </w:pPr>
    </w:p>
    <w:p w:rsidR="00BD522E" w:rsidRPr="0092750A" w:rsidRDefault="00BD522E" w:rsidP="00BD522E">
      <w:pPr>
        <w:spacing w:line="200" w:lineRule="exact"/>
        <w:rPr>
          <w:rFonts w:ascii="Times New Roman" w:eastAsia="Times New Roman" w:hAnsi="Times New Roman" w:cs="Times New Roman"/>
        </w:rPr>
      </w:pPr>
    </w:p>
    <w:p w:rsidR="00BD522E" w:rsidRPr="0092750A" w:rsidRDefault="00BD522E" w:rsidP="00BD522E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  <w:r w:rsidRPr="0092750A">
        <w:rPr>
          <w:rFonts w:ascii="Times New Roman" w:eastAsia="Arial" w:hAnsi="Times New Roman" w:cs="Times New Roman"/>
          <w:b/>
          <w:sz w:val="24"/>
        </w:rPr>
        <w:t>SZCZEGÓŁOWY OPIS PRZEDMIOTU ZAMÓWIENIA</w:t>
      </w:r>
    </w:p>
    <w:p w:rsidR="00BD522E" w:rsidRPr="0092750A" w:rsidRDefault="00BD522E" w:rsidP="00BD522E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</w:p>
    <w:p w:rsidR="00BD522E" w:rsidRPr="0092750A" w:rsidRDefault="00BD522E" w:rsidP="00BD522E">
      <w:pPr>
        <w:spacing w:line="0" w:lineRule="atLeast"/>
        <w:jc w:val="both"/>
        <w:rPr>
          <w:rFonts w:ascii="Times New Roman" w:eastAsia="Arial" w:hAnsi="Times New Roman" w:cs="Times New Roman"/>
          <w:b/>
          <w:sz w:val="24"/>
        </w:rPr>
      </w:pPr>
      <w:r w:rsidRPr="0092750A">
        <w:rPr>
          <w:rFonts w:ascii="Times New Roman" w:eastAsia="Arial" w:hAnsi="Times New Roman" w:cs="Times New Roman"/>
          <w:b/>
          <w:sz w:val="24"/>
        </w:rPr>
        <w:t xml:space="preserve">Zamówienie dotyczy dostawy 2 szt. </w:t>
      </w:r>
      <w:r w:rsidR="00180619">
        <w:rPr>
          <w:rFonts w:ascii="Times New Roman" w:eastAsia="Arial" w:hAnsi="Times New Roman" w:cs="Times New Roman"/>
          <w:b/>
          <w:sz w:val="24"/>
        </w:rPr>
        <w:t>p</w:t>
      </w:r>
      <w:r w:rsidRPr="0092750A">
        <w:rPr>
          <w:rFonts w:ascii="Times New Roman" w:eastAsia="Arial" w:hAnsi="Times New Roman" w:cs="Times New Roman"/>
          <w:b/>
          <w:sz w:val="24"/>
        </w:rPr>
        <w:t>rzydomowych przepompowni ścieków oraz  1 szt. przepompowni ścieków:</w:t>
      </w:r>
    </w:p>
    <w:p w:rsidR="00BD522E" w:rsidRPr="0092750A" w:rsidRDefault="00BD522E" w:rsidP="00180619">
      <w:pPr>
        <w:spacing w:line="276" w:lineRule="auto"/>
        <w:jc w:val="center"/>
        <w:rPr>
          <w:rFonts w:ascii="Times New Roman" w:eastAsia="Arial" w:hAnsi="Times New Roman" w:cs="Times New Roman"/>
          <w:b/>
          <w:sz w:val="24"/>
        </w:rPr>
      </w:pPr>
    </w:p>
    <w:p w:rsidR="00BD522E" w:rsidRPr="00180619" w:rsidRDefault="00BD522E" w:rsidP="00180619">
      <w:pPr>
        <w:pStyle w:val="Standard"/>
        <w:spacing w:after="0"/>
        <w:rPr>
          <w:rStyle w:val="fon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0619">
        <w:rPr>
          <w:rStyle w:val="font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1.Przepompownie ścieków przydomowe</w:t>
      </w:r>
      <w:r w:rsidRPr="00180619">
        <w:rPr>
          <w:rStyle w:val="fon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przekroju kołowym z PEHD. Wyposażenie przepompowni będzie stanowił kominek wentylacyjny, podest ze stali nierdzewnej, właz wejściowy </w:t>
      </w:r>
      <w:r w:rsidRPr="00180619">
        <w:rPr>
          <w:rStyle w:val="fon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ym w:font="Symbol" w:char="F0C6"/>
      </w:r>
      <w:r w:rsidRPr="00180619">
        <w:rPr>
          <w:rStyle w:val="fon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600 PE, łańcuchy do pompy i regulatorów pływakowych ze stali nierdzewnej, </w:t>
      </w:r>
      <w:proofErr w:type="spellStart"/>
      <w:r w:rsidRPr="00180619">
        <w:rPr>
          <w:rStyle w:val="fon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zawiesie</w:t>
      </w:r>
      <w:proofErr w:type="spellEnd"/>
      <w:r w:rsidRPr="00180619">
        <w:rPr>
          <w:rStyle w:val="fon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sprzęgające + zawór zwrotny, elementy złączne ze stali nierdzewnej, nasada T-52, belka ze stali nierdzewnej. </w:t>
      </w:r>
    </w:p>
    <w:p w:rsidR="00BD522E" w:rsidRPr="0092750A" w:rsidRDefault="00BD522E" w:rsidP="00BD522E">
      <w:pPr>
        <w:pStyle w:val="Standard"/>
        <w:spacing w:after="0" w:line="240" w:lineRule="auto"/>
        <w:rPr>
          <w:rStyle w:val="font"/>
          <w:rFonts w:ascii="Times New Roman" w:hAnsi="Times New Roman" w:cs="Times New Roman"/>
          <w:color w:val="000000"/>
          <w:shd w:val="clear" w:color="auto" w:fill="FFFFFF"/>
        </w:rPr>
      </w:pPr>
    </w:p>
    <w:tbl>
      <w:tblPr>
        <w:tblW w:w="4343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253"/>
        <w:gridCol w:w="3265"/>
        <w:gridCol w:w="3550"/>
      </w:tblGrid>
      <w:tr w:rsidR="00BD522E" w:rsidRPr="00576729" w:rsidTr="003C15DB">
        <w:trPr>
          <w:jc w:val="center"/>
        </w:trPr>
        <w:tc>
          <w:tcPr>
            <w:tcW w:w="776" w:type="pc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FEB"/>
            <w:vAlign w:val="center"/>
            <w:hideMark/>
          </w:tcPr>
          <w:p w:rsidR="00BD522E" w:rsidRPr="00576729" w:rsidRDefault="00BD522E" w:rsidP="003C15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2023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FEB"/>
            <w:vAlign w:val="center"/>
            <w:hideMark/>
          </w:tcPr>
          <w:p w:rsidR="00BD522E" w:rsidRPr="00576729" w:rsidRDefault="00BD522E" w:rsidP="003C15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Zbiornik przepompowni </w:t>
            </w:r>
            <w:r w:rsidRPr="00576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z PEHD  [wymiary mm]</w:t>
            </w:r>
          </w:p>
        </w:tc>
        <w:tc>
          <w:tcPr>
            <w:tcW w:w="2200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BFFEB"/>
            <w:vAlign w:val="center"/>
            <w:hideMark/>
          </w:tcPr>
          <w:p w:rsidR="00BD522E" w:rsidRPr="00576729" w:rsidRDefault="00BD522E" w:rsidP="003C15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Pompa zatapialna szt.1</w:t>
            </w:r>
          </w:p>
        </w:tc>
      </w:tr>
      <w:tr w:rsidR="00BD522E" w:rsidRPr="00576729" w:rsidTr="003C15DB">
        <w:trPr>
          <w:trHeight w:val="609"/>
          <w:jc w:val="center"/>
        </w:trPr>
        <w:tc>
          <w:tcPr>
            <w:tcW w:w="776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729" w:rsidRPr="00576729" w:rsidRDefault="00BD522E" w:rsidP="003C15DB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672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Pd 1</w:t>
            </w:r>
          </w:p>
        </w:tc>
        <w:tc>
          <w:tcPr>
            <w:tcW w:w="20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22E" w:rsidRPr="00576729" w:rsidRDefault="00BD522E" w:rsidP="003C15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 x 2300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576729" w:rsidRPr="00576729" w:rsidRDefault="00BD522E" w:rsidP="003C15DB">
            <w:pPr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6729">
              <w:rPr>
                <w:rFonts w:ascii="Times New Roman" w:eastAsia="Times New Roman" w:hAnsi="Times New Roman" w:cs="Times New Roman"/>
                <w:b/>
                <w:bCs/>
              </w:rPr>
              <w:t xml:space="preserve">o mocy 1,5 kW – 1 </w:t>
            </w:r>
            <w:proofErr w:type="spellStart"/>
            <w:r w:rsidRPr="00576729">
              <w:rPr>
                <w:rFonts w:ascii="Times New Roman" w:eastAsia="Times New Roman" w:hAnsi="Times New Roman" w:cs="Times New Roman"/>
                <w:b/>
                <w:bCs/>
              </w:rPr>
              <w:t>kpl</w:t>
            </w:r>
            <w:proofErr w:type="spellEnd"/>
            <w:r w:rsidRPr="00576729">
              <w:rPr>
                <w:rFonts w:ascii="Times New Roman" w:eastAsia="Times New Roman" w:hAnsi="Times New Roman" w:cs="Times New Roman"/>
                <w:b/>
                <w:bCs/>
              </w:rPr>
              <w:t>. 400V</w:t>
            </w:r>
          </w:p>
        </w:tc>
      </w:tr>
      <w:tr w:rsidR="00BD522E" w:rsidRPr="00576729" w:rsidTr="003C15DB">
        <w:trPr>
          <w:trHeight w:val="425"/>
          <w:jc w:val="center"/>
        </w:trPr>
        <w:tc>
          <w:tcPr>
            <w:tcW w:w="776" w:type="pct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576729" w:rsidRPr="00576729" w:rsidRDefault="00BD522E" w:rsidP="003C15DB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672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Pd 2</w:t>
            </w:r>
          </w:p>
        </w:tc>
        <w:tc>
          <w:tcPr>
            <w:tcW w:w="2023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BD522E" w:rsidRPr="00576729" w:rsidRDefault="00BD522E" w:rsidP="003C15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 x 2300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576729" w:rsidRPr="00576729" w:rsidRDefault="00BD522E" w:rsidP="003C15DB">
            <w:pPr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6729">
              <w:rPr>
                <w:rFonts w:ascii="Times New Roman" w:eastAsia="Times New Roman" w:hAnsi="Times New Roman" w:cs="Times New Roman"/>
                <w:b/>
                <w:bCs/>
              </w:rPr>
              <w:t xml:space="preserve">o mocy 1,5 kW – 1 </w:t>
            </w:r>
            <w:proofErr w:type="spellStart"/>
            <w:r w:rsidRPr="00576729">
              <w:rPr>
                <w:rFonts w:ascii="Times New Roman" w:eastAsia="Times New Roman" w:hAnsi="Times New Roman" w:cs="Times New Roman"/>
                <w:b/>
                <w:bCs/>
              </w:rPr>
              <w:t>kpl</w:t>
            </w:r>
            <w:proofErr w:type="spellEnd"/>
            <w:r w:rsidRPr="00576729">
              <w:rPr>
                <w:rFonts w:ascii="Times New Roman" w:eastAsia="Times New Roman" w:hAnsi="Times New Roman" w:cs="Times New Roman"/>
                <w:b/>
                <w:bCs/>
              </w:rPr>
              <w:t>. 400V</w:t>
            </w:r>
          </w:p>
        </w:tc>
      </w:tr>
    </w:tbl>
    <w:p w:rsidR="00BD522E" w:rsidRPr="00576729" w:rsidRDefault="00BD522E" w:rsidP="00BD52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522E" w:rsidRPr="0092750A" w:rsidRDefault="00BD522E" w:rsidP="00BD522E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bookmarkStart w:id="0" w:name="_GoBack"/>
      <w:bookmarkEnd w:id="0"/>
    </w:p>
    <w:p w:rsidR="00BD522E" w:rsidRPr="00180619" w:rsidRDefault="00180619" w:rsidP="0018061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page12"/>
      <w:bookmarkEnd w:id="1"/>
      <w:r w:rsidRPr="00180619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BD522E" w:rsidRPr="00180619">
        <w:rPr>
          <w:rFonts w:ascii="Times New Roman" w:hAnsi="Times New Roman" w:cs="Times New Roman"/>
          <w:b/>
          <w:sz w:val="24"/>
          <w:szCs w:val="24"/>
          <w:u w:val="single"/>
        </w:rPr>
        <w:t>Przepompownia ścieków</w:t>
      </w:r>
    </w:p>
    <w:p w:rsidR="00BD522E" w:rsidRPr="0092750A" w:rsidRDefault="00BD522E" w:rsidP="00BD522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522E" w:rsidRPr="0092750A" w:rsidRDefault="00180619" w:rsidP="00BD5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Dostawa, montaż i rozruch</w:t>
      </w:r>
      <w:r w:rsidR="00BD522E" w:rsidRPr="0092750A">
        <w:rPr>
          <w:rFonts w:ascii="Times New Roman" w:hAnsi="Times New Roman" w:cs="Times New Roman"/>
          <w:b/>
          <w:sz w:val="24"/>
          <w:szCs w:val="24"/>
        </w:rPr>
        <w:t xml:space="preserve"> w miejscu budowy przepompowni ścieków.</w:t>
      </w:r>
      <w:r w:rsidR="00BD522E" w:rsidRPr="0092750A">
        <w:rPr>
          <w:rFonts w:ascii="Times New Roman" w:hAnsi="Times New Roman" w:cs="Times New Roman"/>
          <w:b/>
          <w:sz w:val="24"/>
          <w:szCs w:val="24"/>
        </w:rPr>
        <w:br/>
        <w:t>WYPOSAŻENIE PRZEPOMPOWNI DWUPOMPOWEJ ZAWIERA:</w:t>
      </w:r>
      <w:r w:rsidR="00BD522E" w:rsidRPr="0092750A">
        <w:rPr>
          <w:rFonts w:ascii="Times New Roman" w:hAnsi="Times New Roman" w:cs="Times New Roman"/>
          <w:b/>
          <w:sz w:val="24"/>
          <w:szCs w:val="24"/>
        </w:rPr>
        <w:br/>
        <w:t>PARAMETRY PRACY POMP:</w:t>
      </w:r>
      <w:r w:rsidR="00BD522E" w:rsidRPr="0092750A">
        <w:rPr>
          <w:rFonts w:ascii="Times New Roman" w:hAnsi="Times New Roman" w:cs="Times New Roman"/>
          <w:sz w:val="24"/>
          <w:szCs w:val="24"/>
        </w:rPr>
        <w:br/>
        <w:t>Parametry pomp:</w:t>
      </w:r>
      <w:r w:rsidR="00BD522E" w:rsidRPr="0092750A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="00BD522E" w:rsidRPr="0092750A">
        <w:rPr>
          <w:rFonts w:ascii="Times New Roman" w:hAnsi="Times New Roman" w:cs="Times New Roman"/>
          <w:sz w:val="24"/>
          <w:szCs w:val="24"/>
        </w:rPr>
        <w:t>Qp</w:t>
      </w:r>
      <w:proofErr w:type="spellEnd"/>
      <w:r w:rsidR="00BD522E" w:rsidRPr="0092750A">
        <w:rPr>
          <w:rFonts w:ascii="Times New Roman" w:hAnsi="Times New Roman" w:cs="Times New Roman"/>
          <w:sz w:val="24"/>
          <w:szCs w:val="24"/>
        </w:rPr>
        <w:t xml:space="preserve"> = 4,0 l/s</w:t>
      </w:r>
      <w:r w:rsidR="00BD522E" w:rsidRPr="0092750A">
        <w:rPr>
          <w:rFonts w:ascii="Times New Roman" w:hAnsi="Times New Roman" w:cs="Times New Roman"/>
          <w:sz w:val="24"/>
          <w:szCs w:val="24"/>
        </w:rPr>
        <w:br/>
        <w:t>- H = 14,4 m</w:t>
      </w:r>
      <w:r w:rsidR="00BD522E" w:rsidRPr="0092750A">
        <w:rPr>
          <w:rFonts w:ascii="Times New Roman" w:hAnsi="Times New Roman" w:cs="Times New Roman"/>
          <w:sz w:val="24"/>
          <w:szCs w:val="24"/>
        </w:rPr>
        <w:br/>
        <w:t>Wysokość geometryczna Hg = 8,7 m</w:t>
      </w:r>
      <w:r w:rsidR="00BD522E" w:rsidRPr="009275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BD522E" w:rsidRPr="0092750A">
        <w:rPr>
          <w:rFonts w:ascii="Times New Roman" w:hAnsi="Times New Roman" w:cs="Times New Roman"/>
          <w:sz w:val="24"/>
          <w:szCs w:val="24"/>
        </w:rPr>
        <w:t>Hstr.l</w:t>
      </w:r>
      <w:proofErr w:type="spellEnd"/>
      <w:r w:rsidR="00BD522E" w:rsidRPr="0092750A">
        <w:rPr>
          <w:rFonts w:ascii="Times New Roman" w:hAnsi="Times New Roman" w:cs="Times New Roman"/>
          <w:sz w:val="24"/>
          <w:szCs w:val="24"/>
        </w:rPr>
        <w:t xml:space="preserve"> = 5,2 m</w:t>
      </w:r>
      <w:r w:rsidR="00BD522E" w:rsidRPr="0092750A">
        <w:rPr>
          <w:rFonts w:ascii="Times New Roman" w:hAnsi="Times New Roman" w:cs="Times New Roman"/>
          <w:sz w:val="24"/>
          <w:szCs w:val="24"/>
        </w:rPr>
        <w:br/>
        <w:t>Straty rurociągu policzono dla rury PEHD PN10 90 x 5,4 o długości 461m</w:t>
      </w:r>
      <w:r w:rsidR="00BD522E" w:rsidRPr="0092750A">
        <w:rPr>
          <w:rFonts w:ascii="Times New Roman" w:hAnsi="Times New Roman" w:cs="Times New Roman"/>
          <w:sz w:val="24"/>
          <w:szCs w:val="24"/>
        </w:rPr>
        <w:br/>
        <w:t xml:space="preserve">H </w:t>
      </w:r>
      <w:proofErr w:type="spellStart"/>
      <w:r w:rsidR="00BD522E" w:rsidRPr="0092750A">
        <w:rPr>
          <w:rFonts w:ascii="Times New Roman" w:hAnsi="Times New Roman" w:cs="Times New Roman"/>
          <w:sz w:val="24"/>
          <w:szCs w:val="24"/>
        </w:rPr>
        <w:t>wyp</w:t>
      </w:r>
      <w:proofErr w:type="spellEnd"/>
      <w:r w:rsidR="00BD522E" w:rsidRPr="0092750A">
        <w:rPr>
          <w:rFonts w:ascii="Times New Roman" w:hAnsi="Times New Roman" w:cs="Times New Roman"/>
          <w:sz w:val="24"/>
          <w:szCs w:val="24"/>
        </w:rPr>
        <w:t xml:space="preserve"> = 0,5 m</w:t>
      </w:r>
    </w:p>
    <w:p w:rsidR="00BD522E" w:rsidRPr="0092750A" w:rsidRDefault="00BD522E" w:rsidP="00BD522E">
      <w:pPr>
        <w:rPr>
          <w:rFonts w:ascii="Times New Roman" w:hAnsi="Times New Roman" w:cs="Times New Roman"/>
          <w:sz w:val="24"/>
          <w:szCs w:val="24"/>
        </w:rPr>
      </w:pPr>
      <w:r w:rsidRPr="0092750A">
        <w:rPr>
          <w:rFonts w:ascii="Times New Roman" w:hAnsi="Times New Roman" w:cs="Times New Roman"/>
          <w:sz w:val="24"/>
          <w:szCs w:val="24"/>
        </w:rPr>
        <w:t xml:space="preserve">1. Pompy z wirnikami </w:t>
      </w:r>
      <w:proofErr w:type="spellStart"/>
      <w:r w:rsidRPr="0092750A">
        <w:rPr>
          <w:rFonts w:ascii="Times New Roman" w:hAnsi="Times New Roman" w:cs="Times New Roman"/>
          <w:sz w:val="24"/>
          <w:szCs w:val="24"/>
        </w:rPr>
        <w:t>Vortex</w:t>
      </w:r>
      <w:proofErr w:type="spellEnd"/>
      <w:r w:rsidRPr="0092750A">
        <w:rPr>
          <w:rFonts w:ascii="Times New Roman" w:hAnsi="Times New Roman" w:cs="Times New Roman"/>
          <w:sz w:val="24"/>
          <w:szCs w:val="24"/>
        </w:rPr>
        <w:t xml:space="preserve"> o swobodnym przelocie minimum 65 mm ARX F 65- 170/024F2USG-140 o mocy elektrycznej 2,4 kW lub równoważne</w:t>
      </w:r>
    </w:p>
    <w:p w:rsidR="00BD522E" w:rsidRPr="0092750A" w:rsidRDefault="00BD522E" w:rsidP="00BD522E">
      <w:pPr>
        <w:rPr>
          <w:rFonts w:ascii="Times New Roman" w:hAnsi="Times New Roman" w:cs="Times New Roman"/>
          <w:sz w:val="24"/>
          <w:szCs w:val="24"/>
        </w:rPr>
      </w:pPr>
      <w:r w:rsidRPr="0092750A">
        <w:rPr>
          <w:rFonts w:ascii="Times New Roman" w:hAnsi="Times New Roman" w:cs="Times New Roman"/>
          <w:sz w:val="24"/>
          <w:szCs w:val="24"/>
        </w:rPr>
        <w:t xml:space="preserve">2. Zbiornik (wymiary wg tabeli) wykonany z </w:t>
      </w:r>
      <w:proofErr w:type="spellStart"/>
      <w:r w:rsidRPr="0092750A">
        <w:rPr>
          <w:rFonts w:ascii="Times New Roman" w:hAnsi="Times New Roman" w:cs="Times New Roman"/>
          <w:sz w:val="24"/>
          <w:szCs w:val="24"/>
        </w:rPr>
        <w:t>polimerobetonu</w:t>
      </w:r>
      <w:proofErr w:type="spellEnd"/>
      <w:r w:rsidRPr="0092750A">
        <w:rPr>
          <w:rFonts w:ascii="Times New Roman" w:hAnsi="Times New Roman" w:cs="Times New Roman"/>
          <w:sz w:val="24"/>
          <w:szCs w:val="24"/>
        </w:rPr>
        <w:t xml:space="preserve"> – przejezdny grubość ścianek zbiornika wynosi - dla DN1200 mm - nie mniej niż 40 mm,</w:t>
      </w:r>
      <w:r w:rsidRPr="0092750A">
        <w:rPr>
          <w:rFonts w:ascii="Times New Roman" w:hAnsi="Times New Roman" w:cs="Times New Roman"/>
          <w:sz w:val="24"/>
          <w:szCs w:val="24"/>
        </w:rPr>
        <w:br/>
        <w:t xml:space="preserve">Komorę studzienki o przekroju kołowym stanowi rura wykonana z </w:t>
      </w:r>
      <w:proofErr w:type="spellStart"/>
      <w:r w:rsidRPr="0092750A">
        <w:rPr>
          <w:rFonts w:ascii="Times New Roman" w:hAnsi="Times New Roman" w:cs="Times New Roman"/>
          <w:sz w:val="24"/>
          <w:szCs w:val="24"/>
        </w:rPr>
        <w:t>polimerobetonu</w:t>
      </w:r>
      <w:proofErr w:type="spellEnd"/>
      <w:r w:rsidRPr="0092750A">
        <w:rPr>
          <w:rFonts w:ascii="Times New Roman" w:hAnsi="Times New Roman" w:cs="Times New Roman"/>
          <w:sz w:val="24"/>
          <w:szCs w:val="24"/>
        </w:rPr>
        <w:t>. Standardowa wysokość komory wynosi 3 m (monolit). Dla zmniejszenia jej wysokości rura może być przycinana.</w:t>
      </w:r>
      <w:r w:rsidRPr="0092750A">
        <w:rPr>
          <w:rFonts w:ascii="Times New Roman" w:hAnsi="Times New Roman" w:cs="Times New Roman"/>
          <w:sz w:val="24"/>
          <w:szCs w:val="24"/>
        </w:rPr>
        <w:br/>
        <w:t>Dla uzyskania większej wysokości komory rury powinny być łączone przy użyciu kleju epoksydowego.</w:t>
      </w:r>
      <w:r w:rsidRPr="0092750A">
        <w:rPr>
          <w:rFonts w:ascii="Times New Roman" w:hAnsi="Times New Roman" w:cs="Times New Roman"/>
          <w:sz w:val="24"/>
          <w:szCs w:val="24"/>
        </w:rPr>
        <w:br/>
        <w:t>"Systemowe zbiorniki przepompowni wykonane są z nienasyconej żywicy poliestrowej, bez cementu i wody.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b/>
          <w:sz w:val="24"/>
          <w:szCs w:val="24"/>
        </w:rPr>
        <w:t>WYMAGANE PARAMETRY:</w:t>
      </w:r>
      <w:r w:rsidRPr="0092750A">
        <w:rPr>
          <w:rFonts w:ascii="Times New Roman" w:hAnsi="Times New Roman" w:cs="Times New Roman"/>
          <w:sz w:val="24"/>
          <w:szCs w:val="24"/>
        </w:rPr>
        <w:br/>
        <w:t>Ciężar właściwy [ρ] 2300 kg/m3</w:t>
      </w:r>
      <w:r w:rsidRPr="0092750A">
        <w:rPr>
          <w:rFonts w:ascii="Times New Roman" w:hAnsi="Times New Roman" w:cs="Times New Roman"/>
          <w:sz w:val="24"/>
          <w:szCs w:val="24"/>
        </w:rPr>
        <w:br/>
        <w:t>Moduł sprężystości przy ściskaniu [</w:t>
      </w:r>
      <w:proofErr w:type="spellStart"/>
      <w:r w:rsidRPr="0092750A">
        <w:rPr>
          <w:rFonts w:ascii="Times New Roman" w:hAnsi="Times New Roman" w:cs="Times New Roman"/>
          <w:sz w:val="24"/>
          <w:szCs w:val="24"/>
        </w:rPr>
        <w:t>Ec</w:t>
      </w:r>
      <w:proofErr w:type="spellEnd"/>
      <w:r w:rsidRPr="0092750A">
        <w:rPr>
          <w:rFonts w:ascii="Times New Roman" w:hAnsi="Times New Roman" w:cs="Times New Roman"/>
          <w:sz w:val="24"/>
          <w:szCs w:val="24"/>
        </w:rPr>
        <w:t xml:space="preserve">] 28 000 </w:t>
      </w:r>
      <w:proofErr w:type="spellStart"/>
      <w:r w:rsidRPr="0092750A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Pr="0092750A">
        <w:rPr>
          <w:rFonts w:ascii="Times New Roman" w:hAnsi="Times New Roman" w:cs="Times New Roman"/>
          <w:sz w:val="24"/>
          <w:szCs w:val="24"/>
        </w:rPr>
        <w:br/>
        <w:t>Wytrzymałość na rozciąganie przy zginaniu [</w:t>
      </w:r>
      <w:proofErr w:type="spellStart"/>
      <w:r w:rsidRPr="0092750A">
        <w:rPr>
          <w:rFonts w:ascii="Times New Roman" w:hAnsi="Times New Roman" w:cs="Times New Roman"/>
          <w:sz w:val="24"/>
          <w:szCs w:val="24"/>
        </w:rPr>
        <w:t>fct</w:t>
      </w:r>
      <w:proofErr w:type="spellEnd"/>
      <w:r w:rsidRPr="0092750A">
        <w:rPr>
          <w:rFonts w:ascii="Times New Roman" w:hAnsi="Times New Roman" w:cs="Times New Roman"/>
          <w:sz w:val="24"/>
          <w:szCs w:val="24"/>
        </w:rPr>
        <w:t xml:space="preserve">] 12 – 20 </w:t>
      </w:r>
      <w:proofErr w:type="spellStart"/>
      <w:r w:rsidRPr="0092750A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lastRenderedPageBreak/>
        <w:t>Wytrzymałość na ściskanie [</w:t>
      </w:r>
      <w:proofErr w:type="spellStart"/>
      <w:r w:rsidRPr="0092750A">
        <w:rPr>
          <w:rFonts w:ascii="Times New Roman" w:hAnsi="Times New Roman" w:cs="Times New Roman"/>
          <w:sz w:val="24"/>
          <w:szCs w:val="24"/>
        </w:rPr>
        <w:t>fc</w:t>
      </w:r>
      <w:proofErr w:type="spellEnd"/>
      <w:r w:rsidRPr="0092750A">
        <w:rPr>
          <w:rFonts w:ascii="Times New Roman" w:hAnsi="Times New Roman" w:cs="Times New Roman"/>
          <w:sz w:val="24"/>
          <w:szCs w:val="24"/>
        </w:rPr>
        <w:t xml:space="preserve">] min. 90 </w:t>
      </w:r>
      <w:proofErr w:type="spellStart"/>
      <w:r w:rsidRPr="0092750A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Pr="0092750A">
        <w:rPr>
          <w:rFonts w:ascii="Times New Roman" w:hAnsi="Times New Roman" w:cs="Times New Roman"/>
          <w:sz w:val="24"/>
          <w:szCs w:val="24"/>
        </w:rPr>
        <w:br/>
        <w:t>Ścieralność max. = 0,5 mm</w:t>
      </w:r>
      <w:r w:rsidRPr="0092750A">
        <w:rPr>
          <w:rFonts w:ascii="Times New Roman" w:hAnsi="Times New Roman" w:cs="Times New Roman"/>
          <w:sz w:val="24"/>
          <w:szCs w:val="24"/>
        </w:rPr>
        <w:br/>
        <w:t>Chropowatość ścian [k] max. = 0,1 mm</w:t>
      </w:r>
      <w:r w:rsidRPr="0092750A">
        <w:rPr>
          <w:rFonts w:ascii="Times New Roman" w:hAnsi="Times New Roman" w:cs="Times New Roman"/>
          <w:sz w:val="24"/>
          <w:szCs w:val="24"/>
        </w:rPr>
        <w:br/>
        <w:t>Współczynnik liniowej rozszerzalności cieplnej [αTx10-6] 15 [1/°C]</w:t>
      </w:r>
      <w:r w:rsidRPr="0092750A">
        <w:rPr>
          <w:rFonts w:ascii="Times New Roman" w:hAnsi="Times New Roman" w:cs="Times New Roman"/>
          <w:sz w:val="24"/>
          <w:szCs w:val="24"/>
        </w:rPr>
        <w:br/>
        <w:t>Współczynnik Poissona [ν] 0,23</w:t>
      </w:r>
      <w:r w:rsidRPr="0092750A">
        <w:rPr>
          <w:rFonts w:ascii="Times New Roman" w:hAnsi="Times New Roman" w:cs="Times New Roman"/>
          <w:sz w:val="24"/>
          <w:szCs w:val="24"/>
        </w:rPr>
        <w:br/>
        <w:t xml:space="preserve">Nasiąkliwość wodą </w:t>
      </w:r>
      <w:proofErr w:type="spellStart"/>
      <w:r w:rsidRPr="0092750A">
        <w:rPr>
          <w:rFonts w:ascii="Times New Roman" w:hAnsi="Times New Roman" w:cs="Times New Roman"/>
          <w:sz w:val="24"/>
          <w:szCs w:val="24"/>
        </w:rPr>
        <w:t>nw</w:t>
      </w:r>
      <w:proofErr w:type="spellEnd"/>
      <w:r w:rsidRPr="0092750A">
        <w:rPr>
          <w:rFonts w:ascii="Times New Roman" w:hAnsi="Times New Roman" w:cs="Times New Roman"/>
          <w:sz w:val="24"/>
          <w:szCs w:val="24"/>
        </w:rPr>
        <w:t xml:space="preserve"> 0,05%</w:t>
      </w:r>
      <w:r w:rsidRPr="0092750A">
        <w:rPr>
          <w:rFonts w:ascii="Times New Roman" w:hAnsi="Times New Roman" w:cs="Times New Roman"/>
          <w:sz w:val="24"/>
          <w:szCs w:val="24"/>
        </w:rPr>
        <w:br/>
        <w:t xml:space="preserve">Odporność chemiczna na agresywne media </w:t>
      </w:r>
      <w:proofErr w:type="spellStart"/>
      <w:r w:rsidRPr="0092750A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92750A">
        <w:rPr>
          <w:rFonts w:ascii="Times New Roman" w:hAnsi="Times New Roman" w:cs="Times New Roman"/>
          <w:sz w:val="24"/>
          <w:szCs w:val="24"/>
        </w:rPr>
        <w:t xml:space="preserve"> 1 do 10</w:t>
      </w:r>
      <w:r w:rsidRPr="0092750A">
        <w:rPr>
          <w:rFonts w:ascii="Times New Roman" w:hAnsi="Times New Roman" w:cs="Times New Roman"/>
          <w:sz w:val="24"/>
          <w:szCs w:val="24"/>
        </w:rPr>
        <w:br/>
        <w:t>Wyposażenie zbiornika zawiera: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pomost obsługowy- stal nierdzewna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drabinka </w:t>
      </w:r>
      <w:proofErr w:type="spellStart"/>
      <w:r w:rsidRPr="0092750A">
        <w:rPr>
          <w:rFonts w:ascii="Times New Roman" w:hAnsi="Times New Roman" w:cs="Times New Roman"/>
          <w:sz w:val="24"/>
          <w:szCs w:val="24"/>
        </w:rPr>
        <w:t>złazowa</w:t>
      </w:r>
      <w:proofErr w:type="spellEnd"/>
      <w:r w:rsidRPr="0092750A">
        <w:rPr>
          <w:rFonts w:ascii="Times New Roman" w:hAnsi="Times New Roman" w:cs="Times New Roman"/>
          <w:sz w:val="24"/>
          <w:szCs w:val="24"/>
        </w:rPr>
        <w:t xml:space="preserve"> z stopniami ażurowymi antypoślizgowymi - stal nierdzewna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poręcz </w:t>
      </w:r>
      <w:proofErr w:type="spellStart"/>
      <w:r w:rsidRPr="0092750A">
        <w:rPr>
          <w:rFonts w:ascii="Times New Roman" w:hAnsi="Times New Roman" w:cs="Times New Roman"/>
          <w:sz w:val="24"/>
          <w:szCs w:val="24"/>
        </w:rPr>
        <w:t>złazowa</w:t>
      </w:r>
      <w:proofErr w:type="spellEnd"/>
      <w:r w:rsidRPr="0092750A">
        <w:rPr>
          <w:rFonts w:ascii="Times New Roman" w:hAnsi="Times New Roman" w:cs="Times New Roman"/>
          <w:sz w:val="24"/>
          <w:szCs w:val="24"/>
        </w:rPr>
        <w:t xml:space="preserve"> wysuwana z podchwytem montowana wewnątrz zbiornika</w:t>
      </w:r>
      <w:r w:rsidRPr="0092750A">
        <w:rPr>
          <w:rFonts w:ascii="Times New Roman" w:hAnsi="Times New Roman" w:cs="Times New Roman"/>
          <w:sz w:val="24"/>
          <w:szCs w:val="24"/>
        </w:rPr>
        <w:br/>
        <w:t>– stal nierdzewna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właz żeliwny Ø800 D400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belka wsporcza – stal nierdzewna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prowadnice - stal nierdzewna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łańcuchy do pomp i regulatorów pływakowych - stal nierdzewna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zasuwy z klinem gumowanym żeliwne DN65 + przedłużenie trzpienia (przegubowy) ze</w:t>
      </w:r>
      <w:r w:rsidRPr="0092750A">
        <w:rPr>
          <w:rFonts w:ascii="Times New Roman" w:hAnsi="Times New Roman" w:cs="Times New Roman"/>
          <w:sz w:val="24"/>
          <w:szCs w:val="24"/>
        </w:rPr>
        <w:br/>
        <w:t>stali nierdzewnej szt. 2, których zamykanie i otwieranie jest wyprowadzone po otwarciu</w:t>
      </w:r>
      <w:r w:rsidRPr="0092750A">
        <w:rPr>
          <w:rFonts w:ascii="Times New Roman" w:hAnsi="Times New Roman" w:cs="Times New Roman"/>
          <w:sz w:val="24"/>
          <w:szCs w:val="24"/>
        </w:rPr>
        <w:br/>
        <w:t>włazu w świetle jego otworu (wyłącznie obsługa z poziomu terenu)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zawory zwrotne kulowe kolanowy DN65 szt.2 – żeliwo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połączenie pionów tłocznych kształtkami niskooporowymi (trójnik </w:t>
      </w:r>
      <w:proofErr w:type="spellStart"/>
      <w:r w:rsidRPr="0092750A">
        <w:rPr>
          <w:rFonts w:ascii="Times New Roman" w:hAnsi="Times New Roman" w:cs="Times New Roman"/>
          <w:sz w:val="24"/>
          <w:szCs w:val="24"/>
        </w:rPr>
        <w:t>orłowy</w:t>
      </w:r>
      <w:proofErr w:type="spellEnd"/>
      <w:r w:rsidRPr="0092750A">
        <w:rPr>
          <w:rFonts w:ascii="Times New Roman" w:hAnsi="Times New Roman" w:cs="Times New Roman"/>
          <w:sz w:val="24"/>
          <w:szCs w:val="24"/>
        </w:rPr>
        <w:t>) – nie dopuszcza</w:t>
      </w:r>
      <w:r w:rsidRPr="0092750A">
        <w:rPr>
          <w:rFonts w:ascii="Times New Roman" w:hAnsi="Times New Roman" w:cs="Times New Roman"/>
          <w:sz w:val="24"/>
          <w:szCs w:val="24"/>
        </w:rPr>
        <w:br/>
        <w:t>się zastosowania połączeń spawanych pod katem prostym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spawanie rurociągów tłocznych należy wykonać w minimum 70% metodą orbitalną</w:t>
      </w:r>
      <w:r w:rsidRPr="0092750A">
        <w:rPr>
          <w:rFonts w:ascii="Times New Roman" w:hAnsi="Times New Roman" w:cs="Times New Roman"/>
          <w:sz w:val="24"/>
          <w:szCs w:val="24"/>
        </w:rPr>
        <w:br/>
        <w:t>potwierdzoną wydrukiem spawu w podwójnej osłonie argonu – system ten zapewnia</w:t>
      </w:r>
      <w:r w:rsidRPr="0092750A">
        <w:rPr>
          <w:rFonts w:ascii="Times New Roman" w:hAnsi="Times New Roman" w:cs="Times New Roman"/>
          <w:sz w:val="24"/>
          <w:szCs w:val="24"/>
        </w:rPr>
        <w:br/>
        <w:t>najwyższą jakość wykonanego połączenia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przewody tłoczne - stal nierdzewna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połączenia kołnierzowe nierdzewne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elementy złączne - stal nierdzewna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nasada T-52 z pokrywą - 1 szt.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układ tłoczny z stali nierdzewnej wyprowadzony na zewnątrz zbiornika wymaga zastosowania uszczelnienia łańcuchowego lub połączenie z rurociągiem PEHD tłocznym wewnątrz zbiornika za pomocą złączki STAL/PE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wspornik, obciążnik regulatorów pływakowych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kominek wentylacyjny DN100 – stal nierdzewna/PCV – szt. 1 (nawiewny)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kominek wentylacyjny DN100 z </w:t>
      </w:r>
      <w:proofErr w:type="spellStart"/>
      <w:r w:rsidRPr="0092750A">
        <w:rPr>
          <w:rFonts w:ascii="Times New Roman" w:hAnsi="Times New Roman" w:cs="Times New Roman"/>
          <w:sz w:val="24"/>
          <w:szCs w:val="24"/>
        </w:rPr>
        <w:t>biofiltrem</w:t>
      </w:r>
      <w:proofErr w:type="spellEnd"/>
      <w:r w:rsidRPr="0092750A">
        <w:rPr>
          <w:rFonts w:ascii="Times New Roman" w:hAnsi="Times New Roman" w:cs="Times New Roman"/>
          <w:sz w:val="24"/>
          <w:szCs w:val="24"/>
        </w:rPr>
        <w:t xml:space="preserve"> – stal nierdzewna/PCV szt.1 (wywiewny)</w:t>
      </w:r>
      <w:r w:rsidRPr="0092750A">
        <w:rPr>
          <w:rFonts w:ascii="Times New Roman" w:hAnsi="Times New Roman" w:cs="Times New Roman"/>
          <w:sz w:val="24"/>
          <w:szCs w:val="24"/>
        </w:rPr>
        <w:br/>
        <w:t>Wymagania odnośnie stali nierdzewnej: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dla orurowania technologicznego oraz wyposażenia przepompowni stosuje się stal nierdzewną minimum PN-EN 10088 1.4301, PN OH18N9, AISI 304 o minimalnej grubości ścianki 2mm.</w:t>
      </w:r>
      <w:r w:rsidRPr="0092750A">
        <w:rPr>
          <w:rFonts w:ascii="Times New Roman" w:hAnsi="Times New Roman" w:cs="Times New Roman"/>
          <w:sz w:val="24"/>
          <w:szCs w:val="24"/>
        </w:rPr>
        <w:br/>
        <w:t>Wymagania w zakresie prac spawalniczych: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dostawca przepompowni musi posiadać wdrożoną normę dotyczącą jakości w spawalnictwie w pełnym zakresie wymagań jakościowych: PN-EN ISO 3834-2</w:t>
      </w:r>
    </w:p>
    <w:p w:rsidR="00BD522E" w:rsidRPr="0092750A" w:rsidRDefault="00BD522E" w:rsidP="00BD522E">
      <w:pPr>
        <w:rPr>
          <w:rFonts w:ascii="Times New Roman" w:hAnsi="Times New Roman" w:cs="Times New Roman"/>
          <w:sz w:val="24"/>
          <w:szCs w:val="24"/>
        </w:rPr>
      </w:pP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dostawca przepompowni ma zatrudniać spawaczy i operatorów urządzeń spawalniczych</w:t>
      </w:r>
      <w:r w:rsidRPr="0092750A">
        <w:rPr>
          <w:rFonts w:ascii="Times New Roman" w:hAnsi="Times New Roman" w:cs="Times New Roman"/>
          <w:sz w:val="24"/>
          <w:szCs w:val="24"/>
        </w:rPr>
        <w:br/>
        <w:t>spełniających wymagania normy PN-EN 287-1/PN-EN-ISO 9606-1 oraz Dyrektywy</w:t>
      </w:r>
      <w:r w:rsidRPr="0092750A">
        <w:rPr>
          <w:rFonts w:ascii="Times New Roman" w:hAnsi="Times New Roman" w:cs="Times New Roman"/>
          <w:sz w:val="24"/>
          <w:szCs w:val="24"/>
        </w:rPr>
        <w:br/>
        <w:t>Ciśnieniowej 2014/68/UE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dostawca przepompowni w zakresie prac spawalniczych musi posiadać uznaną technologię</w:t>
      </w:r>
      <w:r w:rsidRPr="0092750A">
        <w:rPr>
          <w:rFonts w:ascii="Times New Roman" w:hAnsi="Times New Roman" w:cs="Times New Roman"/>
          <w:sz w:val="24"/>
          <w:szCs w:val="24"/>
        </w:rPr>
        <w:br/>
        <w:t>spawania WPQR zgodną z PN-EN ISO 15614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wymagany poziom jakości spoin dla konstrukcji spawanych minimum poziom "B" wg PN-ENISO 5817;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zakres badań nieniszczących – kontroli wizualnej (VT) wg PN-EN ISO 17637 oraz kontrola</w:t>
      </w:r>
      <w:r w:rsidRPr="0092750A">
        <w:rPr>
          <w:rFonts w:ascii="Times New Roman" w:hAnsi="Times New Roman" w:cs="Times New Roman"/>
          <w:sz w:val="24"/>
          <w:szCs w:val="24"/>
        </w:rPr>
        <w:br/>
        <w:t>penetracyjna (szczelności) (PT) wg PN-EN ISO 23277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personel wykonujący badania musi posiadać aktualny certyfikat kompetencji w zakresie badań wizualnych VT-2 oraz badań penetracyjnych PT-2 wg normy PN-EN ISO 9712</w:t>
      </w:r>
      <w:r w:rsidRPr="0092750A">
        <w:rPr>
          <w:rFonts w:ascii="Times New Roman" w:hAnsi="Times New Roman" w:cs="Times New Roman"/>
          <w:sz w:val="24"/>
          <w:szCs w:val="24"/>
        </w:rPr>
        <w:br/>
        <w:t>3. Rozdzielnia Sterowania Pomp – wyposażenie i funkcje rozdzielnicy elektrycznej: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A7"/>
      </w:r>
      <w:r w:rsidRPr="0092750A">
        <w:rPr>
          <w:rFonts w:ascii="Times New Roman" w:hAnsi="Times New Roman" w:cs="Times New Roman"/>
          <w:sz w:val="24"/>
          <w:szCs w:val="24"/>
        </w:rPr>
        <w:t xml:space="preserve"> Obudowa szafy sterowniczej: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wykonana z poliestru wzmocnionego poliwęglanem GRP o stopniu ochrony min.</w:t>
      </w:r>
      <w:r w:rsidRPr="0092750A">
        <w:rPr>
          <w:rFonts w:ascii="Times New Roman" w:hAnsi="Times New Roman" w:cs="Times New Roman"/>
          <w:sz w:val="24"/>
          <w:szCs w:val="24"/>
        </w:rPr>
        <w:br/>
        <w:t>IP 65, współczynniku udarowości mechanicznej IK 10 z uszczelką PUR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wyposażona w drzwi wewnętrzne z tworzywa sztucznego, na których są zainstalowane</w:t>
      </w:r>
      <w:r w:rsidRPr="0092750A">
        <w:rPr>
          <w:rFonts w:ascii="Times New Roman" w:hAnsi="Times New Roman" w:cs="Times New Roman"/>
          <w:sz w:val="24"/>
          <w:szCs w:val="24"/>
        </w:rPr>
        <w:br/>
        <w:t>(na sitodruku obrazu pompowni): kontrolki: poprawności zasilania, awarii ogólnej,</w:t>
      </w:r>
      <w:r w:rsidRPr="0092750A">
        <w:rPr>
          <w:rFonts w:ascii="Times New Roman" w:hAnsi="Times New Roman" w:cs="Times New Roman"/>
          <w:sz w:val="24"/>
          <w:szCs w:val="24"/>
        </w:rPr>
        <w:br/>
        <w:t>awarii pompy nr 1, awarii pompy nr 2, pracy pompy nr 1, pracy pompy nr 2; wyłącznik</w:t>
      </w:r>
      <w:r w:rsidRPr="0092750A">
        <w:rPr>
          <w:rFonts w:ascii="Times New Roman" w:hAnsi="Times New Roman" w:cs="Times New Roman"/>
          <w:sz w:val="24"/>
          <w:szCs w:val="24"/>
        </w:rPr>
        <w:br/>
        <w:t>główny zasilania, przełącznik trybu pracy pompowni (Ręczna – 0 – Automatyczna);</w:t>
      </w:r>
      <w:r w:rsidRPr="0092750A">
        <w:rPr>
          <w:rFonts w:ascii="Times New Roman" w:hAnsi="Times New Roman" w:cs="Times New Roman"/>
          <w:sz w:val="24"/>
          <w:szCs w:val="24"/>
        </w:rPr>
        <w:br/>
        <w:t>przyciski Startu i Stopu pompy w trybie pracy ręcznej; stacyjka z kluczem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o wymiarach: 800(wysokość)x600(szerokość)x300(głębokość)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wyposażona w płytę montażową z blachy ocynkowanej o grubości 2mm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wyposażona w co najmniej dwa zamki patentowe w drzwiach zewnętrznych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posadzona na cokole plastikowym, umożliwiającym montaż/demontaż wszystkich</w:t>
      </w:r>
      <w:r w:rsidRPr="0092750A">
        <w:rPr>
          <w:rFonts w:ascii="Times New Roman" w:hAnsi="Times New Roman" w:cs="Times New Roman"/>
          <w:sz w:val="24"/>
          <w:szCs w:val="24"/>
        </w:rPr>
        <w:br/>
        <w:t>kabli (np. zasilających, od czujników pływakowych i sondy hydrostatycznej, itd.) bez</w:t>
      </w:r>
      <w:r w:rsidRPr="0092750A">
        <w:rPr>
          <w:rFonts w:ascii="Times New Roman" w:hAnsi="Times New Roman" w:cs="Times New Roman"/>
          <w:sz w:val="24"/>
          <w:szCs w:val="24"/>
        </w:rPr>
        <w:br/>
        <w:t>konieczności demontażu obudowy szafy sterowniczej</w:t>
      </w:r>
      <w:r w:rsidRPr="0092750A">
        <w:rPr>
          <w:rFonts w:ascii="Times New Roman" w:hAnsi="Times New Roman" w:cs="Times New Roman"/>
          <w:sz w:val="24"/>
          <w:szCs w:val="24"/>
        </w:rPr>
        <w:br/>
        <w:t>b) Urządzenia elektryczne: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moduł telemetryczny GSM/GPRS/EDGE z wyświetlaczem LCD i klawiaturą</w:t>
      </w:r>
      <w:r w:rsidRPr="0092750A">
        <w:rPr>
          <w:rFonts w:ascii="Times New Roman" w:hAnsi="Times New Roman" w:cs="Times New Roman"/>
          <w:sz w:val="24"/>
          <w:szCs w:val="24"/>
        </w:rPr>
        <w:br/>
        <w:t>posiadający co najmniej wyposażenie i możliwości wymienione w podpunkcie e)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czujnik poprawnej kolejności i zaniku faz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układ grzejny 50W wraz z elektronicznym termostatem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czteropolowe zabezpieczenie przeciwprzepięciowe klasy C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przetwornik prądowy do monitorowania prądu pompy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wyłącznik różnicowo-prądowy czteropolowy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wyłącznik główny sieć-agregat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gniazdo agregatu 5P w zabudowie tablicowej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gniazdo serwisowe 230V/10A wraz z jednopolowym wyłącznikiem nadmiarowo-</w:t>
      </w:r>
      <w:r w:rsidRPr="0092750A">
        <w:rPr>
          <w:rFonts w:ascii="Times New Roman" w:hAnsi="Times New Roman" w:cs="Times New Roman"/>
          <w:sz w:val="24"/>
          <w:szCs w:val="24"/>
        </w:rPr>
        <w:br/>
        <w:t>prądowym klasy B10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wyłącznik silnikowy, jako zabezpieczenie każdej pompy przed przeciążeniem i</w:t>
      </w:r>
      <w:r w:rsidRPr="0092750A">
        <w:rPr>
          <w:rFonts w:ascii="Times New Roman" w:hAnsi="Times New Roman" w:cs="Times New Roman"/>
          <w:sz w:val="24"/>
          <w:szCs w:val="24"/>
        </w:rPr>
        <w:br/>
        <w:t>zanikiem napięcia na dowolnej fazie zasilającej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stycznik dla każdej pompy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jednopolowy wyłącznik nadmiarowo prądowy klasy B dla fazy sterującej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zasilacz buforowy 24 VDC/1 A wraz z układem akumulatorów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syrenka alarmowa 24 VDC z osobnymi wejściami dla zasilania sygnału dźwiękowego</w:t>
      </w:r>
      <w:r w:rsidRPr="0092750A">
        <w:rPr>
          <w:rFonts w:ascii="Times New Roman" w:hAnsi="Times New Roman" w:cs="Times New Roman"/>
          <w:sz w:val="24"/>
          <w:szCs w:val="24"/>
        </w:rPr>
        <w:br/>
        <w:t>i optycznego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przełącznik trybu pracy (Ręczna – 0 – Automatyczna)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wyłącznik krańcowy otwarcia drzwi szafy sterowniczej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hermetyczny wyłącznik krańcowy otwarcia włazu przepompowni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stacyjka umożliwiająca rozbrojenia obiektu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sonda hydrostatyczna z wyjściem prądowym (4-20mA) o zakresie 0-4m H2O wraz</w:t>
      </w:r>
      <w:r w:rsidRPr="0092750A">
        <w:rPr>
          <w:rFonts w:ascii="Times New Roman" w:hAnsi="Times New Roman" w:cs="Times New Roman"/>
          <w:sz w:val="24"/>
          <w:szCs w:val="24"/>
        </w:rPr>
        <w:br/>
        <w:t>z dwoma pływakami (</w:t>
      </w:r>
      <w:proofErr w:type="spellStart"/>
      <w:r w:rsidRPr="0092750A">
        <w:rPr>
          <w:rFonts w:ascii="Times New Roman" w:hAnsi="Times New Roman" w:cs="Times New Roman"/>
          <w:sz w:val="24"/>
          <w:szCs w:val="24"/>
        </w:rPr>
        <w:t>suchobieg</w:t>
      </w:r>
      <w:proofErr w:type="spellEnd"/>
      <w:r w:rsidRPr="0092750A">
        <w:rPr>
          <w:rFonts w:ascii="Times New Roman" w:hAnsi="Times New Roman" w:cs="Times New Roman"/>
          <w:sz w:val="24"/>
          <w:szCs w:val="24"/>
        </w:rPr>
        <w:t xml:space="preserve"> i poziom alarmowy) oraz z łańcuchem ze stali nierdzewnej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antena typu YAGI dla sygnału GPRS modułu telemetrycznego (w przypadku</w:t>
      </w:r>
      <w:r w:rsidRPr="0092750A">
        <w:rPr>
          <w:rFonts w:ascii="Times New Roman" w:hAnsi="Times New Roman" w:cs="Times New Roman"/>
          <w:sz w:val="24"/>
          <w:szCs w:val="24"/>
        </w:rPr>
        <w:br/>
        <w:t>wysokiego poziomu mocy sygnału GSM wystarczy zastosowanie anteny typu Telesat2</w:t>
      </w:r>
      <w:r w:rsidRPr="0092750A">
        <w:rPr>
          <w:rFonts w:ascii="Times New Roman" w:hAnsi="Times New Roman" w:cs="Times New Roman"/>
          <w:sz w:val="24"/>
          <w:szCs w:val="24"/>
        </w:rPr>
        <w:br/>
        <w:t>– z montażem na obudowie szafy sterowniczej)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oświetlenie wewnętrzne szafy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lastRenderedPageBreak/>
        <w:t>c) Sterowanie w oparciu o moduł telemetryczny GSM/GPRS, do którego wchodzą następujące sygnały (UWAGA!!! - wszystkie sygnały binarne mają być wyprowadzone z</w:t>
      </w:r>
      <w:r w:rsidRPr="0092750A">
        <w:rPr>
          <w:rFonts w:ascii="Times New Roman" w:hAnsi="Times New Roman" w:cs="Times New Roman"/>
          <w:sz w:val="24"/>
          <w:szCs w:val="24"/>
        </w:rPr>
        <w:br/>
        <w:t>przekaźników pomocniczych):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Wejścia (24VDC):</w:t>
      </w:r>
      <w:r w:rsidRPr="0092750A">
        <w:rPr>
          <w:rFonts w:ascii="Times New Roman" w:hAnsi="Times New Roman" w:cs="Times New Roman"/>
          <w:sz w:val="24"/>
          <w:szCs w:val="24"/>
        </w:rPr>
        <w:br/>
        <w:t>o tryb pracy (Ręczny/Automatyczny)</w:t>
      </w:r>
      <w:r w:rsidRPr="0092750A">
        <w:rPr>
          <w:rFonts w:ascii="Times New Roman" w:hAnsi="Times New Roman" w:cs="Times New Roman"/>
          <w:sz w:val="24"/>
          <w:szCs w:val="24"/>
        </w:rPr>
        <w:br/>
        <w:t>o zasilanie na obiekcie (prawidłowe/nieprawidłowe)</w:t>
      </w:r>
      <w:r w:rsidRPr="0092750A">
        <w:rPr>
          <w:rFonts w:ascii="Times New Roman" w:hAnsi="Times New Roman" w:cs="Times New Roman"/>
          <w:sz w:val="24"/>
          <w:szCs w:val="24"/>
        </w:rPr>
        <w:br/>
        <w:t>o potwierdzenie pracy pompy nr 1</w:t>
      </w:r>
      <w:r w:rsidRPr="0092750A">
        <w:rPr>
          <w:rFonts w:ascii="Times New Roman" w:hAnsi="Times New Roman" w:cs="Times New Roman"/>
          <w:sz w:val="24"/>
          <w:szCs w:val="24"/>
        </w:rPr>
        <w:br/>
        <w:t>o potwierdzenie pracy pompy nr 2</w:t>
      </w:r>
      <w:r w:rsidRPr="0092750A">
        <w:rPr>
          <w:rFonts w:ascii="Times New Roman" w:hAnsi="Times New Roman" w:cs="Times New Roman"/>
          <w:sz w:val="24"/>
          <w:szCs w:val="24"/>
        </w:rPr>
        <w:br/>
        <w:t>o awaria pompy nr 1 – kontrola zabezpieczenia termicznego pompy i wyłącznika</w:t>
      </w:r>
      <w:r w:rsidRPr="0092750A">
        <w:rPr>
          <w:rFonts w:ascii="Times New Roman" w:hAnsi="Times New Roman" w:cs="Times New Roman"/>
          <w:sz w:val="24"/>
          <w:szCs w:val="24"/>
        </w:rPr>
        <w:br/>
        <w:t>silnikowego</w:t>
      </w:r>
      <w:r w:rsidRPr="0092750A">
        <w:rPr>
          <w:rFonts w:ascii="Times New Roman" w:hAnsi="Times New Roman" w:cs="Times New Roman"/>
          <w:sz w:val="24"/>
          <w:szCs w:val="24"/>
        </w:rPr>
        <w:br/>
        <w:t>o awaria pompy nr 2 – kontrola zabezpieczenia termicznego pompy i wyłącznika</w:t>
      </w:r>
      <w:r w:rsidRPr="0092750A">
        <w:rPr>
          <w:rFonts w:ascii="Times New Roman" w:hAnsi="Times New Roman" w:cs="Times New Roman"/>
          <w:sz w:val="24"/>
          <w:szCs w:val="24"/>
        </w:rPr>
        <w:br/>
        <w:t>silnikowego</w:t>
      </w:r>
      <w:r w:rsidRPr="0092750A">
        <w:rPr>
          <w:rFonts w:ascii="Times New Roman" w:hAnsi="Times New Roman" w:cs="Times New Roman"/>
          <w:sz w:val="24"/>
          <w:szCs w:val="24"/>
        </w:rPr>
        <w:br/>
        <w:t>o kontrola otwarcia drzwi i włazu pompowni</w:t>
      </w:r>
      <w:r w:rsidRPr="0092750A">
        <w:rPr>
          <w:rFonts w:ascii="Times New Roman" w:hAnsi="Times New Roman" w:cs="Times New Roman"/>
          <w:sz w:val="24"/>
          <w:szCs w:val="24"/>
        </w:rPr>
        <w:br/>
        <w:t xml:space="preserve">o kontrola pływaka </w:t>
      </w:r>
      <w:proofErr w:type="spellStart"/>
      <w:r w:rsidRPr="0092750A">
        <w:rPr>
          <w:rFonts w:ascii="Times New Roman" w:hAnsi="Times New Roman" w:cs="Times New Roman"/>
          <w:sz w:val="24"/>
          <w:szCs w:val="24"/>
        </w:rPr>
        <w:t>suchobiegu</w:t>
      </w:r>
      <w:proofErr w:type="spellEnd"/>
      <w:r w:rsidRPr="0092750A">
        <w:rPr>
          <w:rFonts w:ascii="Times New Roman" w:hAnsi="Times New Roman" w:cs="Times New Roman"/>
          <w:sz w:val="24"/>
          <w:szCs w:val="24"/>
        </w:rPr>
        <w:br/>
        <w:t>o kontrola pływaka alarmowego – przelania</w:t>
      </w:r>
      <w:r w:rsidRPr="0092750A">
        <w:rPr>
          <w:rFonts w:ascii="Times New Roman" w:hAnsi="Times New Roman" w:cs="Times New Roman"/>
          <w:sz w:val="24"/>
          <w:szCs w:val="24"/>
        </w:rPr>
        <w:br/>
        <w:t>o kontrola rozbrojenia stacyjki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wejścia analogowe (4...20mA):</w:t>
      </w:r>
      <w:r w:rsidRPr="0092750A">
        <w:rPr>
          <w:rFonts w:ascii="Times New Roman" w:hAnsi="Times New Roman" w:cs="Times New Roman"/>
          <w:sz w:val="24"/>
          <w:szCs w:val="24"/>
        </w:rPr>
        <w:br/>
        <w:t xml:space="preserve">o sygnał z sondy hydrostatycznej (4...20 </w:t>
      </w:r>
      <w:proofErr w:type="spellStart"/>
      <w:r w:rsidRPr="0092750A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92750A">
        <w:rPr>
          <w:rFonts w:ascii="Times New Roman" w:hAnsi="Times New Roman" w:cs="Times New Roman"/>
          <w:sz w:val="24"/>
          <w:szCs w:val="24"/>
        </w:rPr>
        <w:t>) zabezpieczony bezpiecznikiem</w:t>
      </w:r>
      <w:r w:rsidRPr="0092750A">
        <w:rPr>
          <w:rFonts w:ascii="Times New Roman" w:hAnsi="Times New Roman" w:cs="Times New Roman"/>
          <w:sz w:val="24"/>
          <w:szCs w:val="24"/>
        </w:rPr>
        <w:br/>
        <w:t>32mA</w:t>
      </w:r>
      <w:r w:rsidRPr="0092750A">
        <w:rPr>
          <w:rFonts w:ascii="Times New Roman" w:hAnsi="Times New Roman" w:cs="Times New Roman"/>
          <w:sz w:val="24"/>
          <w:szCs w:val="24"/>
        </w:rPr>
        <w:br/>
        <w:t>o sygnał z przekładników prądowych (4...20mA)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Wyjścia (załączanie przekaźników napięciem 24VDC):</w:t>
      </w:r>
      <w:r w:rsidRPr="0092750A">
        <w:rPr>
          <w:rFonts w:ascii="Times New Roman" w:hAnsi="Times New Roman" w:cs="Times New Roman"/>
          <w:sz w:val="24"/>
          <w:szCs w:val="24"/>
        </w:rPr>
        <w:br/>
        <w:t>o załączanie pompy nr 1</w:t>
      </w:r>
      <w:r w:rsidRPr="0092750A">
        <w:rPr>
          <w:rFonts w:ascii="Times New Roman" w:hAnsi="Times New Roman" w:cs="Times New Roman"/>
          <w:sz w:val="24"/>
          <w:szCs w:val="24"/>
        </w:rPr>
        <w:br/>
        <w:t>o załączenie pompy nr 2</w:t>
      </w:r>
      <w:r w:rsidRPr="0092750A">
        <w:rPr>
          <w:rFonts w:ascii="Times New Roman" w:hAnsi="Times New Roman" w:cs="Times New Roman"/>
          <w:sz w:val="24"/>
          <w:szCs w:val="24"/>
        </w:rPr>
        <w:br/>
        <w:t>o załączenie sygnału alarmowego sygnalizatora – awaria zbiorcza pompowni</w:t>
      </w:r>
      <w:r w:rsidRPr="0092750A">
        <w:rPr>
          <w:rFonts w:ascii="Times New Roman" w:hAnsi="Times New Roman" w:cs="Times New Roman"/>
          <w:sz w:val="24"/>
          <w:szCs w:val="24"/>
        </w:rPr>
        <w:br/>
        <w:t>o załączenie rewersyjne pompy nr 1</w:t>
      </w:r>
      <w:r w:rsidRPr="0092750A">
        <w:rPr>
          <w:rFonts w:ascii="Times New Roman" w:hAnsi="Times New Roman" w:cs="Times New Roman"/>
          <w:sz w:val="24"/>
          <w:szCs w:val="24"/>
        </w:rPr>
        <w:br/>
        <w:t>o załączenie rewersyjne pompy nr 2</w:t>
      </w:r>
      <w:r w:rsidRPr="0092750A">
        <w:rPr>
          <w:rFonts w:ascii="Times New Roman" w:hAnsi="Times New Roman" w:cs="Times New Roman"/>
          <w:sz w:val="24"/>
          <w:szCs w:val="24"/>
        </w:rPr>
        <w:br/>
        <w:t>o załączenie wyjścia włamania – do podłączenia niezależnej centralki alarmowej</w:t>
      </w:r>
      <w:r w:rsidRPr="0092750A">
        <w:rPr>
          <w:rFonts w:ascii="Times New Roman" w:hAnsi="Times New Roman" w:cs="Times New Roman"/>
          <w:sz w:val="24"/>
          <w:szCs w:val="24"/>
        </w:rPr>
        <w:br/>
        <w:t>d) Rozdzielnia Sterowania Pomp zapewnia: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naprzemienną pracę pomp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automatyczne przełączenie pomp w chwili wystąpienia awarii lub braku potwierdzenia</w:t>
      </w:r>
      <w:r w:rsidRPr="0092750A">
        <w:rPr>
          <w:rFonts w:ascii="Times New Roman" w:hAnsi="Times New Roman" w:cs="Times New Roman"/>
          <w:sz w:val="24"/>
          <w:szCs w:val="24"/>
        </w:rPr>
        <w:br/>
        <w:t>pracy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kontrolę termików pompy i wyłączników silnikowych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funkcje czyszczenia zbiornika – spompowanie ścieków poniżej poziomu </w:t>
      </w:r>
      <w:proofErr w:type="spellStart"/>
      <w:r w:rsidRPr="0092750A">
        <w:rPr>
          <w:rFonts w:ascii="Times New Roman" w:hAnsi="Times New Roman" w:cs="Times New Roman"/>
          <w:sz w:val="24"/>
          <w:szCs w:val="24"/>
        </w:rPr>
        <w:t>suchobiegu</w:t>
      </w:r>
      <w:proofErr w:type="spellEnd"/>
      <w:r w:rsidRPr="0092750A">
        <w:rPr>
          <w:rFonts w:ascii="Times New Roman" w:hAnsi="Times New Roman" w:cs="Times New Roman"/>
          <w:sz w:val="24"/>
          <w:szCs w:val="24"/>
        </w:rPr>
        <w:t xml:space="preserve"> –</w:t>
      </w:r>
      <w:r w:rsidRPr="0092750A">
        <w:rPr>
          <w:rFonts w:ascii="Times New Roman" w:hAnsi="Times New Roman" w:cs="Times New Roman"/>
          <w:sz w:val="24"/>
          <w:szCs w:val="24"/>
        </w:rPr>
        <w:br/>
        <w:t>tylko dla pracy ręcznej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w momencie awarii sondy hydrostatycznej, pracę pompowni w oparciu o sygnał z</w:t>
      </w:r>
      <w:r w:rsidRPr="0092750A">
        <w:rPr>
          <w:rFonts w:ascii="Times New Roman" w:hAnsi="Times New Roman" w:cs="Times New Roman"/>
          <w:sz w:val="24"/>
          <w:szCs w:val="24"/>
        </w:rPr>
        <w:br/>
        <w:t>dwóch pływaków</w:t>
      </w:r>
      <w:r w:rsidRPr="0092750A">
        <w:rPr>
          <w:rFonts w:ascii="Times New Roman" w:hAnsi="Times New Roman" w:cs="Times New Roman"/>
          <w:sz w:val="24"/>
          <w:szCs w:val="24"/>
        </w:rPr>
        <w:br/>
        <w:t>e) Wytyczne odnośnie wyposażenia i możliwości modułu telemetrycznego</w:t>
      </w:r>
      <w:r w:rsidRPr="0092750A">
        <w:rPr>
          <w:rFonts w:ascii="Times New Roman" w:hAnsi="Times New Roman" w:cs="Times New Roman"/>
          <w:sz w:val="24"/>
          <w:szCs w:val="24"/>
        </w:rPr>
        <w:br/>
        <w:t>GSM/GPRS/EDGE :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Wyposażenie: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2D"/>
      </w:r>
      <w:r w:rsidRPr="0092750A">
        <w:rPr>
          <w:rFonts w:ascii="Times New Roman" w:hAnsi="Times New Roman" w:cs="Times New Roman"/>
          <w:sz w:val="24"/>
          <w:szCs w:val="24"/>
        </w:rPr>
        <w:t xml:space="preserve"> sterownik pracy przepompowni programowalny z wbudowanym modułem</w:t>
      </w:r>
      <w:r w:rsidRPr="0092750A">
        <w:rPr>
          <w:rFonts w:ascii="Times New Roman" w:hAnsi="Times New Roman" w:cs="Times New Roman"/>
          <w:sz w:val="24"/>
          <w:szCs w:val="24"/>
        </w:rPr>
        <w:br/>
        <w:t>nadawczo-odbiorczym GPRS/GSM/EDGE zapewniający dwukierunkową</w:t>
      </w:r>
      <w:r w:rsidRPr="0092750A">
        <w:rPr>
          <w:rFonts w:ascii="Times New Roman" w:hAnsi="Times New Roman" w:cs="Times New Roman"/>
          <w:sz w:val="24"/>
          <w:szCs w:val="24"/>
        </w:rPr>
        <w:br/>
        <w:t>wymianę danych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2D"/>
      </w:r>
      <w:r w:rsidRPr="0092750A">
        <w:rPr>
          <w:rFonts w:ascii="Times New Roman" w:hAnsi="Times New Roman" w:cs="Times New Roman"/>
          <w:sz w:val="24"/>
          <w:szCs w:val="24"/>
        </w:rPr>
        <w:t xml:space="preserve"> zintegrowany wyświetlacz LCD o wysokim kontraście umożliwiający pracę w</w:t>
      </w:r>
      <w:r w:rsidRPr="0092750A">
        <w:rPr>
          <w:rFonts w:ascii="Times New Roman" w:hAnsi="Times New Roman" w:cs="Times New Roman"/>
          <w:sz w:val="24"/>
          <w:szCs w:val="24"/>
        </w:rPr>
        <w:br/>
        <w:t>bezpośrednim oświetleniu promieniami słonecznymi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2D"/>
      </w:r>
      <w:r w:rsidRPr="0092750A">
        <w:rPr>
          <w:rFonts w:ascii="Times New Roman" w:hAnsi="Times New Roman" w:cs="Times New Roman"/>
          <w:sz w:val="24"/>
          <w:szCs w:val="24"/>
        </w:rPr>
        <w:t xml:space="preserve"> 16 wejść binarnych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2D"/>
      </w:r>
      <w:r w:rsidRPr="0092750A">
        <w:rPr>
          <w:rFonts w:ascii="Times New Roman" w:hAnsi="Times New Roman" w:cs="Times New Roman"/>
          <w:sz w:val="24"/>
          <w:szCs w:val="24"/>
        </w:rPr>
        <w:t xml:space="preserve"> 12 wyjść binarnych</w:t>
      </w:r>
    </w:p>
    <w:p w:rsidR="00BD522E" w:rsidRPr="0092750A" w:rsidRDefault="00BD522E" w:rsidP="00BD522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750A">
        <w:rPr>
          <w:rFonts w:ascii="Times New Roman" w:hAnsi="Times New Roman" w:cs="Times New Roman"/>
          <w:sz w:val="24"/>
          <w:szCs w:val="24"/>
        </w:rPr>
        <w:t>1 wejście analogowe o zakresie pomiarowym 4...20mA – do podłączenia sondy</w:t>
      </w:r>
      <w:r w:rsidRPr="0092750A">
        <w:rPr>
          <w:rFonts w:ascii="Times New Roman" w:hAnsi="Times New Roman" w:cs="Times New Roman"/>
          <w:sz w:val="24"/>
          <w:szCs w:val="24"/>
        </w:rPr>
        <w:br/>
        <w:t>hydrostatycznej na podstawie, której uruchamiane są pompy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</w:rPr>
        <w:sym w:font="Symbol" w:char="F02D"/>
      </w:r>
      <w:r w:rsidRPr="0092750A">
        <w:rPr>
          <w:rFonts w:ascii="Times New Roman" w:hAnsi="Times New Roman" w:cs="Times New Roman"/>
          <w:sz w:val="24"/>
          <w:szCs w:val="24"/>
        </w:rPr>
        <w:t xml:space="preserve"> 2 wejścia analogowe o zakresie pomiarowym 4...20mA – do podłączenia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lastRenderedPageBreak/>
        <w:t>przekładników prądowych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</w:rPr>
        <w:sym w:font="Symbol" w:char="F02D"/>
      </w:r>
      <w:r w:rsidRPr="0092750A">
        <w:rPr>
          <w:rFonts w:ascii="Times New Roman" w:hAnsi="Times New Roman" w:cs="Times New Roman"/>
          <w:sz w:val="24"/>
          <w:szCs w:val="24"/>
        </w:rPr>
        <w:t xml:space="preserve"> 1 wejście analogowe o zakresie pomiarowym 4...20mA – rezerwa lub do</w:t>
      </w:r>
      <w:r w:rsidRPr="0092750A">
        <w:rPr>
          <w:rFonts w:ascii="Times New Roman" w:hAnsi="Times New Roman" w:cs="Times New Roman"/>
          <w:sz w:val="24"/>
          <w:szCs w:val="24"/>
        </w:rPr>
        <w:br/>
        <w:t>podłączenia przepływomierza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</w:rPr>
        <w:sym w:font="Symbol" w:char="F02D"/>
      </w:r>
      <w:r w:rsidRPr="0092750A">
        <w:rPr>
          <w:rFonts w:ascii="Times New Roman" w:hAnsi="Times New Roman" w:cs="Times New Roman"/>
          <w:sz w:val="24"/>
          <w:szCs w:val="24"/>
        </w:rPr>
        <w:t xml:space="preserve"> 1 wejście analogowe 0...10V – jako rezerwa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</w:rPr>
        <w:sym w:font="Symbol" w:char="F02D"/>
      </w:r>
      <w:r w:rsidRPr="0092750A">
        <w:rPr>
          <w:rFonts w:ascii="Times New Roman" w:hAnsi="Times New Roman" w:cs="Times New Roman"/>
          <w:sz w:val="24"/>
          <w:szCs w:val="24"/>
        </w:rPr>
        <w:t xml:space="preserve"> komunikacja – port szeregowy RS232/RS485 z obsługą protokołu MODBUS</w:t>
      </w:r>
      <w:r w:rsidRPr="0092750A">
        <w:rPr>
          <w:rFonts w:ascii="Times New Roman" w:hAnsi="Times New Roman" w:cs="Times New Roman"/>
          <w:sz w:val="24"/>
          <w:szCs w:val="24"/>
        </w:rPr>
        <w:br/>
        <w:t>RTU/ASCII w trybie MASTER lub SLAVE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</w:rPr>
        <w:sym w:font="Symbol" w:char="F02D"/>
      </w:r>
      <w:r w:rsidRPr="0092750A">
        <w:rPr>
          <w:rFonts w:ascii="Times New Roman" w:hAnsi="Times New Roman" w:cs="Times New Roman"/>
          <w:sz w:val="24"/>
          <w:szCs w:val="24"/>
        </w:rPr>
        <w:t xml:space="preserve"> wejścia licznikowe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</w:rPr>
        <w:sym w:font="Symbol" w:char="F02D"/>
      </w:r>
      <w:r w:rsidRPr="0092750A">
        <w:rPr>
          <w:rFonts w:ascii="Times New Roman" w:hAnsi="Times New Roman" w:cs="Times New Roman"/>
          <w:sz w:val="24"/>
          <w:szCs w:val="24"/>
        </w:rPr>
        <w:t xml:space="preserve"> kontrolki:</w:t>
      </w:r>
      <w:r w:rsidRPr="0092750A">
        <w:rPr>
          <w:rFonts w:ascii="Times New Roman" w:hAnsi="Times New Roman" w:cs="Times New Roman"/>
          <w:sz w:val="24"/>
          <w:szCs w:val="24"/>
        </w:rPr>
        <w:br/>
        <w:t>*zasilania sterownika</w:t>
      </w:r>
      <w:r w:rsidRPr="0092750A">
        <w:rPr>
          <w:rFonts w:ascii="Times New Roman" w:hAnsi="Times New Roman" w:cs="Times New Roman"/>
          <w:sz w:val="24"/>
          <w:szCs w:val="24"/>
        </w:rPr>
        <w:br/>
        <w:t>*poziomu sygnału GSM – minimum 3 diody</w:t>
      </w:r>
      <w:r w:rsidRPr="0092750A">
        <w:rPr>
          <w:rFonts w:ascii="Times New Roman" w:hAnsi="Times New Roman" w:cs="Times New Roman"/>
          <w:sz w:val="24"/>
          <w:szCs w:val="24"/>
        </w:rPr>
        <w:br/>
        <w:t>*poprawności zalogowania sterownika do sieci GSM:</w:t>
      </w:r>
      <w:r w:rsidRPr="0092750A">
        <w:rPr>
          <w:rFonts w:ascii="Times New Roman" w:hAnsi="Times New Roman" w:cs="Times New Roman"/>
          <w:sz w:val="24"/>
          <w:szCs w:val="24"/>
        </w:rPr>
        <w:br/>
        <w:t>1. nie zalogowany</w:t>
      </w:r>
      <w:r w:rsidRPr="0092750A">
        <w:rPr>
          <w:rFonts w:ascii="Times New Roman" w:hAnsi="Times New Roman" w:cs="Times New Roman"/>
          <w:sz w:val="24"/>
          <w:szCs w:val="24"/>
        </w:rPr>
        <w:br/>
        <w:t>2. zalogowany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</w:rPr>
        <w:t>*</w:t>
      </w:r>
      <w:r w:rsidRPr="0092750A">
        <w:rPr>
          <w:rFonts w:ascii="Times New Roman" w:hAnsi="Times New Roman" w:cs="Times New Roman"/>
          <w:sz w:val="24"/>
          <w:szCs w:val="24"/>
        </w:rPr>
        <w:t xml:space="preserve"> poprawności zalogowania do sieci GPRS:</w:t>
      </w:r>
      <w:r w:rsidRPr="0092750A">
        <w:rPr>
          <w:rFonts w:ascii="Times New Roman" w:hAnsi="Times New Roman" w:cs="Times New Roman"/>
          <w:sz w:val="24"/>
          <w:szCs w:val="24"/>
        </w:rPr>
        <w:br/>
        <w:t>1. logowanie do sieci GPRS</w:t>
      </w:r>
      <w:r w:rsidRPr="0092750A">
        <w:rPr>
          <w:rFonts w:ascii="Times New Roman" w:hAnsi="Times New Roman" w:cs="Times New Roman"/>
          <w:sz w:val="24"/>
          <w:szCs w:val="24"/>
        </w:rPr>
        <w:br/>
        <w:t>2. poprawnie zalogowany do sieci GPRS</w:t>
      </w:r>
      <w:r w:rsidRPr="0092750A">
        <w:rPr>
          <w:rFonts w:ascii="Times New Roman" w:hAnsi="Times New Roman" w:cs="Times New Roman"/>
          <w:sz w:val="24"/>
          <w:szCs w:val="24"/>
        </w:rPr>
        <w:br/>
        <w:t>3. brak lub zablokowana karta SIM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</w:rPr>
        <w:t>*</w:t>
      </w:r>
      <w:r w:rsidRPr="0092750A">
        <w:rPr>
          <w:rFonts w:ascii="Times New Roman" w:hAnsi="Times New Roman" w:cs="Times New Roman"/>
          <w:sz w:val="24"/>
          <w:szCs w:val="24"/>
        </w:rPr>
        <w:t xml:space="preserve"> aktywności portu szeregowego sterownika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</w:rPr>
        <w:sym w:font="Symbol" w:char="F02D"/>
      </w:r>
      <w:r w:rsidRPr="0092750A">
        <w:rPr>
          <w:rFonts w:ascii="Times New Roman" w:hAnsi="Times New Roman" w:cs="Times New Roman"/>
          <w:sz w:val="24"/>
          <w:szCs w:val="24"/>
        </w:rPr>
        <w:t xml:space="preserve"> stopień ochrony IP40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</w:rPr>
        <w:sym w:font="Symbol" w:char="F02D"/>
      </w:r>
      <w:r w:rsidRPr="0092750A">
        <w:rPr>
          <w:rFonts w:ascii="Times New Roman" w:hAnsi="Times New Roman" w:cs="Times New Roman"/>
          <w:sz w:val="24"/>
          <w:szCs w:val="24"/>
        </w:rPr>
        <w:t xml:space="preserve"> temperatura pracy: -20o C...50o C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</w:rPr>
        <w:sym w:font="Symbol" w:char="F02D"/>
      </w:r>
      <w:r w:rsidRPr="0092750A">
        <w:rPr>
          <w:rFonts w:ascii="Times New Roman" w:hAnsi="Times New Roman" w:cs="Times New Roman"/>
          <w:sz w:val="24"/>
          <w:szCs w:val="24"/>
        </w:rPr>
        <w:t xml:space="preserve"> wilgotność pracy: 5...95% bez kondensacji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</w:rPr>
        <w:sym w:font="Symbol" w:char="F02D"/>
      </w:r>
      <w:r w:rsidRPr="0092750A">
        <w:rPr>
          <w:rFonts w:ascii="Times New Roman" w:hAnsi="Times New Roman" w:cs="Times New Roman"/>
          <w:sz w:val="24"/>
          <w:szCs w:val="24"/>
        </w:rPr>
        <w:t xml:space="preserve"> moduł GSM/GPRS/EDGE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</w:rPr>
        <w:sym w:font="Symbol" w:char="F02D"/>
      </w:r>
      <w:r w:rsidRPr="0092750A">
        <w:rPr>
          <w:rFonts w:ascii="Times New Roman" w:hAnsi="Times New Roman" w:cs="Times New Roman"/>
          <w:sz w:val="24"/>
          <w:szCs w:val="24"/>
        </w:rPr>
        <w:t xml:space="preserve"> napięcie zasilania 24VDC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</w:rPr>
        <w:sym w:font="Symbol" w:char="F02D"/>
      </w:r>
      <w:r w:rsidRPr="0092750A">
        <w:rPr>
          <w:rFonts w:ascii="Times New Roman" w:hAnsi="Times New Roman" w:cs="Times New Roman"/>
          <w:sz w:val="24"/>
          <w:szCs w:val="24"/>
        </w:rPr>
        <w:t xml:space="preserve"> gniazdo antenowe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</w:rPr>
        <w:sym w:font="Symbol" w:char="F02D"/>
      </w:r>
      <w:r w:rsidRPr="0092750A">
        <w:rPr>
          <w:rFonts w:ascii="Times New Roman" w:hAnsi="Times New Roman" w:cs="Times New Roman"/>
          <w:sz w:val="24"/>
          <w:szCs w:val="24"/>
        </w:rPr>
        <w:t xml:space="preserve"> gniazdo karty SIM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</w:rPr>
        <w:sym w:font="Symbol" w:char="F02D"/>
      </w:r>
      <w:r w:rsidRPr="0092750A">
        <w:rPr>
          <w:rFonts w:ascii="Times New Roman" w:hAnsi="Times New Roman" w:cs="Times New Roman"/>
          <w:sz w:val="24"/>
          <w:szCs w:val="24"/>
        </w:rPr>
        <w:t xml:space="preserve"> pomiar temperatury wewnątrz sterownika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Możliwości:</w:t>
      </w:r>
      <w:r w:rsidRPr="0092750A">
        <w:rPr>
          <w:rFonts w:ascii="Times New Roman" w:hAnsi="Times New Roman" w:cs="Times New Roman"/>
          <w:sz w:val="24"/>
          <w:szCs w:val="24"/>
        </w:rPr>
        <w:br/>
        <w:t xml:space="preserve">o wysyłanie zdarzeniowe pełnego stanu wejść i wyjść (binarnych i analogowych) modułu telemetrycznego do stacji monitorującej w ramach usługi GPRS dowolnego operatora GSM w wydzielonej sieci APN o wysyłanie zdarzeniowe wiadomości tekstowych (SMS) w przypadku powstania stanów alarmowych na obiekcie o sterowanie pracą obiektu – przepompowni lokalne na podstawie sygnału z pływaków i sondy hydrostatycznej i na podstawie rozkazów przesyłanych ze Stacji Dyspozytorskiej przez operatora (START/STOP pompy, odstawienie, blokada pracy równoległej) o sterowanie pracą obiektu – przepompowni zdalne na podstawie rozkazu wysłanego ze stacji operatorskiej o podgląd i sygnalizowanie podstawowych informacji o działaniu i </w:t>
      </w:r>
      <w:proofErr w:type="spellStart"/>
      <w:r w:rsidRPr="0092750A">
        <w:rPr>
          <w:rFonts w:ascii="Times New Roman" w:hAnsi="Times New Roman" w:cs="Times New Roman"/>
          <w:sz w:val="24"/>
          <w:szCs w:val="24"/>
        </w:rPr>
        <w:t>stanieprzepompowni</w:t>
      </w:r>
      <w:proofErr w:type="spellEnd"/>
      <w:r w:rsidRPr="0092750A">
        <w:rPr>
          <w:rFonts w:ascii="Times New Roman" w:hAnsi="Times New Roman" w:cs="Times New Roman"/>
          <w:sz w:val="24"/>
          <w:szCs w:val="24"/>
        </w:rPr>
        <w:t>: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</w:rPr>
        <w:t>*</w:t>
      </w:r>
      <w:r w:rsidRPr="0092750A">
        <w:rPr>
          <w:rFonts w:ascii="Times New Roman" w:hAnsi="Times New Roman" w:cs="Times New Roman"/>
          <w:sz w:val="24"/>
          <w:szCs w:val="24"/>
        </w:rPr>
        <w:t xml:space="preserve"> brak karty SIM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</w:rPr>
        <w:t>*</w:t>
      </w:r>
      <w:r w:rsidRPr="0092750A">
        <w:rPr>
          <w:rFonts w:ascii="Times New Roman" w:hAnsi="Times New Roman" w:cs="Times New Roman"/>
          <w:sz w:val="24"/>
          <w:szCs w:val="24"/>
        </w:rPr>
        <w:t>poprawność PIN karty SIM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</w:rPr>
        <w:t>*</w:t>
      </w:r>
      <w:r w:rsidRPr="0092750A">
        <w:rPr>
          <w:rFonts w:ascii="Times New Roman" w:hAnsi="Times New Roman" w:cs="Times New Roman"/>
          <w:sz w:val="24"/>
          <w:szCs w:val="24"/>
        </w:rPr>
        <w:t xml:space="preserve"> błędny PIN karty SIM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</w:rPr>
        <w:t>*</w:t>
      </w:r>
      <w:r w:rsidRPr="0092750A">
        <w:rPr>
          <w:rFonts w:ascii="Times New Roman" w:hAnsi="Times New Roman" w:cs="Times New Roman"/>
          <w:sz w:val="24"/>
          <w:szCs w:val="24"/>
        </w:rPr>
        <w:t>zalogowanie do sieci GSM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</w:rPr>
        <w:t>*</w:t>
      </w:r>
      <w:r w:rsidRPr="0092750A">
        <w:rPr>
          <w:rFonts w:ascii="Times New Roman" w:hAnsi="Times New Roman" w:cs="Times New Roman"/>
          <w:sz w:val="24"/>
          <w:szCs w:val="24"/>
        </w:rPr>
        <w:t xml:space="preserve"> zalogowanie do sieci GPRS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</w:rPr>
        <w:t>*</w:t>
      </w:r>
      <w:r w:rsidRPr="0092750A">
        <w:rPr>
          <w:rFonts w:ascii="Times New Roman" w:hAnsi="Times New Roman" w:cs="Times New Roman"/>
          <w:sz w:val="24"/>
          <w:szCs w:val="24"/>
        </w:rPr>
        <w:t>wejścia i wyjścia sterownika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</w:rPr>
        <w:t>*</w:t>
      </w:r>
      <w:r w:rsidRPr="0092750A">
        <w:rPr>
          <w:rFonts w:ascii="Times New Roman" w:hAnsi="Times New Roman" w:cs="Times New Roman"/>
          <w:sz w:val="24"/>
          <w:szCs w:val="24"/>
        </w:rPr>
        <w:t>aktualny poziom ścieków w zbiorniku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</w:rPr>
        <w:t>*</w:t>
      </w:r>
      <w:r w:rsidRPr="0092750A">
        <w:rPr>
          <w:rFonts w:ascii="Times New Roman" w:hAnsi="Times New Roman" w:cs="Times New Roman"/>
          <w:sz w:val="24"/>
          <w:szCs w:val="24"/>
        </w:rPr>
        <w:t xml:space="preserve"> nastawiony poziom załączenia pomp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</w:rPr>
        <w:t>*</w:t>
      </w:r>
      <w:r w:rsidRPr="0092750A">
        <w:rPr>
          <w:rFonts w:ascii="Times New Roman" w:hAnsi="Times New Roman" w:cs="Times New Roman"/>
          <w:sz w:val="24"/>
          <w:szCs w:val="24"/>
        </w:rPr>
        <w:t xml:space="preserve"> nastawiony poziom wyłączenia pomp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</w:rPr>
        <w:t>*</w:t>
      </w:r>
      <w:r w:rsidRPr="0092750A">
        <w:rPr>
          <w:rFonts w:ascii="Times New Roman" w:hAnsi="Times New Roman" w:cs="Times New Roman"/>
          <w:sz w:val="24"/>
          <w:szCs w:val="24"/>
        </w:rPr>
        <w:t xml:space="preserve"> nastawiony poziom dołączenia drugiej pompy</w:t>
      </w:r>
    </w:p>
    <w:p w:rsidR="00BD522E" w:rsidRPr="0092750A" w:rsidRDefault="00BD522E" w:rsidP="00BD522E">
      <w:pPr>
        <w:ind w:left="708"/>
        <w:rPr>
          <w:rFonts w:ascii="Times New Roman" w:hAnsi="Times New Roman" w:cs="Times New Roman"/>
          <w:sz w:val="24"/>
          <w:szCs w:val="24"/>
        </w:rPr>
      </w:pPr>
      <w:r w:rsidRPr="0092750A">
        <w:rPr>
          <w:rFonts w:ascii="Times New Roman" w:hAnsi="Times New Roman" w:cs="Times New Roman"/>
          <w:sz w:val="24"/>
          <w:szCs w:val="24"/>
        </w:rPr>
        <w:t>* liczba załączeń każdej z pomp</w:t>
      </w:r>
      <w:r w:rsidRPr="0092750A">
        <w:rPr>
          <w:rFonts w:ascii="Times New Roman" w:hAnsi="Times New Roman" w:cs="Times New Roman"/>
          <w:sz w:val="24"/>
          <w:szCs w:val="24"/>
        </w:rPr>
        <w:br/>
        <w:t>* liczba godzin pracy każdej z pomp</w:t>
      </w:r>
      <w:r w:rsidRPr="0092750A">
        <w:rPr>
          <w:rFonts w:ascii="Times New Roman" w:hAnsi="Times New Roman" w:cs="Times New Roman"/>
          <w:sz w:val="24"/>
          <w:szCs w:val="24"/>
        </w:rPr>
        <w:br/>
        <w:t>* prąd pobierany przez pompy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lastRenderedPageBreak/>
        <w:t>* poziom sygnału GSM wyrażony w procentach</w:t>
      </w:r>
      <w:r w:rsidRPr="0092750A">
        <w:rPr>
          <w:rFonts w:ascii="Times New Roman" w:hAnsi="Times New Roman" w:cs="Times New Roman"/>
          <w:sz w:val="24"/>
          <w:szCs w:val="24"/>
        </w:rPr>
        <w:br/>
        <w:t>o zmiana podstawowych parametrów pracy przepompowni, po wcześniejszej</w:t>
      </w:r>
      <w:r w:rsidRPr="0092750A">
        <w:rPr>
          <w:rFonts w:ascii="Times New Roman" w:hAnsi="Times New Roman" w:cs="Times New Roman"/>
          <w:sz w:val="24"/>
          <w:szCs w:val="24"/>
        </w:rPr>
        <w:br/>
        <w:t>autoryzacji (wpisanie kodu) operatora:</w:t>
      </w:r>
      <w:r w:rsidRPr="0092750A">
        <w:rPr>
          <w:rFonts w:ascii="Times New Roman" w:hAnsi="Times New Roman" w:cs="Times New Roman"/>
          <w:sz w:val="24"/>
          <w:szCs w:val="24"/>
        </w:rPr>
        <w:br/>
        <w:t>* poziomu załączenia pomp</w:t>
      </w:r>
      <w:r w:rsidRPr="0092750A">
        <w:rPr>
          <w:rFonts w:ascii="Times New Roman" w:hAnsi="Times New Roman" w:cs="Times New Roman"/>
          <w:sz w:val="24"/>
          <w:szCs w:val="24"/>
        </w:rPr>
        <w:br/>
        <w:t>* poziomu wyłączenia pomp</w:t>
      </w:r>
      <w:r w:rsidRPr="0092750A">
        <w:rPr>
          <w:rFonts w:ascii="Times New Roman" w:hAnsi="Times New Roman" w:cs="Times New Roman"/>
          <w:sz w:val="24"/>
          <w:szCs w:val="24"/>
        </w:rPr>
        <w:br/>
        <w:t>* poziomu dołączenia drugiej pompy</w:t>
      </w:r>
      <w:r w:rsidRPr="0092750A">
        <w:rPr>
          <w:rFonts w:ascii="Times New Roman" w:hAnsi="Times New Roman" w:cs="Times New Roman"/>
          <w:sz w:val="24"/>
          <w:szCs w:val="24"/>
        </w:rPr>
        <w:br/>
        <w:t>* zakresu pomiarowego użytej sondy hydrostatycznej</w:t>
      </w:r>
      <w:r w:rsidRPr="0092750A">
        <w:rPr>
          <w:rFonts w:ascii="Times New Roman" w:hAnsi="Times New Roman" w:cs="Times New Roman"/>
          <w:sz w:val="24"/>
          <w:szCs w:val="24"/>
        </w:rPr>
        <w:br/>
        <w:t>* zakresu pomiarowego użytego przekładnika prądowego</w:t>
      </w:r>
      <w:r w:rsidRPr="0092750A">
        <w:rPr>
          <w:rFonts w:ascii="Times New Roman" w:hAnsi="Times New Roman" w:cs="Times New Roman"/>
          <w:sz w:val="24"/>
          <w:szCs w:val="24"/>
        </w:rPr>
        <w:br/>
        <w:t>o prezentacja na wyświetlaczu LCD komunikatów o bieżących awariach:</w:t>
      </w:r>
      <w:r w:rsidRPr="0092750A">
        <w:rPr>
          <w:rFonts w:ascii="Times New Roman" w:hAnsi="Times New Roman" w:cs="Times New Roman"/>
          <w:sz w:val="24"/>
          <w:szCs w:val="24"/>
        </w:rPr>
        <w:br/>
        <w:t>- każdej z pomp</w:t>
      </w:r>
      <w:r w:rsidRPr="0092750A">
        <w:rPr>
          <w:rFonts w:ascii="Times New Roman" w:hAnsi="Times New Roman" w:cs="Times New Roman"/>
          <w:sz w:val="24"/>
          <w:szCs w:val="24"/>
        </w:rPr>
        <w:br/>
        <w:t>- zasilania</w:t>
      </w:r>
      <w:r w:rsidRPr="0092750A">
        <w:rPr>
          <w:rFonts w:ascii="Times New Roman" w:hAnsi="Times New Roman" w:cs="Times New Roman"/>
          <w:sz w:val="24"/>
          <w:szCs w:val="24"/>
        </w:rPr>
        <w:br/>
        <w:t xml:space="preserve">- wystąpieniu poziomu </w:t>
      </w:r>
      <w:proofErr w:type="spellStart"/>
      <w:r w:rsidRPr="0092750A">
        <w:rPr>
          <w:rFonts w:ascii="Times New Roman" w:hAnsi="Times New Roman" w:cs="Times New Roman"/>
          <w:sz w:val="24"/>
          <w:szCs w:val="24"/>
        </w:rPr>
        <w:t>suchobiegu</w:t>
      </w:r>
      <w:proofErr w:type="spellEnd"/>
      <w:r w:rsidRPr="0092750A">
        <w:rPr>
          <w:rFonts w:ascii="Times New Roman" w:hAnsi="Times New Roman" w:cs="Times New Roman"/>
          <w:sz w:val="24"/>
          <w:szCs w:val="24"/>
        </w:rPr>
        <w:br/>
        <w:t>- wystąpieniu poziomu przelewu</w:t>
      </w:r>
      <w:r w:rsidRPr="0092750A">
        <w:rPr>
          <w:rFonts w:ascii="Times New Roman" w:hAnsi="Times New Roman" w:cs="Times New Roman"/>
          <w:sz w:val="24"/>
          <w:szCs w:val="24"/>
        </w:rPr>
        <w:br/>
        <w:t>- błędnym podłączeniu pływaków</w:t>
      </w:r>
      <w:r w:rsidRPr="0092750A">
        <w:rPr>
          <w:rFonts w:ascii="Times New Roman" w:hAnsi="Times New Roman" w:cs="Times New Roman"/>
          <w:sz w:val="24"/>
          <w:szCs w:val="24"/>
        </w:rPr>
        <w:br/>
        <w:t>- sondy hydrostatycznej</w:t>
      </w:r>
      <w:r w:rsidRPr="0092750A">
        <w:rPr>
          <w:rFonts w:ascii="Times New Roman" w:hAnsi="Times New Roman" w:cs="Times New Roman"/>
          <w:sz w:val="24"/>
          <w:szCs w:val="24"/>
        </w:rPr>
        <w:br/>
        <w:t>- włamaniu</w:t>
      </w:r>
      <w:r w:rsidRPr="0092750A">
        <w:rPr>
          <w:rFonts w:ascii="Times New Roman" w:hAnsi="Times New Roman" w:cs="Times New Roman"/>
          <w:sz w:val="24"/>
          <w:szCs w:val="24"/>
        </w:rPr>
        <w:br/>
        <w:t>o naprzemienna praca pomp dla jednakowego ich zużycia</w:t>
      </w:r>
      <w:r w:rsidRPr="0092750A">
        <w:rPr>
          <w:rFonts w:ascii="Times New Roman" w:hAnsi="Times New Roman" w:cs="Times New Roman"/>
          <w:sz w:val="24"/>
          <w:szCs w:val="24"/>
        </w:rPr>
        <w:br/>
        <w:t>o automatyczne przełączanie pracującej pompy po przekroczeniu maksymalnego</w:t>
      </w:r>
      <w:r w:rsidRPr="0092750A">
        <w:rPr>
          <w:rFonts w:ascii="Times New Roman" w:hAnsi="Times New Roman" w:cs="Times New Roman"/>
          <w:sz w:val="24"/>
          <w:szCs w:val="24"/>
        </w:rPr>
        <w:br/>
        <w:t>czasu pracy z możliwością wyłączenia opcji</w:t>
      </w:r>
      <w:r w:rsidRPr="0092750A">
        <w:rPr>
          <w:rFonts w:ascii="Times New Roman" w:hAnsi="Times New Roman" w:cs="Times New Roman"/>
          <w:sz w:val="24"/>
          <w:szCs w:val="24"/>
        </w:rPr>
        <w:br/>
        <w:t>o blokada załączenia pompy na podstawie minimalnego czasu postoju pompy –</w:t>
      </w:r>
      <w:r w:rsidRPr="0092750A">
        <w:rPr>
          <w:rFonts w:ascii="Times New Roman" w:hAnsi="Times New Roman" w:cs="Times New Roman"/>
          <w:sz w:val="24"/>
          <w:szCs w:val="24"/>
        </w:rPr>
        <w:br/>
        <w:t>redukuje częstotliwość załączeń pomp, funkcja z możliwością wyłączenia</w:t>
      </w:r>
      <w:r w:rsidRPr="0092750A">
        <w:rPr>
          <w:rFonts w:ascii="Times New Roman" w:hAnsi="Times New Roman" w:cs="Times New Roman"/>
          <w:sz w:val="24"/>
          <w:szCs w:val="24"/>
        </w:rPr>
        <w:br/>
        <w:t>o zliczanie czasu pracy każdej z pomp</w:t>
      </w:r>
      <w:r w:rsidRPr="0092750A">
        <w:rPr>
          <w:rFonts w:ascii="Times New Roman" w:hAnsi="Times New Roman" w:cs="Times New Roman"/>
          <w:sz w:val="24"/>
          <w:szCs w:val="24"/>
        </w:rPr>
        <w:br/>
        <w:t>o zliczanie liczby załączeń każdej z pomp</w:t>
      </w:r>
      <w:r w:rsidRPr="0092750A">
        <w:rPr>
          <w:rFonts w:ascii="Times New Roman" w:hAnsi="Times New Roman" w:cs="Times New Roman"/>
          <w:sz w:val="24"/>
          <w:szCs w:val="24"/>
        </w:rPr>
        <w:br/>
        <w:t>o pomiar poprzez licznik energii elektrycznej, m.in.:</w:t>
      </w:r>
      <w:r w:rsidRPr="0092750A">
        <w:rPr>
          <w:rFonts w:ascii="Times New Roman" w:hAnsi="Times New Roman" w:cs="Times New Roman"/>
          <w:sz w:val="24"/>
          <w:szCs w:val="24"/>
        </w:rPr>
        <w:br/>
        <w:t>* pobieranej mocy</w:t>
      </w:r>
      <w:r w:rsidRPr="0092750A">
        <w:rPr>
          <w:rFonts w:ascii="Times New Roman" w:hAnsi="Times New Roman" w:cs="Times New Roman"/>
          <w:sz w:val="24"/>
          <w:szCs w:val="24"/>
        </w:rPr>
        <w:br/>
        <w:t>* zużytej energii</w:t>
      </w:r>
      <w:r w:rsidRPr="0092750A">
        <w:rPr>
          <w:rFonts w:ascii="Times New Roman" w:hAnsi="Times New Roman" w:cs="Times New Roman"/>
          <w:sz w:val="24"/>
          <w:szCs w:val="24"/>
        </w:rPr>
        <w:br/>
        <w:t>*napięcia na poszczególnych fazach</w:t>
      </w:r>
      <w:r w:rsidRPr="0092750A">
        <w:rPr>
          <w:rFonts w:ascii="Times New Roman" w:hAnsi="Times New Roman" w:cs="Times New Roman"/>
          <w:sz w:val="24"/>
          <w:szCs w:val="24"/>
        </w:rPr>
        <w:br/>
        <w:t>o możliwość podłączenia sygnału włamania do zewnętrznej, niezależnej centralki</w:t>
      </w:r>
      <w:r w:rsidRPr="0092750A">
        <w:rPr>
          <w:rFonts w:ascii="Times New Roman" w:hAnsi="Times New Roman" w:cs="Times New Roman"/>
          <w:sz w:val="24"/>
          <w:szCs w:val="24"/>
        </w:rPr>
        <w:br/>
        <w:t>alarmowej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b/>
          <w:sz w:val="24"/>
          <w:szCs w:val="24"/>
        </w:rPr>
        <w:t>Szafa sterownicza posiada: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Certyfikat Badania Typu UE określony w PN-EN 61439 – 1:2011 oraz w PN-EN 61439 -</w:t>
      </w:r>
      <w:r w:rsidRPr="0092750A">
        <w:rPr>
          <w:rFonts w:ascii="Times New Roman" w:hAnsi="Times New Roman" w:cs="Times New Roman"/>
          <w:sz w:val="24"/>
          <w:szCs w:val="24"/>
        </w:rPr>
        <w:br/>
        <w:t>2:2011 w zakresie dyrektywy kompatybilności elektromagnetycznej 2014/30/UE – EMC.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Certyfikat Zgodności określony w PN-EN 61439 – 1:2011 oraz w PN-EN 61439 -2:2011 w</w:t>
      </w:r>
      <w:r w:rsidRPr="0092750A">
        <w:rPr>
          <w:rFonts w:ascii="Times New Roman" w:hAnsi="Times New Roman" w:cs="Times New Roman"/>
          <w:sz w:val="24"/>
          <w:szCs w:val="24"/>
        </w:rPr>
        <w:br/>
        <w:t>zakresie dyrektywy niskonapięciowej 2014/35/UE – LVD.</w:t>
      </w:r>
      <w:r w:rsidRPr="0092750A">
        <w:rPr>
          <w:rFonts w:ascii="Times New Roman" w:hAnsi="Times New Roman" w:cs="Times New Roman"/>
          <w:sz w:val="24"/>
          <w:szCs w:val="24"/>
        </w:rPr>
        <w:br/>
        <w:t>W celu funkcjonowania systemu konieczne jest dostarczenie kart SIM, w których będzie aktywna usługa pakietowej transmisji danych GPRS ze statycznym adresem IP. Dostawca przepompowni ścieków wraz z rozdzielnicami zasilająco-sterowniczymi zawierającymi oprogramowanie istniejącego</w:t>
      </w:r>
      <w:r w:rsidRPr="0092750A">
        <w:rPr>
          <w:rFonts w:ascii="Times New Roman" w:hAnsi="Times New Roman" w:cs="Times New Roman"/>
          <w:sz w:val="24"/>
          <w:szCs w:val="24"/>
        </w:rPr>
        <w:br/>
        <w:t>systemu monitoringu musi posiadać niepubliczną sieć APN dla potrzeb systemu monitoringu.</w:t>
      </w:r>
      <w:r w:rsidRPr="0092750A">
        <w:rPr>
          <w:rFonts w:ascii="Times New Roman" w:hAnsi="Times New Roman" w:cs="Times New Roman"/>
          <w:sz w:val="24"/>
          <w:szCs w:val="24"/>
        </w:rPr>
        <w:br/>
        <w:t>Dostawę niniejszych kart telemetrycznych zapewnia dostawca systemu monitoringu.</w:t>
      </w:r>
    </w:p>
    <w:p w:rsidR="00BD522E" w:rsidRPr="0092750A" w:rsidRDefault="00BD522E" w:rsidP="00BD522E">
      <w:pPr>
        <w:rPr>
          <w:rFonts w:ascii="Times New Roman" w:hAnsi="Times New Roman" w:cs="Times New Roman"/>
          <w:b/>
          <w:sz w:val="24"/>
          <w:szCs w:val="24"/>
        </w:rPr>
      </w:pPr>
    </w:p>
    <w:p w:rsidR="00BD522E" w:rsidRPr="0092750A" w:rsidRDefault="00BD522E" w:rsidP="00BD522E">
      <w:pPr>
        <w:rPr>
          <w:rFonts w:ascii="Times New Roman" w:hAnsi="Times New Roman" w:cs="Times New Roman"/>
          <w:b/>
          <w:sz w:val="24"/>
          <w:szCs w:val="24"/>
        </w:rPr>
      </w:pPr>
    </w:p>
    <w:p w:rsidR="00BD522E" w:rsidRPr="0092750A" w:rsidRDefault="00BD522E" w:rsidP="00BD522E">
      <w:pPr>
        <w:rPr>
          <w:rFonts w:ascii="Times New Roman" w:hAnsi="Times New Roman" w:cs="Times New Roman"/>
          <w:sz w:val="24"/>
          <w:szCs w:val="24"/>
        </w:rPr>
      </w:pPr>
      <w:r w:rsidRPr="0092750A">
        <w:rPr>
          <w:rFonts w:ascii="Times New Roman" w:hAnsi="Times New Roman" w:cs="Times New Roman"/>
          <w:b/>
          <w:sz w:val="24"/>
          <w:szCs w:val="24"/>
        </w:rPr>
        <w:t>ZAKRES OFERTY OBEJMUJE:</w:t>
      </w:r>
      <w:r w:rsidRPr="0092750A">
        <w:rPr>
          <w:rFonts w:ascii="Times New Roman" w:hAnsi="Times New Roman" w:cs="Times New Roman"/>
          <w:sz w:val="24"/>
          <w:szCs w:val="24"/>
        </w:rPr>
        <w:br/>
        <w:t xml:space="preserve">L.p. Zbiornik przepompowni z </w:t>
      </w:r>
      <w:proofErr w:type="spellStart"/>
      <w:r w:rsidRPr="0092750A">
        <w:rPr>
          <w:rFonts w:ascii="Times New Roman" w:hAnsi="Times New Roman" w:cs="Times New Roman"/>
          <w:sz w:val="24"/>
          <w:szCs w:val="24"/>
        </w:rPr>
        <w:t>polimerobetonu</w:t>
      </w:r>
      <w:proofErr w:type="spellEnd"/>
      <w:r w:rsidRPr="0092750A">
        <w:rPr>
          <w:rFonts w:ascii="Times New Roman" w:hAnsi="Times New Roman" w:cs="Times New Roman"/>
          <w:sz w:val="24"/>
          <w:szCs w:val="24"/>
        </w:rPr>
        <w:t xml:space="preserve"> [wymiary mm] 1200 x 2700</w:t>
      </w:r>
      <w:r w:rsidRPr="0092750A">
        <w:rPr>
          <w:rFonts w:ascii="Times New Roman" w:hAnsi="Times New Roman" w:cs="Times New Roman"/>
          <w:sz w:val="24"/>
          <w:szCs w:val="24"/>
        </w:rPr>
        <w:br/>
        <w:t>przewody tłoczne stal nierdzewna DN65/80/PE 90</w:t>
      </w:r>
      <w:r w:rsidRPr="0092750A">
        <w:rPr>
          <w:rFonts w:ascii="Times New Roman" w:hAnsi="Times New Roman" w:cs="Times New Roman"/>
          <w:sz w:val="24"/>
          <w:szCs w:val="24"/>
        </w:rPr>
        <w:br/>
        <w:t>ARX F 65- 170/024F2USG-140 o mocy elektrycznej 2,4 kW lub równoważne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lastRenderedPageBreak/>
        <w:t>Nowo budowana sieciowa przepompownia ścieków opisana w projekcie budowlanym oraz w</w:t>
      </w:r>
      <w:r w:rsidRPr="0092750A">
        <w:rPr>
          <w:rFonts w:ascii="Times New Roman" w:hAnsi="Times New Roman" w:cs="Times New Roman"/>
          <w:sz w:val="24"/>
          <w:szCs w:val="24"/>
        </w:rPr>
        <w:br/>
        <w:t xml:space="preserve">SIWZ mają być objęte rozbudową istniejącego systemu wizualizacji i monitoringu w oparciu o pakietową transmisję danych GPRS, który jest zainstalowany i funkcjonuje w </w:t>
      </w:r>
      <w:proofErr w:type="spellStart"/>
      <w:r w:rsidRPr="0092750A">
        <w:rPr>
          <w:rFonts w:ascii="Times New Roman" w:hAnsi="Times New Roman" w:cs="Times New Roman"/>
          <w:sz w:val="24"/>
          <w:szCs w:val="24"/>
        </w:rPr>
        <w:t>ZGKiM</w:t>
      </w:r>
      <w:proofErr w:type="spellEnd"/>
      <w:r w:rsidRPr="0092750A">
        <w:rPr>
          <w:rFonts w:ascii="Times New Roman" w:hAnsi="Times New Roman" w:cs="Times New Roman"/>
          <w:sz w:val="24"/>
          <w:szCs w:val="24"/>
        </w:rPr>
        <w:br/>
        <w:t>Kamionek.</w:t>
      </w:r>
      <w:r w:rsidRPr="0092750A">
        <w:rPr>
          <w:rFonts w:ascii="Times New Roman" w:hAnsi="Times New Roman" w:cs="Times New Roman"/>
          <w:sz w:val="24"/>
          <w:szCs w:val="24"/>
        </w:rPr>
        <w:br/>
        <w:t>Oprogramowanie nowych przepompowni ma być zintegrowane i kompatybilne z istniejącym</w:t>
      </w:r>
      <w:r w:rsidRPr="0092750A">
        <w:rPr>
          <w:rFonts w:ascii="Times New Roman" w:hAnsi="Times New Roman" w:cs="Times New Roman"/>
          <w:sz w:val="24"/>
          <w:szCs w:val="24"/>
        </w:rPr>
        <w:br/>
        <w:t>systemem monitoringu. Rozbudowę systemu należy zrealizować poprzez naniesienie nowych</w:t>
      </w:r>
      <w:r w:rsidRPr="0092750A">
        <w:rPr>
          <w:rFonts w:ascii="Times New Roman" w:hAnsi="Times New Roman" w:cs="Times New Roman"/>
          <w:sz w:val="24"/>
          <w:szCs w:val="24"/>
        </w:rPr>
        <w:br/>
        <w:t>przepompowni ścieków na istniejącej mapie synoptycznej w Stacji Dyspozytorskiej mieszczącej się w siedzibie zamawiającego. Jednocześnie Zamawiający</w:t>
      </w:r>
      <w:r w:rsidRPr="0092750A">
        <w:rPr>
          <w:rFonts w:ascii="Times New Roman" w:hAnsi="Times New Roman" w:cs="Times New Roman"/>
          <w:sz w:val="24"/>
          <w:szCs w:val="24"/>
        </w:rPr>
        <w:br/>
        <w:t>zastrzega, że istniejący i funkcjonujący system sterowania i monitoringu w oparciu o pakietową transmisję danych GPRS nie może być zmieniony na inny. Nie dopuszcza się również możliwości współdziałania dwóch czy więcej odmiennych systemów sterowania i monitoringu z uwagi na koszty przyszłej eksploatacji przepompowni sieciowych.</w:t>
      </w:r>
    </w:p>
    <w:p w:rsidR="00BD522E" w:rsidRPr="0092750A" w:rsidRDefault="00BD522E" w:rsidP="00BD522E">
      <w:pPr>
        <w:rPr>
          <w:rFonts w:ascii="Times New Roman" w:hAnsi="Times New Roman" w:cs="Times New Roman"/>
          <w:sz w:val="24"/>
          <w:szCs w:val="24"/>
        </w:rPr>
      </w:pP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b/>
          <w:sz w:val="24"/>
          <w:szCs w:val="24"/>
        </w:rPr>
        <w:t>OPIS PARAMETRÓW FUNKCJONALNO UŻYTKOWEGO ISTNIEJĄCEGO</w:t>
      </w:r>
      <w:r w:rsidRPr="0092750A">
        <w:rPr>
          <w:rFonts w:ascii="Times New Roman" w:hAnsi="Times New Roman" w:cs="Times New Roman"/>
          <w:b/>
          <w:sz w:val="24"/>
          <w:szCs w:val="24"/>
        </w:rPr>
        <w:br/>
        <w:t>SYSTEMU MONITORINGU STANOWI ZAŁĄCZNIK DO OFERTY.</w:t>
      </w:r>
      <w:r w:rsidRPr="0092750A">
        <w:rPr>
          <w:rFonts w:ascii="Times New Roman" w:hAnsi="Times New Roman" w:cs="Times New Roman"/>
          <w:b/>
          <w:sz w:val="24"/>
          <w:szCs w:val="24"/>
        </w:rPr>
        <w:br/>
        <w:t>DO OBOWIĄZKÓW ZAMAWIAJĄCEGO NALEŻY: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Przygotowanie podłoża do osadzenia zbiornika. Podłoże to powinno być o grubości odpowiedniej dla danych warunków gruntowych może być wykonane jako podsypka żwirowa zagęszczona lub z chudego betonu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Osadzenie zbiornika .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Zapewnienie dźwigu do rozładunku i montażu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Oczyszczenie rurociągu tłocznego oraz dna przepompowni jeśli są zanieczyszczone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Doprowadzenie zasilania 3 x 400V do rozdzielnicy zasilająco-sterowniczej przy zapewnieniu napięcia zgodnie z PN (zabezpieczenie dobrane do mocy łącznej pomp zastosowanych w przepompowni)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Wykonanie przyłącza do przewodów ochronnych, elementów metalowych przepompowni o</w:t>
      </w:r>
      <w:r w:rsidRPr="0092750A">
        <w:rPr>
          <w:rFonts w:ascii="Times New Roman" w:hAnsi="Times New Roman" w:cs="Times New Roman"/>
          <w:sz w:val="24"/>
          <w:szCs w:val="24"/>
        </w:rPr>
        <w:br/>
        <w:t>rezystancji zapewniającej ochronę przeciwporażeniową - dla połączeń wyrównawczych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Doprowadzenie przewodu z rur PVC umożliwiających montaż przewodów zasilających pompy oraz montaż łączników pływakowych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Podłączenie króćców zbiornika do zewnętrznej sieci kanalizacyjnej.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Zapewnienie medium do przeprowadzenia rozruchu.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Utwardzenie drogi dojazdowej do miejsca posadowienia zbiornika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Posadowienie cokołu rozdzieli sterowania zgodnie z instrukcją – instrukcja zostanie dostarczona wraz z cokołem.</w:t>
      </w:r>
      <w:r w:rsidRPr="0092750A">
        <w:rPr>
          <w:rFonts w:ascii="Times New Roman" w:hAnsi="Times New Roman" w:cs="Times New Roman"/>
          <w:sz w:val="24"/>
          <w:szCs w:val="24"/>
        </w:rPr>
        <w:br/>
      </w:r>
      <w:r w:rsidRPr="0092750A">
        <w:rPr>
          <w:rFonts w:ascii="Times New Roman" w:hAnsi="Times New Roman" w:cs="Times New Roman"/>
          <w:sz w:val="24"/>
          <w:szCs w:val="24"/>
        </w:rPr>
        <w:sym w:font="Symbol" w:char="F0B7"/>
      </w:r>
      <w:r w:rsidRPr="0092750A">
        <w:rPr>
          <w:rFonts w:ascii="Times New Roman" w:hAnsi="Times New Roman" w:cs="Times New Roman"/>
          <w:sz w:val="24"/>
          <w:szCs w:val="24"/>
        </w:rPr>
        <w:t xml:space="preserve"> Wykonanie i wprowadzenie uziomu o odpowiednich parametrach do cokołu rozdzielni sterownia pomp.</w:t>
      </w:r>
    </w:p>
    <w:p w:rsidR="00BD522E" w:rsidRPr="0092750A" w:rsidRDefault="00BD522E" w:rsidP="00BD522E">
      <w:pPr>
        <w:spacing w:line="0" w:lineRule="atLeast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BD522E" w:rsidRPr="0092750A" w:rsidRDefault="00BD522E" w:rsidP="00BD522E">
      <w:pPr>
        <w:spacing w:line="0" w:lineRule="atLeast"/>
        <w:jc w:val="right"/>
        <w:rPr>
          <w:rFonts w:ascii="Times New Roman" w:eastAsia="Arial" w:hAnsi="Times New Roman" w:cs="Times New Roman"/>
        </w:rPr>
      </w:pPr>
    </w:p>
    <w:p w:rsidR="00BD522E" w:rsidRPr="0092750A" w:rsidRDefault="00BD522E" w:rsidP="00BD522E">
      <w:pPr>
        <w:spacing w:line="0" w:lineRule="atLeast"/>
        <w:jc w:val="right"/>
        <w:rPr>
          <w:rFonts w:ascii="Times New Roman" w:eastAsia="Arial" w:hAnsi="Times New Roman" w:cs="Times New Roman"/>
        </w:rPr>
      </w:pPr>
    </w:p>
    <w:p w:rsidR="00BD522E" w:rsidRPr="0092750A" w:rsidRDefault="00BD522E" w:rsidP="00BD522E">
      <w:pPr>
        <w:spacing w:line="0" w:lineRule="atLeast"/>
        <w:jc w:val="right"/>
        <w:rPr>
          <w:rFonts w:ascii="Times New Roman" w:eastAsia="Arial" w:hAnsi="Times New Roman" w:cs="Times New Roman"/>
        </w:rPr>
      </w:pPr>
    </w:p>
    <w:p w:rsidR="00BD522E" w:rsidRPr="0092750A" w:rsidRDefault="00BD522E" w:rsidP="00BD522E">
      <w:pPr>
        <w:spacing w:line="0" w:lineRule="atLeast"/>
        <w:jc w:val="right"/>
        <w:rPr>
          <w:rFonts w:ascii="Times New Roman" w:eastAsia="Arial" w:hAnsi="Times New Roman" w:cs="Times New Roman"/>
        </w:rPr>
      </w:pPr>
    </w:p>
    <w:p w:rsidR="003F3B5D" w:rsidRDefault="003F3B5D"/>
    <w:sectPr w:rsidR="003F3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7"/>
    <w:multiLevelType w:val="hybridMultilevel"/>
    <w:tmpl w:val="75C6C33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decimal"/>
      <w:lvlText w:val="%3)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BC45FF7"/>
    <w:multiLevelType w:val="hybridMultilevel"/>
    <w:tmpl w:val="F6629F5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D21AD"/>
    <w:multiLevelType w:val="hybridMultilevel"/>
    <w:tmpl w:val="8DAC861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8154E"/>
    <w:multiLevelType w:val="hybridMultilevel"/>
    <w:tmpl w:val="E8A47D0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22E"/>
    <w:rsid w:val="00180619"/>
    <w:rsid w:val="003F3B5D"/>
    <w:rsid w:val="00B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22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22E"/>
    <w:pPr>
      <w:ind w:left="708"/>
    </w:pPr>
  </w:style>
  <w:style w:type="paragraph" w:customStyle="1" w:styleId="Standard">
    <w:name w:val="Standard"/>
    <w:rsid w:val="00BD522E"/>
    <w:pPr>
      <w:suppressAutoHyphens/>
      <w:autoSpaceDN w:val="0"/>
    </w:pPr>
    <w:rPr>
      <w:rFonts w:ascii="Calibri" w:eastAsia="SimSun" w:hAnsi="Calibri" w:cs="Tahoma"/>
      <w:kern w:val="3"/>
      <w:lang w:eastAsia="pl-PL"/>
    </w:rPr>
  </w:style>
  <w:style w:type="character" w:customStyle="1" w:styleId="font">
    <w:name w:val="font"/>
    <w:basedOn w:val="Domylnaczcionkaakapitu"/>
    <w:rsid w:val="00BD52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22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22E"/>
    <w:pPr>
      <w:ind w:left="708"/>
    </w:pPr>
  </w:style>
  <w:style w:type="paragraph" w:customStyle="1" w:styleId="Standard">
    <w:name w:val="Standard"/>
    <w:rsid w:val="00BD522E"/>
    <w:pPr>
      <w:suppressAutoHyphens/>
      <w:autoSpaceDN w:val="0"/>
    </w:pPr>
    <w:rPr>
      <w:rFonts w:ascii="Calibri" w:eastAsia="SimSun" w:hAnsi="Calibri" w:cs="Tahoma"/>
      <w:kern w:val="3"/>
      <w:lang w:eastAsia="pl-PL"/>
    </w:rPr>
  </w:style>
  <w:style w:type="character" w:customStyle="1" w:styleId="font">
    <w:name w:val="font"/>
    <w:basedOn w:val="Domylnaczcionkaakapitu"/>
    <w:rsid w:val="00BD5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2297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2022-09-09T07:38:00Z</dcterms:created>
  <dcterms:modified xsi:type="dcterms:W3CDTF">2022-09-09T10:27:00Z</dcterms:modified>
</cp:coreProperties>
</file>