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A2CB" w14:textId="0AC94B78" w:rsidR="00912E6B" w:rsidRPr="003E7750" w:rsidRDefault="00B45B11" w:rsidP="00912E6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750">
        <w:rPr>
          <w:rFonts w:eastAsia="Times New Roman" w:cstheme="minorHAnsi"/>
          <w:b/>
          <w:bCs/>
          <w:sz w:val="24"/>
          <w:szCs w:val="24"/>
          <w:lang w:eastAsia="pl-PL"/>
        </w:rPr>
        <w:t>POWIAT  KROTOSZYŃSKI</w:t>
      </w:r>
      <w:r w:rsidR="00912E6B" w:rsidRPr="003E7750">
        <w:rPr>
          <w:rFonts w:eastAsia="Times New Roman" w:cstheme="minorHAnsi"/>
          <w:sz w:val="24"/>
          <w:szCs w:val="24"/>
          <w:lang w:eastAsia="pl-PL"/>
        </w:rPr>
        <w:tab/>
      </w:r>
      <w:r w:rsidR="00912E6B" w:rsidRPr="003E7750">
        <w:rPr>
          <w:rFonts w:eastAsia="Times New Roman" w:cstheme="minorHAnsi"/>
          <w:sz w:val="24"/>
          <w:szCs w:val="24"/>
          <w:lang w:eastAsia="pl-PL"/>
        </w:rPr>
        <w:tab/>
      </w:r>
      <w:r w:rsidR="00912E6B" w:rsidRPr="003E7750">
        <w:rPr>
          <w:rFonts w:eastAsia="Times New Roman" w:cstheme="minorHAnsi"/>
          <w:sz w:val="24"/>
          <w:szCs w:val="24"/>
          <w:lang w:eastAsia="pl-PL"/>
        </w:rPr>
        <w:tab/>
      </w:r>
      <w:r w:rsidR="00912E6B" w:rsidRPr="003E7750">
        <w:rPr>
          <w:rFonts w:eastAsia="Times New Roman" w:cstheme="minorHAnsi"/>
          <w:sz w:val="24"/>
          <w:szCs w:val="24"/>
          <w:lang w:eastAsia="pl-PL"/>
        </w:rPr>
        <w:tab/>
      </w:r>
      <w:r w:rsidR="00912E6B" w:rsidRPr="003E7750">
        <w:rPr>
          <w:rFonts w:eastAsia="Times New Roman" w:cstheme="minorHAnsi"/>
          <w:sz w:val="24"/>
          <w:szCs w:val="24"/>
          <w:lang w:eastAsia="pl-PL"/>
        </w:rPr>
        <w:tab/>
        <w:t xml:space="preserve">Krotoszyn, dnia </w:t>
      </w:r>
      <w:r w:rsidR="003E7750" w:rsidRPr="003E7750">
        <w:rPr>
          <w:rFonts w:eastAsia="Times New Roman" w:cstheme="minorHAnsi"/>
          <w:sz w:val="24"/>
          <w:szCs w:val="24"/>
          <w:lang w:eastAsia="pl-PL"/>
        </w:rPr>
        <w:t>07.03.2024 r.</w:t>
      </w:r>
      <w:r w:rsidR="00912E6B" w:rsidRPr="003E775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4D63FBB" w14:textId="77777777" w:rsidR="00912E6B" w:rsidRPr="003E7750" w:rsidRDefault="00912E6B" w:rsidP="00912E6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A57B7AE" w14:textId="1C42ECAC" w:rsidR="00912E6B" w:rsidRPr="003E7750" w:rsidRDefault="00912E6B" w:rsidP="00912E6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750">
        <w:rPr>
          <w:rFonts w:eastAsia="Times New Roman" w:cstheme="minorHAnsi"/>
          <w:sz w:val="24"/>
          <w:szCs w:val="24"/>
          <w:lang w:eastAsia="pl-PL"/>
        </w:rPr>
        <w:t>Or. 272.</w:t>
      </w:r>
      <w:r w:rsidR="003E7750" w:rsidRPr="003E7750">
        <w:rPr>
          <w:rFonts w:eastAsia="Times New Roman" w:cstheme="minorHAnsi"/>
          <w:sz w:val="24"/>
          <w:szCs w:val="24"/>
          <w:lang w:eastAsia="pl-PL"/>
        </w:rPr>
        <w:t>2</w:t>
      </w:r>
      <w:r w:rsidRPr="003E7750">
        <w:rPr>
          <w:rFonts w:eastAsia="Times New Roman" w:cstheme="minorHAnsi"/>
          <w:sz w:val="24"/>
          <w:szCs w:val="24"/>
          <w:lang w:eastAsia="pl-PL"/>
        </w:rPr>
        <w:t>.202</w:t>
      </w:r>
      <w:r w:rsidR="003E7750" w:rsidRPr="003E7750">
        <w:rPr>
          <w:rFonts w:eastAsia="Times New Roman" w:cstheme="minorHAnsi"/>
          <w:sz w:val="24"/>
          <w:szCs w:val="24"/>
          <w:lang w:eastAsia="pl-PL"/>
        </w:rPr>
        <w:t>4</w:t>
      </w:r>
    </w:p>
    <w:p w14:paraId="422E8ABE" w14:textId="77777777" w:rsidR="00912E6B" w:rsidRPr="003E7750" w:rsidRDefault="00912E6B" w:rsidP="00912E6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8D7085" w14:textId="62FFA79B" w:rsidR="00912E6B" w:rsidRPr="003E7750" w:rsidRDefault="00912E6B" w:rsidP="00912E6B">
      <w:pPr>
        <w:spacing w:after="0" w:line="276" w:lineRule="auto"/>
        <w:ind w:firstLine="708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E775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ODPOWIED</w:t>
      </w:r>
      <w:r w:rsidR="00CA54C2" w:rsidRPr="003E7750">
        <w:rPr>
          <w:rFonts w:eastAsia="Times New Roman" w:cstheme="minorHAnsi"/>
          <w:b/>
          <w:bCs/>
          <w:sz w:val="24"/>
          <w:szCs w:val="24"/>
          <w:lang w:eastAsia="pl-PL"/>
        </w:rPr>
        <w:t>Ź</w:t>
      </w:r>
      <w:r w:rsidRPr="003E775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NA ZAPYTANIA </w:t>
      </w:r>
    </w:p>
    <w:p w14:paraId="63225B75" w14:textId="77777777" w:rsidR="00912E6B" w:rsidRPr="003E7750" w:rsidRDefault="00912E6B" w:rsidP="00912E6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22F7A05" w14:textId="77777777" w:rsidR="003E7750" w:rsidRPr="003E7750" w:rsidRDefault="003E7750" w:rsidP="003E7750">
      <w:pPr>
        <w:spacing w:after="0" w:line="276" w:lineRule="auto"/>
        <w:ind w:left="303" w:hanging="10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bookmarkStart w:id="0" w:name="_Hlk160026795"/>
      <w:r w:rsidRPr="003E7750">
        <w:rPr>
          <w:rFonts w:eastAsia="Times New Roman" w:cstheme="minorHAnsi"/>
          <w:b/>
          <w:color w:val="000000"/>
          <w:sz w:val="24"/>
          <w:szCs w:val="24"/>
          <w:lang w:eastAsia="pl-PL"/>
        </w:rPr>
        <w:t>Dostosowanie do  obowiązujących przepisów prawa i  uzupełnienie baz danych  obiektów topograficznych  o szczegółowości zapewniającej tworzenie standardowych opracowań kartograficznych w skalach 1:500- 1:5000 z podziałem na 3 zadania:</w:t>
      </w:r>
    </w:p>
    <w:p w14:paraId="07AC7B40" w14:textId="77777777" w:rsidR="003E7750" w:rsidRPr="003E7750" w:rsidRDefault="003E7750" w:rsidP="003E7750">
      <w:pPr>
        <w:spacing w:after="0" w:line="276" w:lineRule="auto"/>
        <w:ind w:left="303" w:hanging="10"/>
        <w:contextualSpacing/>
        <w:jc w:val="both"/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</w:pPr>
      <w:bookmarkStart w:id="1" w:name="_Hlk160096411"/>
      <w:r w:rsidRPr="003E7750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 Nr 1 obręb: Miasto Krotoszyn</w:t>
      </w:r>
      <w:r w:rsidRPr="003E7750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 </w:t>
      </w:r>
      <w:r w:rsidRPr="003E7750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arkusz</w:t>
      </w:r>
      <w:r w:rsidRPr="003E7750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 </w:t>
      </w:r>
      <w:r w:rsidRPr="003E7750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 xml:space="preserve">nr </w:t>
      </w:r>
      <w:r w:rsidRPr="003E7750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1</w:t>
      </w:r>
      <w:r w:rsidRPr="003E7750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,2,3,4,5,6,7,8,9,10,11,12,13,18,19,20,21,</w:t>
      </w:r>
    </w:p>
    <w:p w14:paraId="3268E510" w14:textId="7D1E1F87" w:rsidR="003E7750" w:rsidRPr="003E7750" w:rsidRDefault="003E7750" w:rsidP="003E7750">
      <w:pPr>
        <w:spacing w:after="0" w:line="276" w:lineRule="auto"/>
        <w:ind w:left="303" w:hanging="10"/>
        <w:contextualSpacing/>
        <w:jc w:val="both"/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</w:pPr>
      <w:r w:rsidRPr="003E7750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22,23,24</w:t>
      </w:r>
    </w:p>
    <w:p w14:paraId="2B73CCC3" w14:textId="77777777" w:rsidR="003E7750" w:rsidRPr="003E7750" w:rsidRDefault="003E7750" w:rsidP="003E7750">
      <w:pPr>
        <w:spacing w:after="0" w:line="276" w:lineRule="auto"/>
        <w:ind w:left="303" w:hanging="10"/>
        <w:contextualSpacing/>
        <w:jc w:val="both"/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</w:pPr>
      <w:r w:rsidRPr="003E7750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 Nr 2 obręb: Miasto Krotoszyn arkusz nr 30,31,35,36,37,38,39,40,41,42,43,44,45,46,47,</w:t>
      </w:r>
    </w:p>
    <w:p w14:paraId="12543568" w14:textId="667B8395" w:rsidR="003E7750" w:rsidRPr="003E7750" w:rsidRDefault="003E7750" w:rsidP="003E7750">
      <w:pPr>
        <w:spacing w:after="0" w:line="276" w:lineRule="auto"/>
        <w:ind w:left="303" w:hanging="10"/>
        <w:contextualSpacing/>
        <w:jc w:val="both"/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</w:pPr>
      <w:r w:rsidRPr="003E7750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48,49, 50,51,52,53,54,55,56,57,58,59,60,62,63</w:t>
      </w:r>
    </w:p>
    <w:p w14:paraId="4391841D" w14:textId="77777777" w:rsidR="003E7750" w:rsidRPr="003E7750" w:rsidRDefault="003E7750" w:rsidP="003E7750">
      <w:pPr>
        <w:spacing w:after="0" w:line="276" w:lineRule="auto"/>
        <w:ind w:left="303" w:hanging="10"/>
        <w:contextualSpacing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  <w:r w:rsidRPr="003E7750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 3 obręb Miasto Krotoszyn arkusz nr 61,67,68,69,70,71,107,108,109,110,111,112,113, 114,115</w:t>
      </w:r>
    </w:p>
    <w:bookmarkEnd w:id="0"/>
    <w:bookmarkEnd w:id="1"/>
    <w:p w14:paraId="2D84D6B9" w14:textId="0725D24C" w:rsidR="00912E6B" w:rsidRPr="003E7750" w:rsidRDefault="00912E6B" w:rsidP="00912E6B">
      <w:pPr>
        <w:tabs>
          <w:tab w:val="left" w:pos="8460"/>
        </w:tabs>
        <w:suppressAutoHyphens/>
        <w:autoSpaceDE w:val="0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C2E4907" w14:textId="77777777" w:rsidR="00912E6B" w:rsidRPr="003E7750" w:rsidRDefault="00912E6B" w:rsidP="00912E6B">
      <w:pPr>
        <w:spacing w:after="5" w:line="276" w:lineRule="auto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14:paraId="76B478DE" w14:textId="3FDA7798" w:rsidR="00912E6B" w:rsidRPr="003E7750" w:rsidRDefault="00912E6B" w:rsidP="00912E6B">
      <w:pPr>
        <w:spacing w:line="360" w:lineRule="auto"/>
        <w:ind w:firstLine="708"/>
        <w:rPr>
          <w:rFonts w:eastAsia="Calibri" w:cstheme="minorHAnsi"/>
          <w:sz w:val="24"/>
          <w:szCs w:val="24"/>
        </w:rPr>
      </w:pPr>
      <w:r w:rsidRPr="003E7750">
        <w:rPr>
          <w:rFonts w:eastAsia="Calibri" w:cstheme="minorHAnsi"/>
          <w:sz w:val="24"/>
          <w:szCs w:val="24"/>
        </w:rPr>
        <w:t>Na podstawie art. 284 ust. 1 i ust.  2  ustawy Prawo zamówień publicznych (</w:t>
      </w:r>
      <w:r w:rsidR="003E7750" w:rsidRPr="003E7750">
        <w:rPr>
          <w:rFonts w:eastAsia="Calibri" w:cstheme="minorHAnsi"/>
          <w:sz w:val="24"/>
          <w:szCs w:val="24"/>
        </w:rPr>
        <w:t>t.j .</w:t>
      </w:r>
      <w:r w:rsidRPr="003E7750">
        <w:rPr>
          <w:rFonts w:eastAsia="Calibri" w:cstheme="minorHAnsi"/>
          <w:sz w:val="24"/>
          <w:szCs w:val="24"/>
        </w:rPr>
        <w:t>Dz.U. z 202</w:t>
      </w:r>
      <w:r w:rsidR="003E7750" w:rsidRPr="003E7750">
        <w:rPr>
          <w:rFonts w:eastAsia="Calibri" w:cstheme="minorHAnsi"/>
          <w:sz w:val="24"/>
          <w:szCs w:val="24"/>
        </w:rPr>
        <w:t>3</w:t>
      </w:r>
      <w:r w:rsidRPr="003E7750">
        <w:rPr>
          <w:rFonts w:eastAsia="Calibri" w:cstheme="minorHAnsi"/>
          <w:sz w:val="24"/>
          <w:szCs w:val="24"/>
        </w:rPr>
        <w:t xml:space="preserve">r. poz. </w:t>
      </w:r>
      <w:r w:rsidR="005A1781" w:rsidRPr="003E7750">
        <w:rPr>
          <w:rFonts w:eastAsia="Calibri" w:cstheme="minorHAnsi"/>
          <w:sz w:val="24"/>
          <w:szCs w:val="24"/>
        </w:rPr>
        <w:t>1</w:t>
      </w:r>
      <w:r w:rsidR="003E7750" w:rsidRPr="003E7750">
        <w:rPr>
          <w:rFonts w:eastAsia="Calibri" w:cstheme="minorHAnsi"/>
          <w:sz w:val="24"/>
          <w:szCs w:val="24"/>
        </w:rPr>
        <w:t>605</w:t>
      </w:r>
      <w:r w:rsidRPr="003E7750">
        <w:rPr>
          <w:rFonts w:eastAsia="Calibri" w:cstheme="minorHAnsi"/>
          <w:sz w:val="24"/>
          <w:szCs w:val="24"/>
        </w:rPr>
        <w:t xml:space="preserve"> ze zmianami), poniżej przekazuję odpowied</w:t>
      </w:r>
      <w:r w:rsidR="008C5676" w:rsidRPr="003E7750">
        <w:rPr>
          <w:rFonts w:eastAsia="Calibri" w:cstheme="minorHAnsi"/>
          <w:sz w:val="24"/>
          <w:szCs w:val="24"/>
        </w:rPr>
        <w:t>ź</w:t>
      </w:r>
      <w:r w:rsidRPr="003E7750">
        <w:rPr>
          <w:rFonts w:eastAsia="Calibri" w:cstheme="minorHAnsi"/>
          <w:sz w:val="24"/>
          <w:szCs w:val="24"/>
        </w:rPr>
        <w:t xml:space="preserve"> na zapytani</w:t>
      </w:r>
      <w:r w:rsidR="004D1408" w:rsidRPr="003E7750">
        <w:rPr>
          <w:rFonts w:eastAsia="Calibri" w:cstheme="minorHAnsi"/>
          <w:sz w:val="24"/>
          <w:szCs w:val="24"/>
        </w:rPr>
        <w:t>e</w:t>
      </w:r>
      <w:r w:rsidRPr="003E7750">
        <w:rPr>
          <w:rFonts w:eastAsia="Calibri" w:cstheme="minorHAnsi"/>
          <w:sz w:val="24"/>
          <w:szCs w:val="24"/>
        </w:rPr>
        <w:t xml:space="preserve"> jakie wpłynęł</w:t>
      </w:r>
      <w:r w:rsidR="008C5676" w:rsidRPr="003E7750">
        <w:rPr>
          <w:rFonts w:eastAsia="Calibri" w:cstheme="minorHAnsi"/>
          <w:sz w:val="24"/>
          <w:szCs w:val="24"/>
        </w:rPr>
        <w:t>o</w:t>
      </w:r>
      <w:r w:rsidRPr="003E7750">
        <w:rPr>
          <w:rFonts w:eastAsia="Calibri" w:cstheme="minorHAnsi"/>
          <w:sz w:val="24"/>
          <w:szCs w:val="24"/>
        </w:rPr>
        <w:t xml:space="preserve"> do Zamawiającego.</w:t>
      </w:r>
    </w:p>
    <w:p w14:paraId="122C2CF6" w14:textId="77777777" w:rsidR="003E7750" w:rsidRPr="003E7750" w:rsidRDefault="003E7750" w:rsidP="003E7750">
      <w:pPr>
        <w:jc w:val="both"/>
        <w:rPr>
          <w:rFonts w:cstheme="minorHAnsi"/>
          <w:b/>
          <w:bCs/>
          <w:sz w:val="24"/>
          <w:szCs w:val="24"/>
        </w:rPr>
      </w:pPr>
      <w:r w:rsidRPr="003E7750">
        <w:rPr>
          <w:rFonts w:cstheme="minorHAnsi"/>
          <w:b/>
          <w:bCs/>
          <w:sz w:val="24"/>
          <w:szCs w:val="24"/>
        </w:rPr>
        <w:t>1. Jaka jest kompletna liczba operatów do opracowania dla każdego z zadań? Proszę o uwzględnienie ilości z podziałem na operaty w wersji cyfrowej i analogowej.</w:t>
      </w:r>
    </w:p>
    <w:p w14:paraId="43C5893F" w14:textId="77777777" w:rsidR="003E7750" w:rsidRPr="003E7750" w:rsidRDefault="003E7750" w:rsidP="003E7750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3E7750">
        <w:rPr>
          <w:rFonts w:cstheme="minorHAnsi"/>
          <w:sz w:val="24"/>
          <w:szCs w:val="24"/>
        </w:rPr>
        <w:t xml:space="preserve">Wszystkie operaty techniczne przyjęte do powiatowego zasobu geodezyjnego </w:t>
      </w:r>
      <w:r w:rsidRPr="003E7750">
        <w:rPr>
          <w:rFonts w:cstheme="minorHAnsi"/>
          <w:sz w:val="24"/>
          <w:szCs w:val="24"/>
        </w:rPr>
        <w:br/>
        <w:t>i kartograficznego od lipca 2014r.  do dnia dzisiejszego są  ujawnione w bazach danych prowadzonych przez starostę.</w:t>
      </w:r>
    </w:p>
    <w:p w14:paraId="0C2F125A" w14:textId="77777777" w:rsidR="003E7750" w:rsidRPr="003E7750" w:rsidRDefault="003E7750" w:rsidP="003E7750">
      <w:pPr>
        <w:spacing w:line="276" w:lineRule="auto"/>
        <w:jc w:val="both"/>
        <w:rPr>
          <w:rFonts w:cstheme="minorHAnsi"/>
          <w:sz w:val="24"/>
          <w:szCs w:val="24"/>
        </w:rPr>
      </w:pPr>
      <w:r w:rsidRPr="003E7750">
        <w:rPr>
          <w:rFonts w:cstheme="minorHAnsi"/>
          <w:sz w:val="24"/>
          <w:szCs w:val="24"/>
        </w:rPr>
        <w:t>Operaty techniczne przyjęte w postaci analogowej w okresie od lipca 2014r. do 31.12.2021 r. zostały przetworzone do postaci cyfrowej i podłączone do bazy danych.</w:t>
      </w:r>
    </w:p>
    <w:p w14:paraId="04DFBFB8" w14:textId="77777777" w:rsidR="003E7750" w:rsidRPr="003E7750" w:rsidRDefault="003E7750" w:rsidP="003E7750">
      <w:pPr>
        <w:spacing w:line="276" w:lineRule="auto"/>
        <w:jc w:val="both"/>
        <w:rPr>
          <w:rFonts w:cstheme="minorHAnsi"/>
          <w:sz w:val="24"/>
          <w:szCs w:val="24"/>
        </w:rPr>
      </w:pPr>
      <w:r w:rsidRPr="003E7750">
        <w:rPr>
          <w:rFonts w:cstheme="minorHAnsi"/>
          <w:sz w:val="24"/>
          <w:szCs w:val="24"/>
        </w:rPr>
        <w:t xml:space="preserve">Od 1 stycznia 2022r. operaty techniczne są przyjmowane do powiatowego zasobu geodezyjnego </w:t>
      </w:r>
      <w:r w:rsidRPr="003E7750">
        <w:rPr>
          <w:rFonts w:cstheme="minorHAnsi"/>
          <w:sz w:val="24"/>
          <w:szCs w:val="24"/>
        </w:rPr>
        <w:br/>
        <w:t>i kartograficznego wyłącznie postaci elektronicznej i automatycznie podłączane do bazy danych.</w:t>
      </w:r>
    </w:p>
    <w:p w14:paraId="16CAB217" w14:textId="77777777" w:rsidR="003E7750" w:rsidRPr="003E7750" w:rsidRDefault="003E7750" w:rsidP="003E7750">
      <w:pPr>
        <w:spacing w:line="276" w:lineRule="auto"/>
        <w:jc w:val="both"/>
        <w:rPr>
          <w:rFonts w:cstheme="minorHAnsi"/>
          <w:sz w:val="24"/>
          <w:szCs w:val="24"/>
        </w:rPr>
      </w:pPr>
      <w:r w:rsidRPr="003E7750">
        <w:rPr>
          <w:rFonts w:cstheme="minorHAnsi"/>
          <w:sz w:val="24"/>
          <w:szCs w:val="24"/>
        </w:rPr>
        <w:t xml:space="preserve">Precyzyjne określenie ilości operatów technicznych podlegających wykorzystaniu oraz skanowaniu do postaci cyfrowej jest elementem właściwego wykonania przedmiotu zamówienia przez wykonawcę po wcześniejszym dokonanym pobraniu materiałów z powiatowego zasobu geodezyjnego </w:t>
      </w:r>
      <w:r w:rsidRPr="003E7750">
        <w:rPr>
          <w:rFonts w:cstheme="minorHAnsi"/>
          <w:sz w:val="24"/>
          <w:szCs w:val="24"/>
        </w:rPr>
        <w:br/>
        <w:t>i kartograficznego. Zamawiający na obecnym etapie może tylko oszacować ilości wszystkich operatów technicznych:</w:t>
      </w:r>
    </w:p>
    <w:p w14:paraId="791ED154" w14:textId="77777777" w:rsidR="003E7750" w:rsidRPr="003E7750" w:rsidRDefault="003E7750" w:rsidP="003E7750">
      <w:pPr>
        <w:spacing w:line="276" w:lineRule="auto"/>
        <w:ind w:left="284" w:firstLine="284"/>
        <w:jc w:val="both"/>
        <w:rPr>
          <w:rFonts w:cstheme="minorHAnsi"/>
          <w:sz w:val="24"/>
          <w:szCs w:val="24"/>
        </w:rPr>
      </w:pPr>
      <w:r w:rsidRPr="003E7750">
        <w:rPr>
          <w:rFonts w:cstheme="minorHAnsi"/>
          <w:sz w:val="24"/>
          <w:szCs w:val="24"/>
        </w:rPr>
        <w:t>-dla zadania nr 1 operatów technicznych około 1500 sztuk, w tym 90% w postaci cyfrowej,</w:t>
      </w:r>
    </w:p>
    <w:p w14:paraId="2E516D77" w14:textId="77777777" w:rsidR="003E7750" w:rsidRPr="003E7750" w:rsidRDefault="003E7750" w:rsidP="003E7750">
      <w:pPr>
        <w:spacing w:line="276" w:lineRule="auto"/>
        <w:ind w:left="284" w:firstLine="284"/>
        <w:jc w:val="both"/>
        <w:rPr>
          <w:rFonts w:cstheme="minorHAnsi"/>
          <w:sz w:val="24"/>
          <w:szCs w:val="24"/>
        </w:rPr>
      </w:pPr>
      <w:r w:rsidRPr="003E7750">
        <w:rPr>
          <w:rFonts w:cstheme="minorHAnsi"/>
          <w:sz w:val="24"/>
          <w:szCs w:val="24"/>
        </w:rPr>
        <w:t>-dla zadania nr 2 operatów technicznych około 2000 sztuk, w tym  90 % w postaci cyfrowej,</w:t>
      </w:r>
    </w:p>
    <w:p w14:paraId="04E14214" w14:textId="77777777" w:rsidR="003E7750" w:rsidRPr="003E7750" w:rsidRDefault="003E7750" w:rsidP="003E7750">
      <w:pPr>
        <w:spacing w:line="276" w:lineRule="auto"/>
        <w:ind w:left="284" w:firstLine="284"/>
        <w:jc w:val="both"/>
        <w:rPr>
          <w:rFonts w:cstheme="minorHAnsi"/>
          <w:sz w:val="24"/>
          <w:szCs w:val="24"/>
        </w:rPr>
      </w:pPr>
      <w:r w:rsidRPr="003E7750">
        <w:rPr>
          <w:rFonts w:cstheme="minorHAnsi"/>
          <w:sz w:val="24"/>
          <w:szCs w:val="24"/>
        </w:rPr>
        <w:t>-dla zadania nr 3 operatów technicznych około 1200 sztuk, w tym 90 % w postaci cyfrowej.</w:t>
      </w:r>
    </w:p>
    <w:p w14:paraId="265855C1" w14:textId="77777777" w:rsidR="003E7750" w:rsidRPr="003E7750" w:rsidRDefault="003E7750" w:rsidP="003E7750">
      <w:pPr>
        <w:jc w:val="both"/>
        <w:rPr>
          <w:rFonts w:cstheme="minorHAnsi"/>
          <w:b/>
          <w:bCs/>
          <w:sz w:val="24"/>
          <w:szCs w:val="24"/>
        </w:rPr>
      </w:pPr>
      <w:r w:rsidRPr="003E7750">
        <w:rPr>
          <w:rFonts w:cstheme="minorHAnsi"/>
          <w:b/>
          <w:bCs/>
          <w:sz w:val="24"/>
          <w:szCs w:val="24"/>
        </w:rPr>
        <w:lastRenderedPageBreak/>
        <w:t>2. Czy operaty podlegające skanowaniu należy opatrzyć numerem IEMZ zgodnie ze wzorem z OPZ (P.3012.RRRR.n), czy posiadają one już nadane numery? Czy dla operatów należy utworzyć zasięg poprzez aplikację i-zasób, oraz uzupełnić metadane, czy jedynie podłączyć je do bazy danych? Na jaki okres będą wypożyczane operaty analogowe?</w:t>
      </w:r>
    </w:p>
    <w:p w14:paraId="25DEA3BB" w14:textId="77777777" w:rsidR="003E7750" w:rsidRPr="003E7750" w:rsidRDefault="003E7750" w:rsidP="003E7750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3E7750">
        <w:rPr>
          <w:rFonts w:cstheme="minorHAnsi"/>
          <w:sz w:val="24"/>
          <w:szCs w:val="24"/>
        </w:rPr>
        <w:t xml:space="preserve">Materiały z powiatowego zasobu w postaci analogowej są wypożyczane na okres uzgodniony </w:t>
      </w:r>
      <w:r w:rsidRPr="003E7750">
        <w:rPr>
          <w:rFonts w:cstheme="minorHAnsi"/>
          <w:sz w:val="24"/>
          <w:szCs w:val="24"/>
        </w:rPr>
        <w:br/>
        <w:t>z wykonawcą zamówienia.</w:t>
      </w:r>
    </w:p>
    <w:p w14:paraId="693C15DF" w14:textId="77777777" w:rsidR="003E7750" w:rsidRPr="003E7750" w:rsidRDefault="003E7750" w:rsidP="003E7750">
      <w:pPr>
        <w:spacing w:line="276" w:lineRule="auto"/>
        <w:jc w:val="both"/>
        <w:rPr>
          <w:rFonts w:cstheme="minorHAnsi"/>
          <w:sz w:val="24"/>
          <w:szCs w:val="24"/>
        </w:rPr>
      </w:pPr>
      <w:r w:rsidRPr="003E7750">
        <w:rPr>
          <w:rFonts w:cstheme="minorHAnsi"/>
          <w:sz w:val="24"/>
          <w:szCs w:val="24"/>
        </w:rPr>
        <w:t>Skanowaniu i podłączeniu do bazy podlegają operaty techniczne, które dotyczą bazy danych BDOT500 i nie zostały dotychczas przetworzone do postaci cyfrowej. Ponownemu zeskanowaniu i podłączeniu do bazy podlegają nieczytelne skany materiałów zasobu (pojedyncze przypadki).</w:t>
      </w:r>
    </w:p>
    <w:p w14:paraId="411FFD27" w14:textId="77777777" w:rsidR="003E7750" w:rsidRPr="003E7750" w:rsidRDefault="003E7750" w:rsidP="003E7750">
      <w:pPr>
        <w:spacing w:line="276" w:lineRule="auto"/>
        <w:jc w:val="both"/>
        <w:rPr>
          <w:rFonts w:cstheme="minorHAnsi"/>
          <w:sz w:val="24"/>
          <w:szCs w:val="24"/>
        </w:rPr>
      </w:pPr>
      <w:r w:rsidRPr="003E7750">
        <w:rPr>
          <w:rFonts w:cstheme="minorHAnsi"/>
          <w:sz w:val="24"/>
          <w:szCs w:val="24"/>
        </w:rPr>
        <w:t>Obligatoryjne jest dla każdego niezeskanowanego i niepodłączonego do bazy danych operatu technicznego nadanie identyfikatora ewidencyjnego materiału, o którym mowa w opisie przedmiotu zamówienia tzw. nr „P”. Niewystarczające jest tylko podłączenie do bazy danych operatu technicznego.</w:t>
      </w:r>
    </w:p>
    <w:p w14:paraId="033FA5A7" w14:textId="77777777" w:rsidR="003E7750" w:rsidRPr="003E7750" w:rsidRDefault="003E7750" w:rsidP="003E7750">
      <w:pPr>
        <w:spacing w:line="276" w:lineRule="auto"/>
        <w:jc w:val="both"/>
        <w:rPr>
          <w:rFonts w:cstheme="minorHAnsi"/>
          <w:sz w:val="24"/>
          <w:szCs w:val="24"/>
        </w:rPr>
      </w:pPr>
      <w:r w:rsidRPr="003E7750">
        <w:rPr>
          <w:rFonts w:cstheme="minorHAnsi"/>
          <w:sz w:val="24"/>
          <w:szCs w:val="24"/>
        </w:rPr>
        <w:t xml:space="preserve">Zgodnie z opisem przedmiotu zamówienia Zamawiający dopuszcza stosowanie innych rozwiązań zamiennych do działania, o których mowa w pytaniu, bez utraty jakości zamawianej usługi- digitalizacji materiałów państwowego zasobu geodezyjnego i kartograficznego po wcześniejszym uzgodnieniu </w:t>
      </w:r>
      <w:r w:rsidRPr="003E7750">
        <w:rPr>
          <w:rFonts w:cstheme="minorHAnsi"/>
          <w:sz w:val="24"/>
          <w:szCs w:val="24"/>
        </w:rPr>
        <w:br/>
        <w:t>z zamawiającym.</w:t>
      </w:r>
    </w:p>
    <w:p w14:paraId="33C277EC" w14:textId="77777777" w:rsidR="003E7750" w:rsidRPr="003E7750" w:rsidRDefault="003E7750" w:rsidP="003E7750">
      <w:pPr>
        <w:jc w:val="both"/>
        <w:rPr>
          <w:rFonts w:cstheme="minorHAnsi"/>
          <w:b/>
          <w:bCs/>
          <w:sz w:val="24"/>
          <w:szCs w:val="24"/>
        </w:rPr>
      </w:pPr>
      <w:r w:rsidRPr="003E7750">
        <w:rPr>
          <w:rFonts w:cstheme="minorHAnsi"/>
          <w:b/>
          <w:bCs/>
          <w:sz w:val="24"/>
          <w:szCs w:val="24"/>
        </w:rPr>
        <w:t>3. Zgodnie z OPZ, pkt III, 4 "W przypadku stwierdzenia rozbieżności w położeniu i geometrii należy dla obiektów błędnych będących przedmiotem opracowywanej bazy BDOT 500 należy dokonać pomiaru terenowego." Natomiast w punkcie IV, 3, napisano "W przypadku braku możliwości wykorzystania dokumentacji geodezyjnej bądź braku dokumentacji podstawowej obiekty bazy danych BDOT500 należy zdefiniować na podstawie digitalizacji rastra mapy zasadniczej z wyjątkiem ogrodzeń trwałych od strony dróg publicznych oraz krawężników w pasie dróg publicznych, które w ramach całego opracowania podlegają pomiarowi bezpośredniemu w nawiązaniu do osnowy geodezyjnej." W przypadku gdy Wykonawca stwierdzi na podstawie ortofotomapy nieaktualną sytuację, należy pomierzyć całą treść bazy BDOT500 (również z chodnikami, rowami, przepustami, skarpami), czy tylko krawężniki i ogrodzenia? Czy drogi, nie posiadające krawężników, również podlegają pomiarowi? Podobnie z wjazdami do posesji. Czy takie obiekty należy zwektoryzować na podstawie ortofotomapy, czy nie wykazywać ich w bazie BDOT? Zgodnie z zapisem, że dane analityczne mają pierwszeństwo, czy pomierzyć należy tylko te obszary, dla których nie udało się wprowadzić danych z operatów bądź wektoryzacji?</w:t>
      </w:r>
    </w:p>
    <w:p w14:paraId="467F666F" w14:textId="77777777" w:rsidR="003E7750" w:rsidRPr="003E7750" w:rsidRDefault="003E7750" w:rsidP="003E7750">
      <w:pPr>
        <w:ind w:firstLine="708"/>
        <w:jc w:val="both"/>
        <w:rPr>
          <w:rFonts w:cstheme="minorHAnsi"/>
          <w:sz w:val="24"/>
          <w:szCs w:val="24"/>
        </w:rPr>
      </w:pPr>
      <w:r w:rsidRPr="003E7750">
        <w:rPr>
          <w:rFonts w:cstheme="minorHAnsi"/>
          <w:sz w:val="24"/>
          <w:szCs w:val="24"/>
        </w:rPr>
        <w:t>Obowiązkowemu pomiarowi geodezyjnemu podlegają ogrodzenia trwałe od strony dróg publicznych oraz krawężniki w pasie dróg publicznych w obszarze opracowania.</w:t>
      </w:r>
    </w:p>
    <w:p w14:paraId="20899807" w14:textId="77777777" w:rsidR="003E7750" w:rsidRPr="003E7750" w:rsidRDefault="003E7750" w:rsidP="003E7750">
      <w:pPr>
        <w:jc w:val="both"/>
        <w:rPr>
          <w:rFonts w:cstheme="minorHAnsi"/>
          <w:sz w:val="24"/>
          <w:szCs w:val="24"/>
        </w:rPr>
      </w:pPr>
      <w:r w:rsidRPr="003E7750">
        <w:rPr>
          <w:rFonts w:cstheme="minorHAnsi"/>
          <w:sz w:val="24"/>
          <w:szCs w:val="24"/>
        </w:rPr>
        <w:t>W przypadku stwierdzenia rozbieżności w położeniu i geometrii obiektu wykazanego w bazie danych BDOT500 ze stanem faktycznym należy dokonać pomiaru terenowego w celu poprawnego ujawnienia szczegółu terenowego w bazie danych.</w:t>
      </w:r>
    </w:p>
    <w:p w14:paraId="599A0701" w14:textId="77777777" w:rsidR="003E7750" w:rsidRPr="003E7750" w:rsidRDefault="003E7750" w:rsidP="003E7750">
      <w:pPr>
        <w:jc w:val="both"/>
        <w:rPr>
          <w:rFonts w:cstheme="minorHAnsi"/>
          <w:sz w:val="24"/>
          <w:szCs w:val="24"/>
        </w:rPr>
      </w:pPr>
    </w:p>
    <w:p w14:paraId="050B8FA1" w14:textId="77777777" w:rsidR="003E7750" w:rsidRPr="003E7750" w:rsidRDefault="003E7750" w:rsidP="003E7750">
      <w:pPr>
        <w:jc w:val="both"/>
        <w:rPr>
          <w:rFonts w:cstheme="minorHAnsi"/>
          <w:b/>
          <w:bCs/>
          <w:sz w:val="24"/>
          <w:szCs w:val="24"/>
        </w:rPr>
      </w:pPr>
      <w:r w:rsidRPr="003E7750">
        <w:rPr>
          <w:rFonts w:cstheme="minorHAnsi"/>
          <w:b/>
          <w:bCs/>
          <w:sz w:val="24"/>
          <w:szCs w:val="24"/>
        </w:rPr>
        <w:lastRenderedPageBreak/>
        <w:t>4. Czy po konwersji baz do modelu zgodnego z rozporządzeniem z 2021 roku, na warstwach pozostały obiekty nie spełniające wymagań tego rozporządzenia (np. krawędzie jezdni lub chodników)?</w:t>
      </w:r>
    </w:p>
    <w:p w14:paraId="2791B3EF" w14:textId="77777777" w:rsidR="003E7750" w:rsidRPr="003E7750" w:rsidRDefault="003E7750" w:rsidP="003E7750">
      <w:pPr>
        <w:ind w:firstLine="708"/>
        <w:jc w:val="both"/>
        <w:rPr>
          <w:rFonts w:cstheme="minorHAnsi"/>
          <w:color w:val="70AD47" w:themeColor="accent6"/>
          <w:sz w:val="24"/>
          <w:szCs w:val="24"/>
        </w:rPr>
      </w:pPr>
      <w:r w:rsidRPr="003E7750">
        <w:rPr>
          <w:rFonts w:cstheme="minorHAnsi"/>
          <w:sz w:val="24"/>
          <w:szCs w:val="24"/>
        </w:rPr>
        <w:t xml:space="preserve">W bazie danych BDOT 500 nie występują obiekty, które nie spełniają wymagań określonych </w:t>
      </w:r>
      <w:r w:rsidRPr="003E7750">
        <w:rPr>
          <w:rFonts w:cstheme="minorHAnsi"/>
          <w:sz w:val="24"/>
          <w:szCs w:val="24"/>
        </w:rPr>
        <w:br/>
        <w:t xml:space="preserve">w obowiązującym rozporządzeniu w sprawie obiektów topograficznych oraz mapy zasadniczej. </w:t>
      </w:r>
      <w:r w:rsidRPr="003E7750">
        <w:rPr>
          <w:rFonts w:cstheme="minorHAnsi"/>
          <w:color w:val="70AD47" w:themeColor="accent6"/>
          <w:sz w:val="24"/>
          <w:szCs w:val="24"/>
        </w:rPr>
        <w:br/>
      </w:r>
    </w:p>
    <w:p w14:paraId="1BB0A441" w14:textId="77777777" w:rsidR="003E7750" w:rsidRPr="003E7750" w:rsidRDefault="003E7750" w:rsidP="003E7750">
      <w:pPr>
        <w:jc w:val="both"/>
        <w:rPr>
          <w:rFonts w:cstheme="minorHAnsi"/>
          <w:b/>
          <w:bCs/>
          <w:sz w:val="24"/>
          <w:szCs w:val="24"/>
        </w:rPr>
      </w:pPr>
      <w:r w:rsidRPr="003E7750">
        <w:rPr>
          <w:rFonts w:cstheme="minorHAnsi"/>
          <w:b/>
          <w:bCs/>
          <w:sz w:val="24"/>
          <w:szCs w:val="24"/>
        </w:rPr>
        <w:t>5. Czy na obszarze opracowania występują dane wysokościowe? Czy należy je przeliczać do obowiązującego układu, czy zostało to już wykonane?</w:t>
      </w:r>
    </w:p>
    <w:p w14:paraId="629A0F94" w14:textId="77777777" w:rsidR="003E7750" w:rsidRPr="003E7750" w:rsidRDefault="003E7750" w:rsidP="003E7750">
      <w:pPr>
        <w:ind w:firstLine="708"/>
        <w:jc w:val="both"/>
        <w:rPr>
          <w:rFonts w:cstheme="minorHAnsi"/>
          <w:sz w:val="24"/>
          <w:szCs w:val="24"/>
        </w:rPr>
      </w:pPr>
      <w:r w:rsidRPr="003E7750">
        <w:rPr>
          <w:rFonts w:cstheme="minorHAnsi"/>
          <w:sz w:val="24"/>
          <w:szCs w:val="24"/>
        </w:rPr>
        <w:t xml:space="preserve">Do roboczej bazy danych należy wprowadzić dane wysokościowe zgodnie z materiałem źródłowym. Zamawiający w ramach prac własnych dokona transformacji ujawnionych w roboczej bazie danych wykonawcy danych wysokościowych do obowiązującego układu wysokościowego zgodnie </w:t>
      </w:r>
      <w:r w:rsidRPr="003E7750">
        <w:rPr>
          <w:rFonts w:cstheme="minorHAnsi"/>
          <w:sz w:val="24"/>
          <w:szCs w:val="24"/>
        </w:rPr>
        <w:br/>
        <w:t>z przyjętymi dla całej bazy danych parametrami transformacji.</w:t>
      </w:r>
    </w:p>
    <w:p w14:paraId="4B5482EC" w14:textId="77777777" w:rsidR="003E7750" w:rsidRPr="003E7750" w:rsidRDefault="003E7750" w:rsidP="003E7750">
      <w:pPr>
        <w:jc w:val="both"/>
        <w:rPr>
          <w:rFonts w:cstheme="minorHAnsi"/>
          <w:color w:val="70AD47" w:themeColor="accent6"/>
          <w:sz w:val="24"/>
          <w:szCs w:val="24"/>
        </w:rPr>
      </w:pPr>
    </w:p>
    <w:p w14:paraId="042F6FA1" w14:textId="77777777" w:rsidR="003E7750" w:rsidRPr="003E7750" w:rsidRDefault="003E7750" w:rsidP="003E7750">
      <w:pPr>
        <w:jc w:val="both"/>
        <w:rPr>
          <w:rFonts w:cstheme="minorHAnsi"/>
          <w:b/>
          <w:bCs/>
          <w:sz w:val="24"/>
          <w:szCs w:val="24"/>
        </w:rPr>
      </w:pPr>
      <w:r w:rsidRPr="003E7750">
        <w:rPr>
          <w:rFonts w:cstheme="minorHAnsi"/>
          <w:b/>
          <w:bCs/>
          <w:sz w:val="24"/>
          <w:szCs w:val="24"/>
        </w:rPr>
        <w:t>6. Czy wszystkie rastry map są skalibrowane? W załączniku nr.1 podano ilość sekcji z podziałem na układ 65 i lokalny. Czy dla Wykonawcy będzie miało to znaczenie w jakim układzie są rastry? Czy dane w operatach technicznych były również obliczane w lokalnym układzie, a jeżeli tak to czy znane są parametry transformacji z tego układu?</w:t>
      </w:r>
    </w:p>
    <w:p w14:paraId="2ADA2970" w14:textId="77777777" w:rsidR="003E7750" w:rsidRPr="003E7750" w:rsidRDefault="003E7750" w:rsidP="003E7750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3E7750">
        <w:rPr>
          <w:rFonts w:cstheme="minorHAnsi"/>
          <w:sz w:val="24"/>
          <w:szCs w:val="24"/>
        </w:rPr>
        <w:t>Zgodnie z pkt III. 2  opisu przedmiotu zamówienia mapa zasadnicza dla obszaru opracowania prowadzona jest w układzie współrzędnych „2000” za pomocą systemu informatycznego GEO-INFO Mapa w skali 1:500 w postaci hybrydowej. Do bazy danych podłączono rastry map zasadniczych poprzez utworzenie w bazie danych obiektów „zasięg zasobu geodezyjnego”.</w:t>
      </w:r>
    </w:p>
    <w:p w14:paraId="0E747F23" w14:textId="77777777" w:rsidR="003E7750" w:rsidRPr="003E7750" w:rsidRDefault="003E7750" w:rsidP="003E7750">
      <w:pPr>
        <w:spacing w:line="276" w:lineRule="auto"/>
        <w:jc w:val="both"/>
        <w:rPr>
          <w:rFonts w:cstheme="minorHAnsi"/>
          <w:sz w:val="24"/>
          <w:szCs w:val="24"/>
        </w:rPr>
      </w:pPr>
      <w:r w:rsidRPr="003E7750">
        <w:rPr>
          <w:rFonts w:cstheme="minorHAnsi"/>
          <w:sz w:val="24"/>
          <w:szCs w:val="24"/>
        </w:rPr>
        <w:t>Wszystkie rastry map zasadniczych są skalibrowane i zostaną udostępnione do realizacji zamówienia.</w:t>
      </w:r>
    </w:p>
    <w:p w14:paraId="263E2634" w14:textId="77777777" w:rsidR="003E7750" w:rsidRPr="003E7750" w:rsidRDefault="003E7750" w:rsidP="003E7750">
      <w:pPr>
        <w:spacing w:line="276" w:lineRule="auto"/>
        <w:jc w:val="both"/>
        <w:rPr>
          <w:rFonts w:cstheme="minorHAnsi"/>
          <w:sz w:val="24"/>
          <w:szCs w:val="24"/>
        </w:rPr>
      </w:pPr>
      <w:r w:rsidRPr="003E7750">
        <w:rPr>
          <w:rFonts w:cstheme="minorHAnsi"/>
          <w:sz w:val="24"/>
          <w:szCs w:val="24"/>
        </w:rPr>
        <w:t>Mapy zasadnicza w postaci analogowej dla obszaru miasta Krotoszyna prowadzona była w lokalnym układzie współrzędnych „Środa”. Na obrzeżach miasta, na styku z obszarami wiejskimi założono również mapę zasadniczą w układzie współrzędnych „1965”, zgodnie z załącznikiem nr 1 do opisu przedmiotu zamówienia: zadanie nr 1- 8 map, zadanie nr 2- 10 map,  zadanie nr 3- 5 map.</w:t>
      </w:r>
    </w:p>
    <w:p w14:paraId="394C4D1E" w14:textId="77777777" w:rsidR="003E7750" w:rsidRPr="003E7750" w:rsidRDefault="003E7750" w:rsidP="003E7750">
      <w:pPr>
        <w:spacing w:line="276" w:lineRule="auto"/>
        <w:jc w:val="both"/>
        <w:rPr>
          <w:rFonts w:cstheme="minorHAnsi"/>
          <w:sz w:val="24"/>
          <w:szCs w:val="24"/>
        </w:rPr>
      </w:pPr>
      <w:r w:rsidRPr="003E7750">
        <w:rPr>
          <w:rFonts w:cstheme="minorHAnsi"/>
          <w:sz w:val="24"/>
          <w:szCs w:val="24"/>
        </w:rPr>
        <w:t xml:space="preserve">W powiatowym zasobie geodezyjnym i kartograficznym znajdują się współczynniki transformacji </w:t>
      </w:r>
      <w:r w:rsidRPr="003E7750">
        <w:rPr>
          <w:rFonts w:cstheme="minorHAnsi"/>
          <w:sz w:val="24"/>
          <w:szCs w:val="24"/>
        </w:rPr>
        <w:br/>
        <w:t>z układu lokalnego do PUWG „2000”.</w:t>
      </w:r>
    </w:p>
    <w:p w14:paraId="3F374287" w14:textId="77777777" w:rsidR="003E7750" w:rsidRPr="003E7750" w:rsidRDefault="003E7750" w:rsidP="003E7750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1EED447D" w14:textId="32B6043F" w:rsidR="002C5740" w:rsidRPr="003E7750" w:rsidRDefault="002C5740" w:rsidP="002C5740">
      <w:pPr>
        <w:tabs>
          <w:tab w:val="left" w:pos="6975"/>
        </w:tabs>
        <w:rPr>
          <w:sz w:val="24"/>
          <w:szCs w:val="24"/>
        </w:rPr>
      </w:pPr>
      <w:r w:rsidRPr="003E7750">
        <w:rPr>
          <w:sz w:val="24"/>
          <w:szCs w:val="24"/>
        </w:rPr>
        <w:tab/>
        <w:t>SEKRETARZ  POWIATU</w:t>
      </w:r>
    </w:p>
    <w:p w14:paraId="0BCDBBA9" w14:textId="524EBA2A" w:rsidR="002C5740" w:rsidRPr="003E7750" w:rsidRDefault="002C5740" w:rsidP="002C5740">
      <w:pPr>
        <w:tabs>
          <w:tab w:val="left" w:pos="6379"/>
        </w:tabs>
        <w:rPr>
          <w:sz w:val="24"/>
          <w:szCs w:val="24"/>
        </w:rPr>
      </w:pPr>
      <w:r w:rsidRPr="003E7750">
        <w:rPr>
          <w:sz w:val="24"/>
          <w:szCs w:val="24"/>
        </w:rPr>
        <w:tab/>
        <w:t>/-/ Joanna Dymarska-Kaczmarek</w:t>
      </w:r>
    </w:p>
    <w:sectPr w:rsidR="002C5740" w:rsidRPr="003E7750" w:rsidSect="0023345D">
      <w:pgSz w:w="11906" w:h="16838"/>
      <w:pgMar w:top="1417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6B"/>
    <w:rsid w:val="000173C9"/>
    <w:rsid w:val="00221063"/>
    <w:rsid w:val="0023345D"/>
    <w:rsid w:val="00251F8A"/>
    <w:rsid w:val="0025259B"/>
    <w:rsid w:val="002C5740"/>
    <w:rsid w:val="003B331C"/>
    <w:rsid w:val="003E7750"/>
    <w:rsid w:val="004D1408"/>
    <w:rsid w:val="005A1781"/>
    <w:rsid w:val="008B2E84"/>
    <w:rsid w:val="008C5676"/>
    <w:rsid w:val="00912E6B"/>
    <w:rsid w:val="009B385F"/>
    <w:rsid w:val="00AB5059"/>
    <w:rsid w:val="00B45B11"/>
    <w:rsid w:val="00B640EE"/>
    <w:rsid w:val="00CA54C2"/>
    <w:rsid w:val="00CB6AAC"/>
    <w:rsid w:val="00D231B1"/>
    <w:rsid w:val="00D931C1"/>
    <w:rsid w:val="00F22098"/>
    <w:rsid w:val="00F24494"/>
    <w:rsid w:val="00F8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D395"/>
  <w15:chartTrackingRefBased/>
  <w15:docId w15:val="{226E87A8-013F-4F4C-822E-94840643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0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1047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21</cp:revision>
  <dcterms:created xsi:type="dcterms:W3CDTF">2022-03-10T10:50:00Z</dcterms:created>
  <dcterms:modified xsi:type="dcterms:W3CDTF">2024-03-07T13:15:00Z</dcterms:modified>
</cp:coreProperties>
</file>