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C2" w:rsidRPr="005B14C2" w:rsidRDefault="005B14C2" w:rsidP="005B14C2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B14C2">
        <w:rPr>
          <w:rFonts w:ascii="Arial" w:eastAsia="Times New Roman" w:hAnsi="Arial" w:cs="Arial"/>
          <w:b/>
          <w:sz w:val="24"/>
          <w:szCs w:val="24"/>
          <w:lang w:eastAsia="ar-SA"/>
        </w:rPr>
        <w:t>Wykaz sprzętu wraz z lokalizacją i terminarzem przeglądów.</w:t>
      </w:r>
    </w:p>
    <w:p w:rsidR="005B14C2" w:rsidRDefault="005B14C2">
      <w:bookmarkStart w:id="0" w:name="_GoBack"/>
      <w:bookmarkEnd w:id="0"/>
    </w:p>
    <w:tbl>
      <w:tblPr>
        <w:tblW w:w="15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60"/>
        <w:gridCol w:w="440"/>
        <w:gridCol w:w="1660"/>
        <w:gridCol w:w="1580"/>
        <w:gridCol w:w="440"/>
        <w:gridCol w:w="1540"/>
        <w:gridCol w:w="2140"/>
        <w:gridCol w:w="116"/>
        <w:gridCol w:w="960"/>
        <w:gridCol w:w="904"/>
        <w:gridCol w:w="1296"/>
        <w:gridCol w:w="960"/>
        <w:gridCol w:w="960"/>
      </w:tblGrid>
      <w:tr w:rsidR="005B14C2" w:rsidRPr="005B14C2" w:rsidTr="005B14C2">
        <w:trPr>
          <w:gridAfter w:val="4"/>
          <w:wAfter w:w="4120" w:type="dxa"/>
          <w:trHeight w:val="315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14C2" w:rsidRPr="005B14C2" w:rsidTr="005B14C2">
        <w:trPr>
          <w:trHeight w:val="12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Sprzęt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seryjny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Standard świadczonych usług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Lokalizacja urządzenia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Maksymalna data wykonania pierwszego przeglądu w ramach </w:t>
            </w:r>
            <w:proofErr w:type="spellStart"/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reazlizacji</w:t>
            </w:r>
            <w:proofErr w:type="spellEnd"/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umowy serwisowej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Częstotliwość przeglądów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14C2" w:rsidRPr="005B14C2" w:rsidTr="005B14C2">
        <w:trPr>
          <w:trHeight w:val="5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Zestaw do Angiografii </w:t>
            </w:r>
            <w:proofErr w:type="spellStart"/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Azurion</w:t>
            </w:r>
            <w:proofErr w:type="spellEnd"/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7M20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722224 1155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PEŁNY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Pracownie Hemodynamiki i Angiokardiografii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08.06.2025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14C2" w:rsidRPr="005B14C2" w:rsidRDefault="005B14C2" w:rsidP="005B1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14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miesięcy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14C2" w:rsidRPr="005B14C2" w:rsidTr="005B14C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14C2" w:rsidRPr="005B14C2" w:rsidTr="005B14C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14C2" w:rsidRPr="005B14C2" w:rsidTr="005B14C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14C2" w:rsidRPr="005B14C2" w:rsidTr="005B14C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B14C2" w:rsidRPr="005B14C2" w:rsidTr="005B14C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2" w:rsidRPr="005B14C2" w:rsidRDefault="005B14C2" w:rsidP="005B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342C9" w:rsidRDefault="00C342C9"/>
    <w:sectPr w:rsidR="00C342C9" w:rsidSect="005B1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C2"/>
    <w:rsid w:val="005B14C2"/>
    <w:rsid w:val="00C3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Ambroży</dc:creator>
  <cp:lastModifiedBy>Aneta Ambroży</cp:lastModifiedBy>
  <cp:revision>1</cp:revision>
  <dcterms:created xsi:type="dcterms:W3CDTF">2024-11-29T09:43:00Z</dcterms:created>
  <dcterms:modified xsi:type="dcterms:W3CDTF">2024-11-29T09:45:00Z</dcterms:modified>
</cp:coreProperties>
</file>