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bookmarkStart w:id="0" w:name="_GoBack"/>
      <w:r w:rsidR="00C50E6A" w:rsidRPr="00C50E6A">
        <w:rPr>
          <w:rFonts w:asciiTheme="majorHAnsi" w:hAnsiTheme="majorHAnsi"/>
          <w:i/>
        </w:rPr>
        <w:t>10</w:t>
      </w:r>
      <w:r w:rsidR="00BB6768" w:rsidRPr="00C50E6A">
        <w:rPr>
          <w:rFonts w:asciiTheme="majorHAnsi" w:hAnsiTheme="majorHAnsi"/>
          <w:i/>
        </w:rPr>
        <w:t>.2021</w:t>
      </w:r>
      <w:bookmarkEnd w:id="0"/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744416">
        <w:rPr>
          <w:rFonts w:asciiTheme="majorHAnsi" w:hAnsiTheme="majorHAnsi"/>
          <w:b/>
          <w:bCs/>
          <w:i/>
          <w:iCs/>
        </w:rPr>
        <w:t>,,Dowożenie uczniów z </w:t>
      </w:r>
      <w:r w:rsidR="003853F6" w:rsidRPr="003853F6">
        <w:rPr>
          <w:rFonts w:asciiTheme="majorHAnsi" w:hAnsiTheme="majorHAnsi"/>
          <w:b/>
          <w:bCs/>
          <w:i/>
          <w:iCs/>
        </w:rPr>
        <w:t>wyznaczonych punktów zbiórki do szkół na terenie miasta i gminy Nasielsk i odwożenie ze szkół do wyznaczonych punktów zbiórki</w:t>
      </w:r>
      <w:r w:rsidR="003853F6">
        <w:rPr>
          <w:rFonts w:asciiTheme="majorHAnsi" w:hAnsiTheme="majorHAnsi"/>
          <w:b/>
          <w:bCs/>
          <w:i/>
          <w:iCs/>
        </w:rPr>
        <w:t>,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53F6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4416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2880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0E6A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B311-53FB-44E1-9D07-192E3D1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244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2021-07-12T11:26:00Z</dcterms:created>
  <dcterms:modified xsi:type="dcterms:W3CDTF">2021-07-14T13:50:00Z</dcterms:modified>
</cp:coreProperties>
</file>