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CE" w:rsidRDefault="00943482" w:rsidP="00B251CE">
      <w:pPr>
        <w:pStyle w:val="Tekstpodstawowy"/>
        <w:tabs>
          <w:tab w:val="left" w:pos="709"/>
        </w:tabs>
        <w:spacing w:line="480" w:lineRule="auto"/>
        <w:jc w:val="right"/>
        <w:rPr>
          <w:b/>
          <w:bCs/>
        </w:rPr>
      </w:pPr>
      <w:r>
        <w:rPr>
          <w:b/>
          <w:bCs/>
        </w:rPr>
        <w:t>Załącznik nr 3</w:t>
      </w:r>
      <w:r w:rsidR="008E5290">
        <w:rPr>
          <w:b/>
          <w:bCs/>
        </w:rPr>
        <w:t xml:space="preserve"> S</w:t>
      </w:r>
      <w:r w:rsidR="00B251CE">
        <w:rPr>
          <w:b/>
          <w:bCs/>
        </w:rPr>
        <w:t>WZ</w:t>
      </w:r>
    </w:p>
    <w:p w:rsidR="00B251CE" w:rsidRDefault="00B251CE" w:rsidP="00B251CE">
      <w:pPr>
        <w:pStyle w:val="Tekstpodstawowy"/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 xml:space="preserve">FORMULARZ </w:t>
      </w:r>
      <w:r w:rsidR="00081CEE">
        <w:rPr>
          <w:b/>
          <w:sz w:val="28"/>
        </w:rPr>
        <w:t>ASORTYMENTOWO</w:t>
      </w:r>
      <w:bookmarkStart w:id="0" w:name="_GoBack"/>
      <w:bookmarkEnd w:id="0"/>
      <w:r>
        <w:rPr>
          <w:b/>
          <w:sz w:val="28"/>
        </w:rPr>
        <w:t xml:space="preserve"> CENOWY</w:t>
      </w:r>
    </w:p>
    <w:p w:rsidR="00B251CE" w:rsidRDefault="00B251CE" w:rsidP="00B251CE">
      <w:pPr>
        <w:rPr>
          <w:rFonts w:ascii="Arial" w:hAnsi="Arial" w:cs="Arial"/>
          <w:b/>
          <w:bCs/>
          <w:color w:val="000000"/>
          <w:lang w:val="de-DE"/>
        </w:rPr>
      </w:pPr>
      <w:proofErr w:type="spellStart"/>
      <w:r>
        <w:rPr>
          <w:rFonts w:ascii="Arial" w:hAnsi="Arial" w:cs="Arial"/>
          <w:b/>
          <w:bCs/>
          <w:color w:val="000000"/>
          <w:lang w:val="de-DE"/>
        </w:rPr>
        <w:t>Odczynniki</w:t>
      </w:r>
      <w:proofErr w:type="spellEnd"/>
      <w:r>
        <w:rPr>
          <w:rFonts w:ascii="Arial" w:hAnsi="Arial" w:cs="Arial"/>
          <w:b/>
          <w:bCs/>
          <w:color w:val="000000"/>
          <w:lang w:val="de-DE"/>
        </w:rPr>
        <w:t xml:space="preserve"> do </w:t>
      </w:r>
      <w:proofErr w:type="spellStart"/>
      <w:r>
        <w:rPr>
          <w:rFonts w:ascii="Arial" w:hAnsi="Arial" w:cs="Arial"/>
          <w:b/>
          <w:bCs/>
          <w:color w:val="000000"/>
          <w:lang w:val="de-DE"/>
        </w:rPr>
        <w:t>biochemii</w:t>
      </w:r>
      <w:proofErr w:type="spellEnd"/>
    </w:p>
    <w:tbl>
      <w:tblPr>
        <w:tblW w:w="15295" w:type="dxa"/>
        <w:tblInd w:w="-389" w:type="dxa"/>
        <w:tblLayout w:type="fixed"/>
        <w:tblCellMar>
          <w:top w:w="16" w:type="dxa"/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95"/>
        <w:gridCol w:w="3128"/>
        <w:gridCol w:w="1093"/>
        <w:gridCol w:w="1234"/>
        <w:gridCol w:w="1118"/>
        <w:gridCol w:w="1037"/>
        <w:gridCol w:w="1145"/>
        <w:gridCol w:w="1704"/>
        <w:gridCol w:w="2186"/>
        <w:gridCol w:w="2155"/>
      </w:tblGrid>
      <w:tr w:rsidR="00B251CE" w:rsidTr="005C34CC">
        <w:trPr>
          <w:trHeight w:val="56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 Narrow" w:hAnsi="Arial Narrow" w:cs="Arial"/>
                <w:b/>
                <w:bCs/>
                <w:lang w:val="de-DE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lang w:val="de-DE"/>
              </w:rPr>
              <w:t>Lp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Nazwa badania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Ilość badań w okresie 36 miesięcy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Oferowana wielkość opakowania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Potrzebna ilość jedn. miary. (opak.)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Cena     jedn. miary          (1 op.) netto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Wartość netto w zł.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brutto w zł.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Nazwa handlowa</w:t>
            </w:r>
          </w:p>
          <w:p w:rsidR="00B251CE" w:rsidRDefault="00B251CE" w:rsidP="005C34C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produktu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Nr katalogowy</w:t>
            </w:r>
          </w:p>
          <w:p w:rsidR="00B251CE" w:rsidRDefault="00B251CE" w:rsidP="005C34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produktu / producent</w:t>
            </w: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ALBUMINA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486C72" w:rsidRDefault="00943482" w:rsidP="00486C72">
            <w:pPr>
              <w:snapToGrid w:val="0"/>
              <w:jc w:val="center"/>
              <w:rPr>
                <w:rFonts w:cs="Arial"/>
              </w:rPr>
            </w:pPr>
            <w:r w:rsidRPr="00486C72">
              <w:rPr>
                <w:rFonts w:cs="Arial"/>
              </w:rPr>
              <w:t>21</w:t>
            </w:r>
            <w:r w:rsidR="00B251CE" w:rsidRPr="00486C72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B30AFA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AMINOTRANSFERAZA ALANINOWA (ALT)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486C72" w:rsidRDefault="00943482" w:rsidP="00486C72">
            <w:pPr>
              <w:snapToGrid w:val="0"/>
              <w:jc w:val="center"/>
              <w:rPr>
                <w:rFonts w:cs="Arial"/>
              </w:rPr>
            </w:pPr>
            <w:r w:rsidRPr="00486C72">
              <w:rPr>
                <w:rFonts w:cs="Arial"/>
              </w:rPr>
              <w:t>27</w:t>
            </w:r>
            <w:r w:rsidR="00B251CE" w:rsidRPr="00486C72">
              <w:rPr>
                <w:rFonts w:cs="Arial"/>
              </w:rPr>
              <w:t>000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AMINOTRANSFERAZA ASPARAGINOWA (AST)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486C72" w:rsidRDefault="00943482" w:rsidP="00486C72">
            <w:pPr>
              <w:snapToGrid w:val="0"/>
              <w:jc w:val="center"/>
              <w:rPr>
                <w:rFonts w:cs="Arial"/>
              </w:rPr>
            </w:pPr>
            <w:r w:rsidRPr="00486C72">
              <w:rPr>
                <w:rFonts w:cs="Arial"/>
              </w:rPr>
              <w:t>24</w:t>
            </w:r>
            <w:r w:rsidR="00B251CE" w:rsidRPr="00486C72">
              <w:rPr>
                <w:rFonts w:cs="Arial"/>
              </w:rPr>
              <w:t>000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AMYLAZA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7200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BIAŁKO CAŁKOWITE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3600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BILIRUBINA CAŁKOWITA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B251CE" w:rsidP="00486C72">
            <w:pPr>
              <w:snapToGrid w:val="0"/>
              <w:jc w:val="center"/>
              <w:rPr>
                <w:rFonts w:cs="Arial"/>
              </w:rPr>
            </w:pPr>
            <w:r w:rsidRPr="00B30AFA">
              <w:rPr>
                <w:rFonts w:cs="Arial"/>
              </w:rPr>
              <w:t>1</w:t>
            </w:r>
            <w:r w:rsidR="00486C72">
              <w:rPr>
                <w:rFonts w:cs="Arial"/>
              </w:rPr>
              <w:t>6500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CHOLESTEROL CAŁKOWITY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B251CE" w:rsidP="00486C72">
            <w:pPr>
              <w:snapToGrid w:val="0"/>
              <w:jc w:val="center"/>
              <w:rPr>
                <w:rFonts w:cs="Arial"/>
              </w:rPr>
            </w:pPr>
            <w:r w:rsidRPr="00B30AFA">
              <w:rPr>
                <w:rFonts w:cs="Arial"/>
              </w:rPr>
              <w:t>2</w:t>
            </w:r>
            <w:r w:rsidR="00486C72">
              <w:rPr>
                <w:rFonts w:cs="Arial"/>
              </w:rPr>
              <w:t>2800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CHOLESTEROL HDL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18900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CD7E62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 w:rsidRPr="00CD7E62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CD7E62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 w:rsidRPr="00CD7E62">
              <w:rPr>
                <w:rFonts w:cs="Arial"/>
                <w:sz w:val="22"/>
                <w:szCs w:val="22"/>
              </w:rPr>
              <w:t>FOSFATAZA ALKALICZNA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CD7E62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  <w:r w:rsidR="00B251CE" w:rsidRPr="00CD7E62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E4692F" w:rsidRDefault="00B251CE" w:rsidP="005C34CC">
            <w:pPr>
              <w:snapToGrid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FOSFOR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B251CE" w:rsidRPr="00B30AFA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GAMMA GLUTAMYLOTRANSFERAZA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B251CE" w:rsidP="00486C72">
            <w:pPr>
              <w:snapToGrid w:val="0"/>
              <w:jc w:val="center"/>
              <w:rPr>
                <w:rFonts w:cs="Arial"/>
              </w:rPr>
            </w:pPr>
            <w:r w:rsidRPr="00B30AFA">
              <w:rPr>
                <w:rFonts w:cs="Arial"/>
              </w:rPr>
              <w:t>1</w:t>
            </w:r>
            <w:r w:rsidR="00486C72">
              <w:rPr>
                <w:rFonts w:cs="Arial"/>
              </w:rPr>
              <w:t>32</w:t>
            </w:r>
            <w:r w:rsidRPr="00B30AFA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GLUKOZA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57600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KINAZA KREATYNOWA - CK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8400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KREATYNINA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B251CE" w:rsidP="00486C72">
            <w:pPr>
              <w:snapToGrid w:val="0"/>
              <w:jc w:val="center"/>
              <w:rPr>
                <w:rFonts w:cs="Arial"/>
              </w:rPr>
            </w:pPr>
            <w:r w:rsidRPr="00B30AFA">
              <w:rPr>
                <w:rFonts w:cs="Arial"/>
              </w:rPr>
              <w:t>4</w:t>
            </w:r>
            <w:r w:rsidR="00486C72">
              <w:rPr>
                <w:rFonts w:cs="Arial"/>
              </w:rPr>
              <w:t>41</w:t>
            </w:r>
            <w:r w:rsidRPr="00B30AFA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KWAS MOCZOWY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108</w:t>
            </w:r>
            <w:r w:rsidR="00B251CE" w:rsidRPr="00B30AFA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MOCZNIK / BUN UV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B251CE" w:rsidP="00486C72">
            <w:pPr>
              <w:snapToGrid w:val="0"/>
              <w:jc w:val="center"/>
              <w:rPr>
                <w:rFonts w:cs="Arial"/>
              </w:rPr>
            </w:pPr>
            <w:r w:rsidRPr="00B30AFA">
              <w:rPr>
                <w:rFonts w:cs="Arial"/>
              </w:rPr>
              <w:t>3</w:t>
            </w:r>
            <w:r w:rsidR="00486C72">
              <w:rPr>
                <w:rFonts w:cs="Arial"/>
              </w:rPr>
              <w:t>45</w:t>
            </w:r>
            <w:r w:rsidRPr="00B30AFA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TRÓJGLICERYDY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1950</w:t>
            </w:r>
            <w:r w:rsidR="00B251CE" w:rsidRPr="00B30AFA">
              <w:rPr>
                <w:rFonts w:cs="Arial"/>
              </w:rP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WAPŃ 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8100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ŻELAZO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B251CE" w:rsidP="00486C72">
            <w:pPr>
              <w:snapToGrid w:val="0"/>
              <w:jc w:val="center"/>
              <w:rPr>
                <w:rFonts w:eastAsia="Arial Unicode MS" w:cs="Arial"/>
              </w:rPr>
            </w:pPr>
            <w:r w:rsidRPr="00B30AFA">
              <w:rPr>
                <w:rFonts w:eastAsia="Arial Unicode MS" w:cs="Arial"/>
              </w:rPr>
              <w:t>1</w:t>
            </w:r>
            <w:r w:rsidR="00486C72">
              <w:rPr>
                <w:rFonts w:eastAsia="Arial Unicode MS" w:cs="Arial"/>
              </w:rPr>
              <w:t>3800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7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KINAZA KREATYNOWA –FR. SERCOWA CK-MB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30AFA" w:rsidRDefault="00486C72" w:rsidP="00486C72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8100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Pr="00B30AFA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8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SÓD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86C72">
              <w:rPr>
                <w:rFonts w:cs="Arial"/>
              </w:rPr>
              <w:t>0</w:t>
            </w:r>
            <w:r>
              <w:rPr>
                <w:rFonts w:cs="Arial"/>
              </w:rPr>
              <w:t>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POTAS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86C72">
              <w:rPr>
                <w:rFonts w:cs="Arial"/>
              </w:rPr>
              <w:t>0</w:t>
            </w:r>
            <w:r>
              <w:rPr>
                <w:rFonts w:cs="Arial"/>
              </w:rPr>
              <w:t>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CHLOR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86C72">
              <w:rPr>
                <w:rFonts w:cs="Arial"/>
              </w:rPr>
              <w:t>0</w:t>
            </w:r>
            <w:r>
              <w:rPr>
                <w:rFonts w:cs="Arial"/>
              </w:rPr>
              <w:t>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24.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BIAŁKO W MOCZU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25.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MAGNEZ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4000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26.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BIAŁKO CRP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486C72">
              <w:rPr>
                <w:rFonts w:cs="Arial"/>
              </w:rPr>
              <w:t>4500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27.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ASO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86C72">
              <w:rPr>
                <w:rFonts w:cs="Arial"/>
              </w:rPr>
              <w:t>5</w:t>
            </w:r>
            <w:r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28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CZYNNIK REUMATOIDALNY LATEX (RF)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B251CE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29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MLECZANY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B251CE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30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ALKOHOL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943482" w:rsidP="00486C72">
            <w:pPr>
              <w:snapToGrid w:val="0"/>
              <w:jc w:val="center"/>
              <w:rPr>
                <w:rFonts w:cs="Arial"/>
              </w:rPr>
            </w:pPr>
            <w:r w:rsidRPr="00486C72">
              <w:rPr>
                <w:rFonts w:cs="Arial"/>
              </w:rPr>
              <w:t>21</w:t>
            </w:r>
            <w:r w:rsidR="00B251CE" w:rsidRPr="00486C72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B5C8A" w:rsidRDefault="00B251CE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4"/>
                <w:szCs w:val="24"/>
              </w:rPr>
            </w:pPr>
            <w:r w:rsidRPr="00BB5C8A">
              <w:rPr>
                <w:rFonts w:ascii="Times New Roman" w:hAnsi="Times New Roman" w:cs="Arial"/>
                <w:sz w:val="24"/>
                <w:szCs w:val="24"/>
              </w:rPr>
              <w:t>31.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B5C8A" w:rsidRDefault="00B251CE" w:rsidP="005C34CC">
            <w:pPr>
              <w:snapToGrid w:val="0"/>
              <w:rPr>
                <w:rFonts w:cs="Arial"/>
              </w:rPr>
            </w:pPr>
            <w:r w:rsidRPr="00BB5C8A">
              <w:rPr>
                <w:rFonts w:cs="Arial"/>
              </w:rPr>
              <w:t>D-dimery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Pr="00BB5C8A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147</w:t>
            </w:r>
            <w:r w:rsidR="00B251CE">
              <w:rPr>
                <w:rFonts w:cs="Arial"/>
              </w:rPr>
              <w:t>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6C72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Pr="00BB5C8A" w:rsidRDefault="00486C72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32.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Pr="00BB5C8A" w:rsidRDefault="00486C72" w:rsidP="005C34C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ANTYTROMBINA III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6C72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Pr="00BB5C8A" w:rsidRDefault="00486C72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33.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Pr="00BB5C8A" w:rsidRDefault="00486C72" w:rsidP="005C34C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LIPAZA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6000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6C72" w:rsidTr="005C34CC">
        <w:trPr>
          <w:trHeight w:val="16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pStyle w:val="Zwyklytekst"/>
              <w:overflowPunct/>
              <w:autoSpaceDE/>
              <w:snapToGrid w:val="0"/>
              <w:textAlignment w:val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34.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Pr="00BB5C8A" w:rsidRDefault="00486C72" w:rsidP="005C34C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DEHYDROGENAZA MLECZANOWA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486C7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1800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72" w:rsidRDefault="00486C72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1CE" w:rsidTr="005C34CC">
        <w:trPr>
          <w:trHeight w:val="283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Razem wartość odczynników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7A6B8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7A6B8C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X</w:t>
            </w:r>
          </w:p>
        </w:tc>
      </w:tr>
    </w:tbl>
    <w:p w:rsidR="00B251CE" w:rsidRDefault="00B251CE" w:rsidP="00B251CE"/>
    <w:p w:rsidR="00B251CE" w:rsidRDefault="00B251CE" w:rsidP="00B251CE"/>
    <w:tbl>
      <w:tblPr>
        <w:tblW w:w="24271" w:type="dxa"/>
        <w:tblInd w:w="16" w:type="dxa"/>
        <w:tblLayout w:type="fixed"/>
        <w:tblCellMar>
          <w:top w:w="16" w:type="dxa"/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95"/>
        <w:gridCol w:w="3555"/>
        <w:gridCol w:w="1281"/>
        <w:gridCol w:w="1359"/>
        <w:gridCol w:w="1393"/>
        <w:gridCol w:w="646"/>
        <w:gridCol w:w="1475"/>
        <w:gridCol w:w="2951"/>
        <w:gridCol w:w="1591"/>
        <w:gridCol w:w="7036"/>
        <w:gridCol w:w="941"/>
        <w:gridCol w:w="1548"/>
      </w:tblGrid>
      <w:tr w:rsidR="00B251CE" w:rsidTr="005C34CC">
        <w:trPr>
          <w:trHeight w:val="330"/>
        </w:trPr>
        <w:tc>
          <w:tcPr>
            <w:tcW w:w="495" w:type="dxa"/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eastAsia="Arial Unicode MS" w:hAnsi="Arial" w:cs="Arial"/>
                <w:sz w:val="20"/>
                <w:lang w:val="de-DE"/>
              </w:rPr>
            </w:pPr>
          </w:p>
          <w:p w:rsidR="00B251CE" w:rsidRDefault="00B251CE" w:rsidP="005C34CC">
            <w:pPr>
              <w:snapToGrid w:val="0"/>
              <w:rPr>
                <w:rFonts w:ascii="Arial" w:eastAsia="Arial Unicode MS" w:hAnsi="Arial" w:cs="Arial"/>
                <w:sz w:val="20"/>
                <w:lang w:val="de-DE"/>
              </w:rPr>
            </w:pPr>
          </w:p>
        </w:tc>
        <w:tc>
          <w:tcPr>
            <w:tcW w:w="3555" w:type="dxa"/>
            <w:shd w:val="clear" w:color="auto" w:fill="auto"/>
            <w:vAlign w:val="bottom"/>
          </w:tcPr>
          <w:p w:rsidR="00B251CE" w:rsidRDefault="00F0552B" w:rsidP="00850AA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  <w:t>Kalibratory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  <w:t>materiały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  <w:t>kontrolne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  <w:t>eksploatacyjne</w:t>
            </w:r>
            <w:proofErr w:type="spellEnd"/>
          </w:p>
        </w:tc>
        <w:tc>
          <w:tcPr>
            <w:tcW w:w="1281" w:type="dxa"/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eastAsia="Arial Unicode MS" w:hAnsi="Arial" w:cs="Arial"/>
                <w:sz w:val="20"/>
                <w:lang w:val="de-DE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eastAsia="Arial Unicode MS" w:hAnsi="Arial" w:cs="Arial"/>
                <w:sz w:val="20"/>
                <w:lang w:val="de-DE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646" w:type="dxa"/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eastAsia="Arial Unicode MS" w:hAnsi="Arial" w:cs="Arial"/>
                <w:sz w:val="20"/>
                <w:lang w:val="de-DE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eastAsia="Arial Unicode MS" w:hAnsi="Arial" w:cs="Arial"/>
                <w:sz w:val="20"/>
                <w:lang w:val="de-DE"/>
              </w:rPr>
            </w:pPr>
          </w:p>
        </w:tc>
        <w:tc>
          <w:tcPr>
            <w:tcW w:w="2951" w:type="dxa"/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eastAsia="Arial Unicode MS" w:hAnsi="Arial" w:cs="Arial"/>
                <w:sz w:val="20"/>
                <w:lang w:val="de-DE"/>
              </w:rPr>
            </w:pPr>
          </w:p>
        </w:tc>
        <w:tc>
          <w:tcPr>
            <w:tcW w:w="1591" w:type="dxa"/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eastAsia="Arial Unicode MS" w:hAnsi="Arial" w:cs="Arial"/>
                <w:sz w:val="20"/>
                <w:lang w:val="de-DE"/>
              </w:rPr>
            </w:pPr>
          </w:p>
        </w:tc>
        <w:tc>
          <w:tcPr>
            <w:tcW w:w="9525" w:type="dxa"/>
            <w:gridSpan w:val="3"/>
            <w:shd w:val="clear" w:color="auto" w:fill="auto"/>
          </w:tcPr>
          <w:p w:rsidR="00B251CE" w:rsidRDefault="00B251CE" w:rsidP="005C34CC">
            <w:pPr>
              <w:snapToGrid w:val="0"/>
              <w:rPr>
                <w:sz w:val="20"/>
                <w:lang w:val="de-DE"/>
              </w:rPr>
            </w:pPr>
          </w:p>
        </w:tc>
      </w:tr>
      <w:tr w:rsidR="00B251CE" w:rsidTr="005C34CC">
        <w:trPr>
          <w:trHeight w:val="64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Lp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  <w:r w:rsidR="00850AAE">
              <w:rPr>
                <w:rFonts w:ascii="Arial" w:hAnsi="Arial" w:cs="Arial"/>
              </w:rPr>
              <w:t>produktu</w:t>
            </w:r>
          </w:p>
          <w:p w:rsidR="00B251CE" w:rsidRDefault="00B251CE" w:rsidP="00850AAE">
            <w:pPr>
              <w:snapToGrid w:val="0"/>
              <w:ind w:left="149"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Wykonawca zobowiązany jest w tej kolumnie ująć wszystkie kalibratory, </w:t>
            </w:r>
            <w:r w:rsidR="00850A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materiały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kontrol</w:t>
            </w:r>
            <w:r w:rsidR="00850AA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="00850AAE">
              <w:rPr>
                <w:rFonts w:ascii="Arial" w:hAnsi="Arial" w:cs="Arial"/>
                <w:b/>
                <w:bCs/>
                <w:sz w:val="22"/>
                <w:szCs w:val="22"/>
              </w:rPr>
              <w:t>i materiały eksploatacyjne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niezbędne do wykonania ilości </w:t>
            </w:r>
            <w:r w:rsidR="00850A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w/w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badań w okresie 36 miesięcy.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Potrzebna ilość jedn.</w:t>
            </w:r>
          </w:p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 za jedn.</w:t>
            </w:r>
          </w:p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 w zł.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VAT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 w zł.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handlowa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katalogowy</w:t>
            </w:r>
          </w:p>
          <w:p w:rsidR="00B251CE" w:rsidRDefault="00B251CE" w:rsidP="005C34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produktu  / producent</w:t>
            </w: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kalibratory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850AAE" w:rsidP="005C34C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Materiały </w:t>
            </w:r>
            <w:r w:rsidR="00B251CE">
              <w:rPr>
                <w:rFonts w:ascii="Arial" w:hAnsi="Arial" w:cs="Arial"/>
                <w:b/>
                <w:bCs/>
                <w:i/>
                <w:iCs/>
              </w:rPr>
              <w:t>kontrol</w:t>
            </w:r>
            <w:r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="00B251CE"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850AA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materiały </w:t>
            </w:r>
            <w:r w:rsidR="00850AAE">
              <w:rPr>
                <w:rFonts w:ascii="Arial" w:hAnsi="Arial" w:cs="Arial"/>
                <w:b/>
                <w:bCs/>
                <w:i/>
                <w:iCs/>
              </w:rPr>
              <w:t>eksploatacyjne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25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850AAE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Razem wartość</w:t>
            </w:r>
            <w:r w:rsidR="00850AAE">
              <w:rPr>
                <w:rFonts w:ascii="Arial" w:hAnsi="Arial" w:cs="Arial"/>
                <w:b/>
                <w:bCs/>
                <w:sz w:val="22"/>
              </w:rPr>
              <w:t xml:space="preserve"> kalibratorów, kontroli i mat. eksploatacyjnych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EC2E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EC2E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51CE" w:rsidRDefault="00B251CE" w:rsidP="005C34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251CE" w:rsidRDefault="00B251CE" w:rsidP="005C34CC">
            <w:pPr>
              <w:snapToGrid w:val="0"/>
            </w:pPr>
          </w:p>
        </w:tc>
      </w:tr>
      <w:tr w:rsidR="00B251CE" w:rsidTr="005C34CC">
        <w:trPr>
          <w:trHeight w:val="66"/>
        </w:trPr>
        <w:tc>
          <w:tcPr>
            <w:tcW w:w="21782" w:type="dxa"/>
            <w:gridSpan w:val="10"/>
            <w:shd w:val="clear" w:color="auto" w:fill="auto"/>
          </w:tcPr>
          <w:p w:rsidR="00B251CE" w:rsidRDefault="00B251CE" w:rsidP="005C34CC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eastAsia="Arial Unicode MS" w:hAnsi="Arial" w:cs="Arial Unicode MS"/>
                <w:b/>
                <w:bCs/>
                <w:sz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51CE" w:rsidRDefault="00B251CE" w:rsidP="005C34CC">
            <w:pPr>
              <w:snapToGrid w:val="0"/>
              <w:jc w:val="center"/>
              <w:rPr>
                <w:rFonts w:ascii="Arial" w:eastAsia="Arial Unicode MS" w:hAnsi="Arial" w:cs="Arial Unicode MS"/>
                <w:b/>
                <w:bCs/>
                <w:sz w:val="18"/>
              </w:rPr>
            </w:pPr>
          </w:p>
        </w:tc>
      </w:tr>
    </w:tbl>
    <w:p w:rsidR="00167D74" w:rsidRDefault="00167D74"/>
    <w:p w:rsidR="007A6B8C" w:rsidRDefault="007A6B8C"/>
    <w:p w:rsidR="007A6B8C" w:rsidRDefault="007A6B8C"/>
    <w:p w:rsidR="007A6B8C" w:rsidRPr="00F0552B" w:rsidRDefault="00F0552B">
      <w:pPr>
        <w:rPr>
          <w:b/>
        </w:rPr>
      </w:pPr>
      <w:r>
        <w:rPr>
          <w:b/>
        </w:rPr>
        <w:t xml:space="preserve">           </w:t>
      </w:r>
      <w:r w:rsidRPr="00F0552B">
        <w:rPr>
          <w:b/>
        </w:rPr>
        <w:t>Koszt dzierżawy</w:t>
      </w:r>
    </w:p>
    <w:tbl>
      <w:tblPr>
        <w:tblW w:w="13980" w:type="dxa"/>
        <w:tblInd w:w="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"/>
        <w:gridCol w:w="3462"/>
        <w:gridCol w:w="2093"/>
        <w:gridCol w:w="2077"/>
        <w:gridCol w:w="2077"/>
        <w:gridCol w:w="1173"/>
        <w:gridCol w:w="2571"/>
      </w:tblGrid>
      <w:tr w:rsidR="002223EE" w:rsidTr="00F823B1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23EE" w:rsidRDefault="002223EE" w:rsidP="00F823B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23EE" w:rsidRDefault="008E5290" w:rsidP="00F823B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Produkty dzierżawy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23EE" w:rsidRDefault="002223EE" w:rsidP="00F823B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miesięcy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23EE" w:rsidRDefault="002223EE" w:rsidP="00F823B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w zł. za miesiąc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23EE" w:rsidRDefault="002223EE" w:rsidP="00F823B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w zł.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23EE" w:rsidRDefault="002223EE" w:rsidP="00F823B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2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23EE" w:rsidRDefault="002223EE" w:rsidP="00F823B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w zł.</w:t>
            </w:r>
          </w:p>
        </w:tc>
      </w:tr>
      <w:tr w:rsidR="002223EE" w:rsidTr="00F823B1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3EE" w:rsidRDefault="002223EE" w:rsidP="00F823B1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3EE" w:rsidRDefault="002223EE" w:rsidP="008E5290">
            <w:pPr>
              <w:pStyle w:val="Zawartotabeli"/>
              <w:snapToGrid w:val="0"/>
            </w:pPr>
            <w:r>
              <w:t>Dzierżawa analizatora</w:t>
            </w:r>
            <w:r w:rsidR="008E5290">
              <w:t xml:space="preserve">, wirówki </w:t>
            </w:r>
            <w:r>
              <w:t>i witryny</w:t>
            </w:r>
            <w:r w:rsidR="008E5290">
              <w:t xml:space="preserve"> chłodniczej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3EE" w:rsidRDefault="002223EE" w:rsidP="00F823B1">
            <w:pPr>
              <w:pStyle w:val="Zawartotabeli"/>
              <w:snapToGrid w:val="0"/>
              <w:jc w:val="center"/>
            </w:pPr>
            <w:r>
              <w:t>36</w:t>
            </w:r>
          </w:p>
        </w:tc>
        <w:tc>
          <w:tcPr>
            <w:tcW w:w="2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3EE" w:rsidRDefault="002223EE" w:rsidP="00EC2E81">
            <w:pPr>
              <w:pStyle w:val="Zawartotabeli"/>
              <w:snapToGrid w:val="0"/>
              <w:jc w:val="center"/>
            </w:pPr>
          </w:p>
        </w:tc>
        <w:tc>
          <w:tcPr>
            <w:tcW w:w="2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3EE" w:rsidRDefault="002223EE" w:rsidP="00EC2E81">
            <w:pPr>
              <w:pStyle w:val="Zawartotabeli"/>
              <w:snapToGrid w:val="0"/>
              <w:jc w:val="center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3EE" w:rsidRDefault="002223EE" w:rsidP="00F823B1">
            <w:pPr>
              <w:pStyle w:val="Zawartotabeli"/>
              <w:snapToGrid w:val="0"/>
              <w:jc w:val="center"/>
            </w:pPr>
          </w:p>
        </w:tc>
        <w:tc>
          <w:tcPr>
            <w:tcW w:w="2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3EE" w:rsidRDefault="002223EE" w:rsidP="00F823B1">
            <w:pPr>
              <w:pStyle w:val="Zawartotabeli"/>
              <w:snapToGrid w:val="0"/>
            </w:pPr>
          </w:p>
        </w:tc>
      </w:tr>
      <w:tr w:rsidR="002223EE" w:rsidTr="00F823B1">
        <w:tc>
          <w:tcPr>
            <w:tcW w:w="815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3EE" w:rsidRDefault="008E5290" w:rsidP="00F823B1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czynsz dzierżawny</w:t>
            </w:r>
            <w:r w:rsidR="002223EE">
              <w:rPr>
                <w:b/>
                <w:bCs/>
              </w:rPr>
              <w:t>:</w:t>
            </w:r>
          </w:p>
        </w:tc>
        <w:tc>
          <w:tcPr>
            <w:tcW w:w="2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3EE" w:rsidRDefault="002223EE" w:rsidP="00EC2E81">
            <w:pPr>
              <w:pStyle w:val="Zawartotabeli"/>
              <w:snapToGrid w:val="0"/>
              <w:jc w:val="center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3EE" w:rsidRDefault="002223EE" w:rsidP="00F823B1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2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3EE" w:rsidRDefault="002223EE" w:rsidP="00F823B1">
            <w:pPr>
              <w:pStyle w:val="Zawartotabeli"/>
              <w:snapToGrid w:val="0"/>
            </w:pPr>
          </w:p>
        </w:tc>
      </w:tr>
    </w:tbl>
    <w:p w:rsidR="002223EE" w:rsidRDefault="002223EE" w:rsidP="002223EE">
      <w:pPr>
        <w:ind w:left="360"/>
      </w:pPr>
    </w:p>
    <w:p w:rsidR="002223EE" w:rsidRDefault="002223EE" w:rsidP="002223EE">
      <w:pPr>
        <w:ind w:left="360"/>
        <w:rPr>
          <w:b/>
        </w:rPr>
      </w:pPr>
    </w:p>
    <w:p w:rsidR="002223EE" w:rsidRDefault="002223EE" w:rsidP="002223E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musi być wypełniony z podaniem wielkości opakowań (ilość testów w </w:t>
      </w:r>
      <w:proofErr w:type="spellStart"/>
      <w:r>
        <w:rPr>
          <w:b/>
          <w:sz w:val="22"/>
          <w:szCs w:val="22"/>
        </w:rPr>
        <w:t>szt</w:t>
      </w:r>
      <w:proofErr w:type="spellEnd"/>
      <w:r>
        <w:rPr>
          <w:b/>
          <w:sz w:val="22"/>
          <w:szCs w:val="22"/>
        </w:rPr>
        <w:t>), ilości przewidzianych opakowań (jednostek miary), ceny jednostkowej netto, wartości netto, stawki podatku VAT, wartości brutto, nazwy handlowej/nr kat./ producent.</w:t>
      </w:r>
    </w:p>
    <w:p w:rsidR="00850AAE" w:rsidRDefault="00850AAE"/>
    <w:p w:rsidR="00850AAE" w:rsidRDefault="00850AAE"/>
    <w:sectPr w:rsidR="00850AAE" w:rsidSect="00B25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E"/>
    <w:rsid w:val="00081CEE"/>
    <w:rsid w:val="00167D74"/>
    <w:rsid w:val="002223EE"/>
    <w:rsid w:val="00486C72"/>
    <w:rsid w:val="007A6B8C"/>
    <w:rsid w:val="00850AAE"/>
    <w:rsid w:val="008870BD"/>
    <w:rsid w:val="008E5290"/>
    <w:rsid w:val="00943482"/>
    <w:rsid w:val="00B251CE"/>
    <w:rsid w:val="00EC2E81"/>
    <w:rsid w:val="00F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1D0A-CD3D-4F4C-A745-E33EF35D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51C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51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lytekst">
    <w:name w:val="Zwykly tekst"/>
    <w:basedOn w:val="Normalny"/>
    <w:rsid w:val="00B251CE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7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2223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11</cp:revision>
  <cp:lastPrinted>2022-09-08T07:31:00Z</cp:lastPrinted>
  <dcterms:created xsi:type="dcterms:W3CDTF">2022-09-07T12:55:00Z</dcterms:created>
  <dcterms:modified xsi:type="dcterms:W3CDTF">2022-09-08T07:38:00Z</dcterms:modified>
</cp:coreProperties>
</file>