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6805"/>
      </w:tblGrid>
      <w:tr w:rsidR="007C4A96" w:rsidRPr="007C4A96" w14:paraId="3D318393" w14:textId="77777777" w:rsidTr="00B56C51">
        <w:trPr>
          <w:trHeight w:val="717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4465" w14:textId="7BCC6EBA" w:rsidR="00B56C51" w:rsidRPr="007C4A96" w:rsidRDefault="00B56C51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Monitor komputerowy</w:t>
            </w:r>
            <w:r w:rsidR="00D8278C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4k</w:t>
            </w:r>
            <w:r w:rsidR="0036723F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(min. </w:t>
            </w:r>
            <w:r w:rsidR="0036723F" w:rsidRPr="0036723F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31.5"</w:t>
            </w:r>
            <w:r w:rsidR="0036723F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C4A96" w:rsidRPr="007C4A96" w14:paraId="7F4BF498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F9170AD" w14:textId="10F827CF" w:rsidR="00B56C51" w:rsidRPr="007C4A96" w:rsidRDefault="006B060C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99C6141" w14:textId="7A40BE83" w:rsidR="00B56C51" w:rsidRPr="007C4A96" w:rsidRDefault="006B060C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7C4A96" w:rsidRPr="007C4A96" w14:paraId="232448BA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F36055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Rodzaj wyświetlacza: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6C3731F" w14:textId="69EE45A0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Monitor LCD / matryca aktywna TFT</w:t>
            </w:r>
          </w:p>
        </w:tc>
      </w:tr>
      <w:tr w:rsidR="007C4A96" w:rsidRPr="007C4A96" w14:paraId="4F83E134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206C097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Wielkość przekątnej: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8174377" w14:textId="6CFDB355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Min. 31.5"</w:t>
            </w:r>
          </w:p>
        </w:tc>
      </w:tr>
      <w:tr w:rsidR="007C4A96" w:rsidRPr="00413950" w14:paraId="0AAB4632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16371D8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Wbudowane urządzenia: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F1318CD" w14:textId="03F53993" w:rsidR="00B56C51" w:rsidRPr="00413950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</w:pPr>
            <w:r w:rsidRPr="00413950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  <w:lang w:val="en-US"/>
              </w:rPr>
              <w:t>Min. Koncentrator USB 3.2 Gen 2/USB-C</w:t>
            </w:r>
          </w:p>
        </w:tc>
      </w:tr>
      <w:tr w:rsidR="007C4A96" w:rsidRPr="007C4A96" w14:paraId="281EF403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7B097D8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Typ </w:t>
            </w:r>
            <w:proofErr w:type="spellStart"/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panela</w:t>
            </w:r>
            <w:proofErr w:type="spellEnd"/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CBE35B2" w14:textId="25609723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Min. IPS Black</w:t>
            </w:r>
          </w:p>
        </w:tc>
      </w:tr>
      <w:tr w:rsidR="007C4A96" w:rsidRPr="007C4A96" w14:paraId="3B4F6B74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83E4CA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Rozdzielczość natywna: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ED0115" w14:textId="52B009C3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3840 x 2160 przy 60 </w:t>
            </w:r>
            <w:proofErr w:type="spellStart"/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Hz</w:t>
            </w:r>
            <w:proofErr w:type="spellEnd"/>
          </w:p>
        </w:tc>
      </w:tr>
      <w:tr w:rsidR="007C4A96" w:rsidRPr="007C4A96" w14:paraId="697E7292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0DA1F66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Rozstaw pikseli: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AF37939" w14:textId="7BFDDDAB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Max. 0.18</w:t>
            </w:r>
            <w:r w:rsidR="006B060C"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2</w:t>
            </w: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mm</w:t>
            </w:r>
          </w:p>
        </w:tc>
      </w:tr>
      <w:tr w:rsidR="007C4A96" w:rsidRPr="007C4A96" w14:paraId="35D568F3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2FE366A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Jasność: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D7A3F25" w14:textId="4787AEBA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Min. 400 cd/m</w:t>
            </w:r>
            <w:r w:rsidRPr="007C4A96">
              <w:rPr>
                <w:rFonts w:ascii="Arial Nova" w:hAnsi="Arial Nova" w:cs="Cambria"/>
                <w:color w:val="000000" w:themeColor="text1"/>
                <w:sz w:val="20"/>
                <w:szCs w:val="20"/>
              </w:rPr>
              <w:t>²</w:t>
            </w:r>
          </w:p>
        </w:tc>
      </w:tr>
      <w:tr w:rsidR="007C4A96" w:rsidRPr="007C4A96" w14:paraId="15207D6A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280B71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Współczynnik kontrastu: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64BCDBC" w14:textId="48E8B91B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Min. 2000:1</w:t>
            </w:r>
          </w:p>
        </w:tc>
      </w:tr>
      <w:tr w:rsidR="007C4A96" w:rsidRPr="007C4A96" w14:paraId="4520DA9F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A78165D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Obsługa kolorów: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BFEB2DF" w14:textId="707879E7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Min. 1,07 miliarda kolorów</w:t>
            </w:r>
          </w:p>
        </w:tc>
      </w:tr>
      <w:tr w:rsidR="007C4A96" w:rsidRPr="007C4A96" w14:paraId="059D9F1D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86FD5CA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Paleta kolorów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5695990" w14:textId="1453DB3F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100% </w:t>
            </w:r>
            <w:proofErr w:type="spellStart"/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sRGB</w:t>
            </w:r>
            <w:proofErr w:type="spellEnd"/>
          </w:p>
        </w:tc>
      </w:tr>
      <w:tr w:rsidR="007C4A96" w:rsidRPr="007C4A96" w14:paraId="2D7AD1D5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AEDDF0D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Czas reakcji: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2929C16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Max. 8 ms (normalny) / Max. 5 ms (szybki)</w:t>
            </w:r>
          </w:p>
        </w:tc>
      </w:tr>
      <w:tr w:rsidR="007C4A96" w:rsidRPr="007C4A96" w14:paraId="1C10BCC3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BD0AA0D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Poziomy kąt widzenia pionowo / poziomo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F188E1C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Min. 177°/177°</w:t>
            </w:r>
          </w:p>
        </w:tc>
      </w:tr>
      <w:tr w:rsidR="007C4A96" w:rsidRPr="007C4A96" w14:paraId="209441AF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3441EE2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Technologia podświetlenia: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7617361" w14:textId="26EC54EF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Min. LED</w:t>
            </w:r>
          </w:p>
        </w:tc>
      </w:tr>
      <w:tr w:rsidR="007C4A96" w:rsidRPr="007C4A96" w14:paraId="25C55A5F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2A8A133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Powłoka ekranu: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3D1E6F" w14:textId="0664D363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Antyrefleksyjna, 3H</w:t>
            </w:r>
          </w:p>
        </w:tc>
      </w:tr>
      <w:tr w:rsidR="007C4A96" w:rsidRPr="00413950" w14:paraId="1925FE51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9E0DA9C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Interfejsy: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22F7F9E" w14:textId="16E280B4" w:rsidR="00B56C51" w:rsidRPr="00413950" w:rsidRDefault="00B56C51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</w:pPr>
            <w:r w:rsidRPr="00413950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Min. 1 x HDMI </w:t>
            </w:r>
          </w:p>
          <w:p w14:paraId="333FAE6F" w14:textId="25746E5D" w:rsidR="00B56C51" w:rsidRPr="00413950" w:rsidRDefault="00B56C51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</w:pPr>
            <w:r w:rsidRPr="00413950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  <w:t>Min. 1 x DisplayPort 1.4</w:t>
            </w:r>
          </w:p>
          <w:p w14:paraId="2D13B097" w14:textId="643ACC5E" w:rsidR="00B56C51" w:rsidRPr="00413950" w:rsidRDefault="00B56C51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</w:pPr>
            <w:r w:rsidRPr="00413950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  <w:t>Min. 1 x wyjście DisplayPort</w:t>
            </w:r>
          </w:p>
          <w:p w14:paraId="676A69A5" w14:textId="382CB603" w:rsidR="00B56C51" w:rsidRPr="00413950" w:rsidRDefault="00B56C51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</w:pPr>
            <w:r w:rsidRPr="00413950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Min. 1 x USB-C upstream / DisplayPort 1.4 </w:t>
            </w:r>
          </w:p>
          <w:p w14:paraId="7863C225" w14:textId="47268FE0" w:rsidR="00B56C51" w:rsidRPr="00413950" w:rsidRDefault="00B56C51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</w:pPr>
            <w:r w:rsidRPr="00413950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  <w:t>Min. 1 x USB-C 3.2 gen. 2 upstream</w:t>
            </w:r>
          </w:p>
          <w:p w14:paraId="2437E383" w14:textId="21B858A0" w:rsidR="00B56C51" w:rsidRPr="00413950" w:rsidRDefault="00B56C51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</w:pPr>
            <w:r w:rsidRPr="00413950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Min. 1 x USB-C 3.2 gen. 2 downstream </w:t>
            </w:r>
          </w:p>
          <w:p w14:paraId="5C7DD2F7" w14:textId="76AA6E64" w:rsidR="00B56C51" w:rsidRPr="007C4A96" w:rsidRDefault="00B56C51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4 x USB 3.2 gen. 2 </w:t>
            </w:r>
            <w:proofErr w:type="spellStart"/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downstream</w:t>
            </w:r>
            <w:proofErr w:type="spellEnd"/>
          </w:p>
          <w:p w14:paraId="5B6C424B" w14:textId="7EBCAFF0" w:rsidR="00B56C51" w:rsidRPr="007C4A96" w:rsidRDefault="00B56C51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USB 3.2 </w:t>
            </w:r>
            <w:proofErr w:type="spellStart"/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downstream</w:t>
            </w:r>
            <w:proofErr w:type="spellEnd"/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D94C58"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z ładowaniem baterii</w:t>
            </w:r>
          </w:p>
          <w:p w14:paraId="01C7B0B4" w14:textId="6FB54D5A" w:rsidR="00B56C51" w:rsidRPr="007C4A96" w:rsidRDefault="00B56C51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wyjście audio (mini </w:t>
            </w:r>
            <w:proofErr w:type="spellStart"/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jack</w:t>
            </w:r>
            <w:proofErr w:type="spellEnd"/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)</w:t>
            </w:r>
          </w:p>
          <w:p w14:paraId="261BF22A" w14:textId="142CF496" w:rsidR="00B56C51" w:rsidRPr="00413950" w:rsidRDefault="00B56C51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</w:pPr>
            <w:r w:rsidRPr="00413950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  <w:t>Min. 1 x LAN (RJ-45)</w:t>
            </w:r>
            <w:r w:rsidR="00622BDC" w:rsidRPr="00413950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  <w:t xml:space="preserve"> -</w:t>
            </w:r>
            <w:r w:rsidR="00622BDC" w:rsidRPr="0041395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22BDC" w:rsidRPr="00413950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lang w:val="en-US"/>
              </w:rPr>
              <w:t>PXE Boot, Wake-on-LAN</w:t>
            </w:r>
          </w:p>
        </w:tc>
      </w:tr>
      <w:tr w:rsidR="007C4A96" w:rsidRPr="007C4A96" w14:paraId="4A8BE1AB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19A20B9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Regulacja pozycji ekranu: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0E634FE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Wysokość, </w:t>
            </w:r>
            <w:proofErr w:type="spellStart"/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pivot</w:t>
            </w:r>
            <w:proofErr w:type="spellEnd"/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(obrót), pokrętło, odchylenie</w:t>
            </w:r>
          </w:p>
        </w:tc>
      </w:tr>
      <w:tr w:rsidR="007C4A96" w:rsidRPr="007C4A96" w14:paraId="1EA3AF3E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35D3E73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Kąt pochylenia: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B31C01B" w14:textId="7AF8C5F5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Min. -5°/+21°</w:t>
            </w:r>
          </w:p>
        </w:tc>
      </w:tr>
      <w:tr w:rsidR="007C4A96" w:rsidRPr="007C4A96" w14:paraId="3EC341CC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86926D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Kąt obrotu: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DAC1C37" w14:textId="0A5FCF8D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Min. -30°/+30°</w:t>
            </w:r>
          </w:p>
        </w:tc>
      </w:tr>
      <w:tr w:rsidR="007C4A96" w:rsidRPr="007C4A96" w14:paraId="0203293B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3C00473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Regulacja wysokości: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877ABB5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Min. 150 mm</w:t>
            </w:r>
          </w:p>
        </w:tc>
      </w:tr>
      <w:tr w:rsidR="007C4A96" w:rsidRPr="007C4A96" w14:paraId="0CE91A97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E51742E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 Montażowy VESA: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5E2E7F3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100 x 100 mm</w:t>
            </w:r>
          </w:p>
        </w:tc>
      </w:tr>
      <w:tr w:rsidR="007C4A96" w:rsidRPr="007C4A96" w14:paraId="36C6FF7D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5ADC701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Dołączone przewody: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6B85B63" w14:textId="4661777A" w:rsidR="00B56C51" w:rsidRPr="007C4A96" w:rsidRDefault="00B56C51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kabel </w:t>
            </w:r>
            <w:r w:rsidR="002A4949"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zasilający</w:t>
            </w:r>
          </w:p>
          <w:p w14:paraId="7996BFA0" w14:textId="618E4839" w:rsidR="00B56C51" w:rsidRPr="007C4A96" w:rsidRDefault="00B56C51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kabel </w:t>
            </w:r>
            <w:proofErr w:type="spellStart"/>
            <w:r w:rsidR="002A4949"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DisplayPort</w:t>
            </w:r>
            <w:proofErr w:type="spellEnd"/>
            <w:r w:rsidR="002A4949"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  <w:p w14:paraId="436C4AB3" w14:textId="2A75971D" w:rsidR="00B56C51" w:rsidRPr="007C4A96" w:rsidRDefault="00B56C51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Min. 1 x kabel </w:t>
            </w:r>
            <w:r w:rsidR="002A4949"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USB </w:t>
            </w:r>
          </w:p>
          <w:p w14:paraId="27425516" w14:textId="5B389CEA" w:rsidR="002A4949" w:rsidRPr="007C4A96" w:rsidRDefault="002A494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lastRenderedPageBreak/>
              <w:t xml:space="preserve">Min. 1 x kabel </w:t>
            </w:r>
            <w:r w:rsidR="00A4573F"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>USB C</w:t>
            </w: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</w:rPr>
              <w:t xml:space="preserve"> </w:t>
            </w:r>
          </w:p>
        </w:tc>
      </w:tr>
      <w:tr w:rsidR="007C4A96" w:rsidRPr="007C4A96" w14:paraId="3FBF11E4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B4437BA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lastRenderedPageBreak/>
              <w:t>Zgodność z normami: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31AA1D4" w14:textId="174019C7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Min. </w:t>
            </w:r>
            <w:proofErr w:type="spellStart"/>
            <w:r w:rsidR="002A4949"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RoHS</w:t>
            </w:r>
            <w:proofErr w:type="spellEnd"/>
            <w:r w:rsidR="002A4949"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, PVC-</w:t>
            </w:r>
            <w:proofErr w:type="spellStart"/>
            <w:r w:rsidR="002A4949"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free</w:t>
            </w:r>
            <w:proofErr w:type="spellEnd"/>
          </w:p>
        </w:tc>
      </w:tr>
      <w:tr w:rsidR="007C4A96" w:rsidRPr="007C4A96" w14:paraId="371DDC17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DF456B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Pobór Mocy Max. (tryb Wł.):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676D032" w14:textId="29132CB9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2A4949"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22</w:t>
            </w:r>
            <w:r w:rsidR="00484246"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2</w:t>
            </w:r>
            <w:r w:rsidR="002A4949"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wat</w:t>
            </w:r>
          </w:p>
        </w:tc>
      </w:tr>
      <w:tr w:rsidR="007C4A96" w:rsidRPr="007C4A96" w14:paraId="7F70BB60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F91349A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Zużycie energii w stanie czuwania: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09BAE0B" w14:textId="5FA7859A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2A4949"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0.3</w:t>
            </w:r>
            <w:r w:rsidR="00484246"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4</w:t>
            </w:r>
            <w:r w:rsidR="002A4949"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wat</w:t>
            </w:r>
          </w:p>
        </w:tc>
      </w:tr>
      <w:tr w:rsidR="007C4A96" w:rsidRPr="00413950" w14:paraId="3CE127C9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2D15AD9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Standardy ochrony środowiska: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496EBCE" w14:textId="262562A5" w:rsidR="00B56C51" w:rsidRPr="00413950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</w:pPr>
            <w:r w:rsidRPr="0041395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 xml:space="preserve">Min. ENERGY STAR, </w:t>
            </w:r>
            <w:r w:rsidR="002A4949" w:rsidRPr="00413950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>EPEAT Gold</w:t>
            </w:r>
          </w:p>
        </w:tc>
      </w:tr>
      <w:tr w:rsidR="007C4A96" w:rsidRPr="007C4A96" w14:paraId="45C03593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4C01DB7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Gwarancja producenta: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940CB32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z w:val="20"/>
                <w:szCs w:val="20"/>
              </w:rPr>
              <w:t>Min. 3 lata</w:t>
            </w:r>
          </w:p>
        </w:tc>
      </w:tr>
      <w:tr w:rsidR="007C4A96" w:rsidRPr="007C4A96" w14:paraId="769FB363" w14:textId="77777777" w:rsidTr="00B56C51">
        <w:trPr>
          <w:jc w:val="center"/>
        </w:trPr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9D41E58" w14:textId="77777777" w:rsidR="00B56C51" w:rsidRPr="007C4A96" w:rsidRDefault="00B56C51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Wymiary (szer./głęb./wys.)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99CFCEB" w14:textId="21EB07B0" w:rsidR="00B56C51" w:rsidRPr="007C4A96" w:rsidRDefault="00B56C51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Max. </w:t>
            </w:r>
            <w:r w:rsidR="002A4949"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72</w:t>
            </w: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 cm x </w:t>
            </w:r>
            <w:r w:rsidR="002A4949"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24</w:t>
            </w: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 cm x </w:t>
            </w:r>
            <w:r w:rsidR="002A4949"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47</w:t>
            </w:r>
            <w:r w:rsidRPr="007C4A96">
              <w:rPr>
                <w:rFonts w:ascii="Arial Nova" w:hAnsi="Arial Nova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 cm - z podstawką</w:t>
            </w:r>
          </w:p>
        </w:tc>
      </w:tr>
    </w:tbl>
    <w:p w14:paraId="67B1CC02" w14:textId="77777777" w:rsidR="00B56C51" w:rsidRPr="007C4A96" w:rsidRDefault="00B56C51" w:rsidP="00B56C51">
      <w:pPr>
        <w:rPr>
          <w:rFonts w:ascii="Arial Nova" w:hAnsi="Arial Nova"/>
          <w:color w:val="000000" w:themeColor="text1"/>
          <w:sz w:val="20"/>
          <w:szCs w:val="20"/>
        </w:rPr>
      </w:pPr>
    </w:p>
    <w:p w14:paraId="46701B8A" w14:textId="77777777" w:rsidR="00AB3A4C" w:rsidRPr="007C4A96" w:rsidRDefault="00AB3A4C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AB3A4C" w:rsidRPr="007C4A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4F6A" w14:textId="77777777" w:rsidR="00413950" w:rsidRDefault="00413950" w:rsidP="00413950">
      <w:pPr>
        <w:spacing w:after="0" w:line="240" w:lineRule="auto"/>
      </w:pPr>
      <w:r>
        <w:separator/>
      </w:r>
    </w:p>
  </w:endnote>
  <w:endnote w:type="continuationSeparator" w:id="0">
    <w:p w14:paraId="42CF5246" w14:textId="77777777" w:rsidR="00413950" w:rsidRDefault="00413950" w:rsidP="0041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1231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BED6F8" w14:textId="15967051" w:rsidR="00AF5407" w:rsidRDefault="00AF54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1F17FD" w14:textId="77777777" w:rsidR="00413950" w:rsidRDefault="00413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CE26" w14:textId="77777777" w:rsidR="00413950" w:rsidRDefault="00413950" w:rsidP="00413950">
      <w:pPr>
        <w:spacing w:after="0" w:line="240" w:lineRule="auto"/>
      </w:pPr>
      <w:r>
        <w:separator/>
      </w:r>
    </w:p>
  </w:footnote>
  <w:footnote w:type="continuationSeparator" w:id="0">
    <w:p w14:paraId="5F367C8A" w14:textId="77777777" w:rsidR="00413950" w:rsidRDefault="00413950" w:rsidP="0041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8F47" w14:textId="55C70CD8" w:rsidR="00413950" w:rsidRPr="00413950" w:rsidRDefault="00413950" w:rsidP="0041395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1395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41395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41395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A73</w:t>
    </w:r>
    <w:r w:rsidRPr="0041395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515B0784" w14:textId="77777777" w:rsidR="00413950" w:rsidRDefault="00413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11580"/>
    <w:multiLevelType w:val="multilevel"/>
    <w:tmpl w:val="2154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64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51"/>
    <w:rsid w:val="00151FAB"/>
    <w:rsid w:val="002A4949"/>
    <w:rsid w:val="0036723F"/>
    <w:rsid w:val="00413950"/>
    <w:rsid w:val="00484246"/>
    <w:rsid w:val="004B267C"/>
    <w:rsid w:val="004D216C"/>
    <w:rsid w:val="00622BDC"/>
    <w:rsid w:val="006B060C"/>
    <w:rsid w:val="007C4A96"/>
    <w:rsid w:val="0093577F"/>
    <w:rsid w:val="00A4573F"/>
    <w:rsid w:val="00AB3A4C"/>
    <w:rsid w:val="00AD4771"/>
    <w:rsid w:val="00AF5407"/>
    <w:rsid w:val="00B56C51"/>
    <w:rsid w:val="00D8278C"/>
    <w:rsid w:val="00D94C58"/>
    <w:rsid w:val="00D965A4"/>
    <w:rsid w:val="00EF456C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7905"/>
  <w15:chartTrackingRefBased/>
  <w15:docId w15:val="{4252C069-0D5C-46FF-9A9A-7D7A249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C5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95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13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95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4</cp:revision>
  <dcterms:created xsi:type="dcterms:W3CDTF">2023-11-13T10:09:00Z</dcterms:created>
  <dcterms:modified xsi:type="dcterms:W3CDTF">2024-03-15T14:43:00Z</dcterms:modified>
</cp:coreProperties>
</file>