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015BB1F5" w14:textId="77777777" w:rsidTr="00203A1E">
        <w:trPr>
          <w:trHeight w:val="8076"/>
          <w:jc w:val="center"/>
        </w:trPr>
        <w:tc>
          <w:tcPr>
            <w:tcW w:w="10206" w:type="dxa"/>
          </w:tcPr>
          <w:p w14:paraId="1CED30CD" w14:textId="77777777" w:rsidR="00EB22A9" w:rsidRPr="00C15584" w:rsidRDefault="00EB22A9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  <w:r w:rsidRPr="00C15584">
              <w:rPr>
                <w:rFonts w:asciiTheme="minorHAnsi" w:hAnsiTheme="minorHAnsi" w:cstheme="minorHAnsi"/>
                <w:sz w:val="22"/>
                <w:szCs w:val="22"/>
              </w:rPr>
              <w:t>Przedmiot zamówienia - wymagania sprzętowe Zamawiającego</w:t>
            </w:r>
          </w:p>
          <w:p w14:paraId="5275FC18" w14:textId="77777777" w:rsidR="00EB22A9" w:rsidRPr="00C15584" w:rsidRDefault="00EB22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EB4EED" w14:textId="3C808940" w:rsidR="00C15584" w:rsidRPr="0025666B" w:rsidRDefault="00C15584" w:rsidP="0025666B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5A62D184" w14:textId="289EF94C" w:rsidR="00C15584" w:rsidRPr="00C15584" w:rsidRDefault="00C15584" w:rsidP="00C15584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1558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Przełącznik sieciowy</w:t>
            </w:r>
          </w:p>
          <w:p w14:paraId="643D64C4" w14:textId="224FB069" w:rsidR="00C15584" w:rsidRPr="00C15584" w:rsidRDefault="00C15584" w:rsidP="00203A1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C72F7D9" w14:textId="77777777" w:rsidR="00C15584" w:rsidRPr="00C15584" w:rsidRDefault="00C15584" w:rsidP="00C15584">
            <w:pPr>
              <w:keepNext/>
              <w:keepLines/>
              <w:spacing w:before="240" w:line="259" w:lineRule="auto"/>
              <w:jc w:val="both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C1558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Parametry fizyczne platformy</w:t>
            </w:r>
          </w:p>
          <w:p w14:paraId="319AF808" w14:textId="77777777" w:rsidR="00C15584" w:rsidRPr="00C15584" w:rsidRDefault="00C15584" w:rsidP="00235B5E">
            <w:pPr>
              <w:numPr>
                <w:ilvl w:val="0"/>
                <w:numId w:val="6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Wymiary urządzenia muszą pozwalać na montaż w szafie </w:t>
            </w:r>
            <w:proofErr w:type="spellStart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rack</w:t>
            </w:r>
            <w:proofErr w:type="spellEnd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19", obudowa nie może być wyższa niż 1U.</w:t>
            </w:r>
          </w:p>
          <w:p w14:paraId="212A12BA" w14:textId="77777777" w:rsidR="00C15584" w:rsidRPr="00C15584" w:rsidRDefault="00C15584" w:rsidP="00235B5E">
            <w:pPr>
              <w:numPr>
                <w:ilvl w:val="0"/>
                <w:numId w:val="7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Zasilanie AC 230V.</w:t>
            </w:r>
          </w:p>
          <w:p w14:paraId="661D3429" w14:textId="77777777" w:rsidR="00C15584" w:rsidRPr="00C15584" w:rsidRDefault="00C15584" w:rsidP="00235B5E">
            <w:pPr>
              <w:numPr>
                <w:ilvl w:val="0"/>
                <w:numId w:val="8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Wbudowany redundantny zasilacz.</w:t>
            </w:r>
          </w:p>
          <w:p w14:paraId="0966EF23" w14:textId="77777777" w:rsidR="00C15584" w:rsidRPr="00C15584" w:rsidRDefault="00C15584" w:rsidP="00235B5E">
            <w:pPr>
              <w:numPr>
                <w:ilvl w:val="0"/>
                <w:numId w:val="8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Budżet mocy dla portów </w:t>
            </w:r>
            <w:proofErr w:type="spellStart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PoE</w:t>
            </w:r>
            <w:proofErr w:type="spellEnd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min.: 420 W.</w:t>
            </w:r>
          </w:p>
          <w:p w14:paraId="4CF0D29A" w14:textId="77777777" w:rsidR="00C15584" w:rsidRPr="00C15584" w:rsidRDefault="00C15584" w:rsidP="00235B5E">
            <w:pPr>
              <w:numPr>
                <w:ilvl w:val="0"/>
                <w:numId w:val="10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Minimalny zakres temperatury pracy: 0-50ᵒC.</w:t>
            </w:r>
          </w:p>
          <w:p w14:paraId="4DCC4353" w14:textId="77777777" w:rsidR="00C15584" w:rsidRPr="00C15584" w:rsidRDefault="00C15584" w:rsidP="00C15584">
            <w:pPr>
              <w:keepNext/>
              <w:keepLines/>
              <w:spacing w:before="240" w:line="259" w:lineRule="auto"/>
              <w:jc w:val="both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C1558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Interfejsy sieciowe - wymagania minimalne</w:t>
            </w:r>
          </w:p>
          <w:p w14:paraId="303F97C7" w14:textId="74AFE5E8" w:rsidR="00C15584" w:rsidRPr="00C15584" w:rsidRDefault="00C15584" w:rsidP="00235B5E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Wymaganym </w:t>
            </w:r>
            <w:r w:rsidR="00DD611E"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jest, aby</w:t>
            </w: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przełącznik dysponował niezależnymi interfejsami sieciowymi (nie dopuszcza się portów typu </w:t>
            </w:r>
            <w:proofErr w:type="spellStart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combo</w:t>
            </w:r>
            <w:proofErr w:type="spellEnd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) w ilości:</w:t>
            </w:r>
          </w:p>
          <w:p w14:paraId="12AE71DB" w14:textId="77777777" w:rsidR="00C15584" w:rsidRPr="00C15584" w:rsidRDefault="00C15584" w:rsidP="00235B5E">
            <w:pPr>
              <w:numPr>
                <w:ilvl w:val="0"/>
                <w:numId w:val="52"/>
              </w:num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48 porty GE RJ-45.</w:t>
            </w:r>
          </w:p>
          <w:p w14:paraId="495299C0" w14:textId="77777777" w:rsidR="00C15584" w:rsidRPr="00C15584" w:rsidRDefault="00C15584" w:rsidP="00235B5E">
            <w:pPr>
              <w:numPr>
                <w:ilvl w:val="0"/>
                <w:numId w:val="53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W tym porty </w:t>
            </w:r>
            <w:proofErr w:type="spellStart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PoE</w:t>
            </w:r>
            <w:proofErr w:type="spellEnd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w </w:t>
            </w:r>
            <w:proofErr w:type="gramStart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ilości co</w:t>
            </w:r>
            <w:proofErr w:type="gramEnd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najmniej: 48, zgodne ze standardem: 802.3</w:t>
            </w:r>
            <w:proofErr w:type="gramStart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af</w:t>
            </w:r>
            <w:proofErr w:type="gramEnd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oraz 802.3</w:t>
            </w:r>
            <w:proofErr w:type="gramStart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at</w:t>
            </w:r>
            <w:proofErr w:type="gramEnd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14:paraId="00E147A0" w14:textId="77777777" w:rsidR="00C15584" w:rsidRPr="00C15584" w:rsidRDefault="00C15584" w:rsidP="00C15584">
            <w:pPr>
              <w:spacing w:after="160" w:line="259" w:lineRule="auto"/>
              <w:ind w:left="36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b</w:t>
            </w:r>
            <w:proofErr w:type="gramEnd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) 4 porty 10 GE SFP+.</w:t>
            </w:r>
          </w:p>
          <w:p w14:paraId="5D8575AD" w14:textId="77777777" w:rsidR="00C15584" w:rsidRPr="00C15584" w:rsidRDefault="00C15584" w:rsidP="00C15584">
            <w:pPr>
              <w:keepNext/>
              <w:keepLines/>
              <w:spacing w:before="240" w:line="259" w:lineRule="auto"/>
              <w:jc w:val="both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C1558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Zarządzanie</w:t>
            </w:r>
          </w:p>
          <w:p w14:paraId="640062A9" w14:textId="77777777" w:rsidR="00C15584" w:rsidRPr="00C15584" w:rsidRDefault="00C15584" w:rsidP="00235B5E">
            <w:pPr>
              <w:numPr>
                <w:ilvl w:val="0"/>
                <w:numId w:val="12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Dedykowany 1 interfejs Ethernet RJ-45 do zarządzania.</w:t>
            </w:r>
          </w:p>
          <w:p w14:paraId="7DD5D983" w14:textId="77777777" w:rsidR="00C15584" w:rsidRPr="00C15584" w:rsidRDefault="00C15584" w:rsidP="00235B5E">
            <w:pPr>
              <w:numPr>
                <w:ilvl w:val="0"/>
                <w:numId w:val="13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Wbudowany 1 port konsoli szeregowej do pełnego zarządzania.</w:t>
            </w:r>
          </w:p>
          <w:p w14:paraId="10067AEB" w14:textId="77777777" w:rsidR="00C15584" w:rsidRPr="00C15584" w:rsidRDefault="00C15584" w:rsidP="00235B5E">
            <w:pPr>
              <w:numPr>
                <w:ilvl w:val="0"/>
                <w:numId w:val="14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Zarządzanie przez: </w:t>
            </w:r>
            <w:proofErr w:type="spellStart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command</w:t>
            </w:r>
            <w:proofErr w:type="spellEnd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line</w:t>
            </w:r>
            <w:proofErr w:type="spellEnd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(w tym poprzez SSH) oraz poprzez graficzny interfejs z wykorzystaniem przeglądarki (HTTPS).</w:t>
            </w:r>
          </w:p>
          <w:p w14:paraId="63A63474" w14:textId="77777777" w:rsidR="00C15584" w:rsidRPr="00C15584" w:rsidRDefault="00C15584" w:rsidP="00235B5E">
            <w:pPr>
              <w:numPr>
                <w:ilvl w:val="0"/>
                <w:numId w:val="15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Wsparcie dla SNMP w wersjach 1-3</w:t>
            </w:r>
          </w:p>
          <w:p w14:paraId="7A3730FC" w14:textId="7E3EDEBA" w:rsidR="00C15584" w:rsidRPr="00C15584" w:rsidRDefault="00C15584" w:rsidP="00235B5E">
            <w:pPr>
              <w:numPr>
                <w:ilvl w:val="0"/>
                <w:numId w:val="16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Funkcja zarządzania poprzez dedykowany kontroler przełączników</w:t>
            </w:r>
            <w:r w:rsidR="00235B5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35B5E" w:rsidRPr="00235B5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(obecnie używany przez zamawiającego</w:t>
            </w:r>
            <w:r w:rsidR="00235B5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)</w:t>
            </w: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lub syst</w:t>
            </w:r>
            <w:r w:rsidR="00F8686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em zarządzania, pozwalający na </w:t>
            </w: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automatyczne wykrywanie, centralne konfigurowanie oraz zarządzanie przełącznikami.</w:t>
            </w:r>
          </w:p>
          <w:p w14:paraId="325F3480" w14:textId="77777777" w:rsidR="00C15584" w:rsidRPr="00C15584" w:rsidRDefault="00C15584" w:rsidP="00235B5E">
            <w:pPr>
              <w:numPr>
                <w:ilvl w:val="0"/>
                <w:numId w:val="17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Funkcja aktualizacji oprogramowania przez TFTP/FTP oraz za pomocą GUI.</w:t>
            </w:r>
          </w:p>
          <w:p w14:paraId="096DDD35" w14:textId="77777777" w:rsidR="00C15584" w:rsidRPr="00C15584" w:rsidRDefault="00C15584" w:rsidP="00235B5E">
            <w:pPr>
              <w:numPr>
                <w:ilvl w:val="0"/>
                <w:numId w:val="18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Konfiguracja w formie pliku tekstowego umożliwiającego edycję konfiguracji offline.</w:t>
            </w:r>
          </w:p>
          <w:p w14:paraId="56CBF166" w14:textId="77777777" w:rsidR="00C15584" w:rsidRPr="00C15584" w:rsidRDefault="00C15584" w:rsidP="00235B5E">
            <w:pPr>
              <w:numPr>
                <w:ilvl w:val="0"/>
                <w:numId w:val="19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Funkcja backupu konfiguracji z poziomu GUI jak również z CLI (TFTP/FTP).</w:t>
            </w:r>
          </w:p>
          <w:p w14:paraId="68F8CA44" w14:textId="77777777" w:rsidR="00C15584" w:rsidRPr="00C15584" w:rsidRDefault="00C15584" w:rsidP="00235B5E">
            <w:pPr>
              <w:numPr>
                <w:ilvl w:val="0"/>
                <w:numId w:val="20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Funkcja definiowania administratorów lokalnie oraz wykorzystanie w tym celu serwerów Radius i TACACS+.</w:t>
            </w:r>
          </w:p>
          <w:p w14:paraId="2B748858" w14:textId="594F309E" w:rsidR="00C15584" w:rsidRPr="00C15584" w:rsidRDefault="00C15584" w:rsidP="00235B5E">
            <w:pPr>
              <w:numPr>
                <w:ilvl w:val="0"/>
                <w:numId w:val="21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Funkcja definiowania ról administratorów </w:t>
            </w:r>
            <w:r w:rsidR="00235B5E"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przydzielających</w:t>
            </w: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tryb dostępu (brak, tylko odczyt, odczyt oraz modyfikacja) do wybranych części konfiguracji.</w:t>
            </w:r>
          </w:p>
          <w:p w14:paraId="309F5230" w14:textId="77777777" w:rsidR="00C15584" w:rsidRPr="00C15584" w:rsidRDefault="00C15584" w:rsidP="00235B5E">
            <w:pPr>
              <w:numPr>
                <w:ilvl w:val="0"/>
                <w:numId w:val="22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Automatycznie wykonywane rewizje konfiguracji.</w:t>
            </w:r>
          </w:p>
          <w:p w14:paraId="6B20DA72" w14:textId="77777777" w:rsidR="00C15584" w:rsidRPr="00C15584" w:rsidRDefault="00C15584" w:rsidP="00C15584">
            <w:pPr>
              <w:keepNext/>
              <w:keepLines/>
              <w:spacing w:before="240" w:line="259" w:lineRule="auto"/>
              <w:jc w:val="both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C1558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Parametry wydajnościowe</w:t>
            </w:r>
          </w:p>
          <w:p w14:paraId="66692D8A" w14:textId="77777777" w:rsidR="00C15584" w:rsidRPr="00C15584" w:rsidRDefault="00C15584" w:rsidP="00235B5E">
            <w:pPr>
              <w:numPr>
                <w:ilvl w:val="0"/>
                <w:numId w:val="23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Przepustowość urządzenia - min. 176 </w:t>
            </w:r>
            <w:proofErr w:type="spellStart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Gbps</w:t>
            </w:r>
            <w:proofErr w:type="spellEnd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(pełna prędkość, tzw. </w:t>
            </w:r>
            <w:proofErr w:type="spellStart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wire-speed</w:t>
            </w:r>
            <w:proofErr w:type="spellEnd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na wszystkich portach) oraz min. 260 </w:t>
            </w:r>
            <w:proofErr w:type="spellStart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Mpps</w:t>
            </w:r>
            <w:proofErr w:type="spellEnd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14:paraId="6C04F726" w14:textId="730B92FA" w:rsidR="00C15584" w:rsidRPr="00C15584" w:rsidRDefault="00C15584" w:rsidP="00235B5E">
            <w:pPr>
              <w:numPr>
                <w:ilvl w:val="0"/>
                <w:numId w:val="24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Tabl</w:t>
            </w:r>
            <w:r w:rsidR="007509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ica adresów MAC o </w:t>
            </w:r>
            <w:proofErr w:type="gramStart"/>
            <w:r w:rsidR="007509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pojemności co</w:t>
            </w:r>
            <w:proofErr w:type="gramEnd"/>
            <w:r w:rsidR="007509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najmniej 32 k wpisów.</w:t>
            </w:r>
          </w:p>
          <w:p w14:paraId="158A5BDA" w14:textId="77777777" w:rsidR="00C15584" w:rsidRPr="00C15584" w:rsidRDefault="00C15584" w:rsidP="00235B5E">
            <w:pPr>
              <w:numPr>
                <w:ilvl w:val="0"/>
                <w:numId w:val="25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Opóźnienie wprowadzane przez przełącznik - poniżej 1 mikrosekund.</w:t>
            </w:r>
          </w:p>
          <w:p w14:paraId="77F27529" w14:textId="77777777" w:rsidR="00C15584" w:rsidRPr="00C15584" w:rsidRDefault="00C15584" w:rsidP="00C15584">
            <w:pPr>
              <w:keepNext/>
              <w:keepLines/>
              <w:spacing w:before="240" w:line="259" w:lineRule="auto"/>
              <w:jc w:val="both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C1558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Wymagane funkcje</w:t>
            </w:r>
          </w:p>
          <w:p w14:paraId="2B85A43A" w14:textId="77777777" w:rsidR="00C15584" w:rsidRPr="00C15584" w:rsidRDefault="00C15584" w:rsidP="00235B5E">
            <w:pPr>
              <w:numPr>
                <w:ilvl w:val="0"/>
                <w:numId w:val="26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Funkcja automatycznej negocjacji prędkości i </w:t>
            </w:r>
            <w:proofErr w:type="spellStart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duplexu</w:t>
            </w:r>
            <w:proofErr w:type="spellEnd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dla połączeń.</w:t>
            </w:r>
          </w:p>
          <w:p w14:paraId="40FA0223" w14:textId="77777777" w:rsidR="00C15584" w:rsidRPr="00C15584" w:rsidRDefault="00C15584" w:rsidP="00235B5E">
            <w:pPr>
              <w:numPr>
                <w:ilvl w:val="0"/>
                <w:numId w:val="27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Obsługa Jumbo </w:t>
            </w:r>
            <w:proofErr w:type="spellStart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Frames</w:t>
            </w:r>
            <w:proofErr w:type="spellEnd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14:paraId="5230D3FA" w14:textId="77777777" w:rsidR="00C15584" w:rsidRPr="00C15584" w:rsidRDefault="00C15584" w:rsidP="00235B5E">
            <w:pPr>
              <w:numPr>
                <w:ilvl w:val="0"/>
                <w:numId w:val="28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Obsługa 802.1</w:t>
            </w:r>
            <w:proofErr w:type="gramStart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</w:t>
            </w:r>
            <w:proofErr w:type="gramEnd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Spanning</w:t>
            </w:r>
            <w:proofErr w:type="spellEnd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Tree</w:t>
            </w:r>
            <w:proofErr w:type="spellEnd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), 802.1</w:t>
            </w:r>
            <w:proofErr w:type="gramStart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w</w:t>
            </w:r>
            <w:proofErr w:type="gramEnd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Rapid</w:t>
            </w:r>
            <w:proofErr w:type="spellEnd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Spanning</w:t>
            </w:r>
            <w:proofErr w:type="spellEnd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Tree</w:t>
            </w:r>
            <w:proofErr w:type="spellEnd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), 802.1</w:t>
            </w:r>
            <w:proofErr w:type="gramStart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s</w:t>
            </w:r>
            <w:proofErr w:type="gramEnd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Multiple</w:t>
            </w:r>
            <w:proofErr w:type="spellEnd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Spanning</w:t>
            </w:r>
            <w:proofErr w:type="spellEnd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Tree</w:t>
            </w:r>
            <w:proofErr w:type="spellEnd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).</w:t>
            </w:r>
          </w:p>
          <w:p w14:paraId="364100CD" w14:textId="77777777" w:rsidR="00C15584" w:rsidRPr="00C15584" w:rsidRDefault="00C15584" w:rsidP="00235B5E">
            <w:pPr>
              <w:numPr>
                <w:ilvl w:val="0"/>
                <w:numId w:val="29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Agregacja portów zgodna ze standardem 802.3</w:t>
            </w:r>
            <w:proofErr w:type="gramStart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ad</w:t>
            </w:r>
            <w:proofErr w:type="gramEnd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14:paraId="76C89049" w14:textId="2E983FC4" w:rsidR="00C15584" w:rsidRPr="00C15584" w:rsidRDefault="007509E3" w:rsidP="00235B5E">
            <w:pPr>
              <w:numPr>
                <w:ilvl w:val="0"/>
                <w:numId w:val="30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Obsługa co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15584"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najmniej 4000 </w:t>
            </w:r>
            <w:proofErr w:type="spellStart"/>
            <w:r w:rsidR="00C15584"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VLANów</w:t>
            </w:r>
            <w:proofErr w:type="spellEnd"/>
            <w:r w:rsidR="00C15584"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, zgodna ze standardem 802.1Q.</w:t>
            </w:r>
          </w:p>
          <w:p w14:paraId="07543C3B" w14:textId="77777777" w:rsidR="00C15584" w:rsidRPr="00C15584" w:rsidRDefault="00C15584" w:rsidP="00235B5E">
            <w:pPr>
              <w:numPr>
                <w:ilvl w:val="0"/>
                <w:numId w:val="31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Wsparcie dla </w:t>
            </w:r>
            <w:proofErr w:type="spellStart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Private</w:t>
            </w:r>
            <w:proofErr w:type="spellEnd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VLAN.</w:t>
            </w:r>
          </w:p>
          <w:p w14:paraId="459752B7" w14:textId="77777777" w:rsidR="00C15584" w:rsidRPr="00C15584" w:rsidRDefault="00C15584" w:rsidP="00235B5E">
            <w:pPr>
              <w:numPr>
                <w:ilvl w:val="0"/>
                <w:numId w:val="32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Obsługa routingu statycznego.</w:t>
            </w:r>
          </w:p>
          <w:p w14:paraId="594D018F" w14:textId="77777777" w:rsidR="00C15584" w:rsidRPr="00C15584" w:rsidRDefault="00C15584" w:rsidP="00235B5E">
            <w:pPr>
              <w:numPr>
                <w:ilvl w:val="0"/>
                <w:numId w:val="33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Obsługa </w:t>
            </w:r>
            <w:proofErr w:type="spellStart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Quality</w:t>
            </w:r>
            <w:proofErr w:type="spellEnd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of Service, w tym zakresie: 802.1</w:t>
            </w:r>
            <w:proofErr w:type="gramStart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</w:t>
            </w:r>
            <w:proofErr w:type="gramEnd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oraz DSCP.</w:t>
            </w:r>
          </w:p>
          <w:p w14:paraId="7A41A4EF" w14:textId="77777777" w:rsidR="00C15584" w:rsidRPr="00C15584" w:rsidRDefault="00C15584" w:rsidP="00235B5E">
            <w:pPr>
              <w:numPr>
                <w:ilvl w:val="0"/>
                <w:numId w:val="34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Port-mirroring.</w:t>
            </w:r>
          </w:p>
          <w:p w14:paraId="43616ACC" w14:textId="4158468A" w:rsidR="00C15584" w:rsidRPr="00C15584" w:rsidRDefault="00F86865" w:rsidP="00235B5E">
            <w:pPr>
              <w:numPr>
                <w:ilvl w:val="0"/>
                <w:numId w:val="35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Uwierzytelnianie</w:t>
            </w:r>
            <w:r w:rsidR="00C15584"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802.1</w:t>
            </w:r>
            <w:proofErr w:type="gramStart"/>
            <w:r w:rsidR="00C15584"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x</w:t>
            </w:r>
            <w:proofErr w:type="gramEnd"/>
            <w:r w:rsidR="00C15584"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na poziomie portu.</w:t>
            </w:r>
          </w:p>
          <w:p w14:paraId="0B4AE543" w14:textId="616EF5C3" w:rsidR="00C15584" w:rsidRPr="00C15584" w:rsidRDefault="00F86865" w:rsidP="00235B5E">
            <w:pPr>
              <w:numPr>
                <w:ilvl w:val="0"/>
                <w:numId w:val="36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Uwierzytelnianie</w:t>
            </w:r>
            <w:r w:rsidR="007509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802.1</w:t>
            </w:r>
            <w:proofErr w:type="gramStart"/>
            <w:r w:rsidR="007509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x</w:t>
            </w:r>
            <w:proofErr w:type="gramEnd"/>
            <w:r w:rsidR="007509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w oparciu o </w:t>
            </w:r>
            <w:r w:rsidR="00C15584"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adres MAC.</w:t>
            </w:r>
          </w:p>
          <w:p w14:paraId="5349E3F3" w14:textId="377927CE" w:rsidR="00C15584" w:rsidRPr="00C15584" w:rsidRDefault="00C15584" w:rsidP="00235B5E">
            <w:pPr>
              <w:numPr>
                <w:ilvl w:val="0"/>
                <w:numId w:val="37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W ramach 802.1</w:t>
            </w:r>
            <w:proofErr w:type="gramStart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x</w:t>
            </w:r>
            <w:proofErr w:type="gramEnd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wsparcie dla </w:t>
            </w:r>
            <w:r w:rsidR="007509E3" w:rsidRPr="007509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dedy</w:t>
            </w:r>
            <w:r w:rsidRPr="007509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kowanego</w:t>
            </w: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VLANu</w:t>
            </w:r>
            <w:proofErr w:type="spellEnd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dla gości (</w:t>
            </w:r>
            <w:proofErr w:type="spellStart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guest</w:t>
            </w:r>
            <w:proofErr w:type="spellEnd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VLAN).</w:t>
            </w:r>
          </w:p>
          <w:p w14:paraId="54BACC59" w14:textId="4FE296AC" w:rsidR="00C15584" w:rsidRPr="00C15584" w:rsidRDefault="007509E3" w:rsidP="00235B5E">
            <w:pPr>
              <w:numPr>
                <w:ilvl w:val="0"/>
                <w:numId w:val="38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W ramach 802.1</w:t>
            </w: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x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wsparcie dla </w:t>
            </w:r>
            <w:r w:rsidR="00C15584"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urządzeń, które nie obsługują tego protokołu, na podstawie adresu MAC urządzenia.</w:t>
            </w:r>
          </w:p>
          <w:p w14:paraId="1D3E61D4" w14:textId="201CA11A" w:rsidR="00C15584" w:rsidRPr="00C15584" w:rsidRDefault="007509E3" w:rsidP="00235B5E">
            <w:pPr>
              <w:numPr>
                <w:ilvl w:val="0"/>
                <w:numId w:val="39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W ramach 802.1</w:t>
            </w: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x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15584"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wsparcie dla dynamicznego przypisywania VLAN.</w:t>
            </w:r>
          </w:p>
          <w:p w14:paraId="7D3BC047" w14:textId="77777777" w:rsidR="00C15584" w:rsidRPr="00C15584" w:rsidRDefault="00C15584" w:rsidP="00235B5E">
            <w:pPr>
              <w:numPr>
                <w:ilvl w:val="0"/>
                <w:numId w:val="40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Obsługa protokołu </w:t>
            </w:r>
            <w:proofErr w:type="spellStart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sFlow</w:t>
            </w:r>
            <w:proofErr w:type="spellEnd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14:paraId="784C61D2" w14:textId="4CF36F12" w:rsidR="00C15584" w:rsidRPr="00C15584" w:rsidRDefault="00C15584" w:rsidP="00C15584">
            <w:pPr>
              <w:keepNext/>
              <w:keepLines/>
              <w:spacing w:before="240" w:line="259" w:lineRule="auto"/>
              <w:jc w:val="both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C1558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Dodatkowe funkcje urządzenia przy integracji z sy</w:t>
            </w:r>
            <w:r w:rsidR="00F868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s</w:t>
            </w:r>
            <w:r w:rsidRPr="00C1558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temem centralnego zarządzania / NAC</w:t>
            </w:r>
          </w:p>
          <w:p w14:paraId="2551A336" w14:textId="77777777" w:rsidR="00C15584" w:rsidRPr="007509E3" w:rsidRDefault="00C15584" w:rsidP="00235B5E">
            <w:pPr>
              <w:numPr>
                <w:ilvl w:val="0"/>
                <w:numId w:val="41"/>
              </w:num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Przełączniki muszą wspierać tryb pracy, w którym są zarządzane przez fizyczny element nadrzędny (przełącznik lub </w:t>
            </w:r>
            <w:r w:rsidRPr="007509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dedykowany kontroler) (tzw. port extender lub element </w:t>
            </w:r>
            <w:proofErr w:type="spellStart"/>
            <w:r w:rsidRPr="007509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leaf</w:t>
            </w:r>
            <w:proofErr w:type="spellEnd"/>
            <w:r w:rsidRPr="007509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w architekturze </w:t>
            </w:r>
            <w:proofErr w:type="spellStart"/>
            <w:r w:rsidRPr="007509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spine-leaf</w:t>
            </w:r>
            <w:proofErr w:type="spellEnd"/>
            <w:r w:rsidRPr="007509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). Zakres zarządzania przez element nadrzędny musi </w:t>
            </w:r>
            <w:proofErr w:type="gramStart"/>
            <w:r w:rsidRPr="007509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zawierać co</w:t>
            </w:r>
            <w:proofErr w:type="gramEnd"/>
            <w:r w:rsidRPr="007509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najmniej: </w:t>
            </w:r>
          </w:p>
          <w:p w14:paraId="47EF1413" w14:textId="77777777" w:rsidR="00C15584" w:rsidRPr="007509E3" w:rsidRDefault="00C15584" w:rsidP="00235B5E">
            <w:pPr>
              <w:numPr>
                <w:ilvl w:val="0"/>
                <w:numId w:val="42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509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Funkcja uruchomienia </w:t>
            </w:r>
            <w:proofErr w:type="spellStart"/>
            <w:r w:rsidRPr="007509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Captive</w:t>
            </w:r>
            <w:proofErr w:type="spellEnd"/>
            <w:r w:rsidRPr="007509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Portalu w celu identyfikacji użytkowników.</w:t>
            </w:r>
          </w:p>
          <w:p w14:paraId="39E2055A" w14:textId="77777777" w:rsidR="00C15584" w:rsidRPr="007509E3" w:rsidRDefault="00C15584" w:rsidP="00235B5E">
            <w:pPr>
              <w:numPr>
                <w:ilvl w:val="0"/>
                <w:numId w:val="43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509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Centralne zarządzanie sieciami VLAN. </w:t>
            </w:r>
          </w:p>
          <w:p w14:paraId="2EF42F7A" w14:textId="77777777" w:rsidR="00C15584" w:rsidRPr="007509E3" w:rsidRDefault="00C15584" w:rsidP="00235B5E">
            <w:pPr>
              <w:numPr>
                <w:ilvl w:val="0"/>
                <w:numId w:val="44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509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Rozpoznawanie urządzeń uzyskujących dostęp do sieci.</w:t>
            </w:r>
          </w:p>
          <w:p w14:paraId="68CE36BB" w14:textId="2A3865F5" w:rsidR="00C15584" w:rsidRPr="007509E3" w:rsidRDefault="00C15584" w:rsidP="00235B5E">
            <w:pPr>
              <w:numPr>
                <w:ilvl w:val="0"/>
                <w:numId w:val="45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509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Przenoszenie zidentyfikowanych urządzeń do właściwych st</w:t>
            </w:r>
            <w:r w:rsidR="007509E3" w:rsidRPr="007509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r</w:t>
            </w:r>
            <w:r w:rsidRPr="007509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ef. W przypadku wykrycia urządzenia niepasującego do zaakceptowanych schematów, urządzenie powinno przenieść go do st</w:t>
            </w:r>
            <w:r w:rsidR="007509E3" w:rsidRPr="007509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r</w:t>
            </w:r>
            <w:r w:rsidRPr="007509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efy odizolowanej.</w:t>
            </w:r>
          </w:p>
          <w:p w14:paraId="4A1694DA" w14:textId="77777777" w:rsidR="00C15584" w:rsidRPr="007509E3" w:rsidRDefault="00C15584" w:rsidP="00235B5E">
            <w:pPr>
              <w:numPr>
                <w:ilvl w:val="0"/>
                <w:numId w:val="46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509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Obsługa białych i czarnych list adresów MAC.</w:t>
            </w:r>
          </w:p>
          <w:p w14:paraId="5F593EC4" w14:textId="77777777" w:rsidR="00C15584" w:rsidRPr="007509E3" w:rsidRDefault="00C15584" w:rsidP="00235B5E">
            <w:pPr>
              <w:numPr>
                <w:ilvl w:val="0"/>
                <w:numId w:val="47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509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Wykrywanie aplikacji komunikujących się w sieci.</w:t>
            </w:r>
          </w:p>
          <w:p w14:paraId="7DC9E1A8" w14:textId="03A934A8" w:rsidR="00C15584" w:rsidRPr="007509E3" w:rsidRDefault="00C15584" w:rsidP="00235B5E">
            <w:pPr>
              <w:numPr>
                <w:ilvl w:val="0"/>
                <w:numId w:val="48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509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W </w:t>
            </w:r>
            <w:r w:rsidR="00DD611E" w:rsidRPr="007509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przypadku, gdy</w:t>
            </w:r>
            <w:r w:rsidRPr="007509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do uruchomienia na przełączniku w/w funkcji, polegających na integracji z systemem centralnego za</w:t>
            </w:r>
            <w:r w:rsidR="007509E3" w:rsidRPr="007509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r</w:t>
            </w:r>
            <w:r w:rsidRPr="007509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ządzania lub NAC wymagane są licencje, producent</w:t>
            </w:r>
            <w:r w:rsidR="00F86865" w:rsidRPr="007509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zobowiązany jest je dostarczyć</w:t>
            </w:r>
            <w:r w:rsidRPr="007509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14:paraId="44E2DEEB" w14:textId="77777777" w:rsidR="00C15584" w:rsidRPr="007509E3" w:rsidRDefault="00C15584" w:rsidP="00235B5E">
            <w:pPr>
              <w:numPr>
                <w:ilvl w:val="0"/>
                <w:numId w:val="41"/>
              </w:num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509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Musi być możliwe redundantne połączenie z elementami zarządzającymi.   </w:t>
            </w:r>
          </w:p>
          <w:p w14:paraId="4E8EC4FF" w14:textId="729704A8" w:rsidR="00C15584" w:rsidRPr="007509E3" w:rsidRDefault="00C15584" w:rsidP="00C15584">
            <w:pPr>
              <w:keepNext/>
              <w:keepLines/>
              <w:spacing w:before="240" w:line="259" w:lineRule="auto"/>
              <w:jc w:val="both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7509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Funkcje urządzenia przy integracji z sy</w:t>
            </w:r>
            <w:r w:rsidR="00F86865" w:rsidRPr="007509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s</w:t>
            </w:r>
            <w:r w:rsidRPr="007509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temem centralnego zarządzania lub bezpieczeństwa</w:t>
            </w:r>
          </w:p>
          <w:p w14:paraId="56284C7E" w14:textId="77777777" w:rsidR="00C15584" w:rsidRPr="007509E3" w:rsidRDefault="00C15584" w:rsidP="00235B5E">
            <w:pPr>
              <w:numPr>
                <w:ilvl w:val="0"/>
                <w:numId w:val="49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509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Stateful</w:t>
            </w:r>
            <w:proofErr w:type="spellEnd"/>
            <w:r w:rsidRPr="007509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firewall, umożliwiający kontrolę pomiędzy sieciami VLAN.</w:t>
            </w:r>
          </w:p>
          <w:p w14:paraId="630B6027" w14:textId="77777777" w:rsidR="00C15584" w:rsidRPr="007509E3" w:rsidRDefault="00C15584" w:rsidP="00235B5E">
            <w:pPr>
              <w:numPr>
                <w:ilvl w:val="0"/>
                <w:numId w:val="50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509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Routing statyczny i </w:t>
            </w:r>
            <w:proofErr w:type="gramStart"/>
            <w:r w:rsidRPr="007509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dynamiczny (co</w:t>
            </w:r>
            <w:proofErr w:type="gramEnd"/>
            <w:r w:rsidRPr="007509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najmniej OSPF).</w:t>
            </w:r>
          </w:p>
          <w:p w14:paraId="4674A4F7" w14:textId="77777777" w:rsidR="00C15584" w:rsidRPr="007509E3" w:rsidRDefault="00C15584" w:rsidP="00235B5E">
            <w:pPr>
              <w:numPr>
                <w:ilvl w:val="0"/>
                <w:numId w:val="51"/>
              </w:numPr>
              <w:spacing w:after="160" w:line="259" w:lineRule="auto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509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Policy </w:t>
            </w:r>
            <w:proofErr w:type="spellStart"/>
            <w:r w:rsidRPr="007509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Based</w:t>
            </w:r>
            <w:proofErr w:type="spellEnd"/>
            <w:r w:rsidRPr="007509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Routing.</w:t>
            </w:r>
          </w:p>
          <w:p w14:paraId="1262F303" w14:textId="2DAFD284" w:rsidR="000C3D5C" w:rsidRPr="00C15584" w:rsidRDefault="000C3D5C" w:rsidP="000C3D5C">
            <w:pPr>
              <w:keepNext/>
              <w:keepLines/>
              <w:spacing w:before="240" w:line="259" w:lineRule="auto"/>
              <w:jc w:val="both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Dodatkowe akcesoria</w:t>
            </w:r>
          </w:p>
          <w:p w14:paraId="3698797A" w14:textId="415A8B08" w:rsidR="000C3D5C" w:rsidRDefault="000C3D5C" w:rsidP="000C3D5C">
            <w:pPr>
              <w:keepNext/>
              <w:keepLines/>
              <w:spacing w:before="240" w:line="259" w:lineRule="auto"/>
              <w:ind w:left="708"/>
              <w:jc w:val="both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Wraz z przełącznikiem należy dostarczyć dwie sztuki modułów GBIC SFP 1000Base-SX IEEE 802.3</w:t>
            </w: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z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MM 500m Duplex LC zgodnych z urządzeniem i będących na liście kompatybilności producenta przełącznika.</w:t>
            </w:r>
          </w:p>
          <w:p w14:paraId="03E967AF" w14:textId="26020577" w:rsidR="00C15584" w:rsidRPr="00C15584" w:rsidRDefault="00C15584" w:rsidP="00C15584">
            <w:pPr>
              <w:keepNext/>
              <w:keepLines/>
              <w:spacing w:before="240" w:line="259" w:lineRule="auto"/>
              <w:jc w:val="both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C1558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Gwarancja oraz wsparcie</w:t>
            </w:r>
          </w:p>
          <w:p w14:paraId="2C3B50C9" w14:textId="77777777" w:rsidR="00C15584" w:rsidRPr="00C15584" w:rsidRDefault="00C15584" w:rsidP="00C15584">
            <w:pPr>
              <w:spacing w:after="160" w:line="259" w:lineRule="auto"/>
              <w:ind w:left="720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System musi być objęty serwisem gwarancyjnym producenta przez okres 12 miesięcy, polegającym na naprawie lub wymianie urządzenia w przypadku jego wadliwości. W ramach tego serwisu producent musi zapewniać również dostęp do aktualizacji oprogramowania oraz wsparcie techniczne w trybie 24x7.</w:t>
            </w:r>
          </w:p>
          <w:p w14:paraId="662F73A0" w14:textId="77777777" w:rsidR="00C15584" w:rsidRPr="00C15584" w:rsidRDefault="00C15584" w:rsidP="00203A1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C5CDB74" w14:textId="29BA5AD7" w:rsidR="00203A1E" w:rsidRPr="00C15584" w:rsidRDefault="00203A1E" w:rsidP="00203A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CCA62" w14:textId="77777777" w:rsidR="00EB22A9" w:rsidRPr="0010438A" w:rsidRDefault="00EB22A9">
      <w:pPr>
        <w:rPr>
          <w:rFonts w:ascii="Arial" w:hAnsi="Arial" w:cs="Arial"/>
          <w:lang w:val="en-GB"/>
        </w:rPr>
      </w:pPr>
    </w:p>
    <w:sectPr w:rsidR="00EB22A9" w:rsidRPr="0010438A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2E418" w14:textId="77777777" w:rsidR="0037713B" w:rsidRDefault="0037713B">
      <w:r>
        <w:separator/>
      </w:r>
    </w:p>
  </w:endnote>
  <w:endnote w:type="continuationSeparator" w:id="0">
    <w:p w14:paraId="7ED6588E" w14:textId="77777777"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1F9A3" w14:textId="77777777" w:rsidR="00005027" w:rsidRDefault="000050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D611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D611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02AD12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41986" w14:textId="77777777" w:rsidR="0037713B" w:rsidRDefault="0037713B">
      <w:r>
        <w:separator/>
      </w:r>
    </w:p>
  </w:footnote>
  <w:footnote w:type="continuationSeparator" w:id="0">
    <w:p w14:paraId="2D1A0AB8" w14:textId="77777777"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4E63" w14:textId="20DAB8A3" w:rsidR="00005027" w:rsidRDefault="00EC690E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25666B">
      <w:rPr>
        <w:noProof/>
      </w:rPr>
      <w:t>Załącznik nr 1.72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04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EE090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3423A9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5D6076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1702C7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11C85A1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28B0D6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355646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458304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45C49F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6AD1BA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7E738C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0230BE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0A635A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2F306D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314655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0460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2D9447D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2DDD37CE"/>
    <w:multiLevelType w:val="multilevel"/>
    <w:tmpl w:val="5660F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5604D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15F402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1DD290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2CA232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349B6F6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35D023F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 w15:restartNumberingAfterBreak="0">
    <w:nsid w:val="3699433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3A3E1EE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3A8A795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3BCF3FF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3F26603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3F49202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3F6374D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40DE3688"/>
    <w:multiLevelType w:val="multilevel"/>
    <w:tmpl w:val="8962E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800627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49755BF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49ED3AA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4F3F578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549A58BF"/>
    <w:multiLevelType w:val="multilevel"/>
    <w:tmpl w:val="B0F8B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1E017E4"/>
    <w:multiLevelType w:val="hybridMultilevel"/>
    <w:tmpl w:val="CEAE5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3568A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63976B2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66F5164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3" w15:restartNumberingAfterBreak="0">
    <w:nsid w:val="68C1770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6B15499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6BE2029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6D785FF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6E6F686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8" w15:restartNumberingAfterBreak="0">
    <w:nsid w:val="72EC15C6"/>
    <w:multiLevelType w:val="multilevel"/>
    <w:tmpl w:val="06A65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728043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77EC78D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1" w15:restartNumberingAfterBreak="0">
    <w:nsid w:val="7D5905A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2" w15:restartNumberingAfterBreak="0">
    <w:nsid w:val="7E0E3D1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38"/>
  </w:num>
  <w:num w:numId="3">
    <w:abstractNumId w:val="19"/>
  </w:num>
  <w:num w:numId="4">
    <w:abstractNumId w:val="33"/>
  </w:num>
  <w:num w:numId="5">
    <w:abstractNumId w:val="48"/>
  </w:num>
  <w:num w:numId="6">
    <w:abstractNumId w:val="5"/>
  </w:num>
  <w:num w:numId="7">
    <w:abstractNumId w:val="2"/>
  </w:num>
  <w:num w:numId="8">
    <w:abstractNumId w:val="3"/>
  </w:num>
  <w:num w:numId="9">
    <w:abstractNumId w:val="12"/>
  </w:num>
  <w:num w:numId="10">
    <w:abstractNumId w:val="37"/>
  </w:num>
  <w:num w:numId="11">
    <w:abstractNumId w:val="4"/>
  </w:num>
  <w:num w:numId="12">
    <w:abstractNumId w:val="52"/>
  </w:num>
  <w:num w:numId="13">
    <w:abstractNumId w:val="10"/>
  </w:num>
  <w:num w:numId="14">
    <w:abstractNumId w:val="27"/>
  </w:num>
  <w:num w:numId="15">
    <w:abstractNumId w:val="8"/>
  </w:num>
  <w:num w:numId="16">
    <w:abstractNumId w:val="51"/>
  </w:num>
  <w:num w:numId="17">
    <w:abstractNumId w:val="35"/>
  </w:num>
  <w:num w:numId="18">
    <w:abstractNumId w:val="29"/>
  </w:num>
  <w:num w:numId="19">
    <w:abstractNumId w:val="28"/>
  </w:num>
  <w:num w:numId="20">
    <w:abstractNumId w:val="9"/>
  </w:num>
  <w:num w:numId="21">
    <w:abstractNumId w:val="15"/>
  </w:num>
  <w:num w:numId="22">
    <w:abstractNumId w:val="43"/>
  </w:num>
  <w:num w:numId="23">
    <w:abstractNumId w:val="0"/>
  </w:num>
  <w:num w:numId="24">
    <w:abstractNumId w:val="50"/>
  </w:num>
  <w:num w:numId="25">
    <w:abstractNumId w:val="47"/>
  </w:num>
  <w:num w:numId="26">
    <w:abstractNumId w:val="17"/>
  </w:num>
  <w:num w:numId="27">
    <w:abstractNumId w:val="45"/>
  </w:num>
  <w:num w:numId="28">
    <w:abstractNumId w:val="1"/>
  </w:num>
  <w:num w:numId="29">
    <w:abstractNumId w:val="42"/>
  </w:num>
  <w:num w:numId="30">
    <w:abstractNumId w:val="13"/>
  </w:num>
  <w:num w:numId="31">
    <w:abstractNumId w:val="18"/>
  </w:num>
  <w:num w:numId="32">
    <w:abstractNumId w:val="36"/>
  </w:num>
  <w:num w:numId="33">
    <w:abstractNumId w:val="11"/>
  </w:num>
  <w:num w:numId="34">
    <w:abstractNumId w:val="14"/>
  </w:num>
  <w:num w:numId="35">
    <w:abstractNumId w:val="34"/>
  </w:num>
  <w:num w:numId="36">
    <w:abstractNumId w:val="24"/>
  </w:num>
  <w:num w:numId="37">
    <w:abstractNumId w:val="40"/>
  </w:num>
  <w:num w:numId="38">
    <w:abstractNumId w:val="21"/>
  </w:num>
  <w:num w:numId="39">
    <w:abstractNumId w:val="46"/>
  </w:num>
  <w:num w:numId="40">
    <w:abstractNumId w:val="23"/>
  </w:num>
  <w:num w:numId="41">
    <w:abstractNumId w:val="25"/>
  </w:num>
  <w:num w:numId="42">
    <w:abstractNumId w:val="41"/>
  </w:num>
  <w:num w:numId="43">
    <w:abstractNumId w:val="7"/>
  </w:num>
  <w:num w:numId="44">
    <w:abstractNumId w:val="30"/>
  </w:num>
  <w:num w:numId="45">
    <w:abstractNumId w:val="26"/>
  </w:num>
  <w:num w:numId="46">
    <w:abstractNumId w:val="31"/>
  </w:num>
  <w:num w:numId="47">
    <w:abstractNumId w:val="20"/>
  </w:num>
  <w:num w:numId="48">
    <w:abstractNumId w:val="32"/>
  </w:num>
  <w:num w:numId="49">
    <w:abstractNumId w:val="22"/>
  </w:num>
  <w:num w:numId="50">
    <w:abstractNumId w:val="44"/>
  </w:num>
  <w:num w:numId="51">
    <w:abstractNumId w:val="6"/>
  </w:num>
  <w:num w:numId="52">
    <w:abstractNumId w:val="39"/>
  </w:num>
  <w:num w:numId="53">
    <w:abstractNumId w:val="4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0C3D5C"/>
    <w:rsid w:val="0010438A"/>
    <w:rsid w:val="00157180"/>
    <w:rsid w:val="001F060C"/>
    <w:rsid w:val="00203A1E"/>
    <w:rsid w:val="00225369"/>
    <w:rsid w:val="00235B5E"/>
    <w:rsid w:val="0025666B"/>
    <w:rsid w:val="0037713B"/>
    <w:rsid w:val="00493660"/>
    <w:rsid w:val="005C32D0"/>
    <w:rsid w:val="006D4F26"/>
    <w:rsid w:val="00703F5C"/>
    <w:rsid w:val="007509E3"/>
    <w:rsid w:val="007F799D"/>
    <w:rsid w:val="008C146E"/>
    <w:rsid w:val="00935D58"/>
    <w:rsid w:val="00B65BF0"/>
    <w:rsid w:val="00C15584"/>
    <w:rsid w:val="00CF703C"/>
    <w:rsid w:val="00D738A8"/>
    <w:rsid w:val="00DD611E"/>
    <w:rsid w:val="00DF74B3"/>
    <w:rsid w:val="00E64035"/>
    <w:rsid w:val="00EB22A9"/>
    <w:rsid w:val="00EC690E"/>
    <w:rsid w:val="00ED0F59"/>
    <w:rsid w:val="00F8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5513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2021-11-10T09:50:00Z</dcterms:created>
  <dcterms:modified xsi:type="dcterms:W3CDTF">2021-11-16T12:00:00Z</dcterms:modified>
</cp:coreProperties>
</file>