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E9D" w:rsidRDefault="001F5BF1" w:rsidP="00322E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OPIS PRZEDMIOTU ZAMÓWIENIA </w:t>
      </w:r>
    </w:p>
    <w:p w:rsidR="00C42A98" w:rsidRDefault="00C42A98" w:rsidP="00322E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2E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2E9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22E9D">
        <w:rPr>
          <w:rFonts w:ascii="Times New Roman" w:hAnsi="Times New Roman" w:cs="Times New Roman"/>
          <w:b/>
          <w:bCs/>
          <w:sz w:val="28"/>
          <w:szCs w:val="28"/>
        </w:rPr>
        <w:t xml:space="preserve">Utwardzenie nawierzchni ulic </w:t>
      </w:r>
      <w:r w:rsidR="00596C74" w:rsidRPr="00322E9D">
        <w:rPr>
          <w:rFonts w:ascii="Times New Roman" w:hAnsi="Times New Roman" w:cs="Times New Roman"/>
          <w:b/>
          <w:bCs/>
          <w:sz w:val="28"/>
          <w:szCs w:val="28"/>
        </w:rPr>
        <w:t xml:space="preserve">na terenie Gminy Luzino </w:t>
      </w:r>
      <w:r w:rsidRPr="00322E9D">
        <w:rPr>
          <w:rFonts w:ascii="Times New Roman" w:hAnsi="Times New Roman" w:cs="Times New Roman"/>
          <w:b/>
          <w:bCs/>
          <w:sz w:val="28"/>
          <w:szCs w:val="28"/>
        </w:rPr>
        <w:t>w miejscowościach: Milwino, Sychowo, Robakowo</w:t>
      </w:r>
      <w:r w:rsidR="00596C74" w:rsidRPr="00322E9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322E9D">
        <w:rPr>
          <w:rFonts w:ascii="Times New Roman" w:hAnsi="Times New Roman" w:cs="Times New Roman"/>
          <w:b/>
          <w:bCs/>
          <w:sz w:val="28"/>
          <w:szCs w:val="28"/>
        </w:rPr>
        <w:t>Tępcz</w:t>
      </w:r>
      <w:proofErr w:type="spellEnd"/>
      <w:r w:rsidR="00596C74" w:rsidRPr="00322E9D">
        <w:rPr>
          <w:rFonts w:ascii="Times New Roman" w:hAnsi="Times New Roman" w:cs="Times New Roman"/>
          <w:b/>
          <w:bCs/>
          <w:sz w:val="28"/>
          <w:szCs w:val="28"/>
        </w:rPr>
        <w:t xml:space="preserve"> i Barłomino</w:t>
      </w:r>
    </w:p>
    <w:p w:rsidR="00322E9D" w:rsidRPr="00322E9D" w:rsidRDefault="00322E9D" w:rsidP="00322E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2E9D" w:rsidRPr="00322E9D" w:rsidRDefault="00322E9D" w:rsidP="00322E9D">
      <w:pPr>
        <w:pStyle w:val="Akapitzlist"/>
        <w:numPr>
          <w:ilvl w:val="0"/>
          <w:numId w:val="4"/>
        </w:numPr>
        <w:spacing w:before="120" w:after="120" w:line="240" w:lineRule="auto"/>
        <w:ind w:left="567" w:hanging="5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2E9D">
        <w:rPr>
          <w:rFonts w:ascii="Times New Roman" w:hAnsi="Times New Roman" w:cs="Times New Roman"/>
          <w:sz w:val="24"/>
          <w:szCs w:val="24"/>
        </w:rPr>
        <w:t xml:space="preserve">utwardzenie nawierzchni </w:t>
      </w:r>
      <w:r w:rsidRPr="00322E9D">
        <w:rPr>
          <w:rFonts w:ascii="Times New Roman" w:hAnsi="Times New Roman" w:cs="Times New Roman"/>
          <w:sz w:val="24"/>
          <w:szCs w:val="24"/>
          <w:u w:val="single"/>
        </w:rPr>
        <w:t>ulicy Akacjowej w Milwinie</w:t>
      </w:r>
      <w:r w:rsidRPr="00322E9D">
        <w:rPr>
          <w:rFonts w:ascii="Times New Roman" w:hAnsi="Times New Roman" w:cs="Times New Roman"/>
          <w:sz w:val="24"/>
          <w:szCs w:val="24"/>
        </w:rPr>
        <w:t xml:space="preserve"> płytami betonowymi typu JOMB na odcinku od km 0+200 do km 0+243 o szerokości 4,5 m,</w:t>
      </w:r>
    </w:p>
    <w:p w:rsidR="00322E9D" w:rsidRPr="00322E9D" w:rsidRDefault="00322E9D" w:rsidP="00322E9D">
      <w:pPr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22E9D">
        <w:rPr>
          <w:rFonts w:ascii="Times New Roman" w:hAnsi="Times New Roman" w:cs="Times New Roman"/>
          <w:sz w:val="24"/>
          <w:szCs w:val="24"/>
        </w:rPr>
        <w:t>Przedmiot zamówienia obejmuje swym zakresem utwardzenie nawierzchni jezdni płytami betonowymi typu JOMB na odcinku od km 0+200 do km 0+243 o szer. 4,5 m, dz. nr 33 obręb Milwino.</w:t>
      </w:r>
    </w:p>
    <w:p w:rsidR="00322E9D" w:rsidRPr="00322E9D" w:rsidRDefault="00322E9D" w:rsidP="00322E9D">
      <w:pPr>
        <w:pStyle w:val="Akapitzlist"/>
        <w:numPr>
          <w:ilvl w:val="0"/>
          <w:numId w:val="4"/>
        </w:numPr>
        <w:spacing w:before="120" w:after="120" w:line="240" w:lineRule="auto"/>
        <w:ind w:left="567" w:hanging="5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2E9D">
        <w:rPr>
          <w:rFonts w:ascii="Times New Roman" w:hAnsi="Times New Roman" w:cs="Times New Roman"/>
          <w:sz w:val="24"/>
          <w:szCs w:val="24"/>
        </w:rPr>
        <w:t xml:space="preserve">utwardzenie nawierzchni </w:t>
      </w:r>
      <w:r w:rsidRPr="00322E9D">
        <w:rPr>
          <w:rFonts w:ascii="Times New Roman" w:hAnsi="Times New Roman" w:cs="Times New Roman"/>
          <w:sz w:val="24"/>
          <w:szCs w:val="24"/>
          <w:u w:val="single"/>
        </w:rPr>
        <w:t>ulicy Kaszubskiej w Sychowie</w:t>
      </w:r>
      <w:r w:rsidRPr="00322E9D">
        <w:rPr>
          <w:rFonts w:ascii="Times New Roman" w:hAnsi="Times New Roman" w:cs="Times New Roman"/>
          <w:sz w:val="24"/>
          <w:szCs w:val="24"/>
        </w:rPr>
        <w:t xml:space="preserve"> płytami betonowymi typu JOMB na odcinku od km 0+125 do km 0+168 o szerokości 4,0 m,</w:t>
      </w:r>
    </w:p>
    <w:p w:rsidR="00322E9D" w:rsidRPr="00322E9D" w:rsidRDefault="00322E9D" w:rsidP="00322E9D">
      <w:pPr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22E9D">
        <w:rPr>
          <w:rFonts w:ascii="Times New Roman" w:hAnsi="Times New Roman" w:cs="Times New Roman"/>
          <w:sz w:val="24"/>
          <w:szCs w:val="24"/>
        </w:rPr>
        <w:t>Przedmiot zamówienia obejmuje swym zakresem utwardzenie nawierzchni jezdni płytami betonowymi typu JOMB na odcinku od km 0+125 do km 0+168 o szer. 4,0 m, dz. nr 234 obręb Robakowo.</w:t>
      </w:r>
    </w:p>
    <w:p w:rsidR="00322E9D" w:rsidRPr="00322E9D" w:rsidRDefault="00322E9D" w:rsidP="00322E9D">
      <w:pPr>
        <w:pStyle w:val="Akapitzlist"/>
        <w:numPr>
          <w:ilvl w:val="0"/>
          <w:numId w:val="4"/>
        </w:numPr>
        <w:spacing w:before="120" w:after="120" w:line="240" w:lineRule="auto"/>
        <w:ind w:left="567" w:hanging="5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2E9D">
        <w:rPr>
          <w:rFonts w:ascii="Times New Roman" w:hAnsi="Times New Roman" w:cs="Times New Roman"/>
          <w:sz w:val="24"/>
          <w:szCs w:val="24"/>
        </w:rPr>
        <w:t xml:space="preserve">utwardzenie nawierzchni </w:t>
      </w:r>
      <w:r w:rsidRPr="00322E9D">
        <w:rPr>
          <w:rFonts w:ascii="Times New Roman" w:hAnsi="Times New Roman" w:cs="Times New Roman"/>
          <w:sz w:val="24"/>
          <w:szCs w:val="24"/>
          <w:u w:val="single"/>
        </w:rPr>
        <w:t>ulicy Stefana Lewińskiego w Robakowie</w:t>
      </w:r>
      <w:r w:rsidRPr="00322E9D">
        <w:rPr>
          <w:rFonts w:ascii="Times New Roman" w:hAnsi="Times New Roman" w:cs="Times New Roman"/>
          <w:sz w:val="24"/>
          <w:szCs w:val="24"/>
        </w:rPr>
        <w:t xml:space="preserve"> polegającej na ułożeniu kostki betonowej fazowanej koloru szarego o pow. 225,00 m</w:t>
      </w:r>
      <w:r w:rsidRPr="00322E9D">
        <w:rPr>
          <w:rFonts w:ascii="Times New Roman" w:hAnsi="Times New Roman" w:cs="Times New Roman"/>
          <w:sz w:val="24"/>
          <w:szCs w:val="24"/>
        </w:rPr>
        <w:softHyphen/>
      </w:r>
      <w:r w:rsidRPr="00322E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22E9D">
        <w:rPr>
          <w:rFonts w:ascii="Times New Roman" w:hAnsi="Times New Roman" w:cs="Times New Roman"/>
          <w:sz w:val="24"/>
          <w:szCs w:val="24"/>
        </w:rPr>
        <w:t>, na odcinku od km 0+320 do km 0+365 o szerokości 5,0 m,</w:t>
      </w:r>
    </w:p>
    <w:p w:rsidR="00322E9D" w:rsidRPr="00322E9D" w:rsidRDefault="00322E9D" w:rsidP="00322E9D">
      <w:pPr>
        <w:autoSpaceDE w:val="0"/>
        <w:autoSpaceDN w:val="0"/>
        <w:ind w:left="567" w:hanging="50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22E9D">
        <w:rPr>
          <w:rFonts w:ascii="Times New Roman" w:hAnsi="Times New Roman" w:cs="Times New Roman"/>
          <w:sz w:val="24"/>
          <w:szCs w:val="24"/>
        </w:rPr>
        <w:t xml:space="preserve">Przedmiot zamówienia obejmuje swym zakresem utwardzenie nawierzchni jezdni kostką betonową na odcinku od km 0+320 do km 0+365 o szer. 5,0 m, dz. nr 76 obręb Robakowo. </w:t>
      </w:r>
    </w:p>
    <w:p w:rsidR="00322E9D" w:rsidRPr="00322E9D" w:rsidRDefault="00322E9D" w:rsidP="00322E9D">
      <w:pPr>
        <w:pStyle w:val="Akapitzlist"/>
        <w:numPr>
          <w:ilvl w:val="0"/>
          <w:numId w:val="4"/>
        </w:numPr>
        <w:spacing w:before="120" w:after="120" w:line="240" w:lineRule="auto"/>
        <w:ind w:left="567" w:hanging="5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2E9D">
        <w:rPr>
          <w:rFonts w:ascii="Times New Roman" w:hAnsi="Times New Roman" w:cs="Times New Roman"/>
          <w:sz w:val="24"/>
          <w:szCs w:val="24"/>
        </w:rPr>
        <w:t xml:space="preserve">utwardzenie nawierzchni </w:t>
      </w:r>
      <w:r w:rsidRPr="00322E9D">
        <w:rPr>
          <w:rFonts w:ascii="Times New Roman" w:hAnsi="Times New Roman" w:cs="Times New Roman"/>
          <w:sz w:val="24"/>
          <w:szCs w:val="24"/>
          <w:u w:val="single"/>
        </w:rPr>
        <w:t xml:space="preserve">ulicy Tartacznej w </w:t>
      </w:r>
      <w:proofErr w:type="spellStart"/>
      <w:r w:rsidRPr="00322E9D">
        <w:rPr>
          <w:rFonts w:ascii="Times New Roman" w:hAnsi="Times New Roman" w:cs="Times New Roman"/>
          <w:sz w:val="24"/>
          <w:szCs w:val="24"/>
          <w:u w:val="single"/>
        </w:rPr>
        <w:t>Tępczu</w:t>
      </w:r>
      <w:proofErr w:type="spellEnd"/>
      <w:r w:rsidRPr="00322E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2E9D">
        <w:rPr>
          <w:rFonts w:ascii="Times New Roman" w:hAnsi="Times New Roman" w:cs="Times New Roman"/>
          <w:sz w:val="24"/>
          <w:szCs w:val="24"/>
        </w:rPr>
        <w:t>płytami betonowymi typu JOMB na odcinku od km 0+240 do km 0+275 o szerokości 3,5 m.</w:t>
      </w:r>
    </w:p>
    <w:p w:rsidR="00322E9D" w:rsidRPr="00322E9D" w:rsidRDefault="00322E9D" w:rsidP="00322E9D">
      <w:pPr>
        <w:autoSpaceDE w:val="0"/>
        <w:autoSpaceDN w:val="0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22E9D">
        <w:rPr>
          <w:rFonts w:ascii="Times New Roman" w:hAnsi="Times New Roman" w:cs="Times New Roman"/>
          <w:sz w:val="24"/>
          <w:szCs w:val="24"/>
        </w:rPr>
        <w:t xml:space="preserve">Przedmiot zamówienia obejmuje swym zakresem utwardzenie nawierzchni jezdni płytami betonowymi typu JOMB na odcinku od km 0+240 do km 0+275 o szer. 3,5 m, dz. nr 66 obręb </w:t>
      </w:r>
      <w:proofErr w:type="spellStart"/>
      <w:r w:rsidRPr="00322E9D">
        <w:rPr>
          <w:rFonts w:ascii="Times New Roman" w:hAnsi="Times New Roman" w:cs="Times New Roman"/>
          <w:sz w:val="24"/>
          <w:szCs w:val="24"/>
        </w:rPr>
        <w:t>Tępcz</w:t>
      </w:r>
      <w:proofErr w:type="spellEnd"/>
      <w:r w:rsidRPr="00322E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2E9D" w:rsidRPr="00322E9D" w:rsidRDefault="00322E9D" w:rsidP="00322E9D">
      <w:pPr>
        <w:pStyle w:val="Akapitzlist"/>
        <w:numPr>
          <w:ilvl w:val="0"/>
          <w:numId w:val="4"/>
        </w:numPr>
        <w:spacing w:before="120" w:after="120" w:line="240" w:lineRule="auto"/>
        <w:ind w:left="567" w:hanging="5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2E9D">
        <w:rPr>
          <w:rFonts w:ascii="Times New Roman" w:hAnsi="Times New Roman" w:cs="Times New Roman"/>
          <w:sz w:val="24"/>
          <w:szCs w:val="24"/>
        </w:rPr>
        <w:t xml:space="preserve">utwardzenie nawierzchni </w:t>
      </w:r>
      <w:r w:rsidRPr="00322E9D">
        <w:rPr>
          <w:rFonts w:ascii="Times New Roman" w:hAnsi="Times New Roman" w:cs="Times New Roman"/>
          <w:sz w:val="24"/>
          <w:szCs w:val="24"/>
          <w:u w:val="single"/>
        </w:rPr>
        <w:t>ulicy Parkowej w Barłominie</w:t>
      </w:r>
      <w:r w:rsidRPr="00322E9D">
        <w:rPr>
          <w:rFonts w:ascii="Times New Roman" w:hAnsi="Times New Roman" w:cs="Times New Roman"/>
          <w:sz w:val="24"/>
          <w:szCs w:val="24"/>
        </w:rPr>
        <w:t xml:space="preserve"> płytami betonowymi typu JOMB na odcinku od km 0+000 do km 0+060 o szerokości 4,5 m.</w:t>
      </w:r>
    </w:p>
    <w:p w:rsidR="00322E9D" w:rsidRPr="00322E9D" w:rsidRDefault="00322E9D" w:rsidP="00322E9D">
      <w:pPr>
        <w:autoSpaceDE w:val="0"/>
        <w:autoSpaceDN w:val="0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22E9D">
        <w:rPr>
          <w:rFonts w:ascii="Times New Roman" w:hAnsi="Times New Roman" w:cs="Times New Roman"/>
          <w:sz w:val="24"/>
          <w:szCs w:val="24"/>
        </w:rPr>
        <w:t xml:space="preserve">Przedmiot zamówienia obejmuje swym zakresem utwardzenie nawierzchni jezdni płytami betonowymi typu JOMB na odcinku od km 0+000 do km 0+060 o szer. 4,5 m, dz. nr 173 obręb Barłomino. </w:t>
      </w:r>
    </w:p>
    <w:p w:rsidR="00631454" w:rsidRPr="00322E9D" w:rsidRDefault="00631454" w:rsidP="00322E9D">
      <w:pPr>
        <w:pStyle w:val="Akapitzlist"/>
        <w:autoSpaceDE w:val="0"/>
        <w:autoSpaceDN w:val="0"/>
        <w:spacing w:after="0" w:line="240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</w:p>
    <w:p w:rsidR="00631454" w:rsidRPr="00322E9D" w:rsidRDefault="00631454" w:rsidP="00322E9D">
      <w:pPr>
        <w:pStyle w:val="Akapitzlist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31454" w:rsidRPr="00322E9D" w:rsidRDefault="00631454" w:rsidP="00322E9D">
      <w:pPr>
        <w:pStyle w:val="Akapitzlist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72406" w:rsidRPr="00322E9D" w:rsidRDefault="00B72406" w:rsidP="00322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2E9D">
        <w:rPr>
          <w:rFonts w:ascii="Times New Roman" w:hAnsi="Times New Roman" w:cs="Times New Roman"/>
          <w:b/>
          <w:bCs/>
          <w:sz w:val="24"/>
          <w:szCs w:val="24"/>
        </w:rPr>
        <w:t>UWAGA dotycząca zakresu robót budowlanych podlegających wycenie.</w:t>
      </w:r>
    </w:p>
    <w:p w:rsidR="00B72406" w:rsidRPr="00322E9D" w:rsidRDefault="00B72406" w:rsidP="00322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E9D">
        <w:rPr>
          <w:rFonts w:ascii="Times New Roman" w:hAnsi="Times New Roman" w:cs="Times New Roman"/>
          <w:sz w:val="24"/>
          <w:szCs w:val="24"/>
        </w:rPr>
        <w:t>W zwi</w:t>
      </w:r>
      <w:r w:rsidRPr="00322E9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322E9D">
        <w:rPr>
          <w:rFonts w:ascii="Times New Roman" w:hAnsi="Times New Roman" w:cs="Times New Roman"/>
          <w:sz w:val="24"/>
          <w:szCs w:val="24"/>
        </w:rPr>
        <w:t xml:space="preserve">zku z tym, </w:t>
      </w:r>
      <w:r w:rsidRPr="00322E9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322E9D">
        <w:rPr>
          <w:rFonts w:ascii="Times New Roman" w:hAnsi="Times New Roman" w:cs="Times New Roman"/>
          <w:sz w:val="24"/>
          <w:szCs w:val="24"/>
        </w:rPr>
        <w:t xml:space="preserve">e zakres przedmiotu zamówienia, został ograniczony w stosunku do zakresu </w:t>
      </w:r>
      <w:bookmarkStart w:id="0" w:name="_GoBack"/>
      <w:bookmarkEnd w:id="0"/>
      <w:r w:rsidRPr="00322E9D">
        <w:rPr>
          <w:rFonts w:ascii="Times New Roman" w:hAnsi="Times New Roman" w:cs="Times New Roman"/>
          <w:sz w:val="24"/>
          <w:szCs w:val="24"/>
        </w:rPr>
        <w:t>okre</w:t>
      </w:r>
      <w:r w:rsidRPr="00322E9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322E9D">
        <w:rPr>
          <w:rFonts w:ascii="Times New Roman" w:hAnsi="Times New Roman" w:cs="Times New Roman"/>
          <w:sz w:val="24"/>
          <w:szCs w:val="24"/>
        </w:rPr>
        <w:t>lonego w zał</w:t>
      </w:r>
      <w:r w:rsidRPr="00322E9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322E9D">
        <w:rPr>
          <w:rFonts w:ascii="Times New Roman" w:hAnsi="Times New Roman" w:cs="Times New Roman"/>
          <w:sz w:val="24"/>
          <w:szCs w:val="24"/>
        </w:rPr>
        <w:t>czonej do SWZ</w:t>
      </w:r>
      <w:r w:rsidR="00322E9D">
        <w:rPr>
          <w:rFonts w:ascii="Times New Roman" w:hAnsi="Times New Roman" w:cs="Times New Roman"/>
          <w:sz w:val="24"/>
          <w:szCs w:val="24"/>
        </w:rPr>
        <w:t>,</w:t>
      </w:r>
      <w:r w:rsidRPr="00322E9D">
        <w:rPr>
          <w:rFonts w:ascii="Times New Roman" w:hAnsi="Times New Roman" w:cs="Times New Roman"/>
          <w:sz w:val="24"/>
          <w:szCs w:val="24"/>
        </w:rPr>
        <w:t xml:space="preserve"> dokumentacji projektowej oraz specyfikacji technicznej wykonania i odbioru robót budowlanych, </w:t>
      </w:r>
      <w:r w:rsidRPr="00322E9D">
        <w:rPr>
          <w:rFonts w:ascii="Times New Roman" w:hAnsi="Times New Roman" w:cs="Times New Roman"/>
          <w:b/>
          <w:bCs/>
          <w:sz w:val="24"/>
          <w:szCs w:val="24"/>
        </w:rPr>
        <w:t>wycenie podlega</w:t>
      </w:r>
      <w:r w:rsidRPr="00322E9D">
        <w:rPr>
          <w:rFonts w:ascii="Times New Roman" w:hAnsi="Times New Roman" w:cs="Times New Roman"/>
          <w:sz w:val="24"/>
          <w:szCs w:val="24"/>
        </w:rPr>
        <w:t xml:space="preserve"> </w:t>
      </w:r>
      <w:r w:rsidRPr="00322E9D">
        <w:rPr>
          <w:rFonts w:ascii="Times New Roman" w:hAnsi="Times New Roman" w:cs="Times New Roman"/>
          <w:b/>
          <w:bCs/>
          <w:sz w:val="24"/>
          <w:szCs w:val="24"/>
        </w:rPr>
        <w:t xml:space="preserve">zakres robót, który został określony w przedmiarach robót </w:t>
      </w:r>
      <w:proofErr w:type="spellStart"/>
      <w:r w:rsidRPr="00322E9D">
        <w:rPr>
          <w:rFonts w:ascii="Times New Roman" w:hAnsi="Times New Roman" w:cs="Times New Roman"/>
          <w:b/>
          <w:bCs/>
          <w:sz w:val="24"/>
          <w:szCs w:val="24"/>
        </w:rPr>
        <w:t>ww</w:t>
      </w:r>
      <w:proofErr w:type="spellEnd"/>
      <w:r w:rsidRPr="00322E9D">
        <w:rPr>
          <w:rFonts w:ascii="Times New Roman" w:hAnsi="Times New Roman" w:cs="Times New Roman"/>
          <w:b/>
          <w:bCs/>
          <w:sz w:val="24"/>
          <w:szCs w:val="24"/>
        </w:rPr>
        <w:t xml:space="preserve"> zakresów, </w:t>
      </w:r>
      <w:r w:rsidRPr="00322E9D">
        <w:rPr>
          <w:rFonts w:ascii="Times New Roman" w:hAnsi="Times New Roman" w:cs="Times New Roman"/>
          <w:sz w:val="24"/>
          <w:szCs w:val="24"/>
        </w:rPr>
        <w:t>stanowi</w:t>
      </w:r>
      <w:r w:rsidRPr="00322E9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322E9D">
        <w:rPr>
          <w:rFonts w:ascii="Times New Roman" w:hAnsi="Times New Roman" w:cs="Times New Roman"/>
          <w:sz w:val="24"/>
          <w:szCs w:val="24"/>
        </w:rPr>
        <w:t>ce zał</w:t>
      </w:r>
      <w:r w:rsidRPr="00322E9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322E9D">
        <w:rPr>
          <w:rFonts w:ascii="Times New Roman" w:hAnsi="Times New Roman" w:cs="Times New Roman"/>
          <w:sz w:val="24"/>
          <w:szCs w:val="24"/>
        </w:rPr>
        <w:t>cznik do niniejszej SWZ. Przedmiotowe ograniczenie nale</w:t>
      </w:r>
      <w:r w:rsidRPr="00322E9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322E9D">
        <w:rPr>
          <w:rFonts w:ascii="Times New Roman" w:hAnsi="Times New Roman" w:cs="Times New Roman"/>
          <w:sz w:val="24"/>
          <w:szCs w:val="24"/>
        </w:rPr>
        <w:t>y konsekwentnie uwzgl</w:t>
      </w:r>
      <w:r w:rsidRPr="00322E9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322E9D">
        <w:rPr>
          <w:rFonts w:ascii="Times New Roman" w:hAnsi="Times New Roman" w:cs="Times New Roman"/>
          <w:sz w:val="24"/>
          <w:szCs w:val="24"/>
        </w:rPr>
        <w:t>dni</w:t>
      </w:r>
      <w:r w:rsidRPr="00322E9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322E9D">
        <w:rPr>
          <w:rFonts w:ascii="Times New Roman" w:hAnsi="Times New Roman" w:cs="Times New Roman"/>
          <w:sz w:val="24"/>
          <w:szCs w:val="24"/>
        </w:rPr>
        <w:t>czytaj</w:t>
      </w:r>
      <w:r w:rsidRPr="00322E9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322E9D">
        <w:rPr>
          <w:rFonts w:ascii="Times New Roman" w:hAnsi="Times New Roman" w:cs="Times New Roman"/>
          <w:sz w:val="24"/>
          <w:szCs w:val="24"/>
        </w:rPr>
        <w:t>c tre</w:t>
      </w:r>
      <w:r w:rsidRPr="00322E9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322E9D">
        <w:rPr>
          <w:rFonts w:ascii="Times New Roman" w:hAnsi="Times New Roman" w:cs="Times New Roman"/>
          <w:sz w:val="24"/>
          <w:szCs w:val="24"/>
        </w:rPr>
        <w:t>dokumentacji projektowej oraz specyfikacji technicznej wykonania i odbioru robót budowlanych.</w:t>
      </w:r>
    </w:p>
    <w:sectPr w:rsidR="00B72406" w:rsidRPr="00322E9D" w:rsidSect="001F5BF1">
      <w:headerReference w:type="default" r:id="rId8"/>
      <w:footerReference w:type="default" r:id="rId9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83C" w:rsidRDefault="00E5183C" w:rsidP="001F5BF1">
      <w:pPr>
        <w:spacing w:after="0" w:line="240" w:lineRule="auto"/>
      </w:pPr>
      <w:r>
        <w:separator/>
      </w:r>
    </w:p>
  </w:endnote>
  <w:endnote w:type="continuationSeparator" w:id="0">
    <w:p w:rsidR="00E5183C" w:rsidRDefault="00E5183C" w:rsidP="001F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BF1" w:rsidRPr="001F5BF1" w:rsidRDefault="001F5BF1" w:rsidP="001F5BF1">
    <w:pPr>
      <w:spacing w:after="0" w:line="240" w:lineRule="auto"/>
      <w:jc w:val="both"/>
      <w:rPr>
        <w:rFonts w:ascii="Times New Roman" w:hAnsi="Times New Roman" w:cs="Times New Roman"/>
        <w:bCs/>
      </w:rPr>
    </w:pPr>
    <w:r>
      <w:rPr>
        <w:rFonts w:ascii="Times New Roman" w:hAnsi="Times New Roman" w:cs="Times New Roman"/>
        <w:bCs/>
      </w:rPr>
      <w:t>Postępowanie o udzielenia zamówienia publicznego prowadzone wg SWZ nr 12.2024</w:t>
    </w:r>
  </w:p>
  <w:p w:rsidR="001F5BF1" w:rsidRDefault="001F5B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83C" w:rsidRDefault="00E5183C" w:rsidP="001F5BF1">
      <w:pPr>
        <w:spacing w:after="0" w:line="240" w:lineRule="auto"/>
      </w:pPr>
      <w:r>
        <w:separator/>
      </w:r>
    </w:p>
  </w:footnote>
  <w:footnote w:type="continuationSeparator" w:id="0">
    <w:p w:rsidR="00E5183C" w:rsidRDefault="00E5183C" w:rsidP="001F5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BF1" w:rsidRDefault="001F5BF1" w:rsidP="001F5BF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066B"/>
    <w:multiLevelType w:val="hybridMultilevel"/>
    <w:tmpl w:val="E644496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3F845E39"/>
    <w:multiLevelType w:val="hybridMultilevel"/>
    <w:tmpl w:val="0EFE963A"/>
    <w:lvl w:ilvl="0" w:tplc="04150017">
      <w:start w:val="1"/>
      <w:numFmt w:val="lowerLetter"/>
      <w:lvlText w:val="%1)"/>
      <w:lvlJc w:val="left"/>
      <w:pPr>
        <w:ind w:left="1250" w:hanging="360"/>
      </w:pPr>
    </w:lvl>
    <w:lvl w:ilvl="1" w:tplc="04150019">
      <w:start w:val="1"/>
      <w:numFmt w:val="lowerLetter"/>
      <w:lvlText w:val="%2."/>
      <w:lvlJc w:val="left"/>
      <w:pPr>
        <w:ind w:left="1970" w:hanging="360"/>
      </w:pPr>
    </w:lvl>
    <w:lvl w:ilvl="2" w:tplc="0415001B">
      <w:start w:val="1"/>
      <w:numFmt w:val="lowerRoman"/>
      <w:lvlText w:val="%3."/>
      <w:lvlJc w:val="right"/>
      <w:pPr>
        <w:ind w:left="2690" w:hanging="180"/>
      </w:pPr>
    </w:lvl>
    <w:lvl w:ilvl="3" w:tplc="0415000F">
      <w:start w:val="1"/>
      <w:numFmt w:val="decimal"/>
      <w:lvlText w:val="%4."/>
      <w:lvlJc w:val="left"/>
      <w:pPr>
        <w:ind w:left="3410" w:hanging="360"/>
      </w:pPr>
    </w:lvl>
    <w:lvl w:ilvl="4" w:tplc="04150019">
      <w:start w:val="1"/>
      <w:numFmt w:val="lowerLetter"/>
      <w:lvlText w:val="%5."/>
      <w:lvlJc w:val="left"/>
      <w:pPr>
        <w:ind w:left="4130" w:hanging="360"/>
      </w:pPr>
    </w:lvl>
    <w:lvl w:ilvl="5" w:tplc="0415001B">
      <w:start w:val="1"/>
      <w:numFmt w:val="lowerRoman"/>
      <w:lvlText w:val="%6."/>
      <w:lvlJc w:val="right"/>
      <w:pPr>
        <w:ind w:left="4850" w:hanging="180"/>
      </w:pPr>
    </w:lvl>
    <w:lvl w:ilvl="6" w:tplc="0415000F">
      <w:start w:val="1"/>
      <w:numFmt w:val="decimal"/>
      <w:lvlText w:val="%7."/>
      <w:lvlJc w:val="left"/>
      <w:pPr>
        <w:ind w:left="5570" w:hanging="360"/>
      </w:pPr>
    </w:lvl>
    <w:lvl w:ilvl="7" w:tplc="04150019">
      <w:start w:val="1"/>
      <w:numFmt w:val="lowerLetter"/>
      <w:lvlText w:val="%8."/>
      <w:lvlJc w:val="left"/>
      <w:pPr>
        <w:ind w:left="6290" w:hanging="360"/>
      </w:pPr>
    </w:lvl>
    <w:lvl w:ilvl="8" w:tplc="0415001B">
      <w:start w:val="1"/>
      <w:numFmt w:val="lowerRoman"/>
      <w:lvlText w:val="%9."/>
      <w:lvlJc w:val="right"/>
      <w:pPr>
        <w:ind w:left="7010" w:hanging="180"/>
      </w:pPr>
    </w:lvl>
  </w:abstractNum>
  <w:abstractNum w:abstractNumId="2" w15:restartNumberingAfterBreak="0">
    <w:nsid w:val="4F2212A4"/>
    <w:multiLevelType w:val="hybridMultilevel"/>
    <w:tmpl w:val="8B62BB3E"/>
    <w:lvl w:ilvl="0" w:tplc="04150011">
      <w:start w:val="1"/>
      <w:numFmt w:val="decimal"/>
      <w:lvlText w:val="%1)"/>
      <w:lvlJc w:val="left"/>
      <w:pPr>
        <w:ind w:left="1250" w:hanging="360"/>
      </w:pPr>
    </w:lvl>
    <w:lvl w:ilvl="1" w:tplc="04150019">
      <w:start w:val="1"/>
      <w:numFmt w:val="lowerLetter"/>
      <w:lvlText w:val="%2."/>
      <w:lvlJc w:val="left"/>
      <w:pPr>
        <w:ind w:left="1970" w:hanging="360"/>
      </w:pPr>
    </w:lvl>
    <w:lvl w:ilvl="2" w:tplc="0415001B">
      <w:start w:val="1"/>
      <w:numFmt w:val="lowerRoman"/>
      <w:lvlText w:val="%3."/>
      <w:lvlJc w:val="right"/>
      <w:pPr>
        <w:ind w:left="2690" w:hanging="180"/>
      </w:pPr>
    </w:lvl>
    <w:lvl w:ilvl="3" w:tplc="0415000F">
      <w:start w:val="1"/>
      <w:numFmt w:val="decimal"/>
      <w:lvlText w:val="%4."/>
      <w:lvlJc w:val="left"/>
      <w:pPr>
        <w:ind w:left="3410" w:hanging="360"/>
      </w:pPr>
    </w:lvl>
    <w:lvl w:ilvl="4" w:tplc="04150019">
      <w:start w:val="1"/>
      <w:numFmt w:val="lowerLetter"/>
      <w:lvlText w:val="%5."/>
      <w:lvlJc w:val="left"/>
      <w:pPr>
        <w:ind w:left="4130" w:hanging="360"/>
      </w:pPr>
    </w:lvl>
    <w:lvl w:ilvl="5" w:tplc="0415001B">
      <w:start w:val="1"/>
      <w:numFmt w:val="lowerRoman"/>
      <w:lvlText w:val="%6."/>
      <w:lvlJc w:val="right"/>
      <w:pPr>
        <w:ind w:left="4850" w:hanging="180"/>
      </w:pPr>
    </w:lvl>
    <w:lvl w:ilvl="6" w:tplc="0415000F">
      <w:start w:val="1"/>
      <w:numFmt w:val="decimal"/>
      <w:lvlText w:val="%7."/>
      <w:lvlJc w:val="left"/>
      <w:pPr>
        <w:ind w:left="5570" w:hanging="360"/>
      </w:pPr>
    </w:lvl>
    <w:lvl w:ilvl="7" w:tplc="04150019">
      <w:start w:val="1"/>
      <w:numFmt w:val="lowerLetter"/>
      <w:lvlText w:val="%8."/>
      <w:lvlJc w:val="left"/>
      <w:pPr>
        <w:ind w:left="6290" w:hanging="360"/>
      </w:pPr>
    </w:lvl>
    <w:lvl w:ilvl="8" w:tplc="0415001B">
      <w:start w:val="1"/>
      <w:numFmt w:val="lowerRoman"/>
      <w:lvlText w:val="%9."/>
      <w:lvlJc w:val="right"/>
      <w:pPr>
        <w:ind w:left="7010" w:hanging="180"/>
      </w:pPr>
    </w:lvl>
  </w:abstractNum>
  <w:abstractNum w:abstractNumId="3" w15:restartNumberingAfterBreak="0">
    <w:nsid w:val="5CF2042F"/>
    <w:multiLevelType w:val="hybridMultilevel"/>
    <w:tmpl w:val="71B6BD66"/>
    <w:lvl w:ilvl="0" w:tplc="65C0D76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C8"/>
    <w:rsid w:val="00023801"/>
    <w:rsid w:val="0011182C"/>
    <w:rsid w:val="001F5BF1"/>
    <w:rsid w:val="00322E9D"/>
    <w:rsid w:val="003D37B8"/>
    <w:rsid w:val="005415C1"/>
    <w:rsid w:val="00596C74"/>
    <w:rsid w:val="00631454"/>
    <w:rsid w:val="00650402"/>
    <w:rsid w:val="00705B66"/>
    <w:rsid w:val="00714085"/>
    <w:rsid w:val="00860FC5"/>
    <w:rsid w:val="009771BD"/>
    <w:rsid w:val="00AB6605"/>
    <w:rsid w:val="00AD1AF4"/>
    <w:rsid w:val="00AE52DF"/>
    <w:rsid w:val="00B4541A"/>
    <w:rsid w:val="00B72406"/>
    <w:rsid w:val="00C42A98"/>
    <w:rsid w:val="00C72A41"/>
    <w:rsid w:val="00D62611"/>
    <w:rsid w:val="00D776F7"/>
    <w:rsid w:val="00DE41D7"/>
    <w:rsid w:val="00E2790C"/>
    <w:rsid w:val="00E5183C"/>
    <w:rsid w:val="00E54BA0"/>
    <w:rsid w:val="00E604DE"/>
    <w:rsid w:val="00E77A19"/>
    <w:rsid w:val="00E91E65"/>
    <w:rsid w:val="00FC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AF9DB4-E131-4CA0-843E-A2E305F9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1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L1,Numerowanie,2 heading,A_wyliczenie,K-P_odwolanie,Akapit z listą5,maz_wyliczenie,opis dzialania,Akapit z listą BS,List Paragraph,T_SZ_List Paragraph,Bullet Number,List Paragraph1,lp1,List Paragraph2,lp11,sw tekst"/>
    <w:basedOn w:val="Normalny"/>
    <w:link w:val="AkapitzlistZnak"/>
    <w:uiPriority w:val="34"/>
    <w:qFormat/>
    <w:rsid w:val="00FC11C8"/>
    <w:pPr>
      <w:ind w:left="720"/>
      <w:contextualSpacing/>
    </w:pPr>
  </w:style>
  <w:style w:type="character" w:customStyle="1" w:styleId="AkapitzlistZnak">
    <w:name w:val="Akapit z listą Znak"/>
    <w:aliases w:val="normalny tekst Znak,CW_Lista Znak,L1 Znak,Numerowanie Znak,2 heading Znak,A_wyliczenie Znak,K-P_odwolanie Znak,Akapit z listą5 Znak,maz_wyliczenie Znak,opis dzialania Znak,Akapit z listą BS Znak,List Paragraph Znak,Bullet Number Znak"/>
    <w:basedOn w:val="Domylnaczcionkaakapitu"/>
    <w:link w:val="Akapitzlist"/>
    <w:uiPriority w:val="34"/>
    <w:locked/>
    <w:rsid w:val="00B72406"/>
  </w:style>
  <w:style w:type="paragraph" w:styleId="Nagwek">
    <w:name w:val="header"/>
    <w:basedOn w:val="Normalny"/>
    <w:link w:val="NagwekZnak"/>
    <w:uiPriority w:val="99"/>
    <w:unhideWhenUsed/>
    <w:rsid w:val="001F5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5BF1"/>
  </w:style>
  <w:style w:type="paragraph" w:styleId="Stopka">
    <w:name w:val="footer"/>
    <w:basedOn w:val="Normalny"/>
    <w:link w:val="StopkaZnak"/>
    <w:uiPriority w:val="99"/>
    <w:unhideWhenUsed/>
    <w:rsid w:val="001F5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5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400D7-EADB-48FA-B755-2DB0E308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Klein</dc:creator>
  <cp:keywords/>
  <dc:description/>
  <cp:lastModifiedBy>inwestycje</cp:lastModifiedBy>
  <cp:revision>10</cp:revision>
  <dcterms:created xsi:type="dcterms:W3CDTF">2024-07-01T09:53:00Z</dcterms:created>
  <dcterms:modified xsi:type="dcterms:W3CDTF">2024-08-12T12:33:00Z</dcterms:modified>
</cp:coreProperties>
</file>