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8470" w14:textId="0CB28DB2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562799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Prawo zamówień publicznych (Dz.U. 2019 poz. 2019 ze zm.)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1C46A01D" w14:textId="7DA858C5" w:rsidR="00A765AB" w:rsidRDefault="00B150A4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>
        <w:rPr>
          <w:rFonts w:ascii="Ebrima" w:hAnsi="Ebrima"/>
          <w:b/>
          <w:sz w:val="20"/>
          <w:szCs w:val="20"/>
        </w:rPr>
        <w:t>P/</w:t>
      </w:r>
      <w:r w:rsidR="00562799">
        <w:rPr>
          <w:rFonts w:ascii="Ebrima" w:hAnsi="Ebrima"/>
          <w:b/>
          <w:sz w:val="20"/>
          <w:szCs w:val="20"/>
        </w:rPr>
        <w:t>3</w:t>
      </w:r>
      <w:r>
        <w:rPr>
          <w:rFonts w:ascii="Ebrima" w:hAnsi="Ebrima"/>
          <w:b/>
          <w:sz w:val="20"/>
          <w:szCs w:val="20"/>
        </w:rPr>
        <w:t>/2021</w:t>
      </w:r>
      <w:r>
        <w:rPr>
          <w:rFonts w:ascii="Ebrima" w:hAnsi="Ebrima"/>
          <w:sz w:val="20"/>
          <w:szCs w:val="20"/>
        </w:rPr>
        <w:t xml:space="preserve"> pn. </w:t>
      </w:r>
      <w:r w:rsidR="00562799" w:rsidRPr="00EA09E6">
        <w:rPr>
          <w:rFonts w:ascii="Tahoma" w:hAnsi="Tahoma" w:cs="Tahoma"/>
          <w:b/>
          <w:spacing w:val="20"/>
          <w:sz w:val="18"/>
          <w:szCs w:val="18"/>
        </w:rPr>
        <w:t>„Załadunek, odbiór, transport i utylizacja odpadów medycznych”</w:t>
      </w:r>
      <w:r w:rsidR="00562799" w:rsidRPr="00EA09E6"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 </w:t>
      </w:r>
      <w:r>
        <w:rPr>
          <w:rFonts w:ascii="Ebrima" w:hAnsi="Ebrima"/>
          <w:b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562799"/>
    <w:rsid w:val="00A765AB"/>
    <w:rsid w:val="00B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Monika Wróblewska</cp:lastModifiedBy>
  <cp:revision>5</cp:revision>
  <cp:lastPrinted>2017-05-16T10:08:00Z</cp:lastPrinted>
  <dcterms:created xsi:type="dcterms:W3CDTF">2021-02-08T12:14:00Z</dcterms:created>
  <dcterms:modified xsi:type="dcterms:W3CDTF">2021-02-12T12:11:00Z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