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AB3830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1C4214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="008863E9">
        <w:rPr>
          <w:rFonts w:ascii="Arial" w:eastAsia="Times New Roman" w:hAnsi="Arial" w:cs="Arial"/>
          <w:bCs/>
          <w:sz w:val="20"/>
          <w:szCs w:val="20"/>
          <w:lang w:eastAsia="pl-PL"/>
        </w:rPr>
        <w:t>.02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60675B" w:rsidRPr="0060675B">
        <w:rPr>
          <w:rFonts w:ascii="Arial" w:eastAsia="Times New Roman" w:hAnsi="Arial" w:cs="Arial"/>
          <w:sz w:val="20"/>
          <w:szCs w:val="20"/>
          <w:lang w:eastAsia="pl-PL"/>
        </w:rPr>
        <w:t>Ogłoszenie nr 2024/BZP 00085356/01 z dnia 2024-02-01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DE1912" w:rsidRDefault="004B0789" w:rsidP="009F3A3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="001C4214">
        <w:rPr>
          <w:rFonts w:ascii="Arial" w:eastAsia="Times New Roman" w:hAnsi="Arial" w:cs="Arial"/>
          <w:sz w:val="20"/>
          <w:szCs w:val="20"/>
          <w:lang w:eastAsia="pl-PL"/>
        </w:rPr>
        <w:t xml:space="preserve">poprzez aktualizację zał. nr 1 do umowy w zakresie części nr 6, w związku ze zmianą treści SWZ z dnia 27.02.2024 r. i </w:t>
      </w:r>
      <w:r w:rsidR="001C4214">
        <w:rPr>
          <w:rFonts w:ascii="Arial" w:eastAsia="Times New Roman" w:hAnsi="Arial" w:cs="Arial"/>
          <w:sz w:val="20"/>
          <w:szCs w:val="20"/>
          <w:lang w:eastAsia="pl-PL"/>
        </w:rPr>
        <w:br/>
        <w:t>28.02.2024 r.</w:t>
      </w:r>
    </w:p>
    <w:p w:rsidR="001C4214" w:rsidRDefault="001C4214" w:rsidP="009F3A3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Ponadto Zamawiający dokonuje zmiany treści SWZ w punkcie 5.10.</w:t>
      </w:r>
    </w:p>
    <w:p w:rsidR="001C4214" w:rsidRDefault="001C4214" w:rsidP="009F3A3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Punkt 5.10. SWZ otrzymuje brzmienie:</w:t>
      </w:r>
    </w:p>
    <w:p w:rsidR="001C4214" w:rsidRDefault="001C4214" w:rsidP="001C4214">
      <w:pPr>
        <w:tabs>
          <w:tab w:val="left" w:pos="567"/>
        </w:tabs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3B6713">
        <w:rPr>
          <w:rFonts w:ascii="Arial" w:hAnsi="Arial" w:cs="Arial"/>
          <w:b/>
          <w:sz w:val="20"/>
          <w:szCs w:val="20"/>
        </w:rPr>
        <w:t>5.10.</w:t>
      </w:r>
      <w:r w:rsidRPr="004952D8">
        <w:rPr>
          <w:rFonts w:ascii="Arial" w:hAnsi="Arial" w:cs="Arial"/>
          <w:sz w:val="20"/>
          <w:szCs w:val="20"/>
        </w:rPr>
        <w:tab/>
      </w:r>
      <w:r w:rsidRPr="008A2660">
        <w:rPr>
          <w:rFonts w:ascii="Arial" w:hAnsi="Arial" w:cs="Arial"/>
          <w:b/>
          <w:sz w:val="20"/>
          <w:szCs w:val="20"/>
        </w:rPr>
        <w:t xml:space="preserve">Zamawiający przewiduje udzielenia zamówień, o których mowa w art. 214 ust. 1 pkt 7 ustawy </w:t>
      </w:r>
      <w:proofErr w:type="spellStart"/>
      <w:r w:rsidRPr="008A2660">
        <w:rPr>
          <w:rFonts w:ascii="Arial" w:hAnsi="Arial" w:cs="Arial"/>
          <w:b/>
          <w:sz w:val="20"/>
          <w:szCs w:val="20"/>
        </w:rPr>
        <w:t>Pzp</w:t>
      </w:r>
      <w:proofErr w:type="spellEnd"/>
      <w:r w:rsidRPr="008A2660">
        <w:rPr>
          <w:rFonts w:ascii="Arial" w:hAnsi="Arial" w:cs="Arial"/>
          <w:b/>
          <w:sz w:val="20"/>
          <w:szCs w:val="20"/>
        </w:rPr>
        <w:t xml:space="preserve">. </w:t>
      </w:r>
    </w:p>
    <w:p w:rsidR="001C4214" w:rsidRPr="001C4214" w:rsidRDefault="001C4214" w:rsidP="001C4214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HAnsi" w:hAnsi="ArialMT" w:cs="ArialMT"/>
          <w:b/>
          <w:sz w:val="19"/>
          <w:szCs w:val="19"/>
        </w:rPr>
      </w:pPr>
      <w:r w:rsidRPr="00A31748">
        <w:rPr>
          <w:rFonts w:ascii="ArialMT" w:eastAsiaTheme="minorHAnsi" w:hAnsi="ArialMT" w:cs="ArialMT"/>
          <w:sz w:val="19"/>
          <w:szCs w:val="19"/>
        </w:rPr>
        <w:t>Zamawiający</w:t>
      </w:r>
      <w:r>
        <w:rPr>
          <w:rFonts w:ascii="ArialMT" w:eastAsiaTheme="minorHAnsi" w:hAnsi="ArialMT" w:cs="ArialMT"/>
          <w:sz w:val="19"/>
          <w:szCs w:val="19"/>
        </w:rPr>
        <w:t xml:space="preserve"> </w:t>
      </w:r>
      <w:r w:rsidRPr="00A31748">
        <w:rPr>
          <w:rFonts w:ascii="ArialMT" w:eastAsiaTheme="minorHAnsi" w:hAnsi="ArialMT" w:cs="ArialMT"/>
          <w:sz w:val="19"/>
          <w:szCs w:val="19"/>
        </w:rPr>
        <w:t xml:space="preserve">przewiduje możliwość udzielenia zamówień, o których mowa w art. 214 ust. 1 pkt. 7 ustawy </w:t>
      </w:r>
      <w:proofErr w:type="spellStart"/>
      <w:r w:rsidRPr="00A31748">
        <w:rPr>
          <w:rFonts w:ascii="ArialMT" w:eastAsiaTheme="minorHAnsi" w:hAnsi="ArialMT" w:cs="ArialMT"/>
          <w:sz w:val="19"/>
          <w:szCs w:val="19"/>
        </w:rPr>
        <w:t>Pzp</w:t>
      </w:r>
      <w:proofErr w:type="spellEnd"/>
      <w:r w:rsidRPr="00A31748">
        <w:rPr>
          <w:rFonts w:ascii="ArialMT" w:eastAsiaTheme="minorHAnsi" w:hAnsi="ArialMT" w:cs="ArialMT"/>
          <w:sz w:val="19"/>
          <w:szCs w:val="19"/>
        </w:rPr>
        <w:t>, w ciągu 3 lat od udzielenia</w:t>
      </w:r>
      <w:r>
        <w:rPr>
          <w:rFonts w:ascii="ArialMT" w:eastAsiaTheme="minorHAnsi" w:hAnsi="ArialMT" w:cs="ArialMT"/>
          <w:sz w:val="19"/>
          <w:szCs w:val="19"/>
        </w:rPr>
        <w:t xml:space="preserve"> </w:t>
      </w:r>
      <w:r w:rsidRPr="00A31748">
        <w:rPr>
          <w:rFonts w:ascii="ArialMT" w:eastAsiaTheme="minorHAnsi" w:hAnsi="ArialMT" w:cs="ArialMT"/>
          <w:sz w:val="19"/>
          <w:szCs w:val="19"/>
        </w:rPr>
        <w:t xml:space="preserve">niniejszego zamówienia, polegających na powtórzeniu </w:t>
      </w:r>
      <w:r>
        <w:rPr>
          <w:rFonts w:ascii="ArialMT" w:eastAsiaTheme="minorHAnsi" w:hAnsi="ArialMT" w:cs="ArialMT"/>
          <w:sz w:val="19"/>
          <w:szCs w:val="19"/>
        </w:rPr>
        <w:t>robót budowlanych</w:t>
      </w:r>
      <w:r w:rsidRPr="00A31748">
        <w:rPr>
          <w:rFonts w:ascii="ArialMT" w:eastAsiaTheme="minorHAnsi" w:hAnsi="ArialMT" w:cs="ArialMT"/>
          <w:sz w:val="19"/>
          <w:szCs w:val="19"/>
        </w:rPr>
        <w:t xml:space="preserve"> zgodnych z przedmiotem niniejszego zamówienia</w:t>
      </w:r>
      <w:r>
        <w:rPr>
          <w:rFonts w:ascii="ArialMT" w:eastAsiaTheme="minorHAnsi" w:hAnsi="ArialMT" w:cs="ArialMT"/>
          <w:sz w:val="19"/>
          <w:szCs w:val="19"/>
        </w:rPr>
        <w:t xml:space="preserve"> </w:t>
      </w:r>
      <w:r w:rsidRPr="001C4214">
        <w:rPr>
          <w:rFonts w:ascii="ArialMT" w:eastAsiaTheme="minorHAnsi" w:hAnsi="ArialMT" w:cs="ArialMT"/>
          <w:b/>
          <w:sz w:val="19"/>
          <w:szCs w:val="19"/>
        </w:rPr>
        <w:t>w zakresie części o numerach 3,4,5,6</w:t>
      </w:r>
      <w:r w:rsidRPr="00A31748">
        <w:rPr>
          <w:rFonts w:ascii="ArialMT" w:eastAsiaTheme="minorHAnsi" w:hAnsi="ArialMT" w:cs="ArialMT"/>
          <w:sz w:val="19"/>
          <w:szCs w:val="19"/>
        </w:rPr>
        <w:t xml:space="preserve"> </w:t>
      </w:r>
      <w:r w:rsidRPr="001C4214">
        <w:rPr>
          <w:rFonts w:ascii="ArialMT" w:eastAsiaTheme="minorHAnsi" w:hAnsi="ArialMT" w:cs="ArialMT"/>
          <w:b/>
          <w:sz w:val="19"/>
          <w:szCs w:val="19"/>
        </w:rPr>
        <w:t>do 50% wartości zamówienia podstawowego dla każdej ze wskazanych części.</w:t>
      </w:r>
    </w:p>
    <w:p w:rsidR="001C4214" w:rsidRDefault="001C4214" w:rsidP="001C4214">
      <w:pPr>
        <w:autoSpaceDE w:val="0"/>
        <w:autoSpaceDN w:val="0"/>
        <w:adjustRightInd w:val="0"/>
        <w:spacing w:after="0" w:line="240" w:lineRule="auto"/>
        <w:jc w:val="right"/>
        <w:rPr>
          <w:rFonts w:ascii="ArialMT" w:eastAsiaTheme="minorHAnsi" w:hAnsi="ArialMT" w:cs="ArialMT"/>
          <w:sz w:val="19"/>
          <w:szCs w:val="19"/>
        </w:rPr>
      </w:pPr>
    </w:p>
    <w:p w:rsidR="001C4214" w:rsidRPr="00467464" w:rsidRDefault="001C4214" w:rsidP="001C4214">
      <w:pPr>
        <w:tabs>
          <w:tab w:val="left" w:pos="284"/>
          <w:tab w:val="left" w:pos="709"/>
        </w:tabs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027CB4">
        <w:rPr>
          <w:rFonts w:ascii="Arial" w:hAnsi="Arial" w:cs="Arial"/>
          <w:b/>
          <w:sz w:val="20"/>
          <w:szCs w:val="20"/>
        </w:rPr>
        <w:t xml:space="preserve">5.10.1. </w:t>
      </w:r>
      <w:r w:rsidRPr="00027CB4">
        <w:rPr>
          <w:rFonts w:ascii="Arial" w:hAnsi="Arial" w:cs="Arial"/>
          <w:sz w:val="20"/>
          <w:szCs w:val="20"/>
        </w:rPr>
        <w:t>Podobne zamówienie może zostać udzielone dotychczasowemu Wykonawcy robót budowlanych w okresie 3 lat od dnia udzielenia zamówienia podstawowego, w trybie zamówienia z wolnej ręki, po wcześniejszym przeprowadzeniu negocjacji z Wykonawcą, w szczególności w zakresie warunków umowy, w tym ceny, terminu wykonania, okresu gwarancji/rękojmi</w:t>
      </w:r>
      <w:r>
        <w:rPr>
          <w:rFonts w:ascii="Arial" w:hAnsi="Arial" w:cs="Arial"/>
          <w:sz w:val="20"/>
          <w:szCs w:val="20"/>
        </w:rPr>
        <w:t>.”</w:t>
      </w: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Załącznik nr </w:t>
      </w:r>
      <w:r w:rsidR="001C4214">
        <w:rPr>
          <w:rFonts w:ascii="Arial" w:eastAsia="Times New Roman" w:hAnsi="Arial" w:cs="Arial"/>
          <w:sz w:val="20"/>
          <w:szCs w:val="20"/>
          <w:lang w:eastAsia="pl-PL"/>
        </w:rPr>
        <w:t>1 do umowy w zakresie części nr 6</w:t>
      </w:r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56" w:rsidRDefault="008E0C56" w:rsidP="0028607D">
      <w:pPr>
        <w:spacing w:after="0" w:line="240" w:lineRule="auto"/>
      </w:pPr>
      <w:r>
        <w:separator/>
      </w:r>
    </w:p>
  </w:endnote>
  <w:endnote w:type="continuationSeparator" w:id="0">
    <w:p w:rsidR="008E0C56" w:rsidRDefault="008E0C5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E0C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56" w:rsidRDefault="008E0C56" w:rsidP="0028607D">
      <w:pPr>
        <w:spacing w:after="0" w:line="240" w:lineRule="auto"/>
      </w:pPr>
      <w:r>
        <w:separator/>
      </w:r>
    </w:p>
  </w:footnote>
  <w:footnote w:type="continuationSeparator" w:id="0">
    <w:p w:rsidR="008E0C56" w:rsidRDefault="008E0C5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8E0C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465FD"/>
    <w:rsid w:val="00047D02"/>
    <w:rsid w:val="00050DF0"/>
    <w:rsid w:val="00057005"/>
    <w:rsid w:val="00075C73"/>
    <w:rsid w:val="000807A3"/>
    <w:rsid w:val="000A6764"/>
    <w:rsid w:val="000C2ADD"/>
    <w:rsid w:val="000D5DC6"/>
    <w:rsid w:val="000E1382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C4214"/>
    <w:rsid w:val="001D01DE"/>
    <w:rsid w:val="001D1527"/>
    <w:rsid w:val="001E1748"/>
    <w:rsid w:val="00204255"/>
    <w:rsid w:val="00210269"/>
    <w:rsid w:val="00213EE7"/>
    <w:rsid w:val="00223EA5"/>
    <w:rsid w:val="0022558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3043"/>
    <w:rsid w:val="00312D5B"/>
    <w:rsid w:val="00327CF5"/>
    <w:rsid w:val="00344807"/>
    <w:rsid w:val="003473C3"/>
    <w:rsid w:val="00352560"/>
    <w:rsid w:val="00355538"/>
    <w:rsid w:val="00372900"/>
    <w:rsid w:val="00381BFB"/>
    <w:rsid w:val="00387F2C"/>
    <w:rsid w:val="003919FE"/>
    <w:rsid w:val="003A097A"/>
    <w:rsid w:val="003A2F5D"/>
    <w:rsid w:val="003A45FD"/>
    <w:rsid w:val="003B4236"/>
    <w:rsid w:val="003B5286"/>
    <w:rsid w:val="003C1D7E"/>
    <w:rsid w:val="003C638E"/>
    <w:rsid w:val="003D71B9"/>
    <w:rsid w:val="003E363C"/>
    <w:rsid w:val="003F48FB"/>
    <w:rsid w:val="003F7CBF"/>
    <w:rsid w:val="0040291D"/>
    <w:rsid w:val="00404F6F"/>
    <w:rsid w:val="004329B5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22923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541"/>
    <w:rsid w:val="00583F27"/>
    <w:rsid w:val="00586E2C"/>
    <w:rsid w:val="005A3CA6"/>
    <w:rsid w:val="005A4642"/>
    <w:rsid w:val="005A5D5D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670A8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7EF7"/>
    <w:rsid w:val="006F3EEF"/>
    <w:rsid w:val="00707005"/>
    <w:rsid w:val="00714FDB"/>
    <w:rsid w:val="007257D3"/>
    <w:rsid w:val="007410E5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18E9"/>
    <w:rsid w:val="008B3BAA"/>
    <w:rsid w:val="008B5288"/>
    <w:rsid w:val="008C3581"/>
    <w:rsid w:val="008D12CA"/>
    <w:rsid w:val="008D6A21"/>
    <w:rsid w:val="008E0C56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9F3A3A"/>
    <w:rsid w:val="00A04E54"/>
    <w:rsid w:val="00A07825"/>
    <w:rsid w:val="00A11A1C"/>
    <w:rsid w:val="00A121C6"/>
    <w:rsid w:val="00A24181"/>
    <w:rsid w:val="00A46C5C"/>
    <w:rsid w:val="00A628B4"/>
    <w:rsid w:val="00A73FC6"/>
    <w:rsid w:val="00A846BC"/>
    <w:rsid w:val="00A85AA3"/>
    <w:rsid w:val="00A95CAB"/>
    <w:rsid w:val="00AA1EBF"/>
    <w:rsid w:val="00AA7856"/>
    <w:rsid w:val="00AB3830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9708A"/>
    <w:rsid w:val="00DB00B9"/>
    <w:rsid w:val="00DB48BD"/>
    <w:rsid w:val="00DB5A19"/>
    <w:rsid w:val="00DD3487"/>
    <w:rsid w:val="00DD77B7"/>
    <w:rsid w:val="00DE1912"/>
    <w:rsid w:val="00DE5F8A"/>
    <w:rsid w:val="00DF0256"/>
    <w:rsid w:val="00DF6BCA"/>
    <w:rsid w:val="00E02E64"/>
    <w:rsid w:val="00E05E26"/>
    <w:rsid w:val="00E13FAE"/>
    <w:rsid w:val="00E31FD5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B2251"/>
    <w:rsid w:val="00EC7510"/>
    <w:rsid w:val="00ED7457"/>
    <w:rsid w:val="00EE0FA5"/>
    <w:rsid w:val="00EF673B"/>
    <w:rsid w:val="00F05FBE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2024-02-28T14:24:00Z</cp:lastPrinted>
  <dcterms:created xsi:type="dcterms:W3CDTF">2024-02-29T11:45:00Z</dcterms:created>
  <dcterms:modified xsi:type="dcterms:W3CDTF">2024-02-29T11:45:00Z</dcterms:modified>
</cp:coreProperties>
</file>