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1DD03526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42663E">
        <w:rPr>
          <w:rFonts w:ascii="Arial" w:hAnsi="Arial" w:cs="Arial"/>
          <w:b/>
          <w:color w:val="000000"/>
          <w:sz w:val="18"/>
          <w:szCs w:val="18"/>
        </w:rPr>
        <w:t>dostawę podzespołów do napraw sprzętu informatycznego dla KWP w Łodzi,</w:t>
      </w:r>
      <w:r w:rsidR="008A3283" w:rsidRPr="005C0749">
        <w:rPr>
          <w:rFonts w:ascii="Arial" w:hAnsi="Arial" w:cs="Arial"/>
          <w:b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2663E"/>
    <w:rsid w:val="004800B0"/>
    <w:rsid w:val="00484013"/>
    <w:rsid w:val="005C0749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0465B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8</cp:revision>
  <cp:lastPrinted>2018-06-08T08:39:00Z</cp:lastPrinted>
  <dcterms:created xsi:type="dcterms:W3CDTF">2023-06-14T08:47:00Z</dcterms:created>
  <dcterms:modified xsi:type="dcterms:W3CDTF">2023-09-07T10:32:00Z</dcterms:modified>
</cp:coreProperties>
</file>