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59D054C7"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FD6F01">
        <w:rPr>
          <w:rFonts w:cstheme="minorHAnsi"/>
          <w:b/>
          <w:sz w:val="24"/>
          <w:szCs w:val="24"/>
        </w:rPr>
        <w:t>16</w:t>
      </w:r>
      <w:r w:rsidRPr="00E10CDD">
        <w:rPr>
          <w:rFonts w:cstheme="minorHAnsi"/>
          <w:b/>
          <w:sz w:val="24"/>
          <w:szCs w:val="24"/>
        </w:rPr>
        <w:t>.</w:t>
      </w:r>
      <w:r w:rsidR="00593B60">
        <w:rPr>
          <w:rFonts w:cstheme="minorHAnsi"/>
          <w:b/>
          <w:sz w:val="24"/>
          <w:szCs w:val="24"/>
        </w:rPr>
        <w:t>1</w:t>
      </w:r>
      <w:r w:rsidR="00AB5642">
        <w:rPr>
          <w:rFonts w:cstheme="minorHAnsi"/>
          <w:b/>
          <w:sz w:val="24"/>
          <w:szCs w:val="24"/>
        </w:rPr>
        <w:t>.</w:t>
      </w:r>
      <w:r w:rsidR="00593B60">
        <w:rPr>
          <w:rFonts w:cstheme="minorHAnsi"/>
          <w:b/>
          <w:sz w:val="24"/>
          <w:szCs w:val="24"/>
        </w:rPr>
        <w:t>2022</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0B061295"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r w:rsidR="00AA4D43">
        <w:rPr>
          <w:rFonts w:eastAsia="Times New Roman" w:cstheme="minorHAnsi"/>
          <w:bCs/>
          <w:color w:val="000000" w:themeColor="text1"/>
          <w:sz w:val="24"/>
          <w:szCs w:val="24"/>
        </w:rPr>
        <w:t xml:space="preserve">t.j. </w:t>
      </w:r>
      <w:r w:rsidRPr="00225408">
        <w:rPr>
          <w:rFonts w:eastAsia="Times New Roman" w:cstheme="minorHAnsi"/>
          <w:bCs/>
          <w:color w:val="000000" w:themeColor="text1"/>
          <w:sz w:val="24"/>
          <w:szCs w:val="24"/>
        </w:rPr>
        <w:t>Dz.U. z 20</w:t>
      </w:r>
      <w:r w:rsidR="00AA4D43">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1 r. poz. </w:t>
      </w:r>
      <w:r w:rsidR="00AA4D43">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późn. zm.) zwanej dalej </w:t>
      </w:r>
      <w:r w:rsidR="00B62EE6">
        <w:rPr>
          <w:rFonts w:eastAsia="Times New Roman" w:cstheme="minorHAnsi"/>
          <w:bCs/>
          <w:color w:val="000000" w:themeColor="text1"/>
          <w:sz w:val="24"/>
          <w:szCs w:val="24"/>
        </w:rPr>
        <w:t>ustawą Pzp</w:t>
      </w:r>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42C8CEA" w14:textId="63E7AE57" w:rsidR="00C62209" w:rsidRPr="005305CE" w:rsidRDefault="00FD6F01" w:rsidP="00C62209">
      <w:pPr>
        <w:jc w:val="center"/>
        <w:rPr>
          <w:rFonts w:cstheme="minorHAnsi"/>
          <w:b/>
          <w:sz w:val="28"/>
          <w:szCs w:val="28"/>
        </w:rPr>
      </w:pPr>
      <w:r>
        <w:rPr>
          <w:rFonts w:cstheme="minorHAnsi"/>
          <w:b/>
          <w:sz w:val="28"/>
          <w:szCs w:val="28"/>
        </w:rPr>
        <w:t>Pełnienie nadzoru inwestorskiego nad realizacją robót budowlanych</w:t>
      </w:r>
      <w:r w:rsidR="00F83B41">
        <w:rPr>
          <w:rFonts w:cstheme="minorHAnsi"/>
          <w:b/>
          <w:sz w:val="28"/>
          <w:szCs w:val="28"/>
        </w:rPr>
        <w:t xml:space="preserve"> </w:t>
      </w:r>
      <w:r>
        <w:rPr>
          <w:rFonts w:cstheme="minorHAnsi"/>
          <w:b/>
          <w:sz w:val="28"/>
          <w:szCs w:val="28"/>
        </w:rPr>
        <w:t xml:space="preserve">w ramach zadań pn.: </w:t>
      </w:r>
      <w:r w:rsidR="00C62209" w:rsidRPr="005305CE">
        <w:rPr>
          <w:rFonts w:cstheme="minorHAnsi"/>
          <w:b/>
          <w:sz w:val="28"/>
          <w:szCs w:val="28"/>
        </w:rPr>
        <w:t xml:space="preserve"> </w:t>
      </w:r>
      <w:r w:rsidRPr="00FD6F01">
        <w:rPr>
          <w:rFonts w:cstheme="minorHAnsi"/>
          <w:b/>
          <w:sz w:val="28"/>
          <w:szCs w:val="28"/>
        </w:rPr>
        <w:t xml:space="preserve">„Przebudowa odcinka drogi powiatowej nr 1259R Gniewczyna </w:t>
      </w:r>
      <w:r w:rsidR="001C3E00">
        <w:rPr>
          <w:rFonts w:cstheme="minorHAnsi"/>
          <w:b/>
          <w:sz w:val="28"/>
          <w:szCs w:val="28"/>
        </w:rPr>
        <w:br/>
      </w:r>
      <w:r w:rsidRPr="00FD6F01">
        <w:rPr>
          <w:rFonts w:cstheme="minorHAnsi"/>
          <w:b/>
          <w:sz w:val="28"/>
          <w:szCs w:val="28"/>
        </w:rPr>
        <w:t>(gr. pow.) – Grodzisko – Giedlarowa w km 6+660 – 10+450”</w:t>
      </w:r>
      <w:r w:rsidR="001C3E00">
        <w:rPr>
          <w:rFonts w:cstheme="minorHAnsi"/>
          <w:b/>
          <w:sz w:val="28"/>
          <w:szCs w:val="28"/>
        </w:rPr>
        <w:t xml:space="preserve"> </w:t>
      </w:r>
      <w:r w:rsidR="001C3E00">
        <w:rPr>
          <w:rFonts w:cstheme="minorHAnsi"/>
          <w:b/>
          <w:sz w:val="28"/>
          <w:szCs w:val="28"/>
        </w:rPr>
        <w:br/>
      </w:r>
      <w:r>
        <w:rPr>
          <w:rFonts w:cstheme="minorHAnsi"/>
          <w:b/>
          <w:sz w:val="28"/>
          <w:szCs w:val="28"/>
        </w:rPr>
        <w:t xml:space="preserve">oraz </w:t>
      </w:r>
      <w:r w:rsidRPr="00FD6F01">
        <w:rPr>
          <w:rFonts w:cstheme="minorHAnsi"/>
          <w:b/>
          <w:sz w:val="28"/>
          <w:szCs w:val="28"/>
        </w:rPr>
        <w:t>„Przebudowa z rozbudową drogi powiatowej nr 1240R Wola Zarczycka – Nowa Sarzyna w km 4+070 – 8+310 stanowiącej dojazd do części przemysłowej Nowej Sarzyny”</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580A1D95" w14:textId="77777777" w:rsidR="00AB5642" w:rsidRDefault="00AB5642">
      <w:pPr>
        <w:rPr>
          <w:b/>
          <w:bCs/>
        </w:rPr>
      </w:pPr>
    </w:p>
    <w:p w14:paraId="6E2E69A7" w14:textId="44CFF245" w:rsidR="00AB5642" w:rsidRPr="00EB347C" w:rsidRDefault="00AB5642" w:rsidP="00EB347C">
      <w:pPr>
        <w:jc w:val="center"/>
        <w:rPr>
          <w:rFonts w:cstheme="minorHAnsi"/>
          <w:b/>
          <w:bCs/>
        </w:rPr>
      </w:pPr>
      <w:r w:rsidRPr="00516D7C">
        <w:rPr>
          <w:rFonts w:cstheme="minorHAnsi"/>
          <w:b/>
          <w:sz w:val="24"/>
        </w:rPr>
        <w:t xml:space="preserve">Leżajsk, dnia </w:t>
      </w:r>
      <w:r w:rsidR="004610FD">
        <w:rPr>
          <w:rFonts w:cstheme="minorHAnsi"/>
          <w:b/>
          <w:sz w:val="24"/>
        </w:rPr>
        <w:t>0</w:t>
      </w:r>
      <w:r w:rsidR="00DC7D29">
        <w:rPr>
          <w:rFonts w:cstheme="minorHAnsi"/>
          <w:b/>
          <w:sz w:val="24"/>
        </w:rPr>
        <w:t>2</w:t>
      </w:r>
      <w:r w:rsidR="00240177" w:rsidRPr="00516D7C">
        <w:rPr>
          <w:rFonts w:cstheme="minorHAnsi"/>
          <w:b/>
          <w:sz w:val="24"/>
        </w:rPr>
        <w:t>.</w:t>
      </w:r>
      <w:r w:rsidRPr="00516D7C">
        <w:rPr>
          <w:rFonts w:cstheme="minorHAnsi"/>
          <w:b/>
          <w:sz w:val="24"/>
        </w:rPr>
        <w:t>0</w:t>
      </w:r>
      <w:r w:rsidR="004610FD">
        <w:rPr>
          <w:rFonts w:cstheme="minorHAnsi"/>
          <w:b/>
          <w:sz w:val="24"/>
        </w:rPr>
        <w:t>8</w:t>
      </w:r>
      <w:r w:rsidR="00593B60" w:rsidRPr="00516D7C">
        <w:rPr>
          <w:rFonts w:cstheme="minorHAnsi"/>
          <w:b/>
          <w:sz w:val="24"/>
        </w:rPr>
        <w:t xml:space="preserve">.2022 </w:t>
      </w:r>
      <w:r w:rsidRPr="00516D7C">
        <w:rPr>
          <w:rFonts w:cstheme="minorHAnsi"/>
          <w:b/>
          <w:sz w:val="24"/>
        </w:rPr>
        <w:t>r.</w:t>
      </w:r>
    </w:p>
    <w:p w14:paraId="16831EF1" w14:textId="2DFA617F"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513876BD" w14:textId="08CF1978" w:rsidR="001E4D9F" w:rsidRDefault="00516D7C" w:rsidP="00B829B8">
      <w:pPr>
        <w:rPr>
          <w:bCs/>
          <w:sz w:val="24"/>
          <w:szCs w:val="24"/>
        </w:rPr>
      </w:pPr>
      <w:r>
        <w:rPr>
          <w:b/>
          <w:bCs/>
          <w:sz w:val="24"/>
          <w:szCs w:val="24"/>
        </w:rPr>
        <w:t>Załącznik nr 1</w:t>
      </w:r>
      <w:r w:rsidR="001E4D9F" w:rsidRPr="00E827EF">
        <w:rPr>
          <w:b/>
          <w:bCs/>
          <w:sz w:val="24"/>
          <w:szCs w:val="24"/>
        </w:rPr>
        <w:t xml:space="preserve">A – </w:t>
      </w:r>
      <w:r w:rsidR="00793AB0" w:rsidRPr="00E827EF">
        <w:rPr>
          <w:bCs/>
          <w:sz w:val="24"/>
          <w:szCs w:val="24"/>
        </w:rPr>
        <w:t xml:space="preserve">Formularz </w:t>
      </w:r>
      <w:r w:rsidR="005217B7" w:rsidRPr="00E827EF">
        <w:rPr>
          <w:bCs/>
          <w:sz w:val="24"/>
          <w:szCs w:val="24"/>
        </w:rPr>
        <w:t>kryterium oceny ofert „Doświadczenie osoby wskazanej do pełnienia funkcji Inspektora Nadzoru Inwestorskiego</w:t>
      </w:r>
      <w:r w:rsidR="00793AB0" w:rsidRPr="00E827EF">
        <w:rPr>
          <w:bCs/>
          <w:sz w:val="24"/>
          <w:szCs w:val="24"/>
        </w:rPr>
        <w:t>„</w:t>
      </w:r>
      <w:r w:rsidR="005217B7" w:rsidRPr="00E827EF">
        <w:rPr>
          <w:bCs/>
          <w:sz w:val="24"/>
          <w:szCs w:val="24"/>
        </w:rPr>
        <w:t>;</w:t>
      </w:r>
    </w:p>
    <w:p w14:paraId="70D2C0F8" w14:textId="6BD254E6" w:rsidR="00D37DCA" w:rsidRPr="00E827EF" w:rsidRDefault="00D37DCA" w:rsidP="00B829B8">
      <w:pPr>
        <w:rPr>
          <w:bCs/>
          <w:sz w:val="24"/>
          <w:szCs w:val="24"/>
        </w:rPr>
      </w:pPr>
      <w:r w:rsidRPr="00D37DCA">
        <w:rPr>
          <w:b/>
          <w:bCs/>
          <w:sz w:val="24"/>
          <w:szCs w:val="24"/>
        </w:rPr>
        <w:t>Załącznik nr</w:t>
      </w:r>
      <w:r>
        <w:rPr>
          <w:bCs/>
          <w:sz w:val="24"/>
          <w:szCs w:val="24"/>
        </w:rPr>
        <w:t xml:space="preserve"> </w:t>
      </w:r>
      <w:r w:rsidRPr="00D37DCA">
        <w:rPr>
          <w:b/>
          <w:bCs/>
          <w:sz w:val="24"/>
          <w:szCs w:val="24"/>
        </w:rPr>
        <w:t xml:space="preserve">2 – </w:t>
      </w:r>
      <w:r w:rsidRPr="00D37DCA">
        <w:rPr>
          <w:bCs/>
          <w:sz w:val="24"/>
          <w:szCs w:val="24"/>
        </w:rPr>
        <w:t>Opis przedmiotu zamówienia;</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Wykonawców wspólnie ubiegających się  o udzielnie zamówienia (składane na podstawie art. 117 ust. 4 ustawy Pzp);</w:t>
      </w:r>
    </w:p>
    <w:p w14:paraId="5624751E" w14:textId="578B6DD0"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4B0E44">
        <w:rPr>
          <w:bCs/>
          <w:sz w:val="24"/>
          <w:szCs w:val="28"/>
        </w:rPr>
        <w:t>Wzór</w:t>
      </w:r>
      <w:r w:rsidR="008E2C20">
        <w:rPr>
          <w:bCs/>
          <w:sz w:val="24"/>
          <w:szCs w:val="28"/>
        </w:rPr>
        <w:t xml:space="preserve"> umowy</w:t>
      </w:r>
      <w:r w:rsidR="00471C03">
        <w:rPr>
          <w:bCs/>
          <w:sz w:val="24"/>
          <w:szCs w:val="28"/>
        </w:rPr>
        <w:t>;</w:t>
      </w:r>
    </w:p>
    <w:p w14:paraId="63D0AD0B" w14:textId="2711ECF1" w:rsidR="00471C03" w:rsidRPr="0092166C" w:rsidRDefault="00471C03" w:rsidP="0092166C">
      <w:pPr>
        <w:rPr>
          <w:bCs/>
          <w:sz w:val="24"/>
          <w:szCs w:val="28"/>
        </w:rPr>
      </w:pPr>
      <w:r w:rsidRPr="00471C03">
        <w:rPr>
          <w:b/>
          <w:bCs/>
          <w:sz w:val="24"/>
          <w:szCs w:val="28"/>
        </w:rPr>
        <w:t>Załącznik nr 9 –</w:t>
      </w:r>
      <w:r>
        <w:rPr>
          <w:bCs/>
          <w:sz w:val="24"/>
          <w:szCs w:val="28"/>
        </w:rPr>
        <w:t xml:space="preserve"> Dokumentacja projektowa.</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7C37C012"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5"/>
      <w:bookmarkEnd w:id="6"/>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4BA4C786"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pkt 1) ustawy Pzp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Pzp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14:paraId="41B92575" w14:textId="77777777" w:rsidR="00CC3C8B" w:rsidRDefault="005E5FCA" w:rsidP="009D0739">
      <w:pPr>
        <w:pStyle w:val="Akapitzlist"/>
        <w:numPr>
          <w:ilvl w:val="1"/>
          <w:numId w:val="1"/>
        </w:numPr>
        <w:jc w:val="both"/>
        <w:rPr>
          <w:rFonts w:cstheme="minorHAnsi"/>
          <w:b/>
          <w:bCs/>
          <w:sz w:val="24"/>
          <w:szCs w:val="24"/>
        </w:rPr>
      </w:pPr>
      <w:r w:rsidRPr="00CC3C8B">
        <w:rPr>
          <w:rFonts w:cstheme="minorHAnsi"/>
          <w:b/>
          <w:bCs/>
          <w:sz w:val="24"/>
          <w:szCs w:val="24"/>
        </w:rPr>
        <w:t xml:space="preserve">Zamawiający </w:t>
      </w:r>
      <w:r w:rsidR="00CC3C8B" w:rsidRPr="00CC3C8B">
        <w:rPr>
          <w:rFonts w:cstheme="minorHAnsi"/>
          <w:b/>
          <w:bCs/>
          <w:sz w:val="24"/>
          <w:szCs w:val="24"/>
        </w:rPr>
        <w:t>dokonuje podziału zamówienia na dwie części</w:t>
      </w:r>
      <w:r w:rsidR="00AB5642" w:rsidRPr="00CC3C8B">
        <w:rPr>
          <w:rFonts w:cstheme="minorHAnsi"/>
          <w:b/>
          <w:bCs/>
          <w:sz w:val="24"/>
          <w:szCs w:val="24"/>
        </w:rPr>
        <w:t>.</w:t>
      </w:r>
    </w:p>
    <w:p w14:paraId="29CE8728" w14:textId="497B6AE6" w:rsidR="001A514D" w:rsidRPr="00CC3C8B" w:rsidRDefault="00CC3C8B" w:rsidP="00CC3C8B">
      <w:pPr>
        <w:pStyle w:val="Akapitzlist"/>
        <w:ind w:left="851"/>
        <w:jc w:val="both"/>
        <w:rPr>
          <w:rFonts w:cstheme="minorHAnsi"/>
          <w:b/>
          <w:bCs/>
          <w:sz w:val="24"/>
          <w:szCs w:val="24"/>
        </w:rPr>
      </w:pPr>
      <w:r>
        <w:rPr>
          <w:rFonts w:cstheme="minorHAnsi"/>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 przez siebie część lub na wszystkie części zamówienia. </w:t>
      </w:r>
      <w:r w:rsidR="00AB5642" w:rsidRPr="00CC3C8B">
        <w:rPr>
          <w:rFonts w:cstheme="minorHAnsi"/>
          <w:b/>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Pzp</w:t>
      </w:r>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t>Zgodnie z art. 256 Pzp Zamawiający może unieważnić postępowanie o udzielenie zamówienia odpowiednio przed upływem terminu składania ofert, jeżeli wystąpiły okoliczności powodujące, że dalsze prowadzenie postępowania jest nieuzasadnione.</w:t>
      </w:r>
    </w:p>
    <w:p w14:paraId="1258B1BD" w14:textId="267AF912" w:rsidR="00DE7A8D" w:rsidRPr="001E47BB" w:rsidRDefault="00D07A22" w:rsidP="001E47BB">
      <w:pPr>
        <w:pStyle w:val="Akapitzlist"/>
        <w:numPr>
          <w:ilvl w:val="1"/>
          <w:numId w:val="1"/>
        </w:numPr>
        <w:jc w:val="both"/>
        <w:rPr>
          <w:rFonts w:cstheme="minorHAnsi"/>
          <w:bCs/>
          <w:sz w:val="24"/>
          <w:szCs w:val="24"/>
        </w:rPr>
      </w:pPr>
      <w:r>
        <w:rPr>
          <w:rFonts w:cstheme="minorHAnsi"/>
          <w:bCs/>
          <w:sz w:val="24"/>
          <w:szCs w:val="24"/>
        </w:rPr>
        <w:lastRenderedPageBreak/>
        <w:t xml:space="preserve">Na podstawie art. 255 pkt 5) </w:t>
      </w:r>
      <w:r w:rsidR="00DE7A8D">
        <w:rPr>
          <w:rFonts w:cstheme="minorHAnsi"/>
          <w:bCs/>
          <w:sz w:val="24"/>
          <w:szCs w:val="24"/>
        </w:rPr>
        <w:t>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wystąpiła istotna zmiana okoliczności powodująca, że prowadzenie postępowania lub wykonanie zamówienia nie leży w interesie publicznym, czego nie można było wcześniej przewidzieć.</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DD62AA3"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r w:rsidR="00DE7A8D">
        <w:rPr>
          <w:rFonts w:cstheme="minorHAnsi"/>
          <w:bCs/>
          <w:sz w:val="24"/>
          <w:szCs w:val="24"/>
        </w:rPr>
        <w:t>t.j. Dz.U. z 2021</w:t>
      </w:r>
      <w:r w:rsidR="00990821" w:rsidRPr="00BA7E12">
        <w:rPr>
          <w:rFonts w:cstheme="minorHAnsi"/>
          <w:bCs/>
          <w:sz w:val="24"/>
          <w:szCs w:val="24"/>
        </w:rPr>
        <w:t xml:space="preserve"> r. poz. </w:t>
      </w:r>
      <w:r w:rsidR="00DE7A8D">
        <w:rPr>
          <w:rFonts w:cstheme="minorHAnsi"/>
          <w:bCs/>
          <w:sz w:val="24"/>
          <w:szCs w:val="24"/>
        </w:rPr>
        <w:t>1129</w:t>
      </w:r>
      <w:r w:rsidR="00990821" w:rsidRPr="00BA7E12">
        <w:rPr>
          <w:rFonts w:cstheme="minorHAnsi"/>
          <w:bCs/>
          <w:sz w:val="24"/>
          <w:szCs w:val="24"/>
        </w:rPr>
        <w:t xml:space="preserve"> z późn. zm.)</w:t>
      </w:r>
      <w:r>
        <w:rPr>
          <w:rFonts w:cstheme="minorHAnsi"/>
          <w:bCs/>
          <w:sz w:val="24"/>
          <w:szCs w:val="24"/>
        </w:rPr>
        <w:t>;</w:t>
      </w:r>
    </w:p>
    <w:p w14:paraId="66579614" w14:textId="560C3D9B"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(t.j. Dz. U. z 202</w:t>
      </w:r>
      <w:r w:rsidR="00314707">
        <w:rPr>
          <w:rFonts w:cstheme="minorHAnsi"/>
          <w:bCs/>
          <w:sz w:val="24"/>
          <w:szCs w:val="24"/>
        </w:rPr>
        <w:t>2</w:t>
      </w:r>
      <w:r w:rsidRPr="00BA7E12">
        <w:rPr>
          <w:rFonts w:cstheme="minorHAnsi"/>
          <w:bCs/>
          <w:sz w:val="24"/>
          <w:szCs w:val="24"/>
        </w:rPr>
        <w:t xml:space="preserve"> r. poz. </w:t>
      </w:r>
      <w:r w:rsidR="00314707" w:rsidRPr="00BA7E12">
        <w:rPr>
          <w:rFonts w:cstheme="minorHAnsi"/>
          <w:bCs/>
          <w:sz w:val="24"/>
          <w:szCs w:val="24"/>
        </w:rPr>
        <w:t>1</w:t>
      </w:r>
      <w:r w:rsidR="00314707">
        <w:rPr>
          <w:rFonts w:cstheme="minorHAnsi"/>
          <w:bCs/>
          <w:sz w:val="24"/>
          <w:szCs w:val="24"/>
        </w:rPr>
        <w:t>360</w:t>
      </w:r>
      <w:r w:rsidR="00314707" w:rsidRPr="00BA7E12">
        <w:rPr>
          <w:rFonts w:cstheme="minorHAnsi"/>
          <w:bCs/>
          <w:sz w:val="24"/>
          <w:szCs w:val="24"/>
        </w:rPr>
        <w:t xml:space="preserve">  </w:t>
      </w:r>
      <w:r w:rsidRPr="00BA7E12">
        <w:rPr>
          <w:rFonts w:cstheme="minorHAnsi"/>
          <w:bCs/>
          <w:sz w:val="24"/>
          <w:szCs w:val="24"/>
        </w:rPr>
        <w:t xml:space="preserve">ze zm.) - jeżeli przepisy </w:t>
      </w:r>
      <w:r w:rsidR="00FD6D73">
        <w:rPr>
          <w:rFonts w:cstheme="minorHAnsi"/>
          <w:bCs/>
          <w:sz w:val="24"/>
          <w:szCs w:val="24"/>
        </w:rPr>
        <w:t>ustawy Pzp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05BBBD4B" w14:textId="7051DFA3" w:rsidR="00A62ACF" w:rsidRDefault="00A62ACF" w:rsidP="00A62ACF">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184658">
        <w:rPr>
          <w:rFonts w:cstheme="minorHAnsi"/>
          <w:bCs/>
          <w:sz w:val="24"/>
          <w:szCs w:val="24"/>
        </w:rPr>
        <w:t>020 r. poz. 2452).</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p>
    <w:p w14:paraId="23FA059A" w14:textId="09E5694F" w:rsidR="00365F5F" w:rsidRDefault="00184658" w:rsidP="00184658">
      <w:pPr>
        <w:pStyle w:val="Akapitzlist"/>
        <w:ind w:left="851"/>
        <w:jc w:val="both"/>
        <w:outlineLvl w:val="0"/>
        <w:rPr>
          <w:rFonts w:cstheme="minorHAnsi"/>
          <w:b/>
          <w:sz w:val="24"/>
          <w:szCs w:val="24"/>
          <w:u w:val="single"/>
        </w:rPr>
      </w:pPr>
      <w:bookmarkStart w:id="16" w:name="_Toc63232057"/>
      <w:bookmarkStart w:id="17" w:name="_Toc63232283"/>
      <w:bookmarkStart w:id="18" w:name="_Toc63234592"/>
      <w:r w:rsidRPr="00184658">
        <w:rPr>
          <w:rFonts w:cstheme="minorHAnsi"/>
          <w:b/>
          <w:sz w:val="24"/>
          <w:szCs w:val="24"/>
          <w:u w:val="single"/>
        </w:rPr>
        <w:t xml:space="preserve">Pełnienie </w:t>
      </w:r>
      <w:r w:rsidR="001C3E00">
        <w:rPr>
          <w:rFonts w:cstheme="minorHAnsi"/>
          <w:b/>
          <w:sz w:val="24"/>
          <w:szCs w:val="24"/>
          <w:u w:val="single"/>
        </w:rPr>
        <w:t xml:space="preserve">usługi </w:t>
      </w:r>
      <w:r w:rsidRPr="00184658">
        <w:rPr>
          <w:rFonts w:cstheme="minorHAnsi"/>
          <w:b/>
          <w:sz w:val="24"/>
          <w:szCs w:val="24"/>
          <w:u w:val="single"/>
        </w:rPr>
        <w:t>nadzoru inwestorskiego nad realizacją robót budowlanych</w:t>
      </w:r>
      <w:r w:rsidR="001C3E00">
        <w:rPr>
          <w:rFonts w:cstheme="minorHAnsi"/>
          <w:b/>
          <w:sz w:val="24"/>
          <w:szCs w:val="24"/>
          <w:u w:val="single"/>
        </w:rPr>
        <w:t xml:space="preserve"> </w:t>
      </w:r>
      <w:r w:rsidRPr="00184658">
        <w:rPr>
          <w:rFonts w:cstheme="minorHAnsi"/>
          <w:b/>
          <w:sz w:val="24"/>
          <w:szCs w:val="24"/>
          <w:u w:val="single"/>
        </w:rPr>
        <w:t>w ramach zadań pn.: „Przebudowa odcinka drogi powiatowej nr 1259R Gniewczyna (gr. pow.) – Grodzisko – Giedlarowa w km 6+660 – 10+450” oraz „Przebudowa z rozbudową drogi powiatowej nr 1240R Wola Zarczycka – Nowa Sarzyna w km 4+070 – 8+310 stanowiącej dojazd do części przemysłowej Nowej Sarzyny”</w:t>
      </w:r>
      <w:bookmarkEnd w:id="16"/>
      <w:bookmarkEnd w:id="17"/>
      <w:bookmarkEnd w:id="18"/>
    </w:p>
    <w:p w14:paraId="4BA5340B" w14:textId="24B8BEC8" w:rsidR="00184658" w:rsidRDefault="00184658" w:rsidP="00184658">
      <w:pPr>
        <w:pStyle w:val="Akapitzlist"/>
        <w:ind w:left="851"/>
        <w:jc w:val="both"/>
        <w:outlineLvl w:val="0"/>
        <w:rPr>
          <w:rFonts w:cstheme="minorHAnsi"/>
          <w:sz w:val="24"/>
          <w:szCs w:val="24"/>
        </w:rPr>
      </w:pPr>
      <w:r>
        <w:rPr>
          <w:rFonts w:cstheme="minorHAnsi"/>
          <w:sz w:val="24"/>
          <w:szCs w:val="24"/>
        </w:rPr>
        <w:t>w</w:t>
      </w:r>
      <w:r w:rsidRPr="00184658">
        <w:rPr>
          <w:rFonts w:cstheme="minorHAnsi"/>
          <w:sz w:val="24"/>
          <w:szCs w:val="24"/>
        </w:rPr>
        <w:t xml:space="preserve"> podziale na następujące części:</w:t>
      </w:r>
    </w:p>
    <w:p w14:paraId="6784FCB8" w14:textId="77777777" w:rsidR="00184658" w:rsidRDefault="00184658" w:rsidP="00184658">
      <w:pPr>
        <w:pStyle w:val="Akapitzlist"/>
        <w:ind w:left="851"/>
        <w:jc w:val="both"/>
        <w:outlineLvl w:val="0"/>
        <w:rPr>
          <w:rFonts w:cstheme="minorHAnsi"/>
          <w:sz w:val="24"/>
          <w:szCs w:val="24"/>
        </w:rPr>
      </w:pPr>
    </w:p>
    <w:p w14:paraId="5E7BD07A" w14:textId="0C30E243" w:rsidR="00184658" w:rsidRDefault="00184658" w:rsidP="00184658">
      <w:pPr>
        <w:pStyle w:val="Akapitzlist"/>
        <w:ind w:left="2127" w:hanging="1276"/>
        <w:jc w:val="both"/>
        <w:outlineLvl w:val="0"/>
        <w:rPr>
          <w:rFonts w:cstheme="minorHAnsi"/>
          <w:b/>
          <w:sz w:val="24"/>
          <w:szCs w:val="24"/>
          <w:u w:val="single"/>
        </w:rPr>
      </w:pPr>
      <w:r>
        <w:rPr>
          <w:rFonts w:cstheme="minorHAnsi"/>
          <w:b/>
          <w:sz w:val="24"/>
          <w:szCs w:val="24"/>
          <w:u w:val="single"/>
        </w:rPr>
        <w:t xml:space="preserve">Część nr 1 – Pełnienie nadzoru </w:t>
      </w:r>
      <w:r w:rsidRPr="00184658">
        <w:rPr>
          <w:rFonts w:cstheme="minorHAnsi"/>
          <w:b/>
          <w:sz w:val="24"/>
          <w:szCs w:val="24"/>
          <w:u w:val="single"/>
        </w:rPr>
        <w:t>n</w:t>
      </w:r>
      <w:r w:rsidR="001C3E00">
        <w:rPr>
          <w:rFonts w:cstheme="minorHAnsi"/>
          <w:b/>
          <w:sz w:val="24"/>
          <w:szCs w:val="24"/>
          <w:u w:val="single"/>
        </w:rPr>
        <w:t>ad realizacją robót budowlanych, w tym funkcji inspektora nadzoru zgodnie z prawem budowlanym, przy zadaniu</w:t>
      </w:r>
      <w:r w:rsidRPr="00184658">
        <w:rPr>
          <w:rFonts w:cstheme="minorHAnsi"/>
          <w:b/>
          <w:sz w:val="24"/>
          <w:szCs w:val="24"/>
          <w:u w:val="single"/>
        </w:rPr>
        <w:t xml:space="preserve"> pn.: „Przebudowa odcinka drogi powiatowej nr 1259R Gniewczyna </w:t>
      </w:r>
      <w:r>
        <w:rPr>
          <w:rFonts w:cstheme="minorHAnsi"/>
          <w:b/>
          <w:sz w:val="24"/>
          <w:szCs w:val="24"/>
          <w:u w:val="single"/>
        </w:rPr>
        <w:br/>
      </w:r>
      <w:r w:rsidRPr="00184658">
        <w:rPr>
          <w:rFonts w:cstheme="minorHAnsi"/>
          <w:b/>
          <w:sz w:val="24"/>
          <w:szCs w:val="24"/>
          <w:u w:val="single"/>
        </w:rPr>
        <w:t>(gr. pow.) – Grodzisko – Giedlarowa w km 6+660 – 10+450”</w:t>
      </w:r>
    </w:p>
    <w:p w14:paraId="0827777B" w14:textId="77777777" w:rsidR="00184658" w:rsidRDefault="00184658" w:rsidP="00184658">
      <w:pPr>
        <w:pStyle w:val="Akapitzlist"/>
        <w:ind w:left="2127" w:hanging="1276"/>
        <w:jc w:val="both"/>
        <w:outlineLvl w:val="0"/>
        <w:rPr>
          <w:rFonts w:cstheme="minorHAnsi"/>
          <w:b/>
          <w:sz w:val="24"/>
          <w:szCs w:val="24"/>
          <w:u w:val="single"/>
        </w:rPr>
      </w:pPr>
    </w:p>
    <w:p w14:paraId="0E100131" w14:textId="4A928694" w:rsidR="00184658" w:rsidRPr="00184658" w:rsidRDefault="00184658" w:rsidP="00184658">
      <w:pPr>
        <w:ind w:left="2127" w:hanging="1276"/>
        <w:contextualSpacing/>
        <w:jc w:val="both"/>
        <w:outlineLvl w:val="0"/>
        <w:rPr>
          <w:rFonts w:cstheme="minorHAnsi"/>
          <w:b/>
          <w:sz w:val="24"/>
          <w:szCs w:val="24"/>
          <w:u w:val="single"/>
        </w:rPr>
      </w:pPr>
      <w:r w:rsidRPr="00184658">
        <w:rPr>
          <w:rFonts w:cstheme="minorHAnsi"/>
          <w:b/>
          <w:sz w:val="24"/>
          <w:szCs w:val="24"/>
          <w:u w:val="single"/>
        </w:rPr>
        <w:t>Część</w:t>
      </w:r>
      <w:r>
        <w:rPr>
          <w:rFonts w:cstheme="minorHAnsi"/>
          <w:b/>
          <w:sz w:val="24"/>
          <w:szCs w:val="24"/>
          <w:u w:val="single"/>
        </w:rPr>
        <w:t xml:space="preserve"> nr 2</w:t>
      </w:r>
      <w:r w:rsidRPr="00184658">
        <w:rPr>
          <w:rFonts w:cstheme="minorHAnsi"/>
          <w:b/>
          <w:sz w:val="24"/>
          <w:szCs w:val="24"/>
          <w:u w:val="single"/>
        </w:rPr>
        <w:t xml:space="preserve"> – Pełnienie nadzoru nad realizacją robót budowlanych</w:t>
      </w:r>
      <w:r w:rsidR="001C3E00">
        <w:rPr>
          <w:rFonts w:cstheme="minorHAnsi"/>
          <w:b/>
          <w:sz w:val="24"/>
          <w:szCs w:val="24"/>
          <w:u w:val="single"/>
        </w:rPr>
        <w:t>, w tym funkcji inspektora nadzoru zgodnie z prawem budowlanym,</w:t>
      </w:r>
      <w:r w:rsidRPr="00184658">
        <w:rPr>
          <w:rFonts w:cstheme="minorHAnsi"/>
          <w:b/>
          <w:sz w:val="24"/>
          <w:szCs w:val="24"/>
          <w:u w:val="single"/>
        </w:rPr>
        <w:t xml:space="preserve"> </w:t>
      </w:r>
      <w:r w:rsidR="001C3E00">
        <w:rPr>
          <w:rFonts w:cstheme="minorHAnsi"/>
          <w:b/>
          <w:sz w:val="24"/>
          <w:szCs w:val="24"/>
          <w:u w:val="single"/>
        </w:rPr>
        <w:t>przy zadaniu</w:t>
      </w:r>
      <w:r w:rsidRPr="00184658">
        <w:rPr>
          <w:rFonts w:cstheme="minorHAnsi"/>
          <w:b/>
          <w:sz w:val="24"/>
          <w:szCs w:val="24"/>
          <w:u w:val="single"/>
        </w:rPr>
        <w:t xml:space="preserve"> pn.: „Przebudowa z rozbudową drogi powiatowej nr 1240R Wola Zarczycka – Nowa Sarzyna w km 4+070 – 8+310 stanowiącej dojazd do części przemysłowej Nowej Sarzyny”</w:t>
      </w:r>
    </w:p>
    <w:p w14:paraId="6D1F5ECE" w14:textId="77777777" w:rsidR="00184658" w:rsidRPr="00184658" w:rsidRDefault="00184658" w:rsidP="00184658">
      <w:pPr>
        <w:pStyle w:val="Akapitzlist"/>
        <w:ind w:left="2127" w:hanging="1276"/>
        <w:jc w:val="both"/>
        <w:outlineLvl w:val="0"/>
        <w:rPr>
          <w:rFonts w:cstheme="minorHAnsi"/>
          <w:b/>
          <w:sz w:val="24"/>
          <w:szCs w:val="24"/>
          <w:u w:val="single"/>
        </w:rPr>
      </w:pPr>
    </w:p>
    <w:p w14:paraId="5F373D11" w14:textId="77777777" w:rsidR="00184658" w:rsidRDefault="00184658" w:rsidP="00184658">
      <w:pPr>
        <w:pStyle w:val="Akapitzlist"/>
        <w:numPr>
          <w:ilvl w:val="1"/>
          <w:numId w:val="1"/>
        </w:numPr>
        <w:jc w:val="both"/>
        <w:outlineLvl w:val="0"/>
        <w:rPr>
          <w:rFonts w:cstheme="minorHAnsi"/>
          <w:sz w:val="24"/>
          <w:szCs w:val="24"/>
        </w:rPr>
      </w:pPr>
      <w:bookmarkStart w:id="19" w:name="_Toc63232060"/>
      <w:bookmarkStart w:id="20" w:name="_Toc63232286"/>
      <w:bookmarkStart w:id="21" w:name="_Toc63234595"/>
      <w:r w:rsidRPr="00184658">
        <w:rPr>
          <w:rFonts w:cstheme="minorHAnsi"/>
          <w:sz w:val="24"/>
          <w:szCs w:val="24"/>
        </w:rPr>
        <w:lastRenderedPageBreak/>
        <w:t>Oznaczenie wg Wspólnego Słownika Zamówień CPV:</w:t>
      </w:r>
    </w:p>
    <w:p w14:paraId="2218188D" w14:textId="22FAABD7" w:rsidR="00840972" w:rsidRPr="00184658" w:rsidRDefault="00840972" w:rsidP="003704ED">
      <w:pPr>
        <w:pStyle w:val="Akapitzlist"/>
        <w:ind w:left="851"/>
        <w:jc w:val="both"/>
        <w:outlineLvl w:val="0"/>
        <w:rPr>
          <w:rFonts w:cstheme="minorHAnsi"/>
          <w:sz w:val="24"/>
          <w:szCs w:val="24"/>
        </w:rPr>
      </w:pPr>
      <w:r w:rsidRPr="00840972">
        <w:rPr>
          <w:rFonts w:cstheme="minorHAnsi"/>
          <w:sz w:val="24"/>
          <w:szCs w:val="24"/>
        </w:rPr>
        <w:t>71520000-9 Usługi nadzoru budowlanego</w:t>
      </w:r>
    </w:p>
    <w:p w14:paraId="652EAA49" w14:textId="6F85588F" w:rsidR="00184658" w:rsidRDefault="00184658" w:rsidP="00184658">
      <w:pPr>
        <w:pStyle w:val="Akapitzlist"/>
        <w:ind w:left="851"/>
        <w:jc w:val="both"/>
        <w:outlineLvl w:val="0"/>
        <w:rPr>
          <w:rFonts w:cstheme="minorHAnsi"/>
          <w:sz w:val="24"/>
          <w:szCs w:val="24"/>
        </w:rPr>
      </w:pPr>
      <w:r>
        <w:rPr>
          <w:rFonts w:cstheme="minorHAnsi"/>
          <w:sz w:val="24"/>
          <w:szCs w:val="24"/>
        </w:rPr>
        <w:t>71247000</w:t>
      </w:r>
      <w:r w:rsidRPr="00184658">
        <w:rPr>
          <w:rFonts w:cstheme="minorHAnsi"/>
          <w:sz w:val="24"/>
          <w:szCs w:val="24"/>
        </w:rPr>
        <w:t xml:space="preserve">-1 </w:t>
      </w:r>
      <w:r>
        <w:rPr>
          <w:rFonts w:cstheme="minorHAnsi"/>
          <w:sz w:val="24"/>
          <w:szCs w:val="24"/>
        </w:rPr>
        <w:t>Nadzór nad robotami budowlanymi</w:t>
      </w:r>
    </w:p>
    <w:p w14:paraId="059F2ACE" w14:textId="69A350DF" w:rsidR="00840972" w:rsidRDefault="00840972" w:rsidP="00184658">
      <w:pPr>
        <w:pStyle w:val="Akapitzlist"/>
        <w:ind w:left="851"/>
        <w:jc w:val="both"/>
        <w:outlineLvl w:val="0"/>
        <w:rPr>
          <w:rFonts w:cstheme="minorHAnsi"/>
          <w:sz w:val="24"/>
          <w:szCs w:val="24"/>
        </w:rPr>
      </w:pPr>
      <w:r>
        <w:rPr>
          <w:rFonts w:cstheme="minorHAnsi"/>
          <w:sz w:val="24"/>
          <w:szCs w:val="24"/>
        </w:rPr>
        <w:t>71700000</w:t>
      </w:r>
      <w:r w:rsidR="00712C84">
        <w:rPr>
          <w:rFonts w:cstheme="minorHAnsi"/>
          <w:sz w:val="24"/>
          <w:szCs w:val="24"/>
        </w:rPr>
        <w:t>-</w:t>
      </w:r>
      <w:r>
        <w:rPr>
          <w:rFonts w:cstheme="minorHAnsi"/>
          <w:sz w:val="24"/>
          <w:szCs w:val="24"/>
        </w:rPr>
        <w:t>5 Usługi nadzoru i kontroli</w:t>
      </w:r>
    </w:p>
    <w:p w14:paraId="75A48865" w14:textId="561084A8" w:rsidR="00731370" w:rsidRPr="00731370" w:rsidRDefault="00731370" w:rsidP="00731370">
      <w:pPr>
        <w:pStyle w:val="Akapitzlist"/>
        <w:ind w:left="851"/>
        <w:jc w:val="both"/>
        <w:outlineLvl w:val="0"/>
        <w:rPr>
          <w:rFonts w:cstheme="minorHAnsi"/>
          <w:sz w:val="24"/>
          <w:szCs w:val="24"/>
        </w:rPr>
      </w:pPr>
      <w:r w:rsidRPr="00731370">
        <w:rPr>
          <w:rFonts w:cstheme="minorHAnsi"/>
          <w:sz w:val="24"/>
          <w:szCs w:val="24"/>
        </w:rPr>
        <w:t>71540</w:t>
      </w:r>
      <w:r>
        <w:rPr>
          <w:rFonts w:cstheme="minorHAnsi"/>
          <w:sz w:val="24"/>
          <w:szCs w:val="24"/>
        </w:rPr>
        <w:t>000-5 Usługi zarządzania budową</w:t>
      </w:r>
      <w:r w:rsidRPr="00731370">
        <w:rPr>
          <w:rFonts w:cstheme="minorHAnsi"/>
          <w:sz w:val="24"/>
          <w:szCs w:val="24"/>
        </w:rPr>
        <w:t xml:space="preserve"> </w:t>
      </w:r>
    </w:p>
    <w:p w14:paraId="42EEED37" w14:textId="58CD4D0D" w:rsidR="00731370" w:rsidRPr="00184658" w:rsidRDefault="00731370" w:rsidP="00731370">
      <w:pPr>
        <w:pStyle w:val="Akapitzlist"/>
        <w:ind w:left="851"/>
        <w:jc w:val="both"/>
        <w:outlineLvl w:val="0"/>
        <w:rPr>
          <w:rFonts w:cstheme="minorHAnsi"/>
          <w:sz w:val="24"/>
          <w:szCs w:val="24"/>
        </w:rPr>
      </w:pPr>
      <w:r w:rsidRPr="00731370">
        <w:rPr>
          <w:rFonts w:cstheme="minorHAnsi"/>
          <w:sz w:val="24"/>
          <w:szCs w:val="24"/>
        </w:rPr>
        <w:t>71521000-6 U</w:t>
      </w:r>
      <w:r>
        <w:rPr>
          <w:rFonts w:cstheme="minorHAnsi"/>
          <w:sz w:val="24"/>
          <w:szCs w:val="24"/>
        </w:rPr>
        <w:t>sługi nadzorowania placu budowy</w:t>
      </w:r>
    </w:p>
    <w:p w14:paraId="0F07D704" w14:textId="71E3C676" w:rsidR="00480FAD" w:rsidRPr="00480FAD" w:rsidRDefault="00480FAD" w:rsidP="007F064B">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Powiat Leżajski</w:t>
      </w:r>
      <w:bookmarkEnd w:id="19"/>
      <w:bookmarkEnd w:id="20"/>
      <w:bookmarkEnd w:id="21"/>
      <w:r w:rsidR="008122AC">
        <w:rPr>
          <w:rFonts w:cstheme="minorHAnsi"/>
          <w:b/>
          <w:sz w:val="24"/>
          <w:szCs w:val="24"/>
        </w:rPr>
        <w:t>,</w:t>
      </w:r>
      <w:r w:rsidR="00731370">
        <w:rPr>
          <w:rFonts w:cstheme="minorHAnsi"/>
          <w:b/>
          <w:sz w:val="24"/>
          <w:szCs w:val="24"/>
        </w:rPr>
        <w:t xml:space="preserve"> Gmina Grodzisko Dolne</w:t>
      </w:r>
      <w:r w:rsidR="008122AC">
        <w:rPr>
          <w:rFonts w:cstheme="minorHAnsi"/>
          <w:b/>
          <w:sz w:val="24"/>
          <w:szCs w:val="24"/>
        </w:rPr>
        <w:t xml:space="preserve"> (Część nr 1), Gmina Nowa Sarzyna (Część nr 2).</w:t>
      </w:r>
    </w:p>
    <w:p w14:paraId="3AD05E30" w14:textId="0CA93B33"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D52360">
        <w:rPr>
          <w:rFonts w:cstheme="minorHAnsi"/>
          <w:b/>
          <w:sz w:val="24"/>
          <w:szCs w:val="24"/>
        </w:rPr>
        <w:t>Usługi</w:t>
      </w:r>
    </w:p>
    <w:p w14:paraId="66BA37F1" w14:textId="3C0F5E78" w:rsidR="00480FAD" w:rsidRDefault="007D50F4" w:rsidP="007F064B">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3585B89A" w14:textId="1E572BFC" w:rsidR="008471D0" w:rsidRDefault="00840972" w:rsidP="00840972">
      <w:pPr>
        <w:pStyle w:val="Akapitzlist"/>
        <w:ind w:left="851"/>
        <w:jc w:val="both"/>
        <w:outlineLvl w:val="0"/>
        <w:rPr>
          <w:rFonts w:cstheme="minorHAnsi"/>
          <w:bCs/>
          <w:sz w:val="24"/>
          <w:szCs w:val="24"/>
        </w:rPr>
      </w:pPr>
      <w:r>
        <w:rPr>
          <w:rFonts w:cstheme="minorHAnsi"/>
          <w:bCs/>
          <w:sz w:val="24"/>
          <w:szCs w:val="24"/>
        </w:rPr>
        <w:t xml:space="preserve">Przedmiotem zamówienia jest pełnienie </w:t>
      </w:r>
      <w:r w:rsidR="007E3E13">
        <w:rPr>
          <w:rFonts w:cstheme="minorHAnsi"/>
          <w:bCs/>
          <w:sz w:val="24"/>
          <w:szCs w:val="24"/>
        </w:rPr>
        <w:t xml:space="preserve">nadzoru inwestorskiego </w:t>
      </w:r>
      <w:r w:rsidRPr="00840972">
        <w:rPr>
          <w:rFonts w:cstheme="minorHAnsi"/>
          <w:bCs/>
          <w:sz w:val="24"/>
          <w:szCs w:val="24"/>
        </w:rPr>
        <w:t xml:space="preserve">nad realizacją robót budowlanych </w:t>
      </w:r>
      <w:r w:rsidR="007E3E13">
        <w:rPr>
          <w:rFonts w:cstheme="minorHAnsi"/>
          <w:bCs/>
          <w:sz w:val="24"/>
          <w:szCs w:val="24"/>
        </w:rPr>
        <w:t xml:space="preserve">w tym funkcji Inspektora nadzoru zgodnie  z prawem budowlanym </w:t>
      </w:r>
      <w:r w:rsidR="007E3E13">
        <w:rPr>
          <w:rFonts w:cstheme="minorHAnsi"/>
          <w:bCs/>
          <w:sz w:val="24"/>
          <w:szCs w:val="24"/>
        </w:rPr>
        <w:br/>
      </w:r>
      <w:r w:rsidRPr="00840972">
        <w:rPr>
          <w:rFonts w:cstheme="minorHAnsi"/>
          <w:bCs/>
          <w:sz w:val="24"/>
          <w:szCs w:val="24"/>
        </w:rPr>
        <w:t>w ramach zadań pn.: „Przebudowa odcinka drogi powiatowej nr 1259R Gniewczyna (gr. pow.) – Grodzisko – Giedlarowa w km 6+660 – 10+450” oraz „Przebudowa z rozbudową drogi powiatowej nr 1240R Wola Zarczycka – Nowa Sarzyna w km 4+070 – 8+310 stanowiącej dojazd do części przemysłowej Nowej Sarzyny”</w:t>
      </w:r>
    </w:p>
    <w:p w14:paraId="1F0887C4" w14:textId="289F4BA4" w:rsidR="00840972" w:rsidRDefault="007537C1" w:rsidP="00840972">
      <w:pPr>
        <w:pStyle w:val="Akapitzlist"/>
        <w:ind w:left="851"/>
        <w:jc w:val="both"/>
        <w:outlineLvl w:val="0"/>
        <w:rPr>
          <w:rFonts w:cstheme="minorHAnsi"/>
          <w:bCs/>
          <w:sz w:val="24"/>
          <w:szCs w:val="24"/>
        </w:rPr>
      </w:pPr>
      <w:r w:rsidRPr="007537C1">
        <w:rPr>
          <w:rFonts w:cstheme="minorHAnsi"/>
          <w:bCs/>
          <w:sz w:val="24"/>
          <w:szCs w:val="24"/>
        </w:rPr>
        <w:t xml:space="preserve">Usługa pełnienia </w:t>
      </w:r>
      <w:r w:rsidR="007E3E13">
        <w:rPr>
          <w:rFonts w:cstheme="minorHAnsi"/>
          <w:bCs/>
          <w:sz w:val="24"/>
          <w:szCs w:val="24"/>
        </w:rPr>
        <w:t xml:space="preserve">nadzoru inwestorskiego </w:t>
      </w:r>
      <w:r w:rsidRPr="007537C1">
        <w:rPr>
          <w:rFonts w:cstheme="minorHAnsi"/>
          <w:bCs/>
          <w:sz w:val="24"/>
          <w:szCs w:val="24"/>
        </w:rPr>
        <w:t>związana jest z organizacją, koordynacją, nadzorowaniem, zarządzaniem procesu budowy, egzekwowaniem warunków umowy od Wykonawcy/Wykonawców robót budowlanych</w:t>
      </w:r>
      <w:r w:rsidR="007E3E13">
        <w:rPr>
          <w:rFonts w:cstheme="minorHAnsi"/>
          <w:bCs/>
          <w:sz w:val="24"/>
          <w:szCs w:val="24"/>
        </w:rPr>
        <w:t>, zatwierdzaniem wartości do zapłaty</w:t>
      </w:r>
      <w:r w:rsidRPr="007537C1">
        <w:rPr>
          <w:rFonts w:cstheme="minorHAnsi"/>
          <w:bCs/>
          <w:sz w:val="24"/>
          <w:szCs w:val="24"/>
        </w:rPr>
        <w:t>.</w:t>
      </w:r>
    </w:p>
    <w:p w14:paraId="2D6754EF" w14:textId="3356C90D" w:rsidR="00F83B41" w:rsidRDefault="007537C1" w:rsidP="00840972">
      <w:pPr>
        <w:pStyle w:val="Akapitzlist"/>
        <w:ind w:left="851"/>
        <w:jc w:val="both"/>
        <w:outlineLvl w:val="0"/>
        <w:rPr>
          <w:rFonts w:cstheme="minorHAnsi"/>
          <w:bCs/>
          <w:sz w:val="24"/>
          <w:szCs w:val="24"/>
        </w:rPr>
      </w:pPr>
      <w:r>
        <w:rPr>
          <w:rFonts w:cstheme="minorHAnsi"/>
          <w:bCs/>
          <w:sz w:val="24"/>
          <w:szCs w:val="24"/>
        </w:rPr>
        <w:t xml:space="preserve">Wykonywanie obowiązków Inspektora Nadzoru Inwestorskiego musi być zgodne </w:t>
      </w:r>
      <w:r w:rsidR="00207F0B">
        <w:rPr>
          <w:rFonts w:cstheme="minorHAnsi"/>
          <w:bCs/>
          <w:sz w:val="24"/>
          <w:szCs w:val="24"/>
        </w:rPr>
        <w:br/>
      </w:r>
      <w:r>
        <w:rPr>
          <w:rFonts w:cstheme="minorHAnsi"/>
          <w:bCs/>
          <w:sz w:val="24"/>
          <w:szCs w:val="24"/>
        </w:rPr>
        <w:t xml:space="preserve">z przepisami prawa </w:t>
      </w:r>
      <w:r w:rsidR="00F83B41">
        <w:rPr>
          <w:rFonts w:cstheme="minorHAnsi"/>
          <w:bCs/>
          <w:sz w:val="24"/>
          <w:szCs w:val="24"/>
        </w:rPr>
        <w:t>budowlanego</w:t>
      </w:r>
      <w:r w:rsidR="00BD2A3B">
        <w:rPr>
          <w:rFonts w:cstheme="minorHAnsi"/>
          <w:bCs/>
          <w:sz w:val="24"/>
          <w:szCs w:val="24"/>
        </w:rPr>
        <w:t xml:space="preserve"> tj. ustawą</w:t>
      </w:r>
      <w:r w:rsidR="00BD2A3B" w:rsidRPr="00BD2A3B">
        <w:t xml:space="preserve"> </w:t>
      </w:r>
      <w:r w:rsidR="00BD2A3B" w:rsidRPr="00BD2A3B">
        <w:rPr>
          <w:rFonts w:cstheme="minorHAnsi"/>
          <w:bCs/>
          <w:sz w:val="24"/>
          <w:szCs w:val="24"/>
        </w:rPr>
        <w:t>z dnia 7 lipca 1994 r. Prawo budowlane (t.j. Dz. U. z 2021 r. poz. 2351 z późn. zm.).</w:t>
      </w:r>
      <w:r w:rsidR="00F83B41">
        <w:rPr>
          <w:rFonts w:cstheme="minorHAnsi"/>
          <w:bCs/>
          <w:sz w:val="24"/>
          <w:szCs w:val="24"/>
        </w:rPr>
        <w:t xml:space="preserve"> oraz na warunkach umowy jaka będzie zawarta wg wzoru stanowiącego załącznik SWZ oraz zgodnie opisem przedmiotu zamówienia  załącznika nr 2 SWZ. </w:t>
      </w:r>
    </w:p>
    <w:p w14:paraId="14460DF4" w14:textId="3AB532B5" w:rsidR="00746AAF" w:rsidRPr="00E827EF" w:rsidRDefault="00695356" w:rsidP="00E827EF">
      <w:pPr>
        <w:pStyle w:val="Akapitzlist"/>
        <w:ind w:left="851"/>
        <w:jc w:val="both"/>
        <w:outlineLvl w:val="0"/>
        <w:rPr>
          <w:rFonts w:cstheme="minorHAnsi"/>
          <w:b/>
          <w:bCs/>
          <w:sz w:val="24"/>
          <w:szCs w:val="24"/>
          <w:u w:val="single"/>
        </w:rPr>
      </w:pPr>
      <w:r w:rsidRPr="00695356">
        <w:rPr>
          <w:rFonts w:cstheme="minorHAnsi"/>
          <w:b/>
          <w:bCs/>
          <w:sz w:val="24"/>
          <w:szCs w:val="24"/>
          <w:u w:val="single"/>
        </w:rPr>
        <w:t>Przedmiot inwestycji objętych nadzorem</w:t>
      </w:r>
      <w:r w:rsidR="00177F07">
        <w:rPr>
          <w:rFonts w:cstheme="minorHAnsi"/>
          <w:b/>
          <w:bCs/>
          <w:sz w:val="24"/>
          <w:szCs w:val="24"/>
          <w:u w:val="single"/>
        </w:rPr>
        <w:t xml:space="preserve"> i szczegółowy opis przedmiotu zamówienia stanowi załącznik nr </w:t>
      </w:r>
      <w:r w:rsidR="009303BA">
        <w:rPr>
          <w:rFonts w:cstheme="minorHAnsi"/>
          <w:b/>
          <w:bCs/>
          <w:sz w:val="24"/>
          <w:szCs w:val="24"/>
          <w:u w:val="single"/>
        </w:rPr>
        <w:t xml:space="preserve">2 </w:t>
      </w:r>
      <w:r w:rsidR="00177F07">
        <w:rPr>
          <w:rFonts w:cstheme="minorHAnsi"/>
          <w:b/>
          <w:bCs/>
          <w:sz w:val="24"/>
          <w:szCs w:val="24"/>
          <w:u w:val="single"/>
        </w:rPr>
        <w:t>Specyfikacji Warunków Zamówienia</w:t>
      </w:r>
      <w:r w:rsidRPr="00695356">
        <w:rPr>
          <w:rFonts w:cstheme="minorHAnsi"/>
          <w:b/>
          <w:bCs/>
          <w:sz w:val="24"/>
          <w:szCs w:val="24"/>
          <w:u w:val="single"/>
        </w:rPr>
        <w:t>:</w:t>
      </w:r>
    </w:p>
    <w:p w14:paraId="7D946CDF" w14:textId="4481CBDF" w:rsidR="00757D9E" w:rsidRPr="00FD6D73" w:rsidRDefault="00FD6D73" w:rsidP="00E827EF">
      <w:pPr>
        <w:ind w:left="851" w:hanging="851"/>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E827EF">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w okolicznościach o których mowa w art. 95 ustawy Pzp</w:t>
      </w:r>
      <w:r w:rsidR="003A2F3F" w:rsidRPr="00FD6D73">
        <w:rPr>
          <w:rFonts w:cstheme="minorHAnsi"/>
          <w:b/>
          <w:sz w:val="24"/>
          <w:szCs w:val="24"/>
        </w:rPr>
        <w:t>.</w:t>
      </w:r>
    </w:p>
    <w:p w14:paraId="628C1D93" w14:textId="3C8EA94B" w:rsidR="00EB55EA" w:rsidRDefault="00E827EF" w:rsidP="00E827EF">
      <w:pPr>
        <w:spacing w:line="240" w:lineRule="auto"/>
        <w:ind w:left="851" w:hanging="851"/>
        <w:jc w:val="both"/>
        <w:rPr>
          <w:rFonts w:cstheme="minorHAnsi"/>
          <w:bCs/>
          <w:sz w:val="24"/>
          <w:szCs w:val="24"/>
        </w:rPr>
      </w:pPr>
      <w:r>
        <w:rPr>
          <w:rFonts w:cstheme="minorHAnsi"/>
          <w:bCs/>
          <w:sz w:val="24"/>
          <w:szCs w:val="24"/>
        </w:rPr>
        <w:t xml:space="preserve">               </w:t>
      </w:r>
      <w:r w:rsidR="00885999">
        <w:rPr>
          <w:rFonts w:cstheme="minorHAnsi"/>
          <w:bCs/>
          <w:sz w:val="24"/>
          <w:szCs w:val="24"/>
        </w:rPr>
        <w:t>Zamawiający nie określa obowiązku zatrudnienia</w:t>
      </w:r>
      <w:r w:rsidR="00B25A86">
        <w:rPr>
          <w:rFonts w:cstheme="minorHAnsi"/>
          <w:bCs/>
          <w:sz w:val="24"/>
          <w:szCs w:val="24"/>
        </w:rPr>
        <w:t xml:space="preserve">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w:t>
      </w:r>
      <w:r w:rsidR="00A13966">
        <w:rPr>
          <w:rFonts w:cstheme="minorHAnsi"/>
          <w:bCs/>
          <w:sz w:val="24"/>
          <w:szCs w:val="24"/>
        </w:rPr>
        <w:t xml:space="preserve"> 7 lipca 1994 r. P</w:t>
      </w:r>
      <w:r w:rsidR="00B25A86">
        <w:rPr>
          <w:rFonts w:cstheme="minorHAnsi"/>
          <w:bCs/>
          <w:sz w:val="24"/>
          <w:szCs w:val="24"/>
        </w:rPr>
        <w:t xml:space="preserve">rawo budowlane (tj. Dz. U. z </w:t>
      </w:r>
      <w:r w:rsidR="00BD2A3B">
        <w:rPr>
          <w:rFonts w:cstheme="minorHAnsi"/>
          <w:bCs/>
          <w:sz w:val="24"/>
          <w:szCs w:val="24"/>
        </w:rPr>
        <w:t xml:space="preserve">2021 </w:t>
      </w:r>
      <w:r w:rsidR="00B25A86">
        <w:rPr>
          <w:rFonts w:cstheme="minorHAnsi"/>
          <w:bCs/>
          <w:sz w:val="24"/>
          <w:szCs w:val="24"/>
        </w:rPr>
        <w:t xml:space="preserve">r. poz. </w:t>
      </w:r>
      <w:r w:rsidR="00BD2A3B">
        <w:rPr>
          <w:rFonts w:cstheme="minorHAnsi"/>
          <w:bCs/>
          <w:sz w:val="24"/>
          <w:szCs w:val="24"/>
        </w:rPr>
        <w:t>2351 z późn. zm.</w:t>
      </w:r>
      <w:r w:rsidR="00B25A86">
        <w:rPr>
          <w:rFonts w:cstheme="minorHAnsi"/>
          <w:bCs/>
          <w:sz w:val="24"/>
          <w:szCs w:val="24"/>
        </w:rPr>
        <w:t xml:space="preserve">), nie polegają na wykonywaniu pracy w rozumieniu </w:t>
      </w:r>
      <w:r w:rsidR="00A13966">
        <w:rPr>
          <w:rFonts w:cstheme="minorHAnsi"/>
          <w:bCs/>
          <w:sz w:val="24"/>
          <w:szCs w:val="24"/>
        </w:rPr>
        <w:t xml:space="preserve">ustawy z dnia 26 czerwca 1974 </w:t>
      </w:r>
      <w:r w:rsidR="00B25A86">
        <w:rPr>
          <w:rFonts w:cstheme="minorHAnsi"/>
          <w:bCs/>
          <w:sz w:val="24"/>
          <w:szCs w:val="24"/>
        </w:rPr>
        <w:t>K</w:t>
      </w:r>
      <w:r w:rsidR="00A13966">
        <w:rPr>
          <w:rFonts w:cstheme="minorHAnsi"/>
          <w:bCs/>
          <w:sz w:val="24"/>
          <w:szCs w:val="24"/>
        </w:rPr>
        <w:t>odeks</w:t>
      </w:r>
      <w:r w:rsidR="00B25A86">
        <w:rPr>
          <w:rFonts w:cstheme="minorHAnsi"/>
          <w:bCs/>
          <w:sz w:val="24"/>
          <w:szCs w:val="24"/>
        </w:rPr>
        <w:t xml:space="preserve"> pracy</w:t>
      </w:r>
      <w:r w:rsidR="00A13966">
        <w:rPr>
          <w:rFonts w:cstheme="minorHAnsi"/>
          <w:bCs/>
          <w:sz w:val="24"/>
          <w:szCs w:val="24"/>
        </w:rPr>
        <w:t xml:space="preserve">. Osoby wykonujące te czynności są samodzielnymi uczestnikami procesu budowlanego i działają samodzielnie, także w tym rozumieniu, że same wyznaczają sobie zadania i same te zadania realizują.  </w:t>
      </w:r>
      <w:r w:rsidR="00B25A86">
        <w:rPr>
          <w:rFonts w:cstheme="minorHAnsi"/>
          <w:bCs/>
          <w:sz w:val="24"/>
          <w:szCs w:val="24"/>
        </w:rPr>
        <w:t xml:space="preserve">  </w:t>
      </w:r>
    </w:p>
    <w:p w14:paraId="2F1C91E2" w14:textId="77777777" w:rsidR="00E827EF" w:rsidRPr="00885999" w:rsidRDefault="00E827EF" w:rsidP="00E827EF">
      <w:pPr>
        <w:spacing w:line="240" w:lineRule="auto"/>
        <w:ind w:left="851" w:hanging="851"/>
        <w:jc w:val="both"/>
        <w:rPr>
          <w:rFonts w:cstheme="minorHAnsi"/>
          <w:sz w:val="20"/>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lastRenderedPageBreak/>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4B6CC50D" w14:textId="48016C80" w:rsidR="004B2C77" w:rsidRDefault="00273087" w:rsidP="008471D0">
      <w:pPr>
        <w:pStyle w:val="Akapitzlist"/>
        <w:ind w:left="851"/>
        <w:jc w:val="both"/>
        <w:outlineLvl w:val="0"/>
        <w:rPr>
          <w:rFonts w:cstheme="minorHAnsi"/>
          <w:bCs/>
          <w:sz w:val="24"/>
          <w:szCs w:val="24"/>
        </w:rPr>
      </w:pPr>
      <w:bookmarkStart w:id="31" w:name="_Hlk62935694"/>
      <w:r w:rsidRPr="00273087">
        <w:rPr>
          <w:rFonts w:cstheme="minorHAnsi"/>
          <w:bCs/>
          <w:sz w:val="24"/>
          <w:szCs w:val="24"/>
        </w:rPr>
        <w:t xml:space="preserve">Zamawiający </w:t>
      </w:r>
      <w:r w:rsidRPr="00273087">
        <w:rPr>
          <w:rFonts w:cstheme="minorHAnsi"/>
          <w:bCs/>
          <w:sz w:val="24"/>
          <w:szCs w:val="24"/>
          <w:u w:val="single"/>
        </w:rPr>
        <w:t>przewiduje</w:t>
      </w:r>
      <w:r>
        <w:rPr>
          <w:rFonts w:cstheme="minorHAnsi"/>
          <w:bCs/>
          <w:sz w:val="24"/>
          <w:szCs w:val="24"/>
        </w:rPr>
        <w:t xml:space="preserve"> udzielenie</w:t>
      </w:r>
      <w:r w:rsidRPr="00273087">
        <w:rPr>
          <w:rFonts w:cstheme="minorHAnsi"/>
          <w:bCs/>
          <w:sz w:val="24"/>
          <w:szCs w:val="24"/>
        </w:rPr>
        <w:t xml:space="preserve"> w okresie 3 lat od udzielenia zamówienia podstawowego, dotychczasowemu Wykonawcy usług</w:t>
      </w:r>
      <w:r>
        <w:rPr>
          <w:rFonts w:cstheme="minorHAnsi"/>
          <w:bCs/>
          <w:sz w:val="24"/>
          <w:szCs w:val="24"/>
        </w:rPr>
        <w:t xml:space="preserve"> zamówienia, polegającego na powtórzeniu </w:t>
      </w:r>
      <w:r w:rsidRPr="00273087">
        <w:rPr>
          <w:rFonts w:cstheme="minorHAnsi"/>
          <w:bCs/>
          <w:sz w:val="24"/>
          <w:szCs w:val="24"/>
        </w:rPr>
        <w:t>podobnych usług zgodn</w:t>
      </w:r>
      <w:r>
        <w:rPr>
          <w:rFonts w:cstheme="minorHAnsi"/>
          <w:bCs/>
          <w:sz w:val="24"/>
          <w:szCs w:val="24"/>
        </w:rPr>
        <w:t>ych</w:t>
      </w:r>
      <w:r w:rsidRPr="00273087">
        <w:rPr>
          <w:rFonts w:cstheme="minorHAnsi"/>
          <w:bCs/>
          <w:sz w:val="24"/>
          <w:szCs w:val="24"/>
        </w:rPr>
        <w:t xml:space="preserve"> z przedmiotem zamówienia podstawowego. Wartość zamówień podobnych będzie stanowić nie więcej niż 20% wartości zamówienia podstawowego.</w:t>
      </w:r>
      <w:r>
        <w:rPr>
          <w:rFonts w:cstheme="minorHAnsi"/>
          <w:bCs/>
          <w:sz w:val="24"/>
          <w:szCs w:val="24"/>
        </w:rPr>
        <w:t xml:space="preserve"> Zamówienie </w:t>
      </w:r>
      <w:r w:rsidR="00CB0EDE">
        <w:rPr>
          <w:rFonts w:cstheme="minorHAnsi"/>
          <w:bCs/>
          <w:sz w:val="24"/>
          <w:szCs w:val="24"/>
        </w:rPr>
        <w:t xml:space="preserve">zostanie udzielone, gdy zaistnieje potrzeba </w:t>
      </w:r>
      <w:r w:rsidR="005B4523">
        <w:rPr>
          <w:rFonts w:cstheme="minorHAnsi"/>
          <w:bCs/>
          <w:sz w:val="24"/>
          <w:szCs w:val="24"/>
        </w:rPr>
        <w:br/>
      </w:r>
      <w:r w:rsidR="00CB0EDE">
        <w:rPr>
          <w:rFonts w:cstheme="minorHAnsi"/>
          <w:bCs/>
          <w:sz w:val="24"/>
          <w:szCs w:val="24"/>
        </w:rPr>
        <w:t xml:space="preserve">i możliwość rozszerzenia zamówienia podstawowego, związanego z rozszerzeniem zakresu zamówienia podstawowego robót budowlanych objętych nadzorem oraz, gdy zostaną zapewnione środki finansowe na ten cel. Wysokość wynagrodzenia zamówienia polegającego na powtórzeniu podobnych usług zostanie ustalona </w:t>
      </w:r>
      <w:r w:rsidR="005B4523">
        <w:rPr>
          <w:rFonts w:cstheme="minorHAnsi"/>
          <w:bCs/>
          <w:sz w:val="24"/>
          <w:szCs w:val="24"/>
        </w:rPr>
        <w:br/>
      </w:r>
      <w:r w:rsidR="00CB0EDE">
        <w:rPr>
          <w:rFonts w:cstheme="minorHAnsi"/>
          <w:bCs/>
          <w:sz w:val="24"/>
          <w:szCs w:val="24"/>
        </w:rPr>
        <w:t xml:space="preserve">w drodze negocjacji z Wykonawcą. Zamówienie zostanie udzielone dotychczasowemu Wykonawcy pod warunkiem, że: zapewni nie gorszy standard wykonywania nowego zamówienia niż podstawowego, przy zawieraniu umowy na zamówienie polegające na powtórzeniu podobnych </w:t>
      </w:r>
      <w:r w:rsidR="005B4523">
        <w:rPr>
          <w:rFonts w:cstheme="minorHAnsi"/>
          <w:bCs/>
          <w:sz w:val="24"/>
          <w:szCs w:val="24"/>
        </w:rPr>
        <w:t>usług</w:t>
      </w:r>
      <w:r w:rsidR="00CB0EDE">
        <w:rPr>
          <w:rFonts w:cstheme="minorHAnsi"/>
          <w:bCs/>
          <w:sz w:val="24"/>
          <w:szCs w:val="24"/>
        </w:rPr>
        <w:t xml:space="preserve"> – zaakceptuje  istotne warunki umowy odnoszącej się do zamówienia podstawowego z uwzględnieniem różnic wynikających z wartości, czasu realizacji i innych istotnych okoliczności mających miejsce w chwili udzielania zamówienia. </w:t>
      </w:r>
      <w:bookmarkEnd w:id="31"/>
    </w:p>
    <w:p w14:paraId="54671A4D" w14:textId="77777777" w:rsidR="00E827EF" w:rsidRPr="008471D0" w:rsidRDefault="00E827EF" w:rsidP="008471D0">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25354A">
        <w:rPr>
          <w:rFonts w:cstheme="minorHAnsi"/>
          <w:b/>
          <w:sz w:val="26"/>
          <w:szCs w:val="26"/>
        </w:rPr>
        <w:t>TERMIN WYKONANIA ZAMÓWIENIA</w:t>
      </w:r>
      <w:bookmarkEnd w:id="32"/>
      <w:bookmarkEnd w:id="33"/>
      <w:bookmarkEnd w:id="34"/>
    </w:p>
    <w:p w14:paraId="7188854D" w14:textId="5A286AA5" w:rsidR="001D1FA5" w:rsidRPr="008471D0" w:rsidRDefault="00D85A89" w:rsidP="00AC4A16">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w:t>
      </w:r>
      <w:bookmarkEnd w:id="35"/>
      <w:bookmarkEnd w:id="36"/>
      <w:bookmarkEnd w:id="37"/>
    </w:p>
    <w:p w14:paraId="53D2CACF" w14:textId="77777777" w:rsidR="008471D0" w:rsidRPr="001D1FA5" w:rsidRDefault="008471D0" w:rsidP="008471D0">
      <w:pPr>
        <w:pStyle w:val="Akapitzlist"/>
        <w:ind w:left="851"/>
        <w:jc w:val="both"/>
        <w:outlineLvl w:val="0"/>
        <w:rPr>
          <w:rFonts w:cstheme="minorHAnsi"/>
          <w:b/>
          <w:sz w:val="24"/>
          <w:szCs w:val="24"/>
        </w:rPr>
      </w:pPr>
    </w:p>
    <w:p w14:paraId="46E337F1" w14:textId="4CF5DF47" w:rsidR="000251D8" w:rsidRPr="000251D8" w:rsidRDefault="008471D0" w:rsidP="001D273B">
      <w:pPr>
        <w:pStyle w:val="Akapitzlist"/>
        <w:numPr>
          <w:ilvl w:val="0"/>
          <w:numId w:val="17"/>
        </w:numPr>
        <w:spacing w:after="0"/>
        <w:outlineLvl w:val="0"/>
        <w:rPr>
          <w:rFonts w:cstheme="minorHAnsi"/>
          <w:b/>
          <w:sz w:val="24"/>
          <w:szCs w:val="24"/>
        </w:rPr>
      </w:pPr>
      <w:r>
        <w:rPr>
          <w:rFonts w:cstheme="minorHAnsi"/>
          <w:b/>
          <w:bCs/>
          <w:sz w:val="24"/>
          <w:szCs w:val="24"/>
        </w:rPr>
        <w:t xml:space="preserve">Część nr 1 </w:t>
      </w:r>
      <w:r w:rsidR="007A1EE4">
        <w:rPr>
          <w:rFonts w:cstheme="minorHAnsi"/>
          <w:bCs/>
          <w:sz w:val="24"/>
          <w:szCs w:val="24"/>
        </w:rPr>
        <w:t xml:space="preserve">– </w:t>
      </w:r>
      <w:r w:rsidR="007A1EE4" w:rsidRPr="007E3E13">
        <w:rPr>
          <w:rFonts w:cstheme="minorHAnsi"/>
          <w:b/>
          <w:bCs/>
          <w:sz w:val="24"/>
          <w:szCs w:val="24"/>
          <w:u w:val="single"/>
        </w:rPr>
        <w:t>15 miesięcy</w:t>
      </w:r>
      <w:r w:rsidR="007A1EE4">
        <w:rPr>
          <w:rFonts w:cstheme="minorHAnsi"/>
          <w:bCs/>
          <w:sz w:val="24"/>
          <w:szCs w:val="24"/>
        </w:rPr>
        <w:t xml:space="preserve"> od dnia zawarcia umowy</w:t>
      </w:r>
    </w:p>
    <w:p w14:paraId="71E400F7" w14:textId="0DF53708" w:rsidR="000251D8" w:rsidRDefault="000251D8" w:rsidP="000251D8">
      <w:pPr>
        <w:pStyle w:val="Akapitzlist"/>
        <w:spacing w:after="0"/>
        <w:ind w:left="1571"/>
        <w:outlineLvl w:val="0"/>
        <w:rPr>
          <w:rFonts w:cstheme="minorHAnsi"/>
          <w:bCs/>
          <w:sz w:val="24"/>
          <w:szCs w:val="24"/>
        </w:rPr>
      </w:pPr>
      <w:r>
        <w:rPr>
          <w:rFonts w:cstheme="minorHAnsi"/>
          <w:bCs/>
          <w:sz w:val="24"/>
          <w:szCs w:val="24"/>
        </w:rPr>
        <w:t xml:space="preserve">-  Rozpoczęcie pełnienia funkcji Inspektora Nadzoru (nadzór inwestorski) – </w:t>
      </w:r>
      <w:r>
        <w:rPr>
          <w:rFonts w:cstheme="minorHAnsi"/>
          <w:bCs/>
          <w:sz w:val="24"/>
          <w:szCs w:val="24"/>
        </w:rPr>
        <w:br/>
        <w:t xml:space="preserve">    w dniu zawarcia umowy.</w:t>
      </w:r>
    </w:p>
    <w:p w14:paraId="134CEA27" w14:textId="5B026ED1" w:rsidR="000251D8" w:rsidRDefault="000251D8" w:rsidP="000251D8">
      <w:pPr>
        <w:pStyle w:val="Akapitzlist"/>
        <w:spacing w:after="0"/>
        <w:ind w:left="1571"/>
        <w:outlineLvl w:val="0"/>
        <w:rPr>
          <w:rFonts w:cstheme="minorHAnsi"/>
          <w:bCs/>
          <w:sz w:val="24"/>
          <w:szCs w:val="24"/>
        </w:rPr>
      </w:pPr>
      <w:r>
        <w:rPr>
          <w:rFonts w:cstheme="minorHAnsi"/>
          <w:bCs/>
          <w:sz w:val="24"/>
          <w:szCs w:val="24"/>
        </w:rPr>
        <w:t xml:space="preserve">-  Rozpoczęcie robót budowlanych – planowane sierpień 2022 r. </w:t>
      </w:r>
    </w:p>
    <w:p w14:paraId="30D00436" w14:textId="24995E7C" w:rsidR="00BA7E12" w:rsidRDefault="000251D8" w:rsidP="000251D8">
      <w:pPr>
        <w:pStyle w:val="Akapitzlist"/>
        <w:spacing w:after="0"/>
        <w:ind w:left="1571"/>
        <w:outlineLvl w:val="0"/>
        <w:rPr>
          <w:rFonts w:cstheme="minorHAnsi"/>
          <w:bCs/>
          <w:sz w:val="24"/>
          <w:szCs w:val="24"/>
        </w:rPr>
      </w:pPr>
      <w:r>
        <w:rPr>
          <w:rFonts w:cstheme="minorHAnsi"/>
          <w:bCs/>
          <w:sz w:val="24"/>
          <w:szCs w:val="24"/>
        </w:rPr>
        <w:t xml:space="preserve">-  Zakończenie robót budowlanych – przewidywany termin </w:t>
      </w:r>
      <w:r>
        <w:rPr>
          <w:rFonts w:cstheme="minorHAnsi"/>
          <w:b/>
          <w:bCs/>
          <w:sz w:val="24"/>
          <w:szCs w:val="24"/>
        </w:rPr>
        <w:t>listopad 2023 r.</w:t>
      </w:r>
    </w:p>
    <w:p w14:paraId="2ACA9317" w14:textId="0F6B98F3" w:rsidR="000251D8" w:rsidRPr="001D1FA5" w:rsidRDefault="000251D8" w:rsidP="000251D8">
      <w:pPr>
        <w:pStyle w:val="Akapitzlist"/>
        <w:spacing w:after="0"/>
        <w:ind w:left="1701" w:hanging="130"/>
        <w:outlineLvl w:val="0"/>
        <w:rPr>
          <w:rFonts w:cstheme="minorHAnsi"/>
          <w:b/>
          <w:sz w:val="24"/>
          <w:szCs w:val="24"/>
        </w:rPr>
      </w:pPr>
      <w:r>
        <w:rPr>
          <w:rFonts w:cstheme="minorHAnsi"/>
          <w:bCs/>
          <w:sz w:val="24"/>
          <w:szCs w:val="24"/>
        </w:rPr>
        <w:t>-  Zakończenie pełnienia obowiązków nadzoru inwestorskiego - po upływie    okresu gwarancji jakości i rękojmi za wady – 5 lat od daty ostatecznego odbioru robót</w:t>
      </w:r>
      <w:r w:rsidR="00207F0B">
        <w:rPr>
          <w:rFonts w:cstheme="minorHAnsi"/>
          <w:bCs/>
          <w:sz w:val="24"/>
          <w:szCs w:val="24"/>
        </w:rPr>
        <w:t>.</w:t>
      </w:r>
    </w:p>
    <w:p w14:paraId="393D700F" w14:textId="76D19164" w:rsidR="005670E7" w:rsidRPr="008471D0" w:rsidRDefault="008471D0" w:rsidP="001D273B">
      <w:pPr>
        <w:pStyle w:val="Akapitzlist"/>
        <w:numPr>
          <w:ilvl w:val="0"/>
          <w:numId w:val="17"/>
        </w:numPr>
        <w:spacing w:after="0"/>
        <w:jc w:val="both"/>
        <w:outlineLvl w:val="0"/>
        <w:rPr>
          <w:rFonts w:cstheme="minorHAnsi"/>
          <w:b/>
          <w:sz w:val="24"/>
          <w:szCs w:val="24"/>
        </w:rPr>
      </w:pPr>
      <w:r>
        <w:rPr>
          <w:rFonts w:cstheme="minorHAnsi"/>
          <w:b/>
          <w:bCs/>
          <w:sz w:val="24"/>
          <w:szCs w:val="24"/>
        </w:rPr>
        <w:t xml:space="preserve">Część nr 2 </w:t>
      </w:r>
      <w:r w:rsidR="007A1EE4">
        <w:rPr>
          <w:rFonts w:cstheme="minorHAnsi"/>
          <w:b/>
          <w:bCs/>
          <w:sz w:val="24"/>
          <w:szCs w:val="24"/>
        </w:rPr>
        <w:t xml:space="preserve">– 18 miesięcy </w:t>
      </w:r>
      <w:r w:rsidR="007A1EE4">
        <w:rPr>
          <w:rFonts w:cstheme="minorHAnsi"/>
          <w:bCs/>
          <w:sz w:val="24"/>
          <w:szCs w:val="24"/>
        </w:rPr>
        <w:t>od dnia zawarcia umowy</w:t>
      </w:r>
    </w:p>
    <w:p w14:paraId="66BC3F63" w14:textId="77777777"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pełnienia funkcji Inspektora Nadzoru (nadzór inwestorski) – </w:t>
      </w:r>
      <w:r>
        <w:rPr>
          <w:rFonts w:cstheme="minorHAnsi"/>
          <w:bCs/>
          <w:sz w:val="24"/>
          <w:szCs w:val="24"/>
        </w:rPr>
        <w:br/>
        <w:t xml:space="preserve">    w dniu zawarcia umowy.</w:t>
      </w:r>
    </w:p>
    <w:p w14:paraId="5ED8AB27" w14:textId="7501D3D7"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robót </w:t>
      </w:r>
      <w:r w:rsidR="007E3E13">
        <w:rPr>
          <w:rFonts w:cstheme="minorHAnsi"/>
          <w:bCs/>
          <w:sz w:val="24"/>
          <w:szCs w:val="24"/>
        </w:rPr>
        <w:t>budowlanych – planowane lipiec</w:t>
      </w:r>
      <w:r>
        <w:rPr>
          <w:rFonts w:cstheme="minorHAnsi"/>
          <w:bCs/>
          <w:sz w:val="24"/>
          <w:szCs w:val="24"/>
        </w:rPr>
        <w:t xml:space="preserve"> 2022 r. </w:t>
      </w:r>
    </w:p>
    <w:p w14:paraId="392AF07A" w14:textId="11F8D273"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Zakończenie robót budowlanych – przewidywany termin </w:t>
      </w:r>
      <w:r w:rsidR="007E3E13">
        <w:rPr>
          <w:rFonts w:cstheme="minorHAnsi"/>
          <w:b/>
          <w:bCs/>
          <w:sz w:val="24"/>
          <w:szCs w:val="24"/>
        </w:rPr>
        <w:t>styczeń</w:t>
      </w:r>
      <w:r>
        <w:rPr>
          <w:rFonts w:cstheme="minorHAnsi"/>
          <w:b/>
          <w:bCs/>
          <w:sz w:val="24"/>
          <w:szCs w:val="24"/>
        </w:rPr>
        <w:t xml:space="preserve"> 2024 r.</w:t>
      </w:r>
    </w:p>
    <w:p w14:paraId="3F585515" w14:textId="77777777" w:rsidR="00FA791A" w:rsidRPr="001D1FA5" w:rsidRDefault="00FA791A" w:rsidP="00FA791A">
      <w:pPr>
        <w:pStyle w:val="Akapitzlist"/>
        <w:spacing w:after="0"/>
        <w:ind w:left="1701" w:hanging="130"/>
        <w:outlineLvl w:val="0"/>
        <w:rPr>
          <w:rFonts w:cstheme="minorHAnsi"/>
          <w:b/>
          <w:sz w:val="24"/>
          <w:szCs w:val="24"/>
        </w:rPr>
      </w:pPr>
      <w:r>
        <w:rPr>
          <w:rFonts w:cstheme="minorHAnsi"/>
          <w:bCs/>
          <w:sz w:val="24"/>
          <w:szCs w:val="24"/>
        </w:rPr>
        <w:t>-  Zakończenie pełnienia obowiązków nadzoru inwestorskiego - po upływie    okresu gwarancji jakości i rękojmi za wady – 5 lat od daty ostatecznego odbioru robót.</w:t>
      </w:r>
    </w:p>
    <w:p w14:paraId="6DCE19D5" w14:textId="77777777" w:rsidR="008471D0" w:rsidRPr="008471D0" w:rsidRDefault="008471D0" w:rsidP="008471D0">
      <w:pPr>
        <w:pStyle w:val="Akapitzlist"/>
        <w:spacing w:after="0"/>
        <w:ind w:left="1571"/>
        <w:jc w:val="both"/>
        <w:outlineLvl w:val="0"/>
        <w:rPr>
          <w:rFonts w:cstheme="minorHAnsi"/>
          <w:b/>
          <w:sz w:val="24"/>
          <w:szCs w:val="24"/>
        </w:rPr>
      </w:pPr>
    </w:p>
    <w:p w14:paraId="4309B4EA" w14:textId="0EFD4328" w:rsidR="001D1FA5" w:rsidRDefault="008471D0" w:rsidP="000251D8">
      <w:pPr>
        <w:spacing w:after="0"/>
        <w:ind w:left="851" w:hanging="143"/>
        <w:jc w:val="both"/>
        <w:outlineLvl w:val="0"/>
        <w:rPr>
          <w:rFonts w:cstheme="minorHAnsi"/>
          <w:sz w:val="24"/>
          <w:szCs w:val="24"/>
        </w:rPr>
      </w:pPr>
      <w:r>
        <w:rPr>
          <w:rFonts w:cstheme="minorHAnsi"/>
          <w:b/>
          <w:sz w:val="24"/>
          <w:szCs w:val="24"/>
        </w:rPr>
        <w:t xml:space="preserve">    </w:t>
      </w:r>
      <w:r w:rsidRPr="008471D0">
        <w:rPr>
          <w:rFonts w:cstheme="minorHAnsi"/>
          <w:sz w:val="24"/>
          <w:szCs w:val="24"/>
        </w:rPr>
        <w:t>Termin</w:t>
      </w:r>
      <w:r>
        <w:rPr>
          <w:rFonts w:cstheme="minorHAnsi"/>
          <w:sz w:val="24"/>
          <w:szCs w:val="24"/>
        </w:rPr>
        <w:t xml:space="preserve"> oznaczony w miesiącach kończy się z upływem dnia, który datą odpowiada początkowemu dniowi terminu, a gdyby takiego dnia w ostatnim miesiącu nie było  - </w:t>
      </w:r>
      <w:r>
        <w:rPr>
          <w:rFonts w:cstheme="minorHAnsi"/>
          <w:sz w:val="24"/>
          <w:szCs w:val="24"/>
        </w:rPr>
        <w:br/>
        <w:t xml:space="preserve">w ostatnim dniu tego miesiąca. </w:t>
      </w:r>
      <w:r w:rsidRPr="008471D0">
        <w:rPr>
          <w:rFonts w:cstheme="minorHAnsi"/>
          <w:sz w:val="24"/>
          <w:szCs w:val="24"/>
        </w:rPr>
        <w:t xml:space="preserve"> </w:t>
      </w:r>
    </w:p>
    <w:p w14:paraId="6A5B114D" w14:textId="0FB2A403" w:rsidR="00647B71" w:rsidRDefault="009A1A87" w:rsidP="000251D8">
      <w:pPr>
        <w:spacing w:after="0"/>
        <w:ind w:left="851" w:hanging="143"/>
        <w:jc w:val="both"/>
        <w:outlineLvl w:val="0"/>
        <w:rPr>
          <w:rFonts w:cstheme="minorHAnsi"/>
          <w:sz w:val="24"/>
          <w:szCs w:val="24"/>
        </w:rPr>
      </w:pPr>
      <w:r>
        <w:rPr>
          <w:rFonts w:cstheme="minorHAnsi"/>
          <w:sz w:val="24"/>
          <w:szCs w:val="24"/>
        </w:rPr>
        <w:lastRenderedPageBreak/>
        <w:t xml:space="preserve">  </w:t>
      </w:r>
      <w:r w:rsidR="00647B71">
        <w:rPr>
          <w:rFonts w:cstheme="minorHAnsi"/>
          <w:sz w:val="24"/>
          <w:szCs w:val="24"/>
        </w:rPr>
        <w:t>W przypadku zmiany terminu realizacji robót budowlanych objętych nadzorem, zmiany bądź zwiększenia zakresu robót lub wystąpienia robót dodatkowych, Wykonawca przyjmuje, że zakres obowiązków</w:t>
      </w:r>
      <w:r>
        <w:rPr>
          <w:rFonts w:cstheme="minorHAnsi"/>
          <w:sz w:val="24"/>
          <w:szCs w:val="24"/>
        </w:rPr>
        <w:t xml:space="preserve"> inspektora rozciąga się automatycznie na zmieniony zakres robót, roboty dodatkowe lub zmieniony termin realizacji, bez prawa do uzyskania z tego tytułu dodatkowego wynagrodzenia. </w:t>
      </w:r>
    </w:p>
    <w:p w14:paraId="6D14000B" w14:textId="77777777"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Inspektor Nadzoru Inwestorskiego powinien wykonać powierzone mu zadanie z należytą starannością, z uwzględnieniem zawodowego charakteru prowadzonej działalności oraz we właściwym czasie, wynikającym z harmonogramu wykonania nadzorowanych robót.</w:t>
      </w:r>
    </w:p>
    <w:p w14:paraId="34754794" w14:textId="77777777"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UWAGA</w:t>
      </w:r>
    </w:p>
    <w:p w14:paraId="3B643E31" w14:textId="705192DE" w:rsidR="009A1A87" w:rsidRDefault="009A1A87" w:rsidP="000251D8">
      <w:pPr>
        <w:spacing w:after="0"/>
        <w:ind w:left="851" w:hanging="143"/>
        <w:jc w:val="both"/>
        <w:outlineLvl w:val="0"/>
        <w:rPr>
          <w:rFonts w:cstheme="minorHAnsi"/>
          <w:sz w:val="24"/>
          <w:szCs w:val="24"/>
        </w:rPr>
      </w:pPr>
      <w:r w:rsidRPr="009303BA">
        <w:rPr>
          <w:rFonts w:cstheme="minorHAnsi"/>
          <w:sz w:val="24"/>
          <w:szCs w:val="24"/>
        </w:rPr>
        <w:t xml:space="preserve">   Kontrolowanie robót budowlanych będzie wykonywane w takich odstępach czasu, aby była zapewniona skutecz</w:t>
      </w:r>
      <w:r w:rsidR="0040667D" w:rsidRPr="009303BA">
        <w:rPr>
          <w:rFonts w:cstheme="minorHAnsi"/>
          <w:sz w:val="24"/>
          <w:szCs w:val="24"/>
        </w:rPr>
        <w:t>ność nadzoru, nie rzadziej niż 5</w:t>
      </w:r>
      <w:r w:rsidRPr="009303BA">
        <w:rPr>
          <w:rFonts w:cstheme="minorHAnsi"/>
          <w:sz w:val="24"/>
          <w:szCs w:val="24"/>
        </w:rPr>
        <w:t xml:space="preserve"> razy w tygodniu oraz na każde wezwanie kierownika budowy lub Zamawiającego</w:t>
      </w:r>
      <w:r w:rsidRPr="009F5EB7">
        <w:rPr>
          <w:rFonts w:cstheme="minorHAnsi"/>
          <w:color w:val="FF0000"/>
          <w:sz w:val="24"/>
          <w:szCs w:val="24"/>
        </w:rPr>
        <w:t xml:space="preserve">.  </w:t>
      </w:r>
    </w:p>
    <w:p w14:paraId="2506148C" w14:textId="77777777" w:rsidR="000251D8" w:rsidRPr="000251D8" w:rsidRDefault="000251D8" w:rsidP="000251D8">
      <w:pPr>
        <w:spacing w:after="0"/>
        <w:ind w:left="851" w:hanging="143"/>
        <w:jc w:val="both"/>
        <w:outlineLvl w:val="0"/>
        <w:rPr>
          <w:rFonts w:cstheme="minorHAnsi"/>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t>WARUNKI UDZIAŁU W POSTĘPOWANIU</w:t>
      </w:r>
      <w:bookmarkEnd w:id="38"/>
      <w:bookmarkEnd w:id="39"/>
      <w:bookmarkEnd w:id="40"/>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4"/>
      <w:bookmarkEnd w:id="45"/>
      <w:bookmarkEnd w:id="46"/>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0"/>
      <w:bookmarkEnd w:id="51"/>
      <w:bookmarkEnd w:id="52"/>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3"/>
      <w:bookmarkEnd w:id="54"/>
      <w:bookmarkEnd w:id="55"/>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6" w:name="_Toc63232078"/>
      <w:bookmarkStart w:id="57" w:name="_Toc63232304"/>
      <w:bookmarkStart w:id="58" w:name="_Toc63234613"/>
      <w:r w:rsidRPr="00D669DC">
        <w:rPr>
          <w:rFonts w:cstheme="minorHAnsi"/>
          <w:b/>
          <w:sz w:val="24"/>
          <w:szCs w:val="24"/>
        </w:rPr>
        <w:t>Z</w:t>
      </w:r>
      <w:r w:rsidR="00D85A89" w:rsidRPr="00D669DC">
        <w:rPr>
          <w:rFonts w:cstheme="minorHAnsi"/>
          <w:b/>
          <w:sz w:val="24"/>
          <w:szCs w:val="24"/>
        </w:rPr>
        <w:t>dolności technicznej lub zawodowej;</w:t>
      </w:r>
      <w:bookmarkEnd w:id="56"/>
      <w:bookmarkEnd w:id="57"/>
      <w:bookmarkEnd w:id="58"/>
    </w:p>
    <w:p w14:paraId="62E748E8" w14:textId="2FECF545" w:rsidR="00514DD1" w:rsidRPr="00514DD1" w:rsidRDefault="00514DD1" w:rsidP="00693265">
      <w:pPr>
        <w:pStyle w:val="Akapitzlist"/>
        <w:ind w:left="851"/>
        <w:jc w:val="both"/>
        <w:outlineLvl w:val="0"/>
        <w:rPr>
          <w:rFonts w:cstheme="minorHAnsi"/>
          <w:b/>
          <w:sz w:val="24"/>
          <w:szCs w:val="24"/>
          <w:u w:val="single"/>
        </w:rPr>
      </w:pPr>
      <w:r w:rsidRPr="00514DD1">
        <w:rPr>
          <w:rFonts w:cstheme="minorHAnsi"/>
          <w:b/>
          <w:sz w:val="24"/>
          <w:szCs w:val="24"/>
          <w:u w:val="single"/>
        </w:rPr>
        <w:t>Część nr 1 i Część nr 2</w:t>
      </w:r>
      <w:r>
        <w:rPr>
          <w:rFonts w:cstheme="minorHAnsi"/>
          <w:b/>
          <w:sz w:val="24"/>
          <w:szCs w:val="24"/>
          <w:u w:val="single"/>
        </w:rPr>
        <w:t>:</w:t>
      </w:r>
    </w:p>
    <w:p w14:paraId="71D3FA61" w14:textId="5DE4DC86"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4DAA705A" w14:textId="1093F0C5" w:rsidR="00FD03A8" w:rsidRDefault="00566FE5" w:rsidP="001D273B">
      <w:pPr>
        <w:pStyle w:val="Akapitzlist"/>
        <w:numPr>
          <w:ilvl w:val="0"/>
          <w:numId w:val="12"/>
        </w:numPr>
        <w:ind w:left="851"/>
        <w:jc w:val="both"/>
        <w:outlineLvl w:val="0"/>
        <w:rPr>
          <w:rFonts w:cstheme="minorHAnsi"/>
          <w:bCs/>
          <w:sz w:val="24"/>
          <w:szCs w:val="24"/>
        </w:rPr>
      </w:pPr>
      <w:r>
        <w:rPr>
          <w:rFonts w:cstheme="minorHAnsi"/>
          <w:bCs/>
          <w:sz w:val="24"/>
          <w:szCs w:val="24"/>
        </w:rPr>
        <w:t xml:space="preserve">posiada </w:t>
      </w:r>
      <w:r w:rsidRPr="004468EA">
        <w:rPr>
          <w:rFonts w:cstheme="minorHAnsi"/>
          <w:b/>
          <w:bCs/>
          <w:sz w:val="24"/>
          <w:szCs w:val="24"/>
        </w:rPr>
        <w:t>doświadczenie</w:t>
      </w:r>
      <w:r>
        <w:rPr>
          <w:rFonts w:cstheme="minorHAnsi"/>
          <w:bCs/>
          <w:sz w:val="24"/>
          <w:szCs w:val="24"/>
        </w:rPr>
        <w:t xml:space="preserve"> </w:t>
      </w:r>
      <w:r w:rsidR="004468EA">
        <w:rPr>
          <w:rFonts w:cstheme="minorHAnsi"/>
          <w:bCs/>
          <w:sz w:val="24"/>
          <w:szCs w:val="24"/>
        </w:rPr>
        <w:t>niezbędne do wykonania prze</w:t>
      </w:r>
      <w:r w:rsidR="00FD03A8">
        <w:rPr>
          <w:rFonts w:cstheme="minorHAnsi"/>
          <w:bCs/>
          <w:sz w:val="24"/>
          <w:szCs w:val="24"/>
        </w:rPr>
        <w:t>dmiotu zamówienia, tj. wykonał/zakończ</w:t>
      </w:r>
      <w:r w:rsidR="00DD474F">
        <w:rPr>
          <w:rFonts w:cstheme="minorHAnsi"/>
          <w:bCs/>
          <w:sz w:val="24"/>
          <w:szCs w:val="24"/>
        </w:rPr>
        <w:t>ył</w:t>
      </w:r>
      <w:r w:rsidR="00E90CF3">
        <w:rPr>
          <w:rFonts w:cstheme="minorHAnsi"/>
          <w:bCs/>
          <w:sz w:val="24"/>
          <w:szCs w:val="24"/>
        </w:rPr>
        <w:t xml:space="preserve"> </w:t>
      </w:r>
      <w:r>
        <w:rPr>
          <w:rFonts w:cstheme="minorHAnsi"/>
          <w:bCs/>
          <w:sz w:val="24"/>
          <w:szCs w:val="24"/>
        </w:rPr>
        <w:t>w</w:t>
      </w:r>
      <w:r w:rsidR="004468EA">
        <w:rPr>
          <w:rFonts w:cstheme="minorHAnsi"/>
          <w:bCs/>
          <w:sz w:val="24"/>
          <w:szCs w:val="24"/>
        </w:rPr>
        <w:t xml:space="preserve"> okresie ostatnich </w:t>
      </w:r>
      <w:r w:rsidR="00E90CF3">
        <w:rPr>
          <w:rFonts w:cstheme="minorHAnsi"/>
          <w:b/>
          <w:bCs/>
          <w:sz w:val="24"/>
          <w:szCs w:val="24"/>
        </w:rPr>
        <w:t>3</w:t>
      </w:r>
      <w:r w:rsidR="004468EA" w:rsidRPr="004468EA">
        <w:rPr>
          <w:rFonts w:cstheme="minorHAnsi"/>
          <w:b/>
          <w:bCs/>
          <w:sz w:val="24"/>
          <w:szCs w:val="24"/>
        </w:rPr>
        <w:t xml:space="preserve"> lat</w:t>
      </w:r>
      <w:r w:rsidR="004468EA">
        <w:rPr>
          <w:rFonts w:cstheme="minorHAnsi"/>
          <w:bCs/>
          <w:sz w:val="24"/>
          <w:szCs w:val="24"/>
        </w:rPr>
        <w:t xml:space="preserve"> przed upływem terminu składania ofert, a jeżeli okres prowadzenia działalności jest krótszy – w tym okresie,</w:t>
      </w:r>
      <w:r>
        <w:rPr>
          <w:rFonts w:cstheme="minorHAnsi"/>
          <w:bCs/>
          <w:sz w:val="24"/>
          <w:szCs w:val="24"/>
        </w:rPr>
        <w:t xml:space="preserve">  </w:t>
      </w:r>
      <w:r w:rsidRPr="004468EA">
        <w:rPr>
          <w:rFonts w:cstheme="minorHAnsi"/>
          <w:b/>
          <w:bCs/>
          <w:sz w:val="24"/>
          <w:szCs w:val="24"/>
        </w:rPr>
        <w:t xml:space="preserve">co najmniej </w:t>
      </w:r>
      <w:r w:rsidR="00E90CF3">
        <w:rPr>
          <w:rFonts w:cstheme="minorHAnsi"/>
          <w:b/>
          <w:bCs/>
          <w:sz w:val="24"/>
          <w:szCs w:val="24"/>
        </w:rPr>
        <w:t>jedno</w:t>
      </w:r>
      <w:r w:rsidRPr="004468EA">
        <w:rPr>
          <w:rFonts w:cstheme="minorHAnsi"/>
          <w:b/>
          <w:bCs/>
          <w:sz w:val="24"/>
          <w:szCs w:val="24"/>
        </w:rPr>
        <w:t xml:space="preserve"> </w:t>
      </w:r>
      <w:r w:rsidR="00E90CF3">
        <w:rPr>
          <w:rFonts w:cstheme="minorHAnsi"/>
          <w:b/>
          <w:bCs/>
          <w:sz w:val="24"/>
          <w:szCs w:val="24"/>
        </w:rPr>
        <w:t>zadanie</w:t>
      </w:r>
      <w:r w:rsidR="00514DD1">
        <w:rPr>
          <w:rFonts w:cstheme="minorHAnsi"/>
          <w:bCs/>
          <w:sz w:val="24"/>
          <w:szCs w:val="24"/>
        </w:rPr>
        <w:t xml:space="preserve">, </w:t>
      </w:r>
      <w:r w:rsidR="00E90CF3">
        <w:rPr>
          <w:rFonts w:cstheme="minorHAnsi"/>
          <w:bCs/>
          <w:sz w:val="24"/>
          <w:szCs w:val="24"/>
        </w:rPr>
        <w:t xml:space="preserve">porównywalne z przedmiotem zamówienia, tj. </w:t>
      </w:r>
      <w:r w:rsidR="00514DD1">
        <w:rPr>
          <w:rFonts w:cstheme="minorHAnsi"/>
          <w:bCs/>
          <w:sz w:val="24"/>
          <w:szCs w:val="24"/>
        </w:rPr>
        <w:t>polegają</w:t>
      </w:r>
      <w:r w:rsidR="00E90CF3">
        <w:rPr>
          <w:rFonts w:cstheme="minorHAnsi"/>
          <w:bCs/>
          <w:sz w:val="24"/>
          <w:szCs w:val="24"/>
        </w:rPr>
        <w:t>ce</w:t>
      </w:r>
      <w:r w:rsidR="00514DD1">
        <w:rPr>
          <w:rFonts w:cstheme="minorHAnsi"/>
          <w:bCs/>
          <w:sz w:val="24"/>
          <w:szCs w:val="24"/>
        </w:rPr>
        <w:t xml:space="preserve"> na </w:t>
      </w:r>
      <w:r w:rsidR="00E90CF3">
        <w:rPr>
          <w:rFonts w:cstheme="minorHAnsi"/>
          <w:bCs/>
          <w:sz w:val="24"/>
          <w:szCs w:val="24"/>
        </w:rPr>
        <w:t>nadzorowaniu</w:t>
      </w:r>
      <w:r w:rsidR="00F42513">
        <w:rPr>
          <w:rFonts w:cstheme="minorHAnsi"/>
          <w:bCs/>
          <w:sz w:val="24"/>
          <w:szCs w:val="24"/>
        </w:rPr>
        <w:t>, pełnieniu nadzoru inwestorskiego</w:t>
      </w:r>
      <w:r w:rsidR="00C0440A">
        <w:rPr>
          <w:rFonts w:cstheme="minorHAnsi"/>
          <w:bCs/>
          <w:sz w:val="24"/>
          <w:szCs w:val="24"/>
        </w:rPr>
        <w:t xml:space="preserve"> (Inspektor N</w:t>
      </w:r>
      <w:r w:rsidR="007E3E13">
        <w:rPr>
          <w:rFonts w:cstheme="minorHAnsi"/>
          <w:bCs/>
          <w:sz w:val="24"/>
          <w:szCs w:val="24"/>
        </w:rPr>
        <w:t>adzoru, Inżynier Kontraktu</w:t>
      </w:r>
      <w:r w:rsidR="00C0440A">
        <w:rPr>
          <w:rFonts w:cstheme="minorHAnsi"/>
          <w:bCs/>
          <w:sz w:val="24"/>
          <w:szCs w:val="24"/>
        </w:rPr>
        <w:t>, Inżynier Rezydent</w:t>
      </w:r>
      <w:r w:rsidR="007E3E13">
        <w:rPr>
          <w:rFonts w:cstheme="minorHAnsi"/>
          <w:bCs/>
          <w:sz w:val="24"/>
          <w:szCs w:val="24"/>
        </w:rPr>
        <w:t>)</w:t>
      </w:r>
      <w:r w:rsidR="00F42513">
        <w:rPr>
          <w:rFonts w:cstheme="minorHAnsi"/>
          <w:bCs/>
          <w:sz w:val="24"/>
          <w:szCs w:val="24"/>
        </w:rPr>
        <w:t>,</w:t>
      </w:r>
      <w:r w:rsidR="007E3E13">
        <w:rPr>
          <w:rFonts w:cstheme="minorHAnsi"/>
          <w:bCs/>
          <w:sz w:val="24"/>
          <w:szCs w:val="24"/>
        </w:rPr>
        <w:t xml:space="preserve"> </w:t>
      </w:r>
      <w:r w:rsidR="00E90CF3">
        <w:rPr>
          <w:rFonts w:cstheme="minorHAnsi"/>
          <w:bCs/>
          <w:sz w:val="24"/>
          <w:szCs w:val="24"/>
        </w:rPr>
        <w:t xml:space="preserve"> budowy, przebudowy, rozbudowy lub odbudowy drogi publicznej </w:t>
      </w:r>
      <w:r w:rsidR="00E90CF3">
        <w:rPr>
          <w:rFonts w:cstheme="minorHAnsi"/>
          <w:b/>
          <w:bCs/>
          <w:sz w:val="24"/>
          <w:szCs w:val="24"/>
        </w:rPr>
        <w:t>klasy min. L</w:t>
      </w:r>
      <w:r w:rsidR="00F42513">
        <w:rPr>
          <w:rFonts w:cstheme="minorHAnsi"/>
          <w:b/>
          <w:bCs/>
          <w:sz w:val="24"/>
          <w:szCs w:val="24"/>
        </w:rPr>
        <w:t xml:space="preserve">, </w:t>
      </w:r>
      <w:r w:rsidR="00F42513">
        <w:rPr>
          <w:rFonts w:cstheme="minorHAnsi"/>
          <w:bCs/>
          <w:sz w:val="24"/>
          <w:szCs w:val="24"/>
        </w:rPr>
        <w:t>o w</w:t>
      </w:r>
      <w:r>
        <w:rPr>
          <w:rFonts w:cstheme="minorHAnsi"/>
          <w:bCs/>
          <w:sz w:val="24"/>
          <w:szCs w:val="24"/>
        </w:rPr>
        <w:t xml:space="preserve">artości </w:t>
      </w:r>
      <w:r w:rsidR="00F42513">
        <w:rPr>
          <w:rFonts w:cstheme="minorHAnsi"/>
          <w:bCs/>
          <w:sz w:val="24"/>
          <w:szCs w:val="24"/>
        </w:rPr>
        <w:t xml:space="preserve">robót budowlanych min. </w:t>
      </w:r>
      <w:r w:rsidR="007E3E13">
        <w:rPr>
          <w:rFonts w:cstheme="minorHAnsi"/>
          <w:b/>
          <w:bCs/>
          <w:sz w:val="24"/>
          <w:szCs w:val="24"/>
        </w:rPr>
        <w:t>10</w:t>
      </w:r>
      <w:r w:rsidR="00F42513">
        <w:rPr>
          <w:rFonts w:cstheme="minorHAnsi"/>
          <w:b/>
          <w:bCs/>
          <w:sz w:val="24"/>
          <w:szCs w:val="24"/>
        </w:rPr>
        <w:t> 000 000,00 zł brutto</w:t>
      </w:r>
      <w:r>
        <w:rPr>
          <w:rFonts w:cstheme="minorHAnsi"/>
          <w:bCs/>
          <w:sz w:val="24"/>
          <w:szCs w:val="24"/>
        </w:rPr>
        <w:t>, wraz z podaniem ich wartości, przedmiotu, dat wykonania i podmiotów, na rzecz których usł</w:t>
      </w:r>
      <w:r w:rsidR="004A0EAE">
        <w:rPr>
          <w:rFonts w:cstheme="minorHAnsi"/>
          <w:bCs/>
          <w:sz w:val="24"/>
          <w:szCs w:val="24"/>
        </w:rPr>
        <w:t>ugi zostały wykonane</w:t>
      </w:r>
      <w:r w:rsidRPr="0045533F">
        <w:rPr>
          <w:rFonts w:cstheme="minorHAnsi"/>
          <w:bCs/>
          <w:sz w:val="24"/>
          <w:szCs w:val="24"/>
        </w:rPr>
        <w:t xml:space="preserve"> oraz załączeniem dowodów określających, czy te usługi zostały wykon</w:t>
      </w:r>
      <w:r w:rsidR="004A0EAE">
        <w:rPr>
          <w:rFonts w:cstheme="minorHAnsi"/>
          <w:bCs/>
          <w:sz w:val="24"/>
          <w:szCs w:val="24"/>
        </w:rPr>
        <w:t xml:space="preserve">ane </w:t>
      </w:r>
      <w:r w:rsidR="00F42513">
        <w:rPr>
          <w:rFonts w:cstheme="minorHAnsi"/>
          <w:bCs/>
          <w:sz w:val="24"/>
          <w:szCs w:val="24"/>
        </w:rPr>
        <w:t>należycie</w:t>
      </w:r>
      <w:r w:rsidR="00FD03A8">
        <w:rPr>
          <w:rFonts w:cstheme="minorHAnsi"/>
          <w:bCs/>
          <w:sz w:val="24"/>
          <w:szCs w:val="24"/>
        </w:rPr>
        <w:t xml:space="preserve"> </w:t>
      </w:r>
      <w:r w:rsidR="00FD03A8" w:rsidRPr="00FD03A8">
        <w:rPr>
          <w:rFonts w:cstheme="minorHAnsi"/>
          <w:b/>
          <w:bCs/>
          <w:i/>
          <w:sz w:val="24"/>
          <w:szCs w:val="24"/>
        </w:rPr>
        <w:t>(wg proponowanego załącznika nr 4 do SWZ)</w:t>
      </w:r>
      <w:r w:rsidR="00FD03A8">
        <w:rPr>
          <w:rFonts w:cstheme="minorHAnsi"/>
          <w:b/>
          <w:bCs/>
          <w:i/>
          <w:sz w:val="24"/>
          <w:szCs w:val="24"/>
        </w:rPr>
        <w:t>.</w:t>
      </w:r>
    </w:p>
    <w:p w14:paraId="209E8D09" w14:textId="77777777" w:rsidR="00957074" w:rsidRPr="00957074" w:rsidRDefault="00957074" w:rsidP="00957074">
      <w:pPr>
        <w:pStyle w:val="Akapitzlist"/>
        <w:ind w:left="851"/>
        <w:jc w:val="both"/>
        <w:outlineLvl w:val="0"/>
        <w:rPr>
          <w:rFonts w:cstheme="minorHAnsi"/>
          <w:bCs/>
          <w:sz w:val="24"/>
          <w:szCs w:val="24"/>
        </w:rPr>
      </w:pPr>
    </w:p>
    <w:p w14:paraId="688DC905" w14:textId="2265A88C" w:rsidR="00957074" w:rsidRPr="00EB7685" w:rsidRDefault="00957074" w:rsidP="00957074">
      <w:pPr>
        <w:pStyle w:val="Akapitzlist"/>
        <w:ind w:left="851"/>
        <w:jc w:val="both"/>
        <w:outlineLvl w:val="0"/>
        <w:rPr>
          <w:rFonts w:cstheme="minorHAnsi"/>
          <w:bCs/>
          <w:sz w:val="24"/>
          <w:szCs w:val="24"/>
        </w:rPr>
      </w:pPr>
      <w:r w:rsidRPr="00EB7685">
        <w:rPr>
          <w:rFonts w:cstheme="minorHAnsi"/>
          <w:bCs/>
          <w:sz w:val="24"/>
          <w:szCs w:val="24"/>
        </w:rPr>
        <w:t>UWAGA:</w:t>
      </w:r>
    </w:p>
    <w:p w14:paraId="57B52F26" w14:textId="2DE3AAF3" w:rsidR="001C7536" w:rsidRDefault="00957074" w:rsidP="00957074">
      <w:pPr>
        <w:pStyle w:val="Akapitzlist"/>
        <w:ind w:left="851"/>
        <w:jc w:val="both"/>
        <w:outlineLvl w:val="0"/>
        <w:rPr>
          <w:rFonts w:cstheme="minorHAnsi"/>
          <w:bCs/>
          <w:sz w:val="24"/>
          <w:szCs w:val="24"/>
        </w:rPr>
      </w:pPr>
      <w:r>
        <w:rPr>
          <w:rFonts w:cstheme="minorHAnsi"/>
          <w:bCs/>
          <w:sz w:val="24"/>
          <w:szCs w:val="24"/>
        </w:rPr>
        <w:lastRenderedPageBreak/>
        <w:t>W przypadk</w:t>
      </w:r>
      <w:r w:rsidR="00F42513">
        <w:rPr>
          <w:rFonts w:cstheme="minorHAnsi"/>
          <w:bCs/>
          <w:sz w:val="24"/>
          <w:szCs w:val="24"/>
        </w:rPr>
        <w:t xml:space="preserve">u, gdy ww. </w:t>
      </w:r>
      <w:r>
        <w:rPr>
          <w:rFonts w:cstheme="minorHAnsi"/>
          <w:bCs/>
          <w:sz w:val="24"/>
          <w:szCs w:val="24"/>
        </w:rPr>
        <w:t>usług</w:t>
      </w:r>
      <w:r w:rsidR="00F42513">
        <w:rPr>
          <w:rFonts w:cstheme="minorHAnsi"/>
          <w:bCs/>
          <w:sz w:val="24"/>
          <w:szCs w:val="24"/>
        </w:rPr>
        <w:t>a realizowana</w:t>
      </w:r>
      <w:r>
        <w:rPr>
          <w:rFonts w:cstheme="minorHAnsi"/>
          <w:bCs/>
          <w:sz w:val="24"/>
          <w:szCs w:val="24"/>
        </w:rPr>
        <w:t xml:space="preserve"> był</w:t>
      </w:r>
      <w:r w:rsidR="00F42513">
        <w:rPr>
          <w:rFonts w:cstheme="minorHAnsi"/>
          <w:bCs/>
          <w:sz w:val="24"/>
          <w:szCs w:val="24"/>
        </w:rPr>
        <w:t>a</w:t>
      </w:r>
      <w:r>
        <w:rPr>
          <w:rFonts w:cstheme="minorHAnsi"/>
          <w:bCs/>
          <w:sz w:val="24"/>
          <w:szCs w:val="24"/>
        </w:rPr>
        <w:t xml:space="preserve"> łącznie </w:t>
      </w:r>
      <w:r w:rsidR="00F42513">
        <w:rPr>
          <w:rFonts w:cstheme="minorHAnsi"/>
          <w:bCs/>
          <w:sz w:val="24"/>
          <w:szCs w:val="24"/>
        </w:rPr>
        <w:t>z innymi usługami</w:t>
      </w:r>
      <w:r>
        <w:rPr>
          <w:rFonts w:cstheme="minorHAnsi"/>
          <w:bCs/>
          <w:sz w:val="24"/>
          <w:szCs w:val="24"/>
        </w:rPr>
        <w:t xml:space="preserve"> Wykonawca musi bezwzględnie określić wartość brutto tylko tej usługi, która potwierdza spełnienie warunków udziału w niniejszym postępowaniu</w:t>
      </w:r>
      <w:r w:rsidR="001C7536">
        <w:rPr>
          <w:rFonts w:cstheme="minorHAnsi"/>
          <w:bCs/>
          <w:sz w:val="24"/>
          <w:szCs w:val="24"/>
        </w:rPr>
        <w:t xml:space="preserve">. </w:t>
      </w:r>
    </w:p>
    <w:p w14:paraId="58959C05" w14:textId="77777777" w:rsidR="001C7536" w:rsidRDefault="001C7536" w:rsidP="00957074">
      <w:pPr>
        <w:pStyle w:val="Akapitzlist"/>
        <w:ind w:left="851"/>
        <w:jc w:val="both"/>
        <w:outlineLvl w:val="0"/>
        <w:rPr>
          <w:rFonts w:cstheme="minorHAnsi"/>
          <w:bCs/>
          <w:sz w:val="24"/>
          <w:szCs w:val="24"/>
        </w:rPr>
      </w:pPr>
      <w:r>
        <w:rPr>
          <w:rFonts w:cstheme="minorHAnsi"/>
          <w:bCs/>
          <w:sz w:val="24"/>
          <w:szCs w:val="24"/>
        </w:rPr>
        <w:t>Wykonawca w wykazie usług zobowiązany jest podać tylko te usługi, które potwierdzają spełnienie warunków udziału w postępowaniu.</w:t>
      </w:r>
    </w:p>
    <w:p w14:paraId="636D98E0" w14:textId="3AF70F9E" w:rsidR="00957074" w:rsidRDefault="001C7536" w:rsidP="00957074">
      <w:pPr>
        <w:pStyle w:val="Akapitzlist"/>
        <w:ind w:left="851"/>
        <w:jc w:val="both"/>
        <w:outlineLvl w:val="0"/>
        <w:rPr>
          <w:rFonts w:cstheme="minorHAnsi"/>
          <w:bCs/>
          <w:sz w:val="24"/>
          <w:szCs w:val="24"/>
        </w:rPr>
      </w:pPr>
      <w:r>
        <w:rPr>
          <w:rFonts w:cstheme="minorHAnsi"/>
          <w:bCs/>
          <w:sz w:val="24"/>
          <w:szCs w:val="24"/>
        </w:rPr>
        <w:t xml:space="preserve">Zamawiający wymaga, aby Wykonawca wskazał konkretne usługi na potwierdzenie spełnienia powyższego warunku, a nie zawierał zapisy typu „zgodne z SWZ” lub wpisywał wymagania podane przez Zamawiającego na zasadzie „kopiuj-wklej”. </w:t>
      </w:r>
      <w:r w:rsidR="00957074">
        <w:rPr>
          <w:rFonts w:cstheme="minorHAnsi"/>
          <w:bCs/>
          <w:sz w:val="24"/>
          <w:szCs w:val="24"/>
        </w:rPr>
        <w:t xml:space="preserve"> </w:t>
      </w:r>
    </w:p>
    <w:p w14:paraId="12220392" w14:textId="53D6A213" w:rsidR="00F42513" w:rsidRPr="00957074" w:rsidRDefault="00F42513" w:rsidP="00957074">
      <w:pPr>
        <w:pStyle w:val="Akapitzlist"/>
        <w:ind w:left="851"/>
        <w:jc w:val="both"/>
        <w:outlineLvl w:val="0"/>
        <w:rPr>
          <w:rFonts w:cstheme="minorHAnsi"/>
          <w:bCs/>
          <w:sz w:val="24"/>
          <w:szCs w:val="24"/>
        </w:rPr>
      </w:pPr>
      <w:r>
        <w:rPr>
          <w:rFonts w:cstheme="minorHAnsi"/>
          <w:bCs/>
          <w:sz w:val="24"/>
          <w:szCs w:val="24"/>
        </w:rPr>
        <w:t>Za wykonane uznane zostaną zadania zakończone i potwierdzone np. referencjami, poświadczeniem, protokołem odbioru końcowego lub innym równoważnym dokumentem sporządzonym przez podmiot, na rzecz którego usługi zostały wykonane, potwierdzającymi, że usługi</w:t>
      </w:r>
      <w:r w:rsidR="0094635B">
        <w:rPr>
          <w:rFonts w:cstheme="minorHAnsi"/>
          <w:bCs/>
          <w:sz w:val="24"/>
          <w:szCs w:val="24"/>
        </w:rPr>
        <w:t xml:space="preserve"> zostały wykonane należycie.</w:t>
      </w:r>
    </w:p>
    <w:p w14:paraId="7D954B10" w14:textId="77777777" w:rsidR="00957074" w:rsidRPr="00957074" w:rsidRDefault="00957074" w:rsidP="00957074">
      <w:pPr>
        <w:pStyle w:val="Akapitzlist"/>
        <w:ind w:left="851"/>
        <w:jc w:val="both"/>
        <w:outlineLvl w:val="0"/>
        <w:rPr>
          <w:rFonts w:cstheme="minorHAnsi"/>
          <w:bCs/>
          <w:sz w:val="24"/>
          <w:szCs w:val="24"/>
        </w:rPr>
      </w:pPr>
    </w:p>
    <w:p w14:paraId="648E06AE" w14:textId="577142AB" w:rsidR="00387829" w:rsidRPr="00B62084" w:rsidRDefault="00693265" w:rsidP="00895DAF">
      <w:pPr>
        <w:pStyle w:val="Akapitzlist"/>
        <w:numPr>
          <w:ilvl w:val="0"/>
          <w:numId w:val="12"/>
        </w:numPr>
        <w:ind w:left="851" w:hanging="425"/>
        <w:jc w:val="both"/>
        <w:outlineLvl w:val="0"/>
        <w:rPr>
          <w:rFonts w:cs="Calibri"/>
          <w:b/>
          <w:bCs/>
          <w:sz w:val="24"/>
          <w:szCs w:val="24"/>
          <w:u w:val="single"/>
        </w:rPr>
      </w:pPr>
      <w:r w:rsidRPr="007A5D84">
        <w:rPr>
          <w:rFonts w:cstheme="minorHAnsi"/>
          <w:bCs/>
          <w:sz w:val="24"/>
          <w:szCs w:val="24"/>
        </w:rPr>
        <w:t>dysponuje</w:t>
      </w:r>
      <w:r w:rsidR="005E6F1C" w:rsidRPr="007A5D84">
        <w:rPr>
          <w:rFonts w:cstheme="minorHAnsi"/>
          <w:bCs/>
          <w:sz w:val="24"/>
          <w:szCs w:val="24"/>
        </w:rPr>
        <w:t xml:space="preserve"> lub będzie dysponował</w:t>
      </w:r>
      <w:r w:rsidR="00600A00" w:rsidRPr="007A5D84">
        <w:rPr>
          <w:rFonts w:cstheme="minorHAnsi"/>
          <w:bCs/>
          <w:sz w:val="24"/>
          <w:szCs w:val="24"/>
        </w:rPr>
        <w:t xml:space="preserve"> </w:t>
      </w:r>
      <w:r w:rsidR="00600A00" w:rsidRPr="007A5D84">
        <w:rPr>
          <w:rFonts w:cstheme="minorHAnsi"/>
          <w:b/>
          <w:bCs/>
          <w:sz w:val="24"/>
          <w:szCs w:val="24"/>
        </w:rPr>
        <w:t>co najmniej</w:t>
      </w:r>
      <w:r w:rsidR="00600A00" w:rsidRPr="007A5D84">
        <w:rPr>
          <w:rFonts w:cstheme="minorHAnsi"/>
          <w:bCs/>
          <w:sz w:val="24"/>
          <w:szCs w:val="24"/>
        </w:rPr>
        <w:t xml:space="preserve"> </w:t>
      </w:r>
      <w:r w:rsidR="00600A00" w:rsidRPr="007A5D84">
        <w:rPr>
          <w:rFonts w:cstheme="minorHAnsi"/>
          <w:b/>
          <w:bCs/>
          <w:sz w:val="24"/>
          <w:szCs w:val="24"/>
        </w:rPr>
        <w:t>jedną osobą</w:t>
      </w:r>
      <w:r w:rsidRPr="007A5D84">
        <w:rPr>
          <w:rFonts w:cstheme="minorHAnsi"/>
          <w:bCs/>
          <w:sz w:val="24"/>
          <w:szCs w:val="24"/>
        </w:rPr>
        <w:t>, któr</w:t>
      </w:r>
      <w:r w:rsidR="00600A00" w:rsidRPr="007A5D84">
        <w:rPr>
          <w:rFonts w:cstheme="minorHAnsi"/>
          <w:bCs/>
          <w:sz w:val="24"/>
          <w:szCs w:val="24"/>
        </w:rPr>
        <w:t>ą</w:t>
      </w:r>
      <w:r w:rsidRPr="007A5D84">
        <w:rPr>
          <w:rFonts w:cstheme="minorHAnsi"/>
          <w:bCs/>
          <w:sz w:val="24"/>
          <w:szCs w:val="24"/>
        </w:rPr>
        <w:t xml:space="preserve"> ski</w:t>
      </w:r>
      <w:r w:rsidR="00600A00" w:rsidRPr="007A5D84">
        <w:rPr>
          <w:rFonts w:cstheme="minorHAnsi"/>
          <w:bCs/>
          <w:sz w:val="24"/>
          <w:szCs w:val="24"/>
        </w:rPr>
        <w:t>eruje do realizacji zamówienia</w:t>
      </w:r>
      <w:r w:rsidR="00240177" w:rsidRPr="007A5D84">
        <w:rPr>
          <w:rFonts w:cstheme="minorHAnsi"/>
          <w:bCs/>
          <w:sz w:val="24"/>
          <w:szCs w:val="24"/>
        </w:rPr>
        <w:t xml:space="preserve">, </w:t>
      </w:r>
      <w:r w:rsidR="0094635B" w:rsidRPr="007A5D84">
        <w:rPr>
          <w:rFonts w:cstheme="minorHAnsi"/>
          <w:bCs/>
          <w:sz w:val="24"/>
          <w:szCs w:val="24"/>
        </w:rPr>
        <w:t xml:space="preserve">tj. osobą, która będzie pełnić funkcję </w:t>
      </w:r>
      <w:r w:rsidR="0094635B" w:rsidRPr="007A5D84">
        <w:rPr>
          <w:rFonts w:cstheme="minorHAnsi"/>
          <w:b/>
          <w:bCs/>
          <w:sz w:val="24"/>
          <w:szCs w:val="24"/>
        </w:rPr>
        <w:t>Inspektora Nadzoru</w:t>
      </w:r>
      <w:r w:rsidR="0094635B" w:rsidRPr="007A5D84">
        <w:rPr>
          <w:rFonts w:cstheme="minorHAnsi"/>
          <w:bCs/>
          <w:sz w:val="24"/>
          <w:szCs w:val="24"/>
        </w:rPr>
        <w:t xml:space="preserve">, posiadającą uprawnienia budowlane w specjalności drogowej </w:t>
      </w:r>
      <w:r w:rsidR="00E7658B" w:rsidRPr="007A5D84">
        <w:rPr>
          <w:rFonts w:cstheme="minorHAnsi"/>
          <w:bCs/>
          <w:sz w:val="24"/>
          <w:szCs w:val="24"/>
        </w:rPr>
        <w:t>bez ograniczeń lub równoważne, które zostały wydane na podstawie wcześniej obowiązujących przepisów</w:t>
      </w:r>
      <w:r w:rsidR="00E7658B" w:rsidRPr="007A5D84">
        <w:rPr>
          <w:rFonts w:cstheme="minorHAnsi"/>
          <w:bCs/>
          <w:sz w:val="24"/>
          <w:szCs w:val="24"/>
          <w:vertAlign w:val="superscript"/>
        </w:rPr>
        <w:t>*</w:t>
      </w:r>
      <w:r w:rsidR="00E7658B" w:rsidRPr="007A5D84">
        <w:rPr>
          <w:rFonts w:cstheme="minorHAnsi"/>
          <w:bCs/>
          <w:sz w:val="24"/>
          <w:szCs w:val="24"/>
        </w:rPr>
        <w:t xml:space="preserve">, </w:t>
      </w:r>
      <w:r w:rsidR="00E7658B" w:rsidRPr="007A5D84">
        <w:rPr>
          <w:rFonts w:cstheme="minorHAnsi"/>
          <w:bCs/>
          <w:sz w:val="24"/>
          <w:szCs w:val="24"/>
        </w:rPr>
        <w:br/>
      </w:r>
      <w:r w:rsidR="0094635B" w:rsidRPr="007A5D84">
        <w:rPr>
          <w:rFonts w:cstheme="minorHAnsi"/>
          <w:bCs/>
          <w:sz w:val="24"/>
          <w:szCs w:val="24"/>
        </w:rPr>
        <w:t>z minimalnym doświadczeniem</w:t>
      </w:r>
      <w:r w:rsidR="00345CB0" w:rsidRPr="007A5D84">
        <w:rPr>
          <w:rFonts w:cstheme="minorHAnsi"/>
          <w:bCs/>
          <w:sz w:val="24"/>
          <w:szCs w:val="24"/>
        </w:rPr>
        <w:t xml:space="preserve"> -</w:t>
      </w:r>
      <w:r w:rsidR="0094635B" w:rsidRPr="007A5D84">
        <w:rPr>
          <w:rFonts w:cstheme="minorHAnsi"/>
          <w:b/>
          <w:bCs/>
          <w:sz w:val="24"/>
          <w:szCs w:val="24"/>
        </w:rPr>
        <w:t xml:space="preserve"> 3 lat </w:t>
      </w:r>
      <w:r w:rsidR="00387829" w:rsidRPr="007A5D84">
        <w:rPr>
          <w:rFonts w:cstheme="minorHAnsi"/>
          <w:bCs/>
          <w:sz w:val="24"/>
          <w:szCs w:val="24"/>
          <w:u w:val="single"/>
        </w:rPr>
        <w:t>(</w:t>
      </w:r>
      <w:r w:rsidR="0094635B" w:rsidRPr="007A5D84">
        <w:rPr>
          <w:rFonts w:cstheme="minorHAnsi"/>
          <w:bCs/>
          <w:sz w:val="24"/>
          <w:szCs w:val="24"/>
          <w:u w:val="single"/>
        </w:rPr>
        <w:t xml:space="preserve">ilość lat liczona od daty wystawienia </w:t>
      </w:r>
      <w:r w:rsidR="001B63DE" w:rsidRPr="007A5D84">
        <w:rPr>
          <w:rFonts w:cstheme="minorHAnsi"/>
          <w:bCs/>
          <w:sz w:val="24"/>
          <w:szCs w:val="24"/>
          <w:u w:val="single"/>
        </w:rPr>
        <w:t xml:space="preserve">wymaganych </w:t>
      </w:r>
      <w:r w:rsidR="0094635B" w:rsidRPr="007A5D84">
        <w:rPr>
          <w:rFonts w:cstheme="minorHAnsi"/>
          <w:bCs/>
          <w:sz w:val="24"/>
          <w:szCs w:val="24"/>
          <w:u w:val="single"/>
        </w:rPr>
        <w:t>uprawnień budowlanych</w:t>
      </w:r>
      <w:r w:rsidR="001B63DE" w:rsidRPr="007A5D84">
        <w:rPr>
          <w:rFonts w:cstheme="minorHAnsi"/>
          <w:bCs/>
          <w:sz w:val="24"/>
          <w:szCs w:val="24"/>
          <w:u w:val="single"/>
        </w:rPr>
        <w:t>)</w:t>
      </w:r>
      <w:r w:rsidR="00055EC7" w:rsidRPr="007A5D84">
        <w:rPr>
          <w:rFonts w:cstheme="minorHAnsi"/>
          <w:bCs/>
          <w:sz w:val="24"/>
          <w:szCs w:val="24"/>
        </w:rPr>
        <w:t>.</w:t>
      </w:r>
      <w:r w:rsidR="00387829" w:rsidRPr="007A5D84">
        <w:rPr>
          <w:rFonts w:eastAsia="Calibri" w:cstheme="minorHAnsi"/>
          <w:sz w:val="24"/>
          <w:szCs w:val="20"/>
        </w:rPr>
        <w:t xml:space="preserve">  </w:t>
      </w:r>
    </w:p>
    <w:p w14:paraId="25E865BA" w14:textId="77777777" w:rsidR="00B62084" w:rsidRPr="007A5D84" w:rsidRDefault="00B62084" w:rsidP="00B62084">
      <w:pPr>
        <w:pStyle w:val="Akapitzlist"/>
        <w:ind w:left="851"/>
        <w:jc w:val="both"/>
        <w:outlineLvl w:val="0"/>
        <w:rPr>
          <w:rFonts w:cs="Calibri"/>
          <w:b/>
          <w:bCs/>
          <w:sz w:val="24"/>
          <w:szCs w:val="24"/>
          <w:u w:val="single"/>
        </w:rPr>
      </w:pPr>
    </w:p>
    <w:p w14:paraId="742AEFFB" w14:textId="42D0579F" w:rsidR="00EB7685" w:rsidRPr="00B62084" w:rsidRDefault="00EB7685" w:rsidP="00B62084">
      <w:pPr>
        <w:pStyle w:val="Akapitzlist"/>
        <w:ind w:left="851"/>
        <w:jc w:val="both"/>
        <w:outlineLvl w:val="0"/>
        <w:rPr>
          <w:rFonts w:cs="Calibri"/>
          <w:b/>
          <w:bCs/>
          <w:sz w:val="24"/>
          <w:szCs w:val="24"/>
          <w:u w:val="single"/>
        </w:rPr>
      </w:pPr>
      <w:r w:rsidRPr="00E014BB">
        <w:rPr>
          <w:rFonts w:cs="Calibri"/>
          <w:b/>
          <w:bCs/>
          <w:sz w:val="24"/>
          <w:szCs w:val="24"/>
          <w:u w:val="single"/>
        </w:rPr>
        <w:t>UWAGA:</w:t>
      </w:r>
    </w:p>
    <w:p w14:paraId="2E4574F5" w14:textId="523E7C93" w:rsidR="00EB7685" w:rsidRPr="006F5A76" w:rsidRDefault="00E7658B" w:rsidP="00EB7685">
      <w:pPr>
        <w:pStyle w:val="Akapitzlist"/>
        <w:ind w:left="851"/>
        <w:jc w:val="both"/>
        <w:outlineLvl w:val="0"/>
        <w:rPr>
          <w:rFonts w:cs="Calibri"/>
          <w:bCs/>
          <w:sz w:val="24"/>
          <w:szCs w:val="24"/>
        </w:rPr>
      </w:pPr>
      <w:r>
        <w:rPr>
          <w:rFonts w:cs="Calibri"/>
          <w:bCs/>
          <w:sz w:val="24"/>
          <w:szCs w:val="24"/>
          <w:vertAlign w:val="superscript"/>
        </w:rPr>
        <w:t>*</w:t>
      </w:r>
      <w:r w:rsidR="00EB7685">
        <w:rPr>
          <w:rFonts w:cs="Calibri"/>
          <w:bCs/>
          <w:sz w:val="24"/>
          <w:szCs w:val="24"/>
        </w:rPr>
        <w:t>Inspektor nadzoru</w:t>
      </w:r>
      <w:r w:rsidR="00EB7685" w:rsidRPr="006F5A76">
        <w:rPr>
          <w:rFonts w:cs="Calibri"/>
          <w:bCs/>
          <w:sz w:val="24"/>
          <w:szCs w:val="24"/>
        </w:rPr>
        <w:t xml:space="preserve"> powinien posiadać uprawnienia budowlane zgodnie z ustawą z dnia 7 lipca 1994 r. Prawo b</w:t>
      </w:r>
      <w:r w:rsidR="00EB7685">
        <w:rPr>
          <w:rFonts w:cs="Calibri"/>
          <w:bCs/>
          <w:sz w:val="24"/>
          <w:szCs w:val="24"/>
        </w:rPr>
        <w:t>udowlane (j.t. Dz. U. z 2021 r.</w:t>
      </w:r>
      <w:r w:rsidR="00EB7685" w:rsidRPr="006F5A76">
        <w:rPr>
          <w:rFonts w:cs="Calibri"/>
          <w:bCs/>
          <w:sz w:val="24"/>
          <w:szCs w:val="24"/>
        </w:rPr>
        <w:t xml:space="preserve"> poz. </w:t>
      </w:r>
      <w:r w:rsidR="00EB7685">
        <w:rPr>
          <w:rFonts w:cs="Calibri"/>
          <w:bCs/>
          <w:sz w:val="24"/>
          <w:szCs w:val="24"/>
        </w:rPr>
        <w:t>2351 z późn. zm.</w:t>
      </w:r>
      <w:r w:rsidR="00EB7685" w:rsidRPr="006F5A76">
        <w:rPr>
          <w:rFonts w:cs="Calibri"/>
          <w:bCs/>
          <w:sz w:val="24"/>
          <w:szCs w:val="24"/>
        </w:rPr>
        <w:t xml:space="preserve">) oraz rozporządzeniem Ministra Inwestycji i Rozwoju z dnia 29 kwietnia 2019 r. w sprawie przygotowania zawodowego do wykonywania samodzielnych funkcji technicznych </w:t>
      </w:r>
      <w:r w:rsidR="00EB7685">
        <w:rPr>
          <w:rFonts w:cs="Calibri"/>
          <w:bCs/>
          <w:sz w:val="24"/>
          <w:szCs w:val="24"/>
        </w:rPr>
        <w:br/>
      </w:r>
      <w:r w:rsidR="00EB7685" w:rsidRPr="006F5A76">
        <w:rPr>
          <w:rFonts w:cs="Calibri"/>
          <w:bCs/>
          <w:sz w:val="24"/>
          <w:szCs w:val="24"/>
        </w:rPr>
        <w:t xml:space="preserve">w budownictwie (Dz. U. z 2019 r., poz. 831) lub odpowiadające im ważne uprawnienia budowlane, które zostały wydane na podstawie wcześniej obowiązujących przepisów. </w:t>
      </w:r>
    </w:p>
    <w:p w14:paraId="6651CE70" w14:textId="2CBB8705" w:rsidR="00EB7685" w:rsidRPr="00E7658B" w:rsidRDefault="00EB7685" w:rsidP="00E7658B">
      <w:pPr>
        <w:pStyle w:val="Akapitzlist"/>
        <w:ind w:left="851"/>
        <w:jc w:val="both"/>
        <w:outlineLvl w:val="0"/>
        <w:rPr>
          <w:rFonts w:cs="Calibri"/>
          <w:bCs/>
          <w:sz w:val="24"/>
          <w:szCs w:val="24"/>
        </w:rPr>
      </w:pPr>
      <w:r w:rsidRPr="006F5A76">
        <w:rPr>
          <w:rFonts w:cs="Calibri"/>
          <w:bCs/>
          <w:sz w:val="24"/>
          <w:szCs w:val="24"/>
        </w:rPr>
        <w:t xml:space="preserve">Zgodnie z art. 12a ustawy Prawo budowlane samodzielne funkcje techniczne </w:t>
      </w:r>
      <w:r>
        <w:rPr>
          <w:rFonts w:cs="Calibri"/>
          <w:bCs/>
          <w:sz w:val="24"/>
          <w:szCs w:val="24"/>
        </w:rPr>
        <w:br/>
      </w:r>
      <w:r w:rsidRPr="006F5A76">
        <w:rPr>
          <w:rFonts w:cs="Calibr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Pr>
          <w:rFonts w:cs="Calibri"/>
          <w:bCs/>
          <w:sz w:val="24"/>
          <w:szCs w:val="24"/>
        </w:rPr>
        <w:br/>
      </w:r>
      <w:r w:rsidRPr="006F5A76">
        <w:rPr>
          <w:rFonts w:cs="Calibri"/>
          <w:bCs/>
          <w:sz w:val="24"/>
          <w:szCs w:val="24"/>
        </w:rPr>
        <w:t>w państwach członkowskich Unii Europejskiej (j.t. Dz. U. z 202</w:t>
      </w:r>
      <w:r>
        <w:rPr>
          <w:rFonts w:cs="Calibri"/>
          <w:bCs/>
          <w:sz w:val="24"/>
          <w:szCs w:val="24"/>
        </w:rPr>
        <w:t>1 r.</w:t>
      </w:r>
      <w:r w:rsidRPr="006F5A76">
        <w:rPr>
          <w:rFonts w:cs="Calibri"/>
          <w:bCs/>
          <w:sz w:val="24"/>
          <w:szCs w:val="24"/>
        </w:rPr>
        <w:t xml:space="preserve"> poz. </w:t>
      </w:r>
      <w:r>
        <w:rPr>
          <w:rFonts w:cs="Calibri"/>
          <w:bCs/>
          <w:sz w:val="24"/>
          <w:szCs w:val="24"/>
        </w:rPr>
        <w:t>1646</w:t>
      </w:r>
      <w:r w:rsidRPr="006F5A76">
        <w:rPr>
          <w:rFonts w:cs="Calibri"/>
          <w:bCs/>
          <w:sz w:val="24"/>
          <w:szCs w:val="24"/>
        </w:rPr>
        <w:t>).</w:t>
      </w:r>
    </w:p>
    <w:p w14:paraId="1C6CF850" w14:textId="1631A22E" w:rsidR="00EB7685" w:rsidRPr="00EB7685" w:rsidRDefault="00EB7685" w:rsidP="009C74C4">
      <w:pPr>
        <w:spacing w:after="120" w:line="240" w:lineRule="auto"/>
        <w:ind w:firstLine="708"/>
        <w:jc w:val="both"/>
        <w:rPr>
          <w:rFonts w:eastAsia="Calibri" w:cstheme="minorHAnsi"/>
          <w:b/>
          <w:sz w:val="24"/>
          <w:szCs w:val="20"/>
          <w:u w:val="single"/>
        </w:rPr>
      </w:pPr>
      <w:r w:rsidRPr="00EB7685">
        <w:rPr>
          <w:rFonts w:eastAsia="Calibri" w:cstheme="minorHAnsi"/>
          <w:b/>
          <w:sz w:val="24"/>
          <w:szCs w:val="20"/>
          <w:u w:val="single"/>
        </w:rPr>
        <w:t>UWAGA:</w:t>
      </w:r>
    </w:p>
    <w:p w14:paraId="48255EFF" w14:textId="0A186349" w:rsidR="009B5A40" w:rsidRDefault="009B5A40"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4E0C90"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77777777" w:rsidR="009B5A40" w:rsidRPr="009B5A40" w:rsidRDefault="009B5A40"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zawodowej dotyczący wykonanych robót musi być spełniony:</w:t>
      </w:r>
    </w:p>
    <w:p w14:paraId="06513311" w14:textId="5A517506" w:rsidR="009B5A40" w:rsidRDefault="00ED2708" w:rsidP="001D273B">
      <w:pPr>
        <w:pStyle w:val="Akapitzlist"/>
        <w:numPr>
          <w:ilvl w:val="0"/>
          <w:numId w:val="19"/>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1D273B">
      <w:pPr>
        <w:pStyle w:val="Akapitzlist"/>
        <w:numPr>
          <w:ilvl w:val="0"/>
          <w:numId w:val="19"/>
        </w:numPr>
        <w:spacing w:after="0" w:line="240" w:lineRule="auto"/>
        <w:ind w:left="1418" w:hanging="425"/>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22E320C3" w14:textId="04746816" w:rsidR="00ED2708" w:rsidRPr="009B5A40" w:rsidRDefault="00ED2708" w:rsidP="001D273B">
      <w:pPr>
        <w:pStyle w:val="Akapitzlist"/>
        <w:numPr>
          <w:ilvl w:val="0"/>
          <w:numId w:val="19"/>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1D273B">
      <w:pPr>
        <w:pStyle w:val="Akapitzlist"/>
        <w:numPr>
          <w:ilvl w:val="0"/>
          <w:numId w:val="18"/>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76E763FF" w:rsidR="00876C61" w:rsidRPr="00876C61" w:rsidRDefault="00ED2708"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ED29B9">
        <w:rPr>
          <w:rFonts w:ascii="Calibri" w:eastAsia="Times New Roman" w:hAnsi="Calibri" w:cs="Calibri"/>
          <w:bCs/>
          <w:sz w:val="24"/>
          <w:szCs w:val="24"/>
        </w:rPr>
        <w:t xml:space="preserve">ie osób (załącznik nr </w:t>
      </w:r>
      <w:r w:rsidR="006C2E65">
        <w:rPr>
          <w:rFonts w:ascii="Calibri" w:eastAsia="Times New Roman" w:hAnsi="Calibri" w:cs="Calibri"/>
          <w:bCs/>
          <w:sz w:val="24"/>
          <w:szCs w:val="24"/>
        </w:rPr>
        <w:t>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704ED">
        <w:rPr>
          <w:rFonts w:ascii="Calibri" w:eastAsia="Times New Roman" w:hAnsi="Calibri" w:cs="Calibri"/>
          <w:bCs/>
          <w:sz w:val="24"/>
          <w:szCs w:val="24"/>
        </w:rPr>
        <w:t xml:space="preserve">zez Zamawiającego zmiana Inspektora Nadzoru </w:t>
      </w:r>
      <w:r>
        <w:rPr>
          <w:rFonts w:ascii="Calibri" w:eastAsia="Times New Roman" w:hAnsi="Calibri" w:cs="Calibri"/>
          <w:bCs/>
          <w:sz w:val="24"/>
          <w:szCs w:val="24"/>
        </w:rPr>
        <w:t>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207F0B" w:rsidRDefault="00876C61"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00ED2708">
        <w:rPr>
          <w:rFonts w:eastAsia="Calibri" w:cstheme="minorHAnsi"/>
          <w:sz w:val="24"/>
          <w:szCs w:val="20"/>
        </w:rPr>
        <w:t xml:space="preserve"> </w:t>
      </w:r>
      <w:r w:rsidRPr="00876C61">
        <w:rPr>
          <w:rFonts w:ascii="Calibri" w:eastAsia="Times New Roman" w:hAnsi="Calibri" w:cs="Calibri"/>
          <w:bCs/>
          <w:sz w:val="24"/>
          <w:szCs w:val="24"/>
        </w:rPr>
        <w:t>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Calibri" w:eastAsia="Times New Roman" w:hAnsi="Calibri" w:cs="Calibri"/>
          <w:bCs/>
          <w:sz w:val="24"/>
          <w:szCs w:val="24"/>
        </w:rPr>
        <w:t>”</w:t>
      </w:r>
    </w:p>
    <w:p w14:paraId="1D1ECE66" w14:textId="77777777" w:rsidR="00207F0B" w:rsidRPr="00876C61" w:rsidRDefault="00207F0B" w:rsidP="00207F0B">
      <w:pPr>
        <w:pStyle w:val="Akapitzlist"/>
        <w:spacing w:after="0" w:line="240" w:lineRule="auto"/>
        <w:ind w:left="993"/>
        <w:jc w:val="both"/>
        <w:rPr>
          <w:rFonts w:eastAsia="Calibri" w:cstheme="minorHAnsi"/>
          <w:sz w:val="24"/>
          <w:szCs w:val="20"/>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59" w:name="_Toc63232088"/>
      <w:bookmarkStart w:id="60" w:name="_Toc63232314"/>
      <w:bookmarkStart w:id="61"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9"/>
      <w:bookmarkEnd w:id="60"/>
      <w:bookmarkEnd w:id="61"/>
    </w:p>
    <w:p w14:paraId="5B89C607" w14:textId="626D7657" w:rsidR="00517BBE" w:rsidRDefault="00517BBE" w:rsidP="00EB55EA">
      <w:pPr>
        <w:pStyle w:val="Akapitzlist"/>
        <w:numPr>
          <w:ilvl w:val="1"/>
          <w:numId w:val="1"/>
        </w:numPr>
        <w:jc w:val="both"/>
        <w:outlineLvl w:val="0"/>
        <w:rPr>
          <w:rFonts w:cstheme="minorHAnsi"/>
          <w:bCs/>
          <w:sz w:val="24"/>
          <w:szCs w:val="24"/>
        </w:rPr>
      </w:pPr>
      <w:bookmarkStart w:id="62" w:name="_Toc63232089"/>
      <w:bookmarkStart w:id="63" w:name="_Toc63232315"/>
      <w:bookmarkStart w:id="64"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ustawy Pzp;</w:t>
      </w:r>
    </w:p>
    <w:bookmarkEnd w:id="62"/>
    <w:bookmarkEnd w:id="63"/>
    <w:bookmarkEnd w:id="64"/>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r>
        <w:rPr>
          <w:rFonts w:cstheme="minorHAnsi"/>
          <w:bCs/>
          <w:sz w:val="24"/>
          <w:szCs w:val="24"/>
        </w:rPr>
        <w:t xml:space="preserve">Pzp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6462219"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 lub w art. 46-</w:t>
      </w:r>
      <w:r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r w:rsidR="005A186C">
        <w:rPr>
          <w:rFonts w:ascii="Calibri" w:hAnsi="Calibri" w:cs="Calibri"/>
          <w:bCs/>
          <w:iCs/>
          <w:color w:val="auto"/>
        </w:rPr>
        <w:t xml:space="preserve">t.j. </w:t>
      </w:r>
      <w:r w:rsidR="00876C61" w:rsidRPr="00876C61">
        <w:rPr>
          <w:rFonts w:ascii="Calibri" w:hAnsi="Calibri" w:cs="Calibri"/>
          <w:bCs/>
          <w:iCs/>
          <w:color w:val="auto"/>
        </w:rPr>
        <w:t>Dz. U. z 2020 r. poz. 1133 z późn. zm.) lub w art. 54 ust. 1-4 ustawy z dnia 12 maja 2011r. o refundacji leków, środków spożywczych specjalnego przeznaczenia żywieniowego oraz wyrobów medycznych (</w:t>
      </w:r>
      <w:r w:rsidR="005A186C">
        <w:rPr>
          <w:rFonts w:ascii="Calibri" w:hAnsi="Calibri" w:cs="Calibri"/>
          <w:bCs/>
          <w:iCs/>
          <w:color w:val="auto"/>
        </w:rPr>
        <w:t xml:space="preserve">t.j. </w:t>
      </w:r>
      <w:r w:rsidR="00876C61" w:rsidRPr="00876C61">
        <w:rPr>
          <w:rFonts w:ascii="Calibri" w:hAnsi="Calibri" w:cs="Calibri"/>
          <w:bCs/>
          <w:iCs/>
          <w:color w:val="auto"/>
        </w:rPr>
        <w:t>Dz. U. z 2022 r. poz. 463</w:t>
      </w:r>
      <w:r w:rsidR="00FA1696">
        <w:rPr>
          <w:rFonts w:ascii="Calibri" w:hAnsi="Calibri" w:cs="Calibri"/>
          <w:bCs/>
          <w:iCs/>
          <w:color w:val="auto"/>
        </w:rPr>
        <w:t xml:space="preserve"> z późn. zm.</w:t>
      </w:r>
      <w:r w:rsidR="00876C61">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 xml:space="preserve">finansowania przestępstwa o charakterze terrorystycznym, o którym mowa w art. 165a Kodeksu karnego, lub przestępstwo udaremniania lub utrudniania stwierdzenia </w:t>
      </w:r>
      <w:r w:rsidRPr="006D7D37">
        <w:rPr>
          <w:rFonts w:ascii="Calibri" w:hAnsi="Calibri" w:cs="Calibri"/>
          <w:bCs/>
          <w:iCs/>
          <w:color w:val="auto"/>
        </w:rPr>
        <w:lastRenderedPageBreak/>
        <w:t>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1E35FD80"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r w:rsidR="005A186C">
        <w:rPr>
          <w:rFonts w:ascii="Calibri" w:hAnsi="Calibri" w:cs="Calibri"/>
          <w:bCs/>
          <w:iCs/>
          <w:color w:val="auto"/>
        </w:rPr>
        <w:t xml:space="preserve">t.j. </w:t>
      </w:r>
      <w:r w:rsidRPr="006D7D37">
        <w:rPr>
          <w:rFonts w:ascii="Calibri" w:hAnsi="Calibri" w:cs="Calibri"/>
          <w:bCs/>
          <w:iCs/>
          <w:color w:val="auto"/>
        </w:rPr>
        <w:t xml:space="preserve">Dz. U. </w:t>
      </w:r>
      <w:r w:rsidR="00876C61">
        <w:rPr>
          <w:rFonts w:ascii="Calibri" w:hAnsi="Calibri" w:cs="Calibri"/>
          <w:bCs/>
          <w:iCs/>
          <w:color w:val="auto"/>
        </w:rPr>
        <w:t xml:space="preserve">z 2021 </w:t>
      </w:r>
      <w:r w:rsidRPr="006D7D37">
        <w:rPr>
          <w:rFonts w:ascii="Calibri" w:hAnsi="Calibri" w:cs="Calibri"/>
          <w:bCs/>
          <w:iCs/>
          <w:color w:val="auto"/>
        </w:rPr>
        <w:t xml:space="preserve">poz. </w:t>
      </w:r>
      <w:r w:rsidR="00876C61">
        <w:rPr>
          <w:rFonts w:ascii="Calibri" w:hAnsi="Calibri" w:cs="Calibri"/>
          <w:bCs/>
          <w:iCs/>
          <w:color w:val="auto"/>
        </w:rPr>
        <w:t>1745</w:t>
      </w:r>
      <w:r w:rsidRPr="006D7D37">
        <w:rPr>
          <w:rFonts w:ascii="Calibri" w:hAnsi="Calibri" w:cs="Calibri"/>
          <w:bCs/>
          <w:iCs/>
          <w:color w:val="auto"/>
        </w:rPr>
        <w:t>),</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2A7C715F" w:rsidR="00B3705F" w:rsidRPr="00876C61" w:rsidRDefault="00517BBE" w:rsidP="00876C61">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3F224E">
        <w:rPr>
          <w:rFonts w:ascii="Calibri" w:hAnsi="Calibri" w:cs="Calibri"/>
          <w:bCs/>
          <w:iCs/>
          <w:color w:val="auto"/>
        </w:rPr>
        <w:br/>
      </w:r>
      <w:r w:rsidRPr="006D7D37">
        <w:rPr>
          <w:rFonts w:ascii="Calibri" w:hAnsi="Calibri" w:cs="Calibri"/>
          <w:bCs/>
          <w:iCs/>
          <w:color w:val="auto"/>
        </w:rPr>
        <w:t>z udziału w postępowaniu o udzielenie zamówienia.</w:t>
      </w:r>
    </w:p>
    <w:p w14:paraId="08CB37FB" w14:textId="76EACF5E" w:rsidR="001A1C96" w:rsidRPr="001A1C96" w:rsidRDefault="001A1C96"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Wykonawcy następuje zgodnie z art. 111 ustawy Pzp.</w:t>
      </w:r>
    </w:p>
    <w:p w14:paraId="4F095E33" w14:textId="77777777" w:rsidR="00876C61" w:rsidRPr="00876C61" w:rsidRDefault="00876C61"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65" w:name="_Hlk103240682"/>
      <w:r w:rsidRPr="00876C61">
        <w:rPr>
          <w:rFonts w:cstheme="minorHAnsi"/>
          <w:bCs/>
          <w:sz w:val="24"/>
          <w:szCs w:val="24"/>
        </w:rPr>
        <w:t xml:space="preserve">ustawy z dnia 13 kwietnia </w:t>
      </w:r>
      <w:r w:rsidRPr="00876C61">
        <w:rPr>
          <w:rFonts w:cstheme="minorHAnsi"/>
          <w:bCs/>
          <w:sz w:val="24"/>
          <w:szCs w:val="24"/>
        </w:rPr>
        <w:lastRenderedPageBreak/>
        <w:t>2022 r. o szczególnych rozwiązaniach w zakresie przeciwdziałania wspieraniu agresji na Ukrainę oraz służących ochronie bezpieczeństwa narodowego</w:t>
      </w:r>
      <w:bookmarkEnd w:id="65"/>
      <w:r w:rsidRPr="00876C61">
        <w:rPr>
          <w:rFonts w:cstheme="minorHAnsi"/>
          <w:bCs/>
          <w:sz w:val="24"/>
          <w:szCs w:val="24"/>
        </w:rPr>
        <w:t xml:space="preserve"> (Dz. U. z 2022 poz. 835).</w:t>
      </w:r>
    </w:p>
    <w:p w14:paraId="6721644A" w14:textId="2248BFEE" w:rsidR="00876C61" w:rsidRDefault="00876C61" w:rsidP="003F224E">
      <w:pPr>
        <w:pStyle w:val="Akapitzlist"/>
        <w:ind w:left="567"/>
        <w:jc w:val="both"/>
        <w:outlineLvl w:val="0"/>
        <w:rPr>
          <w:rFonts w:cstheme="minorHAnsi"/>
          <w:bCs/>
          <w:sz w:val="24"/>
          <w:szCs w:val="24"/>
        </w:rPr>
      </w:pPr>
      <w:r>
        <w:rPr>
          <w:rFonts w:cstheme="minorHAnsi"/>
          <w:bCs/>
          <w:sz w:val="24"/>
          <w:szCs w:val="24"/>
        </w:rPr>
        <w:t xml:space="preserve">Zgodnie </w:t>
      </w:r>
      <w:r w:rsidRPr="00876C61">
        <w:rPr>
          <w:rFonts w:cstheme="minorHAnsi"/>
          <w:bCs/>
          <w:sz w:val="24"/>
          <w:szCs w:val="24"/>
        </w:rPr>
        <w:t>z treścią art. 7 ust. 1</w:t>
      </w:r>
      <w:r w:rsidR="00712C73">
        <w:rPr>
          <w:rFonts w:cstheme="minorHAnsi"/>
          <w:bCs/>
          <w:sz w:val="24"/>
          <w:szCs w:val="24"/>
        </w:rPr>
        <w:t xml:space="preserve"> ww. ustawy z</w:t>
      </w:r>
      <w:r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Pr="00876C61">
        <w:rPr>
          <w:rFonts w:cstheme="minorHAnsi"/>
          <w:bCs/>
          <w:sz w:val="24"/>
          <w:szCs w:val="24"/>
        </w:rPr>
        <w:t>wyklucza się:</w:t>
      </w:r>
    </w:p>
    <w:p w14:paraId="4F05DCB6" w14:textId="008585D5" w:rsidR="003F224E" w:rsidRDefault="003F224E" w:rsidP="001D273B">
      <w:pPr>
        <w:pStyle w:val="Akapitzlist"/>
        <w:numPr>
          <w:ilvl w:val="0"/>
          <w:numId w:val="20"/>
        </w:numPr>
        <w:ind w:left="567" w:hanging="283"/>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5C7598B0" w:rsidR="003F224E" w:rsidRDefault="003F224E" w:rsidP="001D273B">
      <w:pPr>
        <w:pStyle w:val="Akapitzlist"/>
        <w:numPr>
          <w:ilvl w:val="0"/>
          <w:numId w:val="20"/>
        </w:numPr>
        <w:ind w:left="567" w:hanging="283"/>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 xml:space="preserve">w rozumieniu ustawy z dnia 1 marca 2018 r. o przeciwdziałaniu praniu pieniędzy oraz finansowaniu terroryzmu (Dz. U. z 2022 r. poz. 593 </w:t>
      </w:r>
      <w:r w:rsidR="00122271">
        <w:rPr>
          <w:rFonts w:cstheme="minorHAnsi"/>
          <w:bCs/>
          <w:sz w:val="24"/>
          <w:szCs w:val="24"/>
        </w:rPr>
        <w:t>z późn. zm.</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266F6D82" w:rsidR="00876C61" w:rsidRPr="003F224E" w:rsidRDefault="003F224E" w:rsidP="001D273B">
      <w:pPr>
        <w:pStyle w:val="Akapitzlist"/>
        <w:numPr>
          <w:ilvl w:val="0"/>
          <w:numId w:val="20"/>
        </w:numPr>
        <w:ind w:left="567" w:hanging="283"/>
        <w:jc w:val="both"/>
        <w:outlineLvl w:val="0"/>
        <w:rPr>
          <w:rFonts w:cstheme="minorHAnsi"/>
          <w:bCs/>
          <w:sz w:val="24"/>
          <w:szCs w:val="24"/>
        </w:rPr>
      </w:pPr>
      <w:r>
        <w:rPr>
          <w:rFonts w:cstheme="minorHAnsi"/>
          <w:bCs/>
          <w:sz w:val="24"/>
          <w:szCs w:val="24"/>
        </w:rPr>
        <w:t xml:space="preserve">wykonawcę </w:t>
      </w:r>
      <w:r w:rsidRPr="003F224E">
        <w:rPr>
          <w:rFonts w:cstheme="minorHAnsi"/>
          <w:bCs/>
          <w:sz w:val="24"/>
          <w:szCs w:val="24"/>
        </w:rPr>
        <w:t>oraz uczestnika konkursu, którego jednostką dominującą w rozumieniu art. 3 ust. 1 pkt 37 ustawy z dnia 29 września 1994 r. o rachunkowości (Dz. U. z 2021 r. poz. 217</w:t>
      </w:r>
      <w:r w:rsidR="00122271">
        <w:rPr>
          <w:rFonts w:cstheme="minorHAnsi"/>
          <w:bCs/>
          <w:sz w:val="24"/>
          <w:szCs w:val="24"/>
        </w:rPr>
        <w:t xml:space="preserve"> z późn. zm.</w:t>
      </w:r>
      <w:r w:rsidRPr="003F224E">
        <w:rPr>
          <w:rFonts w:cstheme="minorHAnsi"/>
          <w:b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Pr>
          <w:rFonts w:cstheme="minorHAnsi"/>
          <w:bCs/>
          <w:sz w:val="24"/>
          <w:szCs w:val="24"/>
        </w:rPr>
        <w:br/>
      </w:r>
      <w:r w:rsidRPr="003F224E">
        <w:rPr>
          <w:rFonts w:cstheme="minorHAnsi"/>
          <w:bCs/>
          <w:sz w:val="24"/>
          <w:szCs w:val="24"/>
        </w:rPr>
        <w:t>w sprawie wpisu na listę rozstrzygającej o zastosowaniu środka, o którym mowa w art. 1 pkt 3</w:t>
      </w:r>
      <w:r>
        <w:rPr>
          <w:rFonts w:cstheme="minorHAnsi"/>
          <w:bCs/>
          <w:sz w:val="24"/>
          <w:szCs w:val="24"/>
        </w:rPr>
        <w:t>.</w:t>
      </w:r>
    </w:p>
    <w:p w14:paraId="12EC5DFF" w14:textId="2F1DB06A" w:rsidR="00517BBE" w:rsidRPr="00240177" w:rsidRDefault="006D7D37" w:rsidP="00876C61">
      <w:pPr>
        <w:pStyle w:val="Akapitzlist"/>
        <w:numPr>
          <w:ilvl w:val="1"/>
          <w:numId w:val="1"/>
        </w:numPr>
        <w:ind w:left="567" w:hanging="567"/>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o którym mowa w ppkt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r w:rsidR="00092C1C">
        <w:rPr>
          <w:rStyle w:val="markedcontent"/>
          <w:sz w:val="25"/>
          <w:szCs w:val="25"/>
        </w:rPr>
        <w:t>ppkt 7.4.</w:t>
      </w:r>
    </w:p>
    <w:p w14:paraId="2105AB60" w14:textId="5BCD28B3" w:rsidR="00180499" w:rsidRDefault="00180499" w:rsidP="00876C61">
      <w:pPr>
        <w:pStyle w:val="Akapitzlist"/>
        <w:numPr>
          <w:ilvl w:val="1"/>
          <w:numId w:val="1"/>
        </w:numPr>
        <w:ind w:left="567" w:hanging="567"/>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876C61">
      <w:pPr>
        <w:pStyle w:val="Akapitzlist"/>
        <w:numPr>
          <w:ilvl w:val="1"/>
          <w:numId w:val="1"/>
        </w:numPr>
        <w:ind w:left="567" w:hanging="567"/>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 xml:space="preserve">o szczególnych rozwiązaniach w zakresie przeciwdziałania wspieraniu agresji na Ukrainę oraz służących ochronie bezpieczeństwa narodowego, które w okresie tego wykluczenia ubiegają się o udzielenie zamówienia publicznego lub dopuszczenie do udziału w </w:t>
      </w:r>
      <w:r w:rsidRPr="00786D2A">
        <w:rPr>
          <w:rFonts w:cstheme="minorHAnsi"/>
          <w:bCs/>
          <w:sz w:val="24"/>
          <w:szCs w:val="24"/>
        </w:rPr>
        <w:lastRenderedPageBreak/>
        <w:t>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876C61">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1D273B">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743A10A6" w:rsidR="00E846DB"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Pzp) </w:t>
      </w:r>
      <w:r w:rsidR="009157D9" w:rsidRPr="00CE4282">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(art. 108 ust. 1 ustawy Pzp</w:t>
      </w:r>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bezpieczeństwa narodowego (Dz. U. z 2022 r. po. 835</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75"/>
      <w:bookmarkEnd w:id="76"/>
      <w:bookmarkEnd w:id="77"/>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r w:rsidRPr="00E87382">
        <w:rPr>
          <w:rFonts w:cstheme="minorHAnsi"/>
          <w:bCs/>
          <w:sz w:val="24"/>
          <w:szCs w:val="24"/>
        </w:rPr>
        <w:t xml:space="preserve">Pzp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lastRenderedPageBreak/>
        <w:t xml:space="preserve">- jeśli dotyczy tj. wykonawcy wspólnie ubiegający się o udzielenie zamówienia mogą polegać na zdolnościach tych z wykonawców, którzy wykonają usługi, do realizacji których te zdolności są wymagane. </w:t>
      </w:r>
      <w:bookmarkEnd w:id="78"/>
      <w:bookmarkEnd w:id="79"/>
      <w:bookmarkEnd w:id="80"/>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1D273B">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4AF0414C" w:rsidR="0038403A" w:rsidRPr="003840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ppkt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 xml:space="preserve">Zamawiający zastrzega możliwość zwrócenia się do wykonawcy o wyjaśnienia w zakresie faktycznie i konkretnie wykonywanego zakresu </w:t>
      </w:r>
      <w:r w:rsidRPr="00E75192">
        <w:rPr>
          <w:rFonts w:cstheme="minorHAnsi"/>
          <w:bCs/>
          <w:sz w:val="24"/>
          <w:lang w:eastAsia="ar-SA"/>
        </w:rPr>
        <w:lastRenderedPageBreak/>
        <w:t>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5CE4A73A" w:rsidR="00EA423A" w:rsidRPr="00EA42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1" w:name="_Toc63232102"/>
      <w:bookmarkStart w:id="82" w:name="_Toc63232328"/>
      <w:bookmarkStart w:id="83"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wykonawca wskazał w oświadczeniu, o którym mowa w art. 125 ust. 1 ustawy Pzp</w:t>
      </w:r>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 zakresowi oświadczenia, o którym mowa w art. 125 ust. 1 ustawy Pzp.</w:t>
      </w:r>
      <w:bookmarkEnd w:id="87"/>
      <w:bookmarkEnd w:id="88"/>
      <w:bookmarkEnd w:id="89"/>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E438F3">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(art. 118-123 ustawy Pzp)</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w:t>
      </w:r>
      <w:r w:rsidRPr="005A63E5">
        <w:rPr>
          <w:rFonts w:cstheme="minorHAnsi"/>
          <w:bCs/>
          <w:sz w:val="24"/>
          <w:szCs w:val="24"/>
        </w:rPr>
        <w:lastRenderedPageBreak/>
        <w:t>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62E2D758" w:rsidR="0026796C" w:rsidRPr="00E2499F" w:rsidRDefault="0026796C" w:rsidP="0026796C">
      <w:pPr>
        <w:pStyle w:val="Akapitzlist"/>
        <w:ind w:left="851"/>
        <w:jc w:val="both"/>
        <w:outlineLvl w:val="0"/>
        <w:rPr>
          <w:rFonts w:cstheme="minorHAnsi"/>
          <w:b/>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8"/>
      <w:bookmarkEnd w:id="109"/>
      <w:bookmarkEnd w:id="110"/>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 xml:space="preserve">komunikacja pomiędzy Zamawiającym a Wykonawcami, odbywa się przy użyciu środków komunikacji </w:t>
      </w:r>
      <w:r w:rsidRPr="002B3ADE">
        <w:rPr>
          <w:rFonts w:cstheme="minorHAnsi"/>
          <w:bCs/>
          <w:sz w:val="24"/>
          <w:szCs w:val="24"/>
        </w:rPr>
        <w:lastRenderedPageBreak/>
        <w:t>elektronicznej za pośrednictwem</w:t>
      </w:r>
      <w:bookmarkStart w:id="120"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372D0A92"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207F0B" w:rsidRPr="00763C4A">
          <w:rPr>
            <w:rStyle w:val="Hipercze"/>
            <w:rFonts w:cs="Calibri"/>
            <w:b/>
            <w:sz w:val="24"/>
            <w:szCs w:val="24"/>
          </w:rPr>
          <w:t>powiat@starostwo.lezajsk.pl</w:t>
        </w:r>
      </w:hyperlink>
    </w:p>
    <w:p w14:paraId="41E0F107" w14:textId="20AD4103" w:rsidR="00207F0B" w:rsidRPr="00207F0B" w:rsidRDefault="00207F0B" w:rsidP="00E2499F">
      <w:pPr>
        <w:pStyle w:val="Akapitzlist"/>
        <w:numPr>
          <w:ilvl w:val="4"/>
          <w:numId w:val="1"/>
        </w:numPr>
        <w:jc w:val="both"/>
        <w:rPr>
          <w:rFonts w:cs="Calibri"/>
          <w:sz w:val="24"/>
          <w:szCs w:val="24"/>
        </w:rPr>
      </w:pPr>
      <w:r w:rsidRPr="00207F0B">
        <w:rPr>
          <w:rFonts w:cs="Calibri"/>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3666CF9A" w:rsidR="005A63E5" w:rsidRDefault="00EB7685" w:rsidP="00EB7685">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Pr>
          <w:rFonts w:cstheme="minorHAnsi"/>
          <w:b/>
          <w:sz w:val="24"/>
          <w:szCs w:val="24"/>
        </w:rPr>
        <w:t xml:space="preserve"> Zbigniew Czerwonka</w:t>
      </w:r>
    </w:p>
    <w:p w14:paraId="0E9F0262" w14:textId="0DD885C9" w:rsidR="003E22FF" w:rsidRDefault="00EB7685" w:rsidP="00EB7685">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207F0B" w:rsidRPr="00763C4A">
          <w:rPr>
            <w:rStyle w:val="Hipercze"/>
            <w:rFonts w:cstheme="minorHAnsi"/>
            <w:b/>
            <w:sz w:val="24"/>
            <w:szCs w:val="24"/>
          </w:rPr>
          <w:t>powiat@starostwo.lezajsk.pl</w:t>
        </w:r>
      </w:hyperlink>
    </w:p>
    <w:p w14:paraId="31A3D6E6" w14:textId="63FBF010" w:rsidR="00207F0B" w:rsidRPr="00207F0B" w:rsidRDefault="00207F0B" w:rsidP="00EB7685">
      <w:pPr>
        <w:pStyle w:val="Akapitzlist"/>
        <w:numPr>
          <w:ilvl w:val="4"/>
          <w:numId w:val="1"/>
        </w:numPr>
        <w:ind w:left="143" w:firstLine="991"/>
        <w:jc w:val="both"/>
        <w:rPr>
          <w:rFonts w:cstheme="minorHAnsi"/>
          <w:sz w:val="24"/>
          <w:szCs w:val="24"/>
        </w:rPr>
      </w:pPr>
      <w:r w:rsidRPr="00207F0B">
        <w:rPr>
          <w:rFonts w:cstheme="minorHAnsi"/>
          <w:sz w:val="24"/>
          <w:szCs w:val="24"/>
        </w:rPr>
        <w:t xml:space="preserve">       </w:t>
      </w:r>
      <w:r>
        <w:rPr>
          <w:rFonts w:cstheme="minorHAnsi"/>
          <w:sz w:val="24"/>
          <w:szCs w:val="24"/>
        </w:rPr>
        <w:t>t</w:t>
      </w:r>
      <w:r w:rsidRPr="00207F0B">
        <w:rPr>
          <w:rFonts w:cstheme="minorHAnsi"/>
          <w:sz w:val="24"/>
          <w:szCs w:val="24"/>
        </w:rPr>
        <w:t>el. 17 240 4562</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720F61EF"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1D273B">
      <w:pPr>
        <w:pStyle w:val="Akapitzlist"/>
        <w:numPr>
          <w:ilvl w:val="0"/>
          <w:numId w:val="7"/>
        </w:numPr>
        <w:jc w:val="both"/>
        <w:rPr>
          <w:rFonts w:cstheme="minorHAnsi"/>
          <w:bCs/>
          <w:sz w:val="24"/>
          <w:szCs w:val="24"/>
        </w:rPr>
      </w:pPr>
      <w:r>
        <w:rPr>
          <w:rFonts w:cstheme="minorHAnsi"/>
          <w:bCs/>
          <w:sz w:val="24"/>
          <w:szCs w:val="24"/>
        </w:rPr>
        <w:t>Zamawiający rekomenduje wykorzystanie formatów: .pdf, .doc, .docx, .xls, .jpg ze szczególnym wskazaniem na .pdf</w:t>
      </w:r>
    </w:p>
    <w:p w14:paraId="010CC752" w14:textId="06699EE1" w:rsidR="00CB108F" w:rsidRDefault="00CB108F" w:rsidP="001D273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1BC8D857"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lastRenderedPageBreak/>
        <w:t>W przypadku podpisania dokument</w:t>
      </w:r>
      <w:r w:rsidR="00AD5386">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lastRenderedPageBreak/>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8A4B4AF" w14:textId="20B543B4" w:rsidR="00793AB0"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lastRenderedPageBreak/>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do SWZ</w:t>
      </w:r>
      <w:r w:rsidR="001E4D9F">
        <w:rPr>
          <w:rFonts w:cstheme="minorHAnsi"/>
          <w:bCs/>
          <w:sz w:val="24"/>
          <w:szCs w:val="24"/>
        </w:rPr>
        <w:t xml:space="preserve"> oraz dołącza się wypełniony </w:t>
      </w:r>
      <w:r w:rsidR="00D978E6">
        <w:rPr>
          <w:rFonts w:cstheme="minorHAnsi"/>
          <w:b/>
          <w:bCs/>
          <w:sz w:val="24"/>
          <w:szCs w:val="24"/>
        </w:rPr>
        <w:t xml:space="preserve">Formularz kryterium oceny ofert </w:t>
      </w:r>
      <w:r w:rsidR="00D978E6">
        <w:rPr>
          <w:rFonts w:cstheme="minorHAnsi"/>
          <w:bCs/>
          <w:sz w:val="24"/>
          <w:szCs w:val="24"/>
        </w:rPr>
        <w:t xml:space="preserve">zgodnie z </w:t>
      </w:r>
      <w:r w:rsidR="00D978E6" w:rsidRPr="00D978E6">
        <w:rPr>
          <w:rFonts w:cstheme="minorHAnsi"/>
          <w:b/>
          <w:bCs/>
          <w:sz w:val="24"/>
          <w:szCs w:val="24"/>
        </w:rPr>
        <w:t>z</w:t>
      </w:r>
      <w:r w:rsidR="001E4D9F" w:rsidRPr="00D978E6">
        <w:rPr>
          <w:rFonts w:cstheme="minorHAnsi"/>
          <w:b/>
          <w:bCs/>
          <w:sz w:val="24"/>
          <w:szCs w:val="24"/>
        </w:rPr>
        <w:t>ałącznik</w:t>
      </w:r>
      <w:r w:rsidR="00D978E6">
        <w:rPr>
          <w:rFonts w:cstheme="minorHAnsi"/>
          <w:b/>
          <w:bCs/>
          <w:sz w:val="24"/>
          <w:szCs w:val="24"/>
        </w:rPr>
        <w:t>iem</w:t>
      </w:r>
      <w:r w:rsidR="003704ED">
        <w:rPr>
          <w:rFonts w:cstheme="minorHAnsi"/>
          <w:b/>
          <w:bCs/>
          <w:sz w:val="24"/>
          <w:szCs w:val="24"/>
        </w:rPr>
        <w:t xml:space="preserve"> nr 1</w:t>
      </w:r>
      <w:r w:rsidR="001E4D9F" w:rsidRPr="00D978E6">
        <w:rPr>
          <w:rFonts w:cstheme="minorHAnsi"/>
          <w:b/>
          <w:bCs/>
          <w:sz w:val="24"/>
          <w:szCs w:val="24"/>
        </w:rPr>
        <w:t>A</w:t>
      </w:r>
      <w:r w:rsidR="001E4D9F">
        <w:rPr>
          <w:rFonts w:cstheme="minorHAnsi"/>
          <w:bCs/>
          <w:sz w:val="24"/>
          <w:szCs w:val="24"/>
        </w:rPr>
        <w:t xml:space="preserve"> do SWZ</w:t>
      </w:r>
      <w:r w:rsidR="00D978E6">
        <w:rPr>
          <w:rFonts w:cstheme="minorHAnsi"/>
          <w:bCs/>
          <w:sz w:val="24"/>
          <w:szCs w:val="24"/>
        </w:rPr>
        <w:t xml:space="preserve"> w przypadku, gdy Wykonawca zamierza ubiegać się o punkty w kryterium określonym w punkcie </w:t>
      </w:r>
      <w:r w:rsidR="00793AB0">
        <w:rPr>
          <w:rFonts w:cstheme="minorHAnsi"/>
          <w:bCs/>
          <w:sz w:val="24"/>
          <w:szCs w:val="24"/>
        </w:rPr>
        <w:t>17.1.2.</w:t>
      </w:r>
    </w:p>
    <w:p w14:paraId="025A4BA7" w14:textId="31B45FBD" w:rsidR="00C3587D" w:rsidRPr="00C3587D" w:rsidRDefault="00C3587D" w:rsidP="00793AB0">
      <w:pPr>
        <w:pStyle w:val="Akapitzlist"/>
        <w:ind w:left="851"/>
        <w:jc w:val="both"/>
        <w:outlineLvl w:val="0"/>
        <w:rPr>
          <w:rFonts w:cstheme="minorHAnsi"/>
          <w:bCs/>
          <w:sz w:val="24"/>
          <w:szCs w:val="24"/>
        </w:rPr>
      </w:pPr>
      <w:r w:rsidRPr="00052934">
        <w:rPr>
          <w:rFonts w:cstheme="minorHAnsi"/>
          <w:b/>
          <w:bCs/>
          <w:sz w:val="24"/>
          <w:szCs w:val="24"/>
          <w:u w:val="single"/>
        </w:rPr>
        <w:t>Wraz z ofertą Wykonawca jest zobowiązany złożyć:</w:t>
      </w:r>
      <w:bookmarkEnd w:id="133"/>
      <w:bookmarkEnd w:id="134"/>
      <w:bookmarkEnd w:id="135"/>
    </w:p>
    <w:p w14:paraId="5D14EA28" w14:textId="0D50E837" w:rsidR="00C3587D" w:rsidRPr="008A33BF" w:rsidRDefault="000E5E7C" w:rsidP="001D273B">
      <w:pPr>
        <w:pStyle w:val="Akapitzlist"/>
        <w:numPr>
          <w:ilvl w:val="0"/>
          <w:numId w:val="6"/>
        </w:numPr>
        <w:jc w:val="both"/>
        <w:outlineLvl w:val="0"/>
        <w:rPr>
          <w:rFonts w:cstheme="minorHAnsi"/>
          <w:bCs/>
          <w:color w:val="FF0000"/>
          <w:sz w:val="24"/>
          <w:szCs w:val="24"/>
        </w:rPr>
      </w:pPr>
      <w:bookmarkStart w:id="136" w:name="_Toc63232129"/>
      <w:bookmarkStart w:id="137" w:name="_Toc63232355"/>
      <w:bookmarkStart w:id="138" w:name="_Toc63234664"/>
      <w:r>
        <w:rPr>
          <w:rFonts w:cstheme="minorHAnsi"/>
          <w:b/>
          <w:bCs/>
          <w:sz w:val="24"/>
          <w:szCs w:val="24"/>
        </w:rPr>
        <w:t>O</w:t>
      </w:r>
      <w:r w:rsidR="00C3587D" w:rsidRPr="00E2499F">
        <w:rPr>
          <w:rFonts w:cstheme="minorHAnsi"/>
          <w:b/>
          <w:bCs/>
          <w:sz w:val="24"/>
          <w:szCs w:val="24"/>
        </w:rPr>
        <w:t>świadczeni</w:t>
      </w:r>
      <w:r w:rsidR="00284865" w:rsidRPr="00E2499F">
        <w:rPr>
          <w:rFonts w:cstheme="minorHAnsi"/>
          <w:b/>
          <w:bCs/>
          <w:sz w:val="24"/>
          <w:szCs w:val="24"/>
        </w:rPr>
        <w:t>e</w:t>
      </w:r>
      <w:r w:rsidR="00C3587D" w:rsidRPr="002A2478">
        <w:rPr>
          <w:rFonts w:cstheme="minorHAnsi"/>
          <w:bCs/>
          <w:sz w:val="24"/>
          <w:szCs w:val="24"/>
        </w:rPr>
        <w:t>, o który</w:t>
      </w:r>
      <w:r w:rsidR="00284865">
        <w:rPr>
          <w:rFonts w:cstheme="minorHAnsi"/>
          <w:bCs/>
          <w:sz w:val="24"/>
          <w:szCs w:val="24"/>
        </w:rPr>
        <w:t>m</w:t>
      </w:r>
      <w:r w:rsidR="00C3587D" w:rsidRPr="002A2478">
        <w:rPr>
          <w:rFonts w:cstheme="minorHAnsi"/>
          <w:bCs/>
          <w:sz w:val="24"/>
          <w:szCs w:val="24"/>
        </w:rPr>
        <w:t xml:space="preserve"> mowa w </w:t>
      </w:r>
      <w:r w:rsidR="002A2478" w:rsidRPr="002A2478">
        <w:rPr>
          <w:rFonts w:cstheme="minorHAnsi"/>
          <w:bCs/>
          <w:sz w:val="24"/>
          <w:szCs w:val="24"/>
        </w:rPr>
        <w:t>pkt.</w:t>
      </w:r>
      <w:r w:rsidR="00C3587D" w:rsidRPr="002A2478">
        <w:rPr>
          <w:rFonts w:cstheme="minorHAnsi"/>
          <w:bCs/>
          <w:sz w:val="24"/>
          <w:szCs w:val="24"/>
        </w:rPr>
        <w:t xml:space="preserve"> </w:t>
      </w:r>
      <w:r w:rsidR="002A2478" w:rsidRPr="002A2478">
        <w:rPr>
          <w:rFonts w:cstheme="minorHAnsi"/>
          <w:bCs/>
          <w:sz w:val="24"/>
          <w:szCs w:val="24"/>
        </w:rPr>
        <w:t>8.1</w:t>
      </w:r>
      <w:r w:rsidR="00C3587D"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00C3587D" w:rsidRPr="002A2478">
        <w:rPr>
          <w:rFonts w:cstheme="minorHAnsi"/>
          <w:bCs/>
          <w:sz w:val="24"/>
          <w:szCs w:val="24"/>
        </w:rPr>
        <w:t>;</w:t>
      </w:r>
      <w:bookmarkEnd w:id="136"/>
      <w:bookmarkEnd w:id="137"/>
      <w:bookmarkEnd w:id="138"/>
    </w:p>
    <w:p w14:paraId="7E81A010" w14:textId="19991199" w:rsidR="006A41B6" w:rsidRPr="006A41B6" w:rsidRDefault="000E5E7C" w:rsidP="001D273B">
      <w:pPr>
        <w:pStyle w:val="Akapitzlist"/>
        <w:numPr>
          <w:ilvl w:val="0"/>
          <w:numId w:val="6"/>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Pr>
          <w:rFonts w:cstheme="minorHAnsi"/>
          <w:bCs/>
          <w:sz w:val="24"/>
          <w:szCs w:val="24"/>
        </w:rPr>
        <w:t>D</w:t>
      </w:r>
      <w:r w:rsidR="006A41B6" w:rsidRPr="00052934">
        <w:rPr>
          <w:rFonts w:cstheme="minorHAnsi"/>
          <w:bCs/>
          <w:sz w:val="24"/>
          <w:szCs w:val="24"/>
        </w:rPr>
        <w:t xml:space="preserve">okumenty, z których wynika prawo do podpisania oferty; </w:t>
      </w:r>
      <w:r w:rsidR="006A41B6" w:rsidRPr="006A41B6">
        <w:rPr>
          <w:rFonts w:cstheme="minorHAnsi"/>
          <w:b/>
          <w:bCs/>
          <w:sz w:val="24"/>
          <w:szCs w:val="24"/>
        </w:rPr>
        <w:t>odpowiednie pełnomocnictwa</w:t>
      </w:r>
      <w:r w:rsidR="006A41B6" w:rsidRPr="00052934">
        <w:rPr>
          <w:rFonts w:cstheme="minorHAnsi"/>
          <w:bCs/>
          <w:sz w:val="24"/>
          <w:szCs w:val="24"/>
        </w:rPr>
        <w:t xml:space="preserve"> (jeżeli dotyczy)</w:t>
      </w:r>
      <w:bookmarkEnd w:id="139"/>
      <w:bookmarkEnd w:id="140"/>
      <w:bookmarkEnd w:id="141"/>
      <w:r w:rsidR="006A41B6">
        <w:rPr>
          <w:rFonts w:cstheme="minorHAnsi"/>
          <w:bCs/>
          <w:sz w:val="24"/>
          <w:szCs w:val="24"/>
        </w:rPr>
        <w:t>;</w:t>
      </w:r>
    </w:p>
    <w:p w14:paraId="5BD4D8CB" w14:textId="77D03112" w:rsidR="00C3587D" w:rsidRPr="006A41B6" w:rsidRDefault="000E5E7C" w:rsidP="001D273B">
      <w:pPr>
        <w:pStyle w:val="Akapitzlist"/>
        <w:numPr>
          <w:ilvl w:val="0"/>
          <w:numId w:val="6"/>
        </w:numPr>
        <w:jc w:val="both"/>
        <w:outlineLvl w:val="0"/>
        <w:rPr>
          <w:rFonts w:cstheme="minorHAnsi"/>
          <w:bCs/>
          <w:color w:val="FF0000"/>
          <w:sz w:val="24"/>
          <w:szCs w:val="24"/>
        </w:rPr>
      </w:pPr>
      <w:r>
        <w:rPr>
          <w:rFonts w:cstheme="minorHAnsi"/>
          <w:b/>
          <w:bCs/>
          <w:sz w:val="24"/>
          <w:szCs w:val="24"/>
        </w:rPr>
        <w:t>Z</w:t>
      </w:r>
      <w:r w:rsidR="00C3587D" w:rsidRPr="006A41B6">
        <w:rPr>
          <w:rFonts w:cstheme="minorHAnsi"/>
          <w:b/>
          <w:bCs/>
          <w:sz w:val="24"/>
          <w:szCs w:val="24"/>
        </w:rPr>
        <w:t>obowiązanie innego podmiotu</w:t>
      </w:r>
      <w:r w:rsidR="00C3587D"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00C3587D"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00C3587D" w:rsidRPr="00547E58">
        <w:rPr>
          <w:rFonts w:cstheme="minorHAnsi"/>
          <w:bCs/>
          <w:sz w:val="24"/>
          <w:szCs w:val="24"/>
        </w:rPr>
        <w:t xml:space="preserve"> </w:t>
      </w:r>
      <w:r w:rsidR="006A41B6">
        <w:rPr>
          <w:rFonts w:cstheme="minorHAnsi"/>
          <w:bCs/>
          <w:sz w:val="24"/>
          <w:szCs w:val="24"/>
        </w:rPr>
        <w:t xml:space="preserve">– załącznik nr 6 do SWZ </w:t>
      </w:r>
      <w:r w:rsidR="00C3587D" w:rsidRPr="00547E58">
        <w:rPr>
          <w:rFonts w:cstheme="minorHAnsi"/>
          <w:bCs/>
          <w:sz w:val="24"/>
          <w:szCs w:val="24"/>
        </w:rPr>
        <w:t>(jeżeli dotyczy);</w:t>
      </w:r>
      <w:bookmarkEnd w:id="142"/>
      <w:bookmarkEnd w:id="143"/>
      <w:bookmarkEnd w:id="144"/>
    </w:p>
    <w:p w14:paraId="54E66BD1" w14:textId="75EC81D8"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1D273B">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Pzp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w:t>
      </w:r>
      <w:r w:rsidR="001D4B75">
        <w:rPr>
          <w:rFonts w:cstheme="minorHAnsi"/>
          <w:bCs/>
          <w:sz w:val="24"/>
          <w:szCs w:val="24"/>
        </w:rPr>
        <w:lastRenderedPageBreak/>
        <w:t>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lastRenderedPageBreak/>
        <w:t>Oferta może być złożona tylko do upływu terminu składania ofert.</w:t>
      </w:r>
      <w:bookmarkEnd w:id="160"/>
      <w:bookmarkEnd w:id="161"/>
      <w:bookmarkEnd w:id="162"/>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74432022" w14:textId="68C7D531" w:rsidR="004B0ACC" w:rsidRPr="00664B4F" w:rsidRDefault="001D3490" w:rsidP="00B63A6B">
      <w:pPr>
        <w:pStyle w:val="Akapitzlist"/>
        <w:numPr>
          <w:ilvl w:val="1"/>
          <w:numId w:val="1"/>
        </w:numPr>
        <w:jc w:val="both"/>
        <w:outlineLvl w:val="0"/>
        <w:rPr>
          <w:rFonts w:cstheme="minorHAnsi"/>
          <w:bCs/>
        </w:rPr>
      </w:pPr>
      <w:bookmarkStart w:id="184" w:name="_Toc63232150"/>
      <w:bookmarkStart w:id="185" w:name="_Toc63232376"/>
      <w:bookmarkStart w:id="186" w:name="_Toc63234685"/>
      <w:r>
        <w:rPr>
          <w:rFonts w:cstheme="minorHAnsi"/>
          <w:bCs/>
          <w:sz w:val="24"/>
          <w:szCs w:val="24"/>
        </w:rPr>
        <w:t xml:space="preserve">Cena zamówienia, stanowiąca wynagrodzenie ryczałtowe, którego definicję określa art. 632 Kodeksu Cywilnego, </w:t>
      </w:r>
      <w:r w:rsidR="004B0ACC" w:rsidRPr="004B0ACC">
        <w:rPr>
          <w:rFonts w:cstheme="minorHAnsi"/>
          <w:bCs/>
          <w:sz w:val="24"/>
          <w:szCs w:val="24"/>
        </w:rPr>
        <w:t xml:space="preserve">musi uwzględniać wszystkie </w:t>
      </w:r>
      <w:r>
        <w:rPr>
          <w:rFonts w:cstheme="minorHAnsi"/>
          <w:bCs/>
          <w:sz w:val="24"/>
          <w:szCs w:val="24"/>
        </w:rPr>
        <w:t xml:space="preserve">wymagania niniejszej SWZ oraz obejmować wszelkie </w:t>
      </w:r>
      <w:r w:rsidR="004B0ACC" w:rsidRPr="004B0ACC">
        <w:rPr>
          <w:rFonts w:cstheme="minorHAnsi"/>
          <w:bCs/>
          <w:sz w:val="24"/>
          <w:szCs w:val="24"/>
        </w:rPr>
        <w:t xml:space="preserve">koszty </w:t>
      </w:r>
      <w:r>
        <w:rPr>
          <w:rFonts w:cstheme="minorHAnsi"/>
          <w:bCs/>
          <w:sz w:val="24"/>
          <w:szCs w:val="24"/>
        </w:rPr>
        <w:t>jakie poniesie W</w:t>
      </w:r>
      <w:r w:rsidR="0084460A">
        <w:rPr>
          <w:rFonts w:cstheme="minorHAnsi"/>
          <w:bCs/>
          <w:sz w:val="24"/>
          <w:szCs w:val="24"/>
        </w:rPr>
        <w:t xml:space="preserve">ykonawca </w:t>
      </w:r>
      <w:r w:rsidR="004B0ACC" w:rsidRPr="004B0ACC">
        <w:rPr>
          <w:rFonts w:cstheme="minorHAnsi"/>
          <w:bCs/>
          <w:sz w:val="24"/>
          <w:szCs w:val="24"/>
        </w:rPr>
        <w:t xml:space="preserve">związane z realizacją przedmiotu zamówienia zgodnie z opisem przedmiotu zamówienia oraz </w:t>
      </w:r>
      <w:r w:rsidR="00B63A6B">
        <w:rPr>
          <w:rFonts w:cstheme="minorHAnsi"/>
          <w:bCs/>
          <w:sz w:val="24"/>
          <w:szCs w:val="24"/>
        </w:rPr>
        <w:t xml:space="preserve">wzorem </w:t>
      </w:r>
      <w:r w:rsidR="004B0ACC" w:rsidRPr="004B0ACC">
        <w:rPr>
          <w:rFonts w:cstheme="minorHAnsi"/>
          <w:bCs/>
          <w:sz w:val="24"/>
          <w:szCs w:val="24"/>
        </w:rPr>
        <w:t xml:space="preserve">umowy określonymi w niniejszej </w:t>
      </w:r>
      <w:r w:rsidR="004B0ACC" w:rsidRPr="00664B4F">
        <w:rPr>
          <w:rFonts w:cstheme="minorHAnsi"/>
          <w:bCs/>
        </w:rPr>
        <w:t>SWZ.</w:t>
      </w:r>
      <w:bookmarkEnd w:id="184"/>
      <w:bookmarkEnd w:id="185"/>
      <w:bookmarkEnd w:id="186"/>
      <w:r w:rsidR="00B63A6B" w:rsidRPr="00664B4F">
        <w:t xml:space="preserve"> Cena musi również </w:t>
      </w:r>
      <w:r w:rsidR="00B63A6B" w:rsidRPr="00664B4F">
        <w:rPr>
          <w:rFonts w:cstheme="minorHAnsi"/>
          <w:bCs/>
        </w:rPr>
        <w:t>obejmować wszelkie koszty jakie poniesie Wykonawca z tytułu należytej oraz zgodnej z obowiązującymi przepisami realizacji przedmiotu zamówienia.</w:t>
      </w:r>
    </w:p>
    <w:p w14:paraId="0BC8AEE5" w14:textId="417BA720" w:rsidR="004B0ACC" w:rsidRDefault="00B63A6B" w:rsidP="00EB55EA">
      <w:pPr>
        <w:pStyle w:val="Akapitzlist"/>
        <w:numPr>
          <w:ilvl w:val="1"/>
          <w:numId w:val="1"/>
        </w:numPr>
        <w:jc w:val="both"/>
        <w:outlineLvl w:val="0"/>
        <w:rPr>
          <w:rFonts w:cstheme="minorHAnsi"/>
          <w:bCs/>
          <w:sz w:val="24"/>
          <w:szCs w:val="24"/>
        </w:rPr>
      </w:pPr>
      <w:bookmarkStart w:id="187" w:name="_Toc63232151"/>
      <w:bookmarkStart w:id="188" w:name="_Toc63232377"/>
      <w:bookmarkStart w:id="189"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 niepodlegając</w:t>
      </w:r>
      <w:r>
        <w:rPr>
          <w:rFonts w:cstheme="minorHAnsi"/>
          <w:bCs/>
          <w:sz w:val="24"/>
          <w:szCs w:val="24"/>
        </w:rPr>
        <w:t>a</w:t>
      </w:r>
      <w:r w:rsidR="004B0ACC" w:rsidRPr="009208F8">
        <w:rPr>
          <w:rFonts w:cstheme="minorHAnsi"/>
          <w:bCs/>
          <w:sz w:val="24"/>
          <w:szCs w:val="24"/>
        </w:rPr>
        <w:t xml:space="preserve"> negocjacji i wyczerpując</w:t>
      </w:r>
      <w:r>
        <w:rPr>
          <w:rFonts w:cstheme="minorHAnsi"/>
          <w:bCs/>
          <w:sz w:val="24"/>
          <w:szCs w:val="24"/>
        </w:rPr>
        <w:t>a</w:t>
      </w:r>
      <w:r w:rsidR="004B0ACC" w:rsidRPr="009208F8">
        <w:rPr>
          <w:rFonts w:cstheme="minorHAnsi"/>
          <w:bCs/>
          <w:sz w:val="24"/>
          <w:szCs w:val="24"/>
        </w:rPr>
        <w:t xml:space="preserve"> wszelkie należności Wykonawcy wobec Zamawiającego związane z realizacją przedmiotu zamówienia.</w:t>
      </w:r>
      <w:bookmarkEnd w:id="187"/>
      <w:bookmarkEnd w:id="188"/>
      <w:bookmarkEnd w:id="189"/>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90" w:name="_Toc63232152"/>
      <w:bookmarkStart w:id="191" w:name="_Toc63232378"/>
      <w:bookmarkStart w:id="192" w:name="_Toc63234687"/>
      <w:r w:rsidRPr="004B0ACC">
        <w:rPr>
          <w:rFonts w:cstheme="minorHAnsi"/>
          <w:bCs/>
          <w:sz w:val="24"/>
          <w:szCs w:val="24"/>
        </w:rPr>
        <w:t>Cena oferty powinna być wyrażona w złotych polskich (PLN) z dokładnością do dwóch miejsc po przecinku</w:t>
      </w:r>
      <w:bookmarkStart w:id="193" w:name="_Toc63232153"/>
      <w:bookmarkStart w:id="194" w:name="_Toc63232379"/>
      <w:bookmarkStart w:id="195" w:name="_Toc63234688"/>
      <w:bookmarkEnd w:id="190"/>
      <w:bookmarkEnd w:id="191"/>
      <w:bookmarkEnd w:id="192"/>
      <w:r w:rsidR="00A35AF1">
        <w:rPr>
          <w:rFonts w:cstheme="minorHAnsi"/>
          <w:bCs/>
          <w:sz w:val="24"/>
          <w:szCs w:val="24"/>
        </w:rPr>
        <w:t xml:space="preserve">. </w:t>
      </w:r>
      <w:r w:rsidRPr="00A35AF1">
        <w:rPr>
          <w:rFonts w:cstheme="minorHAnsi"/>
          <w:bCs/>
          <w:sz w:val="24"/>
          <w:szCs w:val="24"/>
        </w:rPr>
        <w:t>Zamawiający nie przewiduje rozliczeń w walu</w:t>
      </w:r>
      <w:bookmarkEnd w:id="193"/>
      <w:bookmarkEnd w:id="194"/>
      <w:bookmarkEnd w:id="195"/>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w:t>
      </w:r>
      <w:r w:rsidRPr="004F5062">
        <w:rPr>
          <w:rFonts w:cstheme="minorHAnsi"/>
          <w:bCs/>
          <w:sz w:val="24"/>
          <w:szCs w:val="24"/>
        </w:rPr>
        <w:lastRenderedPageBreak/>
        <w:t xml:space="preserve">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r w:rsidRPr="004F5062">
        <w:rPr>
          <w:rFonts w:cstheme="minorHAnsi"/>
          <w:bCs/>
          <w:sz w:val="24"/>
          <w:szCs w:val="24"/>
        </w:rPr>
        <w:t>Pzp.</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6" w:name="_Toc63232155"/>
      <w:bookmarkStart w:id="197" w:name="_Toc63232381"/>
      <w:bookmarkStart w:id="198"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6"/>
      <w:bookmarkEnd w:id="197"/>
      <w:bookmarkEnd w:id="198"/>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9" w:name="_Toc63232156"/>
      <w:bookmarkStart w:id="200" w:name="_Toc63232382"/>
      <w:bookmarkStart w:id="201"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9"/>
      <w:bookmarkEnd w:id="200"/>
      <w:bookmarkEnd w:id="201"/>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2" w:name="_Toc63232157"/>
      <w:bookmarkStart w:id="203" w:name="_Toc63232383"/>
      <w:bookmarkStart w:id="204" w:name="_Toc63234692"/>
      <w:r w:rsidRPr="004B0ACC">
        <w:rPr>
          <w:rFonts w:cstheme="minorHAnsi"/>
          <w:bCs/>
          <w:sz w:val="24"/>
          <w:szCs w:val="24"/>
        </w:rPr>
        <w:t>poinformowania Zamawiającego, że wybór jego oferty będzie prowadził do powstania u Zamawiającego obowiązku podatkowego;</w:t>
      </w:r>
      <w:bookmarkEnd w:id="202"/>
      <w:bookmarkEnd w:id="203"/>
      <w:bookmarkEnd w:id="204"/>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5" w:name="_Toc63232158"/>
      <w:bookmarkStart w:id="206" w:name="_Toc63232384"/>
      <w:bookmarkStart w:id="207" w:name="_Toc63234693"/>
      <w:r w:rsidRPr="004B0ACC">
        <w:rPr>
          <w:rFonts w:cstheme="minorHAnsi"/>
          <w:bCs/>
          <w:sz w:val="24"/>
          <w:szCs w:val="24"/>
        </w:rPr>
        <w:t>wskazania nazwy (rodzaju) towaru lub usługi, których dostawa lub świadczenie będą prowadziły do powstania obowiązku podatkowego;</w:t>
      </w:r>
      <w:bookmarkEnd w:id="205"/>
      <w:bookmarkEnd w:id="206"/>
      <w:bookmarkEnd w:id="207"/>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8" w:name="_Toc63232159"/>
      <w:bookmarkStart w:id="209" w:name="_Toc63232385"/>
      <w:bookmarkStart w:id="210" w:name="_Toc63234694"/>
      <w:r w:rsidRPr="00424684">
        <w:rPr>
          <w:rFonts w:cstheme="minorHAnsi"/>
          <w:bCs/>
          <w:sz w:val="24"/>
          <w:szCs w:val="24"/>
        </w:rPr>
        <w:t>wskazania wartości towaru lub usługi objętego obowiązkiem podatkowym Zamawiającego, bez kwoty podatku;</w:t>
      </w:r>
      <w:bookmarkEnd w:id="208"/>
      <w:bookmarkEnd w:id="209"/>
      <w:bookmarkEnd w:id="210"/>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1" w:name="_Toc63232160"/>
      <w:bookmarkStart w:id="212" w:name="_Toc63232386"/>
      <w:bookmarkStart w:id="213" w:name="_Toc63234695"/>
      <w:r w:rsidRPr="00424684">
        <w:rPr>
          <w:rFonts w:cstheme="minorHAnsi"/>
          <w:bCs/>
          <w:sz w:val="24"/>
          <w:szCs w:val="24"/>
        </w:rPr>
        <w:t>wskazania stawki podatku od towarów i usług, która zgodnie z wiedzą Wykonawcy, będzie miała zastosowanie.</w:t>
      </w:r>
      <w:bookmarkEnd w:id="211"/>
      <w:bookmarkEnd w:id="212"/>
      <w:bookmarkEnd w:id="213"/>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5C14979A" w:rsidR="00FB1A3D" w:rsidRDefault="00FB1A3D" w:rsidP="000C5327">
      <w:pPr>
        <w:pStyle w:val="Akapitzlist"/>
        <w:numPr>
          <w:ilvl w:val="0"/>
          <w:numId w:val="1"/>
        </w:numPr>
        <w:spacing w:after="0"/>
        <w:jc w:val="both"/>
        <w:outlineLvl w:val="0"/>
        <w:rPr>
          <w:rFonts w:cstheme="minorHAnsi"/>
          <w:b/>
          <w:sz w:val="26"/>
          <w:szCs w:val="26"/>
        </w:rPr>
      </w:pPr>
      <w:bookmarkStart w:id="214" w:name="_Toc63232161"/>
      <w:bookmarkStart w:id="215" w:name="_Toc63232387"/>
      <w:bookmarkStart w:id="216" w:name="_Toc63234696"/>
      <w:r w:rsidRPr="00FB1A3D">
        <w:rPr>
          <w:rFonts w:cstheme="minorHAnsi"/>
          <w:b/>
          <w:sz w:val="26"/>
          <w:szCs w:val="26"/>
        </w:rPr>
        <w:t>WYMAGANIA DOTYCZĄCE WADIUM</w:t>
      </w:r>
      <w:bookmarkEnd w:id="214"/>
      <w:bookmarkEnd w:id="215"/>
      <w:bookmarkEnd w:id="216"/>
      <w:r w:rsidR="00387829">
        <w:rPr>
          <w:rFonts w:cstheme="minorHAnsi"/>
          <w:b/>
          <w:sz w:val="26"/>
          <w:szCs w:val="26"/>
        </w:rPr>
        <w:t xml:space="preserve"> </w:t>
      </w:r>
    </w:p>
    <w:p w14:paraId="2AF9E3D0" w14:textId="77D25BB1" w:rsidR="00E827EF" w:rsidRPr="00E827EF" w:rsidRDefault="00E827EF" w:rsidP="00E827EF">
      <w:pPr>
        <w:pStyle w:val="Akapitzlist"/>
        <w:spacing w:after="0"/>
        <w:ind w:left="851"/>
        <w:jc w:val="both"/>
        <w:outlineLvl w:val="0"/>
        <w:rPr>
          <w:rFonts w:cstheme="minorHAnsi"/>
          <w:sz w:val="24"/>
          <w:szCs w:val="24"/>
        </w:rPr>
      </w:pPr>
      <w:r>
        <w:rPr>
          <w:rFonts w:cstheme="minorHAnsi"/>
          <w:sz w:val="24"/>
          <w:szCs w:val="24"/>
        </w:rPr>
        <w:t>Zamawiający nie żąda wniesienia wadium.</w:t>
      </w: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17" w:name="_Toc63232174"/>
      <w:bookmarkStart w:id="218" w:name="_Toc63232400"/>
      <w:bookmarkStart w:id="219" w:name="_Toc63234709"/>
      <w:r w:rsidRPr="00A73BD8">
        <w:rPr>
          <w:rFonts w:cstheme="minorHAnsi"/>
          <w:b/>
          <w:sz w:val="26"/>
          <w:szCs w:val="26"/>
        </w:rPr>
        <w:lastRenderedPageBreak/>
        <w:t>TERMIN ZWIĄZANIA OFERTĄ</w:t>
      </w:r>
      <w:bookmarkEnd w:id="217"/>
      <w:bookmarkEnd w:id="218"/>
      <w:bookmarkEnd w:id="219"/>
    </w:p>
    <w:p w14:paraId="6EAA3D5F" w14:textId="39975D55"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4610FD">
        <w:rPr>
          <w:rFonts w:cstheme="minorHAnsi"/>
          <w:b/>
          <w:sz w:val="24"/>
          <w:szCs w:val="24"/>
        </w:rPr>
        <w:t>8</w:t>
      </w:r>
      <w:r w:rsidR="00033301">
        <w:rPr>
          <w:rFonts w:cstheme="minorHAnsi"/>
          <w:b/>
          <w:sz w:val="24"/>
          <w:szCs w:val="24"/>
        </w:rPr>
        <w:t xml:space="preserve"> </w:t>
      </w:r>
      <w:r w:rsidR="004610FD">
        <w:rPr>
          <w:rFonts w:cstheme="minorHAnsi"/>
          <w:b/>
          <w:sz w:val="24"/>
          <w:szCs w:val="24"/>
        </w:rPr>
        <w:t>wrześ</w:t>
      </w:r>
      <w:bookmarkStart w:id="220" w:name="_GoBack"/>
      <w:bookmarkEnd w:id="220"/>
      <w:r w:rsidR="00033301">
        <w:rPr>
          <w:rFonts w:cstheme="minorHAnsi"/>
          <w:b/>
          <w:sz w:val="24"/>
          <w:szCs w:val="24"/>
        </w:rPr>
        <w:t>nia</w:t>
      </w:r>
      <w:r w:rsidR="00ED29B9" w:rsidRPr="00DE2352">
        <w:rPr>
          <w:rFonts w:cstheme="minorHAnsi"/>
          <w:b/>
          <w:sz w:val="24"/>
          <w:szCs w:val="24"/>
        </w:rPr>
        <w:t xml:space="preserve"> 2022</w:t>
      </w:r>
      <w:r w:rsidRPr="00DE2352">
        <w:rPr>
          <w:rFonts w:cstheme="minorHAnsi"/>
          <w:b/>
          <w:sz w:val="24"/>
          <w:szCs w:val="24"/>
        </w:rPr>
        <w:t xml:space="preserve"> </w:t>
      </w:r>
      <w:r w:rsidRPr="009208F8">
        <w:rPr>
          <w:rFonts w:cstheme="minorHAnsi"/>
          <w:b/>
          <w:sz w:val="24"/>
          <w:szCs w:val="24"/>
        </w:rPr>
        <w:t>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6E298C">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21" w:name="_Toc63232175"/>
      <w:bookmarkStart w:id="222" w:name="_Toc63232401"/>
      <w:bookmarkStart w:id="223"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21"/>
      <w:bookmarkEnd w:id="222"/>
      <w:bookmarkEnd w:id="223"/>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4" w:name="_Toc63232176"/>
      <w:bookmarkStart w:id="225" w:name="_Toc63232402"/>
      <w:bookmarkStart w:id="226" w:name="_Toc63234711"/>
      <w:r w:rsidRPr="0066597E">
        <w:rPr>
          <w:rFonts w:cstheme="minorHAnsi"/>
          <w:b/>
          <w:sz w:val="26"/>
          <w:szCs w:val="26"/>
        </w:rPr>
        <w:t>SPOSÓB I TERMIN SKŁADANIA I OTWARCIA OFERT</w:t>
      </w:r>
      <w:bookmarkEnd w:id="224"/>
      <w:bookmarkEnd w:id="225"/>
      <w:bookmarkEnd w:id="226"/>
    </w:p>
    <w:p w14:paraId="4478806C" w14:textId="5F8F40B7" w:rsidR="0066597E" w:rsidRPr="009208F8" w:rsidRDefault="0066597E" w:rsidP="00EB55EA">
      <w:pPr>
        <w:pStyle w:val="Akapitzlist"/>
        <w:numPr>
          <w:ilvl w:val="1"/>
          <w:numId w:val="1"/>
        </w:numPr>
        <w:jc w:val="both"/>
        <w:outlineLvl w:val="0"/>
        <w:rPr>
          <w:rFonts w:cstheme="minorHAnsi"/>
          <w:bCs/>
          <w:sz w:val="24"/>
          <w:szCs w:val="24"/>
        </w:rPr>
      </w:pPr>
      <w:bookmarkStart w:id="227" w:name="_Toc63232177"/>
      <w:bookmarkStart w:id="228" w:name="_Toc63232403"/>
      <w:bookmarkStart w:id="229"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9208F8">
        <w:rPr>
          <w:rFonts w:cstheme="minorHAnsi"/>
          <w:bCs/>
          <w:sz w:val="24"/>
          <w:szCs w:val="24"/>
        </w:rPr>
        <w:t xml:space="preserve">dnia </w:t>
      </w:r>
      <w:r w:rsidR="004610FD">
        <w:rPr>
          <w:rFonts w:cstheme="minorHAnsi"/>
          <w:b/>
          <w:sz w:val="24"/>
          <w:szCs w:val="24"/>
        </w:rPr>
        <w:t>10</w:t>
      </w:r>
      <w:r w:rsidRPr="00DE2352">
        <w:rPr>
          <w:rFonts w:cstheme="minorHAnsi"/>
          <w:b/>
          <w:sz w:val="24"/>
          <w:szCs w:val="24"/>
        </w:rPr>
        <w:t>.0</w:t>
      </w:r>
      <w:r w:rsidR="00DE2352" w:rsidRPr="00DE2352">
        <w:rPr>
          <w:rFonts w:cstheme="minorHAnsi"/>
          <w:b/>
          <w:sz w:val="24"/>
          <w:szCs w:val="24"/>
        </w:rPr>
        <w:t>8</w:t>
      </w:r>
      <w:r w:rsidRPr="00DE2352">
        <w:rPr>
          <w:rFonts w:cstheme="minorHAnsi"/>
          <w:b/>
          <w:sz w:val="24"/>
          <w:szCs w:val="24"/>
        </w:rPr>
        <w:t>.202</w:t>
      </w:r>
      <w:r w:rsidR="00A2112D" w:rsidRPr="00DE2352">
        <w:rPr>
          <w:rFonts w:cstheme="minorHAnsi"/>
          <w:b/>
          <w:sz w:val="24"/>
          <w:szCs w:val="24"/>
        </w:rPr>
        <w:t>2</w:t>
      </w:r>
      <w:r w:rsidRPr="00DE2352">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7"/>
      <w:bookmarkEnd w:id="228"/>
      <w:bookmarkEnd w:id="229"/>
    </w:p>
    <w:p w14:paraId="7CACB3F8" w14:textId="5915FF96" w:rsidR="0066597E" w:rsidRPr="009208F8" w:rsidRDefault="0066597E" w:rsidP="00EB55EA">
      <w:pPr>
        <w:pStyle w:val="Akapitzlist"/>
        <w:numPr>
          <w:ilvl w:val="1"/>
          <w:numId w:val="1"/>
        </w:numPr>
        <w:jc w:val="both"/>
        <w:outlineLvl w:val="0"/>
        <w:rPr>
          <w:rFonts w:cstheme="minorHAnsi"/>
          <w:bCs/>
          <w:sz w:val="24"/>
          <w:szCs w:val="24"/>
        </w:rPr>
      </w:pPr>
      <w:bookmarkStart w:id="230" w:name="_Toc63232178"/>
      <w:bookmarkStart w:id="231" w:name="_Toc63232404"/>
      <w:bookmarkStart w:id="232"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A2112D">
        <w:rPr>
          <w:rFonts w:cstheme="minorHAnsi"/>
          <w:b/>
          <w:sz w:val="24"/>
          <w:szCs w:val="24"/>
        </w:rPr>
        <w:t xml:space="preserve"> </w:t>
      </w:r>
      <w:r w:rsidR="004610FD">
        <w:rPr>
          <w:rFonts w:cstheme="minorHAnsi"/>
          <w:b/>
          <w:sz w:val="24"/>
          <w:szCs w:val="24"/>
        </w:rPr>
        <w:t>10</w:t>
      </w:r>
      <w:r w:rsidRPr="00DE2352">
        <w:rPr>
          <w:rFonts w:cstheme="minorHAnsi"/>
          <w:b/>
          <w:sz w:val="24"/>
          <w:szCs w:val="24"/>
        </w:rPr>
        <w:t>.0</w:t>
      </w:r>
      <w:r w:rsidR="00DE2352" w:rsidRPr="00DE2352">
        <w:rPr>
          <w:rFonts w:cstheme="minorHAnsi"/>
          <w:b/>
          <w:sz w:val="24"/>
          <w:szCs w:val="24"/>
        </w:rPr>
        <w:t>8</w:t>
      </w:r>
      <w:r w:rsidR="00A2112D" w:rsidRPr="00DE2352">
        <w:rPr>
          <w:rFonts w:cstheme="minorHAnsi"/>
          <w:b/>
          <w:sz w:val="24"/>
          <w:szCs w:val="24"/>
        </w:rPr>
        <w:t>.2022</w:t>
      </w:r>
      <w:r w:rsidRPr="006E298C">
        <w:rPr>
          <w:rFonts w:cstheme="minorHAnsi"/>
          <w:bCs/>
          <w:color w:val="FF0000"/>
          <w:sz w:val="24"/>
          <w:szCs w:val="24"/>
        </w:rPr>
        <w:t xml:space="preserve"> </w:t>
      </w:r>
      <w:r w:rsidRPr="009208F8">
        <w:rPr>
          <w:rFonts w:cstheme="minorHAnsi"/>
          <w:bCs/>
          <w:sz w:val="24"/>
          <w:szCs w:val="24"/>
        </w:rPr>
        <w:t xml:space="preserve">roku,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30"/>
      <w:bookmarkEnd w:id="231"/>
      <w:bookmarkEnd w:id="232"/>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33" w:name="_Toc63232179"/>
      <w:bookmarkStart w:id="234" w:name="_Toc63232405"/>
      <w:bookmarkStart w:id="235"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3"/>
      <w:bookmarkEnd w:id="234"/>
      <w:bookmarkEnd w:id="235"/>
      <w:r w:rsidR="00331798">
        <w:rPr>
          <w:rFonts w:cstheme="minorHAnsi"/>
          <w:bCs/>
          <w:sz w:val="24"/>
          <w:szCs w:val="24"/>
        </w:rPr>
        <w:t xml:space="preserve">Zgodnie z ustawą Pzp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6" w:name="_Toc63232180"/>
      <w:bookmarkStart w:id="237" w:name="_Toc63232406"/>
      <w:bookmarkStart w:id="238"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36"/>
      <w:bookmarkEnd w:id="237"/>
      <w:bookmarkEnd w:id="238"/>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9" w:name="_Toc63232181"/>
      <w:bookmarkStart w:id="240" w:name="_Toc63232407"/>
      <w:bookmarkStart w:id="241"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9"/>
      <w:bookmarkEnd w:id="240"/>
      <w:bookmarkEnd w:id="241"/>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2" w:name="_Toc63232182"/>
      <w:bookmarkStart w:id="243" w:name="_Toc63232408"/>
      <w:bookmarkStart w:id="244" w:name="_Toc63234717"/>
      <w:r w:rsidRPr="0066597E">
        <w:rPr>
          <w:rFonts w:cstheme="minorHAnsi"/>
          <w:bCs/>
          <w:sz w:val="24"/>
          <w:szCs w:val="24"/>
        </w:rPr>
        <w:t>cenach lub kosztach zawartych w ofertach.</w:t>
      </w:r>
      <w:bookmarkEnd w:id="242"/>
      <w:bookmarkEnd w:id="243"/>
      <w:bookmarkEnd w:id="244"/>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5" w:name="_Toc63232183"/>
      <w:bookmarkStart w:id="246" w:name="_Toc63232409"/>
      <w:bookmarkStart w:id="247" w:name="_Toc63234718"/>
      <w:r w:rsidRPr="0066597E">
        <w:rPr>
          <w:rFonts w:cstheme="minorHAnsi"/>
          <w:bCs/>
          <w:sz w:val="24"/>
          <w:szCs w:val="24"/>
        </w:rPr>
        <w:t>Zamawiający w myśl art. 222 ust. 4 ustawy Pzp</w:t>
      </w:r>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5"/>
      <w:bookmarkEnd w:id="246"/>
      <w:bookmarkEnd w:id="247"/>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48" w:name="_Toc63232184"/>
      <w:bookmarkStart w:id="249" w:name="_Toc63232410"/>
      <w:bookmarkStart w:id="250" w:name="_Toc63234719"/>
      <w:r w:rsidRPr="001A0B16">
        <w:rPr>
          <w:rFonts w:cstheme="minorHAnsi"/>
          <w:b/>
          <w:sz w:val="26"/>
          <w:szCs w:val="26"/>
        </w:rPr>
        <w:t>OPIS KRYTERIÓW OCENY OFERT, WRAZ Z PODANIEM WAG TYCH KRYTERIÓW I SPOSOBU OCENY OFERT</w:t>
      </w:r>
      <w:bookmarkEnd w:id="248"/>
      <w:bookmarkEnd w:id="249"/>
      <w:bookmarkEnd w:id="250"/>
    </w:p>
    <w:p w14:paraId="7E9E7080" w14:textId="6406AE27" w:rsidR="00842A4E" w:rsidRPr="00842A4E" w:rsidRDefault="00842A4E" w:rsidP="00842A4E">
      <w:pPr>
        <w:pStyle w:val="Akapitzlist"/>
        <w:ind w:left="851"/>
        <w:jc w:val="both"/>
        <w:outlineLvl w:val="0"/>
        <w:rPr>
          <w:rFonts w:cstheme="minorHAnsi"/>
          <w:b/>
          <w:sz w:val="26"/>
          <w:szCs w:val="26"/>
          <w:u w:val="single"/>
        </w:rPr>
      </w:pPr>
      <w:r w:rsidRPr="00842A4E">
        <w:rPr>
          <w:rFonts w:cstheme="minorHAnsi"/>
          <w:b/>
          <w:sz w:val="26"/>
          <w:szCs w:val="26"/>
          <w:u w:val="single"/>
        </w:rPr>
        <w:t>Część nr 1, Część nr 2</w:t>
      </w:r>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51" w:name="_Toc63232185"/>
      <w:bookmarkStart w:id="252" w:name="_Toc63232411"/>
      <w:bookmarkStart w:id="253" w:name="_Toc63234720"/>
      <w:r w:rsidRPr="00380FFA">
        <w:rPr>
          <w:rFonts w:cstheme="minorHAnsi"/>
          <w:b/>
          <w:sz w:val="24"/>
          <w:szCs w:val="24"/>
        </w:rPr>
        <w:t>Zamawiający dokona wyboru najkorzystniejszej oferty, stosując następujące kryteria, gdzie 1% = 1 pkt:</w:t>
      </w:r>
      <w:bookmarkEnd w:id="251"/>
      <w:bookmarkEnd w:id="252"/>
      <w:bookmarkEnd w:id="253"/>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4" w:name="_Toc63232186"/>
      <w:bookmarkStart w:id="255" w:name="_Toc63232412"/>
      <w:bookmarkStart w:id="256"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4"/>
      <w:bookmarkEnd w:id="255"/>
      <w:bookmarkEnd w:id="256"/>
      <w:r w:rsidRPr="0066597E">
        <w:rPr>
          <w:rFonts w:cstheme="minorHAnsi"/>
          <w:bCs/>
          <w:sz w:val="24"/>
          <w:szCs w:val="24"/>
        </w:rPr>
        <w:t xml:space="preserve"> </w:t>
      </w:r>
    </w:p>
    <w:p w14:paraId="08A7568D" w14:textId="4AAD96D3" w:rsidR="008D6AAB" w:rsidRDefault="000E5E7C" w:rsidP="00EB55EA">
      <w:pPr>
        <w:pStyle w:val="Akapitzlist"/>
        <w:numPr>
          <w:ilvl w:val="3"/>
          <w:numId w:val="1"/>
        </w:numPr>
        <w:jc w:val="both"/>
        <w:outlineLvl w:val="0"/>
        <w:rPr>
          <w:rFonts w:cstheme="minorHAnsi"/>
          <w:bCs/>
          <w:sz w:val="24"/>
          <w:szCs w:val="24"/>
        </w:rPr>
      </w:pPr>
      <w:r>
        <w:rPr>
          <w:rFonts w:cstheme="minorHAnsi"/>
          <w:bCs/>
          <w:sz w:val="24"/>
          <w:szCs w:val="24"/>
        </w:rPr>
        <w:t>Doświadczenie zawodowe Inspektora Nadzoru Inwestorskiego</w:t>
      </w:r>
      <w:r w:rsidR="005A53D4">
        <w:rPr>
          <w:rFonts w:cstheme="minorHAnsi"/>
          <w:bCs/>
          <w:sz w:val="24"/>
          <w:szCs w:val="24"/>
        </w:rPr>
        <w:t xml:space="preserve"> – 40 %</w:t>
      </w:r>
    </w:p>
    <w:p w14:paraId="2A7B28FC" w14:textId="793A7B6A" w:rsidR="002F28F9" w:rsidRPr="00F129B8" w:rsidRDefault="002F28F9" w:rsidP="001D273B">
      <w:pPr>
        <w:pStyle w:val="Akapitzlist"/>
        <w:numPr>
          <w:ilvl w:val="2"/>
          <w:numId w:val="13"/>
        </w:numPr>
        <w:jc w:val="both"/>
        <w:outlineLvl w:val="0"/>
        <w:rPr>
          <w:rFonts w:cstheme="minorHAnsi"/>
          <w:bCs/>
          <w:sz w:val="24"/>
          <w:szCs w:val="24"/>
        </w:rPr>
      </w:pPr>
      <w:bookmarkStart w:id="257" w:name="_Toc63232188"/>
      <w:bookmarkStart w:id="258" w:name="_Toc63232414"/>
      <w:bookmarkStart w:id="259" w:name="_Toc63234723"/>
      <w:r w:rsidRPr="00F129B8">
        <w:rPr>
          <w:rFonts w:cstheme="minorHAnsi"/>
          <w:b/>
          <w:sz w:val="24"/>
          <w:szCs w:val="24"/>
        </w:rPr>
        <w:t>Zasady oceny kryterium „Cena” (C)</w:t>
      </w:r>
      <w:bookmarkEnd w:id="257"/>
      <w:bookmarkEnd w:id="258"/>
      <w:bookmarkEnd w:id="259"/>
    </w:p>
    <w:p w14:paraId="3C7D52EA" w14:textId="0A25758D" w:rsidR="00B3742C" w:rsidRDefault="002F28F9" w:rsidP="00B3742C">
      <w:pPr>
        <w:pStyle w:val="Akapitzlist"/>
        <w:ind w:left="851"/>
        <w:jc w:val="both"/>
        <w:outlineLvl w:val="0"/>
        <w:rPr>
          <w:rFonts w:cstheme="minorHAnsi"/>
          <w:bCs/>
          <w:sz w:val="24"/>
          <w:szCs w:val="24"/>
        </w:rPr>
      </w:pPr>
      <w:bookmarkStart w:id="260" w:name="_Toc63232189"/>
      <w:bookmarkStart w:id="261" w:name="_Toc63232415"/>
      <w:bookmarkStart w:id="262" w:name="_Toc63234724"/>
      <w:r w:rsidRPr="002F28F9">
        <w:rPr>
          <w:rFonts w:cstheme="minorHAnsi"/>
          <w:bCs/>
          <w:sz w:val="24"/>
          <w:szCs w:val="24"/>
        </w:rPr>
        <w:lastRenderedPageBreak/>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60"/>
      <w:bookmarkEnd w:id="261"/>
      <w:bookmarkEnd w:id="262"/>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3" w:name="_Toc63232190"/>
      <w:bookmarkStart w:id="264" w:name="_Toc63232416"/>
      <w:bookmarkStart w:id="265" w:name="_Toc63234725"/>
      <w:r w:rsidRPr="001A0B16">
        <w:rPr>
          <w:rFonts w:cstheme="minorHAnsi"/>
          <w:b/>
          <w:sz w:val="24"/>
          <w:szCs w:val="26"/>
        </w:rPr>
        <w:t xml:space="preserve">C  = [ Cmin: Co] x </w:t>
      </w:r>
      <w:r w:rsidR="00A832B1">
        <w:rPr>
          <w:rFonts w:cstheme="minorHAnsi"/>
          <w:b/>
          <w:sz w:val="24"/>
          <w:szCs w:val="26"/>
        </w:rPr>
        <w:t>60</w:t>
      </w:r>
      <w:r w:rsidRPr="001A0B16">
        <w:rPr>
          <w:rFonts w:cstheme="minorHAnsi"/>
          <w:b/>
          <w:sz w:val="24"/>
          <w:szCs w:val="26"/>
        </w:rPr>
        <w:t xml:space="preserve"> pkt</w:t>
      </w:r>
      <w:bookmarkEnd w:id="263"/>
      <w:bookmarkEnd w:id="264"/>
      <w:bookmarkEnd w:id="265"/>
    </w:p>
    <w:p w14:paraId="16BD10E5" w14:textId="77777777" w:rsidR="002F28F9" w:rsidRPr="002F28F9" w:rsidRDefault="002F28F9" w:rsidP="002F28F9">
      <w:pPr>
        <w:pStyle w:val="Akapitzlist"/>
        <w:ind w:left="851"/>
        <w:jc w:val="both"/>
        <w:outlineLvl w:val="0"/>
        <w:rPr>
          <w:rFonts w:cstheme="minorHAnsi"/>
          <w:bCs/>
          <w:sz w:val="24"/>
          <w:szCs w:val="24"/>
        </w:rPr>
      </w:pPr>
      <w:bookmarkStart w:id="266" w:name="_Toc63232191"/>
      <w:bookmarkStart w:id="267" w:name="_Toc63232417"/>
      <w:bookmarkStart w:id="268" w:name="_Toc63234726"/>
      <w:r w:rsidRPr="002F28F9">
        <w:rPr>
          <w:rFonts w:cstheme="minorHAnsi"/>
          <w:bCs/>
          <w:sz w:val="24"/>
          <w:szCs w:val="24"/>
        </w:rPr>
        <w:t>gdzie:</w:t>
      </w:r>
      <w:bookmarkEnd w:id="266"/>
      <w:bookmarkEnd w:id="267"/>
      <w:bookmarkEnd w:id="268"/>
    </w:p>
    <w:p w14:paraId="6E3DE958" w14:textId="4EF693DF" w:rsidR="002F28F9" w:rsidRPr="002F28F9" w:rsidRDefault="002F28F9" w:rsidP="002F28F9">
      <w:pPr>
        <w:pStyle w:val="Akapitzlist"/>
        <w:ind w:left="851"/>
        <w:jc w:val="both"/>
        <w:outlineLvl w:val="0"/>
        <w:rPr>
          <w:rFonts w:cstheme="minorHAnsi"/>
          <w:bCs/>
          <w:sz w:val="24"/>
          <w:szCs w:val="24"/>
        </w:rPr>
      </w:pPr>
      <w:bookmarkStart w:id="269" w:name="_Toc63232192"/>
      <w:bookmarkStart w:id="270" w:name="_Toc63232418"/>
      <w:bookmarkStart w:id="271"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9"/>
      <w:bookmarkEnd w:id="270"/>
      <w:bookmarkEnd w:id="271"/>
    </w:p>
    <w:p w14:paraId="582DD219" w14:textId="77777777" w:rsidR="002F28F9" w:rsidRPr="002F28F9" w:rsidRDefault="002F28F9" w:rsidP="002F28F9">
      <w:pPr>
        <w:pStyle w:val="Akapitzlist"/>
        <w:ind w:left="851"/>
        <w:jc w:val="both"/>
        <w:outlineLvl w:val="0"/>
        <w:rPr>
          <w:rFonts w:cstheme="minorHAnsi"/>
          <w:bCs/>
          <w:sz w:val="24"/>
          <w:szCs w:val="24"/>
        </w:rPr>
      </w:pPr>
      <w:bookmarkStart w:id="272" w:name="_Toc63232193"/>
      <w:bookmarkStart w:id="273" w:name="_Toc63232419"/>
      <w:bookmarkStart w:id="274" w:name="_Toc63234728"/>
      <w:r w:rsidRPr="002F28F9">
        <w:rPr>
          <w:rFonts w:cstheme="minorHAnsi"/>
          <w:bCs/>
          <w:sz w:val="24"/>
          <w:szCs w:val="24"/>
        </w:rPr>
        <w:t>Cmin – cena najniższa spośród wszystkich ważnych i nieodrzuconych ofert</w:t>
      </w:r>
      <w:bookmarkEnd w:id="272"/>
      <w:bookmarkEnd w:id="273"/>
      <w:bookmarkEnd w:id="274"/>
    </w:p>
    <w:p w14:paraId="6493C0FB" w14:textId="0B227E27" w:rsidR="00B3742C" w:rsidRDefault="002F28F9" w:rsidP="005A53D4">
      <w:pPr>
        <w:pStyle w:val="Akapitzlist"/>
        <w:ind w:left="851"/>
        <w:jc w:val="both"/>
        <w:outlineLvl w:val="0"/>
        <w:rPr>
          <w:rFonts w:cstheme="minorHAnsi"/>
          <w:bCs/>
          <w:sz w:val="24"/>
          <w:szCs w:val="24"/>
        </w:rPr>
      </w:pPr>
      <w:bookmarkStart w:id="275" w:name="_Toc63232194"/>
      <w:bookmarkStart w:id="276" w:name="_Toc63232420"/>
      <w:bookmarkStart w:id="277" w:name="_Toc63234729"/>
      <w:r w:rsidRPr="002F28F9">
        <w:rPr>
          <w:rFonts w:cstheme="minorHAnsi"/>
          <w:bCs/>
          <w:sz w:val="24"/>
          <w:szCs w:val="24"/>
        </w:rPr>
        <w:t>Co     – cena badanej oferty</w:t>
      </w:r>
      <w:bookmarkEnd w:id="275"/>
      <w:bookmarkEnd w:id="276"/>
      <w:bookmarkEnd w:id="277"/>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01069220" w:rsidR="00F129B8" w:rsidRPr="00F80A02" w:rsidRDefault="00F129B8" w:rsidP="001D273B">
      <w:pPr>
        <w:pStyle w:val="Akapitzlist"/>
        <w:numPr>
          <w:ilvl w:val="2"/>
          <w:numId w:val="13"/>
        </w:numPr>
        <w:jc w:val="both"/>
        <w:outlineLvl w:val="0"/>
        <w:rPr>
          <w:rFonts w:cstheme="minorHAnsi"/>
          <w:bCs/>
          <w:sz w:val="24"/>
          <w:szCs w:val="24"/>
        </w:rPr>
      </w:pPr>
      <w:r w:rsidRPr="004D72B4">
        <w:rPr>
          <w:rFonts w:cstheme="minorHAnsi"/>
          <w:b/>
          <w:bCs/>
          <w:sz w:val="24"/>
          <w:szCs w:val="24"/>
        </w:rPr>
        <w:t>Zasady ocen</w:t>
      </w:r>
      <w:r w:rsidR="000E5E7C" w:rsidRPr="004D72B4">
        <w:rPr>
          <w:rFonts w:cstheme="minorHAnsi"/>
          <w:b/>
          <w:bCs/>
          <w:sz w:val="24"/>
          <w:szCs w:val="24"/>
        </w:rPr>
        <w:t>y kryterium „Doświadczenie zawodowe Inspektora Nadzoru Inwestorskiego” (D</w:t>
      </w:r>
      <w:r w:rsidRPr="004D72B4">
        <w:rPr>
          <w:rFonts w:cstheme="minorHAnsi"/>
          <w:b/>
          <w:bCs/>
          <w:sz w:val="24"/>
          <w:szCs w:val="24"/>
        </w:rPr>
        <w:t>)</w:t>
      </w:r>
    </w:p>
    <w:p w14:paraId="6384B3A8" w14:textId="77777777" w:rsidR="00F80A02" w:rsidRPr="00F80A02" w:rsidRDefault="00F80A02" w:rsidP="00F80A02">
      <w:pPr>
        <w:pStyle w:val="Akapitzlist"/>
        <w:ind w:left="851"/>
        <w:jc w:val="both"/>
        <w:outlineLvl w:val="0"/>
        <w:rPr>
          <w:rFonts w:cstheme="minorHAnsi"/>
          <w:bCs/>
          <w:sz w:val="24"/>
          <w:szCs w:val="24"/>
        </w:rPr>
      </w:pPr>
      <w:r w:rsidRPr="00F80A02">
        <w:rPr>
          <w:rFonts w:cstheme="minorHAnsi"/>
          <w:bCs/>
          <w:sz w:val="24"/>
          <w:szCs w:val="24"/>
        </w:rPr>
        <w:t xml:space="preserve">Ilość pełnionych nadzorów inwestorskich stanowi kryterium oceny ofert. </w:t>
      </w:r>
    </w:p>
    <w:p w14:paraId="71F0AEA8" w14:textId="49FF9EB8" w:rsidR="00F80A02" w:rsidRPr="004D72B4" w:rsidRDefault="00F80A02" w:rsidP="00F80A02">
      <w:pPr>
        <w:pStyle w:val="Akapitzlist"/>
        <w:ind w:left="851"/>
        <w:jc w:val="both"/>
        <w:outlineLvl w:val="0"/>
        <w:rPr>
          <w:rFonts w:cstheme="minorHAnsi"/>
          <w:bCs/>
          <w:sz w:val="24"/>
          <w:szCs w:val="24"/>
        </w:rPr>
      </w:pPr>
      <w:r w:rsidRPr="00F80A02">
        <w:rPr>
          <w:rFonts w:cstheme="minorHAnsi"/>
          <w:bCs/>
          <w:sz w:val="24"/>
          <w:szCs w:val="24"/>
        </w:rPr>
        <w:t>W przypadku, gdy Wykonawca zamierza ubiegać się o punkty w tym kryterium, tj. „Doświadczenie zawodowe Inspektora Nadzoru Inwestorskiego” powinien do oferty załączyć wypełniony formularz zgodny w treści z załącznikiem nr 2A do SWZ</w:t>
      </w:r>
      <w:r>
        <w:rPr>
          <w:rFonts w:cstheme="minorHAnsi"/>
          <w:bCs/>
          <w:sz w:val="24"/>
          <w:szCs w:val="24"/>
        </w:rPr>
        <w:t>.</w:t>
      </w:r>
    </w:p>
    <w:p w14:paraId="54F18ED0" w14:textId="77777777" w:rsidR="004340A4" w:rsidRDefault="00283F2A" w:rsidP="001A1C96">
      <w:pPr>
        <w:pStyle w:val="Akapitzlist"/>
        <w:ind w:left="851"/>
        <w:jc w:val="both"/>
        <w:outlineLvl w:val="0"/>
        <w:rPr>
          <w:rFonts w:cstheme="minorHAnsi"/>
          <w:bCs/>
          <w:sz w:val="24"/>
          <w:szCs w:val="24"/>
          <w:u w:val="single"/>
        </w:rPr>
      </w:pPr>
      <w:r>
        <w:rPr>
          <w:rFonts w:cstheme="minorHAnsi"/>
          <w:bCs/>
          <w:sz w:val="24"/>
          <w:szCs w:val="24"/>
        </w:rPr>
        <w:t>Kryterium ,,</w:t>
      </w:r>
      <w:r w:rsidRPr="00283F2A">
        <w:rPr>
          <w:rFonts w:cstheme="minorHAnsi"/>
          <w:bCs/>
          <w:sz w:val="24"/>
          <w:szCs w:val="24"/>
        </w:rPr>
        <w:t>Doświadczenie zawodowe Inspektora Nadzoru Inwestorskiego</w:t>
      </w:r>
      <w:r>
        <w:rPr>
          <w:rFonts w:cstheme="minorHAnsi"/>
          <w:bCs/>
          <w:sz w:val="24"/>
          <w:szCs w:val="24"/>
        </w:rPr>
        <w:t>” będzie rozpatrywane</w:t>
      </w:r>
      <w:r w:rsidR="00F129B8" w:rsidRPr="00F129B8">
        <w:rPr>
          <w:rFonts w:cstheme="minorHAnsi"/>
          <w:bCs/>
          <w:sz w:val="24"/>
          <w:szCs w:val="24"/>
        </w:rPr>
        <w:t xml:space="preserve"> na podstawie </w:t>
      </w:r>
      <w:r w:rsidR="004340A4">
        <w:rPr>
          <w:rFonts w:cstheme="minorHAnsi"/>
          <w:bCs/>
          <w:sz w:val="24"/>
          <w:szCs w:val="24"/>
          <w:u w:val="single"/>
        </w:rPr>
        <w:t>złożonego wraz z ofertą Formularza „Kryterium oceny ofert – doświadczenie zawodowe Inspektora Nadzoru Inwestorskiego”.</w:t>
      </w:r>
    </w:p>
    <w:p w14:paraId="5706EF84" w14:textId="07939F91" w:rsidR="0043537B" w:rsidRDefault="00655D5C" w:rsidP="001A1C96">
      <w:pPr>
        <w:pStyle w:val="Akapitzlist"/>
        <w:ind w:left="851"/>
        <w:jc w:val="both"/>
        <w:outlineLvl w:val="0"/>
        <w:rPr>
          <w:rFonts w:cstheme="minorHAnsi"/>
          <w:bCs/>
          <w:sz w:val="24"/>
          <w:szCs w:val="24"/>
        </w:rPr>
      </w:pPr>
      <w:r>
        <w:rPr>
          <w:rFonts w:cstheme="minorHAnsi"/>
          <w:bCs/>
          <w:sz w:val="24"/>
          <w:szCs w:val="24"/>
        </w:rPr>
        <w:t>U</w:t>
      </w:r>
      <w:r w:rsidR="004340A4">
        <w:rPr>
          <w:rFonts w:cstheme="minorHAnsi"/>
          <w:bCs/>
          <w:sz w:val="24"/>
          <w:szCs w:val="24"/>
        </w:rPr>
        <w:t>zyskani</w:t>
      </w:r>
      <w:r>
        <w:rPr>
          <w:rFonts w:cstheme="minorHAnsi"/>
          <w:bCs/>
          <w:sz w:val="24"/>
          <w:szCs w:val="24"/>
        </w:rPr>
        <w:t>e</w:t>
      </w:r>
      <w:r w:rsidR="004340A4">
        <w:rPr>
          <w:rFonts w:cstheme="minorHAnsi"/>
          <w:bCs/>
          <w:sz w:val="24"/>
          <w:szCs w:val="24"/>
        </w:rPr>
        <w:t xml:space="preserve"> punktów w kryterium „Doświadczenie zawodowe Inspektora Nadzoru Inwestorskiego” </w:t>
      </w:r>
      <w:r>
        <w:rPr>
          <w:rFonts w:cstheme="minorHAnsi"/>
          <w:bCs/>
          <w:sz w:val="24"/>
          <w:szCs w:val="24"/>
        </w:rPr>
        <w:t xml:space="preserve">opierać się będzie na </w:t>
      </w:r>
      <w:r w:rsidR="004E3FA2">
        <w:rPr>
          <w:rFonts w:cstheme="minorHAnsi"/>
          <w:bCs/>
          <w:sz w:val="24"/>
          <w:szCs w:val="24"/>
        </w:rPr>
        <w:t>wskazanej przez Wykonawcę ilości usług potwierdzających doświadczenie osób wyznaczonych do realizacji zamówienia</w:t>
      </w:r>
      <w:r w:rsidR="009F3958">
        <w:rPr>
          <w:rFonts w:cstheme="minorHAnsi"/>
          <w:bCs/>
          <w:sz w:val="24"/>
          <w:szCs w:val="24"/>
        </w:rPr>
        <w:t xml:space="preserve">, </w:t>
      </w:r>
      <w:r w:rsidR="00DA6240">
        <w:rPr>
          <w:rFonts w:cstheme="minorHAnsi"/>
          <w:bCs/>
          <w:sz w:val="24"/>
          <w:szCs w:val="24"/>
        </w:rPr>
        <w:t xml:space="preserve">w zakresie pełnienia nadzoru inwestorskiego </w:t>
      </w:r>
      <w:r w:rsidR="009F3958" w:rsidRPr="00DA6240">
        <w:rPr>
          <w:rFonts w:cstheme="minorHAnsi"/>
          <w:bCs/>
          <w:sz w:val="24"/>
          <w:szCs w:val="24"/>
        </w:rPr>
        <w:t>obejmując</w:t>
      </w:r>
      <w:r w:rsidR="00DA6240" w:rsidRPr="00DA6240">
        <w:rPr>
          <w:rFonts w:cstheme="minorHAnsi"/>
          <w:bCs/>
          <w:sz w:val="24"/>
          <w:szCs w:val="24"/>
        </w:rPr>
        <w:t>ego</w:t>
      </w:r>
      <w:r w:rsidR="009F3958" w:rsidRPr="00DA6240">
        <w:rPr>
          <w:rFonts w:cstheme="minorHAnsi"/>
          <w:bCs/>
          <w:sz w:val="24"/>
          <w:szCs w:val="24"/>
        </w:rPr>
        <w:t xml:space="preserve"> </w:t>
      </w:r>
      <w:r w:rsidR="00DA6240" w:rsidRPr="00DA6240">
        <w:rPr>
          <w:rFonts w:cstheme="minorHAnsi"/>
          <w:bCs/>
          <w:sz w:val="24"/>
          <w:szCs w:val="24"/>
        </w:rPr>
        <w:t>nadzór</w:t>
      </w:r>
      <w:r w:rsidR="003D179D">
        <w:rPr>
          <w:rFonts w:cstheme="minorHAnsi"/>
          <w:bCs/>
          <w:sz w:val="24"/>
          <w:szCs w:val="24"/>
        </w:rPr>
        <w:t xml:space="preserve"> </w:t>
      </w:r>
      <w:r w:rsidR="003D179D" w:rsidRPr="00270768">
        <w:rPr>
          <w:rFonts w:cstheme="minorHAnsi"/>
          <w:i/>
          <w:sz w:val="24"/>
          <w:szCs w:val="24"/>
        </w:rPr>
        <w:t>( pełnienie funkcji: Inspektora Nadzoru, Inżyniera Kontraktu, Inżyniera Rezydenta</w:t>
      </w:r>
      <w:r w:rsidR="003D179D" w:rsidRPr="00270768">
        <w:rPr>
          <w:rFonts w:cstheme="minorHAnsi"/>
          <w:sz w:val="24"/>
          <w:szCs w:val="24"/>
          <w:u w:val="single"/>
        </w:rPr>
        <w:t>)</w:t>
      </w:r>
      <w:r w:rsidR="009F3958" w:rsidRPr="00DA6240">
        <w:rPr>
          <w:rFonts w:cstheme="minorHAnsi"/>
          <w:bCs/>
          <w:sz w:val="24"/>
          <w:szCs w:val="24"/>
        </w:rPr>
        <w:t xml:space="preserve"> budowy, </w:t>
      </w:r>
      <w:r w:rsidR="009F3958" w:rsidRPr="009F3958">
        <w:rPr>
          <w:rFonts w:cstheme="minorHAnsi"/>
          <w:bCs/>
          <w:sz w:val="24"/>
          <w:szCs w:val="24"/>
        </w:rPr>
        <w:t xml:space="preserve">przebudowy, rozbudowy </w:t>
      </w:r>
      <w:r w:rsidR="003D179D">
        <w:rPr>
          <w:rFonts w:cstheme="minorHAnsi"/>
          <w:bCs/>
          <w:sz w:val="24"/>
          <w:szCs w:val="24"/>
        </w:rPr>
        <w:t>lub odbudowy dróg publicznych</w:t>
      </w:r>
      <w:r w:rsidR="009F3958" w:rsidRPr="009F3958">
        <w:rPr>
          <w:rFonts w:cstheme="minorHAnsi"/>
          <w:bCs/>
          <w:sz w:val="24"/>
          <w:szCs w:val="24"/>
        </w:rPr>
        <w:t xml:space="preserve"> klasy min. L, o wartości robót budowlanych min. </w:t>
      </w:r>
      <w:r w:rsidR="003D179D">
        <w:rPr>
          <w:rFonts w:cstheme="minorHAnsi"/>
          <w:bCs/>
          <w:sz w:val="24"/>
          <w:szCs w:val="24"/>
        </w:rPr>
        <w:t>10</w:t>
      </w:r>
      <w:r w:rsidR="009F3958" w:rsidRPr="009F3958">
        <w:rPr>
          <w:rFonts w:cstheme="minorHAnsi"/>
          <w:bCs/>
          <w:sz w:val="24"/>
          <w:szCs w:val="24"/>
        </w:rPr>
        <w:t xml:space="preserve"> 000 000,00 zł brutto</w:t>
      </w:r>
      <w:r w:rsidR="0043537B">
        <w:rPr>
          <w:rFonts w:cstheme="minorHAnsi"/>
          <w:bCs/>
          <w:sz w:val="24"/>
          <w:szCs w:val="24"/>
        </w:rPr>
        <w:t>.</w:t>
      </w:r>
    </w:p>
    <w:p w14:paraId="2CB26FB1" w14:textId="42FF67F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p>
    <w:p w14:paraId="5473B1B7" w14:textId="4A2706E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w:t>
      </w:r>
      <w:r w:rsidR="0043537B">
        <w:rPr>
          <w:rFonts w:cstheme="minorHAnsi"/>
          <w:bCs/>
          <w:sz w:val="24"/>
          <w:szCs w:val="24"/>
        </w:rPr>
        <w:t>padku kryterium „Doświadczenie zawodowe Inspektora Nadzoru Inwestorskiego</w:t>
      </w:r>
      <w:r w:rsidRPr="00F129B8">
        <w:rPr>
          <w:rFonts w:cstheme="minorHAnsi"/>
          <w:bCs/>
          <w:sz w:val="24"/>
          <w:szCs w:val="24"/>
        </w:rPr>
        <w:t>” ofertom zostaną przyznane punkty w skali punktowej w zakresie 0-40</w:t>
      </w:r>
      <w:r w:rsidR="00655D5C">
        <w:rPr>
          <w:rFonts w:cstheme="minorHAnsi"/>
          <w:bCs/>
          <w:sz w:val="24"/>
          <w:szCs w:val="24"/>
        </w:rPr>
        <w:t>.</w:t>
      </w:r>
      <w:r w:rsidRPr="00F129B8">
        <w:rPr>
          <w:rFonts w:cstheme="minorHAnsi"/>
          <w:bCs/>
          <w:sz w:val="24"/>
          <w:szCs w:val="24"/>
        </w:rPr>
        <w:t xml:space="preserve"> </w:t>
      </w:r>
    </w:p>
    <w:p w14:paraId="7575A034" w14:textId="5A868A34" w:rsidR="00F129B8" w:rsidRDefault="0043537B" w:rsidP="00F129B8">
      <w:pPr>
        <w:pStyle w:val="Akapitzlist"/>
        <w:ind w:left="851"/>
        <w:jc w:val="both"/>
        <w:outlineLvl w:val="0"/>
        <w:rPr>
          <w:rFonts w:cstheme="minorHAnsi"/>
          <w:bCs/>
          <w:sz w:val="24"/>
          <w:szCs w:val="24"/>
        </w:rPr>
      </w:pPr>
      <w:r w:rsidRPr="0043537B">
        <w:rPr>
          <w:rFonts w:cstheme="minorHAnsi"/>
          <w:bCs/>
          <w:sz w:val="24"/>
          <w:szCs w:val="24"/>
        </w:rPr>
        <w:t xml:space="preserve">Gdy Wykonawca wykaże, że wskazana w ofercie osoba, </w:t>
      </w:r>
      <w:r>
        <w:rPr>
          <w:rFonts w:cstheme="minorHAnsi"/>
          <w:bCs/>
          <w:sz w:val="24"/>
          <w:szCs w:val="24"/>
        </w:rPr>
        <w:t>która będzie pełnić funkcję Inspektora Nadzoru robót branży drogowej posiada doświadczenie w pełnieniu funkcji Inspektora Nadzoru Inwes</w:t>
      </w:r>
      <w:r w:rsidR="000C5327">
        <w:rPr>
          <w:rFonts w:cstheme="minorHAnsi"/>
          <w:bCs/>
          <w:sz w:val="24"/>
          <w:szCs w:val="24"/>
        </w:rPr>
        <w:t>torskiego robót branży drogowej, otrzyma punktację według poniższego schematu</w:t>
      </w:r>
      <w:r>
        <w:rPr>
          <w:rFonts w:cstheme="minorHAnsi"/>
          <w:bCs/>
          <w:sz w:val="24"/>
          <w:szCs w:val="24"/>
        </w:rPr>
        <w:t>:</w:t>
      </w:r>
    </w:p>
    <w:p w14:paraId="7FCF959F" w14:textId="77777777" w:rsidR="0043537B" w:rsidRPr="0043537B" w:rsidRDefault="0043537B" w:rsidP="00F129B8">
      <w:pPr>
        <w:pStyle w:val="Akapitzlist"/>
        <w:ind w:left="851"/>
        <w:jc w:val="both"/>
        <w:outlineLvl w:val="0"/>
        <w:rPr>
          <w:rFonts w:cstheme="minorHAnsi"/>
          <w:bCs/>
          <w:sz w:val="24"/>
          <w:szCs w:val="24"/>
        </w:rPr>
      </w:pPr>
    </w:p>
    <w:p w14:paraId="3C8FEC38" w14:textId="792E0D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jedn</w:t>
      </w:r>
      <w:r w:rsidR="000C5327">
        <w:rPr>
          <w:rFonts w:cstheme="minorHAnsi"/>
          <w:b/>
          <w:bCs/>
          <w:sz w:val="24"/>
          <w:szCs w:val="24"/>
        </w:rPr>
        <w:t>ego</w:t>
      </w:r>
      <w:r w:rsidR="0043537B">
        <w:rPr>
          <w:rFonts w:cstheme="minorHAnsi"/>
          <w:b/>
          <w:bCs/>
          <w:sz w:val="24"/>
          <w:szCs w:val="24"/>
        </w:rPr>
        <w:t xml:space="preserve"> zadani</w:t>
      </w:r>
      <w:r w:rsidR="000C5327">
        <w:rPr>
          <w:rFonts w:cstheme="minorHAnsi"/>
          <w:b/>
          <w:bCs/>
          <w:sz w:val="24"/>
          <w:szCs w:val="24"/>
        </w:rPr>
        <w:t>a</w:t>
      </w:r>
      <w:r w:rsidRPr="00F129B8">
        <w:rPr>
          <w:rFonts w:cstheme="minorHAnsi"/>
          <w:b/>
          <w:bCs/>
          <w:sz w:val="24"/>
          <w:szCs w:val="24"/>
        </w:rPr>
        <w:t xml:space="preserve"> – 0 pkt</w:t>
      </w:r>
    </w:p>
    <w:p w14:paraId="7865E799" w14:textId="73A780D9" w:rsidR="00F129B8" w:rsidRPr="00F129B8" w:rsidRDefault="0043537B" w:rsidP="00F129B8">
      <w:pPr>
        <w:pStyle w:val="Akapitzlist"/>
        <w:ind w:left="851"/>
        <w:jc w:val="both"/>
        <w:outlineLvl w:val="0"/>
        <w:rPr>
          <w:rFonts w:cstheme="minorHAnsi"/>
          <w:b/>
          <w:bCs/>
          <w:sz w:val="24"/>
          <w:szCs w:val="24"/>
        </w:rPr>
      </w:pPr>
      <w:r>
        <w:rPr>
          <w:rFonts w:cstheme="minorHAnsi"/>
          <w:b/>
          <w:bCs/>
          <w:sz w:val="24"/>
          <w:szCs w:val="24"/>
        </w:rPr>
        <w:t>„D</w:t>
      </w:r>
      <w:r w:rsidR="00F129B8">
        <w:rPr>
          <w:rFonts w:cstheme="minorHAnsi"/>
          <w:b/>
          <w:bCs/>
          <w:sz w:val="24"/>
          <w:szCs w:val="24"/>
        </w:rPr>
        <w:t xml:space="preserve">” :  </w:t>
      </w:r>
      <w:r w:rsidR="00F129B8" w:rsidRPr="00F129B8">
        <w:rPr>
          <w:rFonts w:cstheme="minorHAnsi"/>
          <w:b/>
          <w:bCs/>
          <w:sz w:val="24"/>
          <w:szCs w:val="24"/>
        </w:rPr>
        <w:t xml:space="preserve">- </w:t>
      </w:r>
      <w:r w:rsidR="000C5327">
        <w:rPr>
          <w:rFonts w:cstheme="minorHAnsi"/>
          <w:b/>
          <w:bCs/>
          <w:sz w:val="24"/>
          <w:szCs w:val="24"/>
        </w:rPr>
        <w:t xml:space="preserve">nadzorowanie </w:t>
      </w:r>
      <w:r>
        <w:rPr>
          <w:rFonts w:cstheme="minorHAnsi"/>
          <w:b/>
          <w:bCs/>
          <w:sz w:val="24"/>
          <w:szCs w:val="24"/>
        </w:rPr>
        <w:t>dwóch zada</w:t>
      </w:r>
      <w:r w:rsidR="000C5327">
        <w:rPr>
          <w:rFonts w:cstheme="minorHAnsi"/>
          <w:b/>
          <w:bCs/>
          <w:sz w:val="24"/>
          <w:szCs w:val="24"/>
        </w:rPr>
        <w:t>ń</w:t>
      </w:r>
      <w:r w:rsidR="00F129B8" w:rsidRPr="00F129B8">
        <w:rPr>
          <w:rFonts w:cstheme="minorHAnsi"/>
          <w:b/>
          <w:bCs/>
          <w:sz w:val="24"/>
          <w:szCs w:val="24"/>
        </w:rPr>
        <w:t xml:space="preserve"> </w:t>
      </w:r>
      <w:r w:rsidR="003D179D">
        <w:rPr>
          <w:rFonts w:cstheme="minorHAnsi"/>
          <w:b/>
          <w:bCs/>
          <w:sz w:val="24"/>
          <w:szCs w:val="24"/>
        </w:rPr>
        <w:t>– 2</w:t>
      </w:r>
      <w:r w:rsidR="00F129B8" w:rsidRPr="00F129B8">
        <w:rPr>
          <w:rFonts w:cstheme="minorHAnsi"/>
          <w:b/>
          <w:bCs/>
          <w:sz w:val="24"/>
          <w:szCs w:val="24"/>
        </w:rPr>
        <w:t>0 pkt</w:t>
      </w:r>
    </w:p>
    <w:p w14:paraId="7872CED1" w14:textId="33B0DF02" w:rsid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 xml:space="preserve">trzech </w:t>
      </w:r>
      <w:r w:rsidR="003D179D">
        <w:rPr>
          <w:rFonts w:cstheme="minorHAnsi"/>
          <w:b/>
          <w:bCs/>
          <w:sz w:val="24"/>
          <w:szCs w:val="24"/>
        </w:rPr>
        <w:t>zadań – 3</w:t>
      </w:r>
      <w:r w:rsidRPr="00F129B8">
        <w:rPr>
          <w:rFonts w:cstheme="minorHAnsi"/>
          <w:b/>
          <w:bCs/>
          <w:sz w:val="24"/>
          <w:szCs w:val="24"/>
        </w:rPr>
        <w:t>0 pkt</w:t>
      </w:r>
    </w:p>
    <w:p w14:paraId="42E79897" w14:textId="15FDC278" w:rsidR="00A2714B" w:rsidRDefault="00A2714B" w:rsidP="00A2714B">
      <w:pPr>
        <w:pStyle w:val="Akapitzlist"/>
        <w:ind w:left="851" w:firstLine="565"/>
        <w:jc w:val="both"/>
        <w:outlineLvl w:val="0"/>
        <w:rPr>
          <w:rFonts w:cstheme="minorHAnsi"/>
          <w:b/>
          <w:bCs/>
          <w:sz w:val="24"/>
          <w:szCs w:val="24"/>
        </w:rPr>
      </w:pPr>
      <w:r>
        <w:rPr>
          <w:rFonts w:cstheme="minorHAnsi"/>
          <w:b/>
          <w:bCs/>
          <w:sz w:val="24"/>
          <w:szCs w:val="24"/>
        </w:rPr>
        <w:t>-</w:t>
      </w:r>
      <w:r w:rsidR="003D179D">
        <w:rPr>
          <w:rFonts w:cstheme="minorHAnsi"/>
          <w:b/>
          <w:bCs/>
          <w:sz w:val="24"/>
          <w:szCs w:val="24"/>
        </w:rPr>
        <w:t xml:space="preserve"> nadzorowanie czterech  i więcej zadań – 4</w:t>
      </w:r>
      <w:r w:rsidRPr="00A2714B">
        <w:rPr>
          <w:rFonts w:cstheme="minorHAnsi"/>
          <w:b/>
          <w:bCs/>
          <w:sz w:val="24"/>
          <w:szCs w:val="24"/>
        </w:rPr>
        <w:t>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0F8E1D12" w:rsidR="00F129B8" w:rsidRDefault="0043537B" w:rsidP="00F129B8">
      <w:pPr>
        <w:pStyle w:val="Akapitzlist"/>
        <w:ind w:left="851"/>
        <w:jc w:val="both"/>
        <w:outlineLvl w:val="0"/>
        <w:rPr>
          <w:rFonts w:cstheme="minorHAnsi"/>
          <w:bCs/>
          <w:sz w:val="24"/>
          <w:szCs w:val="24"/>
        </w:rPr>
      </w:pPr>
      <w:r>
        <w:rPr>
          <w:rFonts w:cstheme="minorHAnsi"/>
          <w:bCs/>
          <w:sz w:val="24"/>
          <w:szCs w:val="24"/>
        </w:rPr>
        <w:lastRenderedPageBreak/>
        <w:t>D</w:t>
      </w:r>
      <w:r w:rsidR="00F129B8" w:rsidRPr="00F129B8">
        <w:rPr>
          <w:rFonts w:cstheme="minorHAnsi"/>
          <w:bCs/>
          <w:sz w:val="24"/>
          <w:szCs w:val="24"/>
          <w:vertAlign w:val="subscript"/>
        </w:rPr>
        <w:t xml:space="preserve"> </w:t>
      </w:r>
      <w:r w:rsidR="00F129B8" w:rsidRPr="00F129B8">
        <w:rPr>
          <w:rFonts w:cstheme="minorHAnsi"/>
          <w:bCs/>
          <w:sz w:val="24"/>
          <w:szCs w:val="24"/>
        </w:rPr>
        <w:t>– ilość punktów przyznanych Wykonawc</w:t>
      </w:r>
      <w:r>
        <w:rPr>
          <w:rFonts w:cstheme="minorHAnsi"/>
          <w:bCs/>
          <w:sz w:val="24"/>
          <w:szCs w:val="24"/>
        </w:rPr>
        <w:t>y dla kryterium „Doświadczenie zawodowe Inspektora Nadzoru Inwestorskiego</w:t>
      </w:r>
      <w:r w:rsidR="00F129B8" w:rsidRPr="00F129B8">
        <w:rPr>
          <w:rFonts w:cstheme="minorHAnsi"/>
          <w:bCs/>
          <w:sz w:val="24"/>
          <w:szCs w:val="24"/>
        </w:rPr>
        <w:t>”</w:t>
      </w:r>
      <w:r w:rsidR="00B844CA">
        <w:rPr>
          <w:rFonts w:cstheme="minorHAnsi"/>
          <w:bCs/>
          <w:sz w:val="24"/>
          <w:szCs w:val="24"/>
        </w:rPr>
        <w:t>.</w:t>
      </w:r>
    </w:p>
    <w:p w14:paraId="0B4623AF" w14:textId="2BF3D6B3" w:rsidR="001A0B16" w:rsidRDefault="00513532" w:rsidP="001A0B16">
      <w:pPr>
        <w:pStyle w:val="Akapitzlist"/>
        <w:ind w:left="851"/>
        <w:outlineLvl w:val="0"/>
        <w:rPr>
          <w:rFonts w:cstheme="minorHAnsi"/>
          <w:b/>
          <w:bCs/>
          <w:sz w:val="24"/>
          <w:szCs w:val="24"/>
        </w:rPr>
      </w:pPr>
      <w:r>
        <w:rPr>
          <w:rFonts w:cstheme="minorHAnsi"/>
          <w:b/>
          <w:bCs/>
          <w:sz w:val="24"/>
          <w:szCs w:val="24"/>
        </w:rPr>
        <w:t>UWAGA:</w:t>
      </w:r>
    </w:p>
    <w:p w14:paraId="75AA2F75" w14:textId="56403E48" w:rsidR="00554D12" w:rsidRDefault="00A2714B" w:rsidP="00A2714B">
      <w:pPr>
        <w:pStyle w:val="Akapitzlist"/>
        <w:numPr>
          <w:ilvl w:val="0"/>
          <w:numId w:val="21"/>
        </w:numPr>
        <w:jc w:val="both"/>
        <w:outlineLvl w:val="0"/>
        <w:rPr>
          <w:rFonts w:cstheme="minorHAnsi"/>
          <w:bCs/>
          <w:sz w:val="24"/>
          <w:szCs w:val="24"/>
        </w:rPr>
      </w:pPr>
      <w:r>
        <w:rPr>
          <w:rFonts w:cstheme="minorHAnsi"/>
          <w:bCs/>
          <w:sz w:val="24"/>
          <w:szCs w:val="24"/>
        </w:rPr>
        <w:t xml:space="preserve">W przypadku, gdy Wykonawca nie zaznaczy </w:t>
      </w:r>
      <w:r>
        <w:rPr>
          <w:rFonts w:eastAsiaTheme="minorHAnsi" w:cstheme="minorHAnsi"/>
          <w:b/>
          <w:bCs/>
          <w:sz w:val="24"/>
          <w:szCs w:val="24"/>
        </w:rPr>
        <w:fldChar w:fldCharType="begin">
          <w:ffData>
            <w:name w:val=""/>
            <w:enabled w:val="0"/>
            <w:calcOnExit w:val="0"/>
            <w:checkBox>
              <w:sizeAuto/>
              <w:default w:val="1"/>
            </w:checkBox>
          </w:ffData>
        </w:fldChar>
      </w:r>
      <w:r>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Pr>
          <w:rFonts w:eastAsiaTheme="minorHAnsi" w:cstheme="minorHAnsi"/>
          <w:b/>
          <w:bCs/>
          <w:sz w:val="24"/>
          <w:szCs w:val="24"/>
        </w:rPr>
        <w:fldChar w:fldCharType="end"/>
      </w:r>
      <w:r w:rsidRPr="000E7ACA">
        <w:rPr>
          <w:rFonts w:eastAsiaTheme="minorHAnsi" w:cstheme="minorHAnsi"/>
          <w:b/>
          <w:bCs/>
          <w:sz w:val="24"/>
          <w:szCs w:val="24"/>
        </w:rPr>
        <w:t xml:space="preserve"> </w:t>
      </w:r>
      <w:r w:rsidR="003D179D">
        <w:rPr>
          <w:rFonts w:eastAsiaTheme="minorHAnsi" w:cstheme="minorHAnsi"/>
          <w:bCs/>
          <w:sz w:val="24"/>
          <w:szCs w:val="24"/>
        </w:rPr>
        <w:t>żadnej z czterech</w:t>
      </w:r>
      <w:r w:rsidRPr="00A2714B">
        <w:rPr>
          <w:rFonts w:eastAsiaTheme="minorHAnsi" w:cstheme="minorHAnsi"/>
          <w:bCs/>
          <w:sz w:val="24"/>
          <w:szCs w:val="24"/>
        </w:rPr>
        <w:t xml:space="preserve"> opcji doświadczenia </w:t>
      </w:r>
      <w:r>
        <w:rPr>
          <w:rFonts w:eastAsiaTheme="minorHAnsi" w:cstheme="minorHAnsi"/>
          <w:bCs/>
          <w:sz w:val="24"/>
          <w:szCs w:val="24"/>
        </w:rPr>
        <w:t xml:space="preserve">w pełnieniu funkcji Inspektora Nadzoru oraz nie złoży Formularza „Kryterium oceny ofert – Doświadczenie zawodowe </w:t>
      </w:r>
      <w:r w:rsidR="00554D12">
        <w:rPr>
          <w:rFonts w:eastAsiaTheme="minorHAnsi" w:cstheme="minorHAnsi"/>
          <w:bCs/>
          <w:sz w:val="24"/>
          <w:szCs w:val="24"/>
        </w:rPr>
        <w:t xml:space="preserve">Inspektora Nadzoru Inwestorskiego” lub złoży formularz niezawierający niezbędnych informacji, Zamawiający przyjmie, że </w:t>
      </w:r>
      <w:r w:rsidR="00554D12">
        <w:rPr>
          <w:rFonts w:cstheme="minorHAnsi"/>
          <w:bCs/>
          <w:sz w:val="24"/>
          <w:szCs w:val="24"/>
        </w:rPr>
        <w:t>osoba</w:t>
      </w:r>
      <w:r w:rsidR="00513532">
        <w:rPr>
          <w:rFonts w:cstheme="minorHAnsi"/>
          <w:bCs/>
          <w:sz w:val="24"/>
          <w:szCs w:val="24"/>
        </w:rPr>
        <w:t xml:space="preserve"> w</w:t>
      </w:r>
      <w:r w:rsidR="00554D12">
        <w:rPr>
          <w:rFonts w:cstheme="minorHAnsi"/>
          <w:bCs/>
          <w:sz w:val="24"/>
          <w:szCs w:val="24"/>
        </w:rPr>
        <w:t>skazana przez Wykonawcę pełniąca funkcję Inspektora Nadzoru posiada minimalne doświadczenie wymagane przez Zamawiającego w SWZ</w:t>
      </w:r>
      <w:r w:rsidR="006B4B8C">
        <w:rPr>
          <w:rFonts w:cstheme="minorHAnsi"/>
          <w:bCs/>
          <w:sz w:val="24"/>
          <w:szCs w:val="24"/>
        </w:rPr>
        <w:t xml:space="preserve"> i</w:t>
      </w:r>
      <w:r w:rsidR="00554D12">
        <w:rPr>
          <w:rFonts w:cstheme="minorHAnsi"/>
          <w:bCs/>
          <w:sz w:val="24"/>
          <w:szCs w:val="24"/>
        </w:rPr>
        <w:t xml:space="preserve"> wówczas Wykonawca otrzyma 0 pkt.</w:t>
      </w:r>
    </w:p>
    <w:p w14:paraId="51A1B134" w14:textId="4F084EEA" w:rsidR="00513532" w:rsidRDefault="00554D12" w:rsidP="00A2714B">
      <w:pPr>
        <w:pStyle w:val="Akapitzlist"/>
        <w:numPr>
          <w:ilvl w:val="0"/>
          <w:numId w:val="21"/>
        </w:numPr>
        <w:jc w:val="both"/>
        <w:outlineLvl w:val="0"/>
        <w:rPr>
          <w:rFonts w:cstheme="minorHAnsi"/>
          <w:bCs/>
          <w:sz w:val="24"/>
          <w:szCs w:val="24"/>
        </w:rPr>
      </w:pPr>
      <w:r>
        <w:rPr>
          <w:rFonts w:cstheme="minorHAnsi"/>
          <w:bCs/>
          <w:sz w:val="24"/>
          <w:szCs w:val="24"/>
        </w:rPr>
        <w:t xml:space="preserve">Informacje wskazane w „Formularzu ofertowym” w zakresie kryterium „Doświadczenie zawodowe Inspektora Nadzoru Inwestorskiego” nie stanowią dokumentu składanego w celu potwierdzenia spełniania warunku udziału w postępowaniu, a tym samym nie stosuje się tu </w:t>
      </w:r>
      <w:r w:rsidR="00DE00EF">
        <w:rPr>
          <w:rFonts w:cstheme="minorHAnsi"/>
          <w:bCs/>
          <w:sz w:val="24"/>
          <w:szCs w:val="24"/>
        </w:rPr>
        <w:t xml:space="preserve">art. 274 oraz </w:t>
      </w:r>
      <w:r>
        <w:rPr>
          <w:rFonts w:cstheme="minorHAnsi"/>
          <w:bCs/>
          <w:sz w:val="24"/>
          <w:szCs w:val="24"/>
        </w:rPr>
        <w:t>art. 128 ust. 1 ustawy Pzp</w:t>
      </w:r>
      <w:r w:rsidR="001A0B16" w:rsidRPr="001A0B16">
        <w:rPr>
          <w:rFonts w:cstheme="minorHAnsi"/>
          <w:bCs/>
          <w:sz w:val="24"/>
          <w:szCs w:val="24"/>
        </w:rPr>
        <w:t>.</w:t>
      </w:r>
    </w:p>
    <w:p w14:paraId="1CD3AD0B" w14:textId="3F685EAA" w:rsidR="001A0B16" w:rsidRDefault="00B844CA" w:rsidP="001D273B">
      <w:pPr>
        <w:pStyle w:val="Akapitzlist"/>
        <w:numPr>
          <w:ilvl w:val="0"/>
          <w:numId w:val="21"/>
        </w:numPr>
        <w:jc w:val="both"/>
        <w:outlineLvl w:val="0"/>
        <w:rPr>
          <w:rFonts w:cstheme="minorHAnsi"/>
          <w:bCs/>
          <w:sz w:val="24"/>
          <w:szCs w:val="24"/>
        </w:rPr>
      </w:pPr>
      <w:r>
        <w:rPr>
          <w:rFonts w:cstheme="minorHAnsi"/>
          <w:bCs/>
          <w:sz w:val="24"/>
          <w:szCs w:val="24"/>
        </w:rPr>
        <w:t>W przypadku wykazania robót objętych nadzorem, które nie będą obejmowały wymaganego zakresu, tj.</w:t>
      </w:r>
      <w:r w:rsidRPr="00B844CA">
        <w:t xml:space="preserve"> </w:t>
      </w:r>
      <w:r w:rsidRPr="00B844CA">
        <w:rPr>
          <w:rFonts w:cstheme="minorHAnsi"/>
          <w:bCs/>
          <w:sz w:val="24"/>
          <w:szCs w:val="24"/>
        </w:rPr>
        <w:t>budowy, przebudowy, rozbudowy lub odbudowy drogi publicznej klasy min. L, o w</w:t>
      </w:r>
      <w:r w:rsidR="003D179D">
        <w:rPr>
          <w:rFonts w:cstheme="minorHAnsi"/>
          <w:bCs/>
          <w:sz w:val="24"/>
          <w:szCs w:val="24"/>
        </w:rPr>
        <w:t>artości robót budowlanych min. 10</w:t>
      </w:r>
      <w:r w:rsidRPr="00B844CA">
        <w:rPr>
          <w:rFonts w:cstheme="minorHAnsi"/>
          <w:bCs/>
          <w:sz w:val="24"/>
          <w:szCs w:val="24"/>
        </w:rPr>
        <w:t xml:space="preserve"> 000 000,00 zł brutto</w:t>
      </w:r>
      <w:r>
        <w:rPr>
          <w:rFonts w:cstheme="minorHAnsi"/>
          <w:bCs/>
          <w:sz w:val="24"/>
          <w:szCs w:val="24"/>
        </w:rPr>
        <w:t>, punkty nie zostaną przyznane.</w:t>
      </w:r>
    </w:p>
    <w:p w14:paraId="0B292F6B" w14:textId="22ABE443" w:rsidR="00A12783" w:rsidRDefault="00554D12" w:rsidP="00A12783">
      <w:pPr>
        <w:pStyle w:val="Akapitzlist"/>
        <w:numPr>
          <w:ilvl w:val="0"/>
          <w:numId w:val="21"/>
        </w:numPr>
        <w:jc w:val="both"/>
        <w:outlineLvl w:val="0"/>
        <w:rPr>
          <w:rFonts w:cstheme="minorHAnsi"/>
          <w:bCs/>
          <w:sz w:val="24"/>
          <w:szCs w:val="24"/>
        </w:rPr>
      </w:pPr>
      <w:r>
        <w:rPr>
          <w:rFonts w:cstheme="minorHAnsi"/>
          <w:bCs/>
          <w:sz w:val="24"/>
          <w:szCs w:val="24"/>
        </w:rPr>
        <w:t>O</w:t>
      </w:r>
      <w:r w:rsidR="00B844CA">
        <w:rPr>
          <w:rFonts w:cstheme="minorHAnsi"/>
          <w:bCs/>
          <w:sz w:val="24"/>
          <w:szCs w:val="24"/>
        </w:rPr>
        <w:t xml:space="preserve">soba wskazana </w:t>
      </w:r>
      <w:r w:rsidR="00793AB0">
        <w:rPr>
          <w:rFonts w:cstheme="minorHAnsi"/>
          <w:bCs/>
          <w:sz w:val="24"/>
          <w:szCs w:val="24"/>
        </w:rPr>
        <w:t xml:space="preserve">do pełnienia funkcji Inspektora Nadzoru Inwestorskiego </w:t>
      </w:r>
      <w:r w:rsidR="00793AB0">
        <w:rPr>
          <w:rFonts w:cstheme="minorHAnsi"/>
          <w:bCs/>
          <w:sz w:val="24"/>
          <w:szCs w:val="24"/>
        </w:rPr>
        <w:br/>
      </w:r>
      <w:r w:rsidR="00B844CA">
        <w:rPr>
          <w:rFonts w:cstheme="minorHAnsi"/>
          <w:bCs/>
          <w:sz w:val="24"/>
          <w:szCs w:val="24"/>
        </w:rPr>
        <w:t xml:space="preserve">w Formularzu ofertowym i </w:t>
      </w:r>
      <w:r>
        <w:rPr>
          <w:rFonts w:cstheme="minorHAnsi"/>
          <w:bCs/>
          <w:sz w:val="24"/>
          <w:szCs w:val="24"/>
        </w:rPr>
        <w:t>Formularzu Kryterium oceny ofert</w:t>
      </w:r>
      <w:r w:rsidR="00793AB0">
        <w:rPr>
          <w:rFonts w:cstheme="minorHAnsi"/>
          <w:bCs/>
          <w:sz w:val="24"/>
          <w:szCs w:val="24"/>
        </w:rPr>
        <w:t xml:space="preserve"> musi być również wskazana do pełnienia tej funkcji w Wykazie osób (Załącznik nr 5 SWZ), skierowanych przez Wykonawcę do realizacji zamówienia publicznego. </w:t>
      </w:r>
      <w:r w:rsidR="00793AB0" w:rsidRPr="00793AB0">
        <w:rPr>
          <w:rFonts w:cstheme="minorHAnsi"/>
          <w:bCs/>
          <w:sz w:val="24"/>
          <w:szCs w:val="24"/>
        </w:rPr>
        <w:t>W przypadku, gdyby na</w:t>
      </w:r>
      <w:r w:rsidR="00793AB0">
        <w:rPr>
          <w:rFonts w:cstheme="minorHAnsi"/>
          <w:bCs/>
          <w:sz w:val="24"/>
          <w:szCs w:val="24"/>
        </w:rPr>
        <w:t xml:space="preserve"> </w:t>
      </w:r>
      <w:r w:rsidR="00793AB0" w:rsidRPr="00793AB0">
        <w:rPr>
          <w:rFonts w:cstheme="minorHAnsi"/>
          <w:bCs/>
          <w:sz w:val="24"/>
          <w:szCs w:val="24"/>
        </w:rPr>
        <w:t>skutek czynności weryfikacyjnych podejmowanych m.in. w zakresie procedury składania</w:t>
      </w:r>
      <w:r w:rsidR="00793AB0">
        <w:rPr>
          <w:rFonts w:cstheme="minorHAnsi"/>
          <w:bCs/>
          <w:sz w:val="24"/>
          <w:szCs w:val="24"/>
        </w:rPr>
        <w:t xml:space="preserve"> </w:t>
      </w:r>
      <w:r w:rsidR="00793AB0" w:rsidRPr="00793AB0">
        <w:rPr>
          <w:rFonts w:cstheme="minorHAnsi"/>
          <w:bCs/>
          <w:sz w:val="24"/>
          <w:szCs w:val="24"/>
        </w:rPr>
        <w:t>podmiotowy</w:t>
      </w:r>
      <w:r w:rsidR="00A12783">
        <w:rPr>
          <w:rFonts w:cstheme="minorHAnsi"/>
          <w:bCs/>
          <w:sz w:val="24"/>
          <w:szCs w:val="24"/>
        </w:rPr>
        <w:t>ch środków dowodowych z art. 274</w:t>
      </w:r>
      <w:r w:rsidR="00793AB0" w:rsidRPr="00793AB0">
        <w:rPr>
          <w:rFonts w:cstheme="minorHAnsi"/>
          <w:bCs/>
          <w:sz w:val="24"/>
          <w:szCs w:val="24"/>
        </w:rPr>
        <w:t xml:space="preserve"> ust. 1 lub ich złożenia, poprawienia lub</w:t>
      </w:r>
      <w:r w:rsidR="00793AB0">
        <w:rPr>
          <w:rFonts w:cstheme="minorHAnsi"/>
          <w:bCs/>
          <w:sz w:val="24"/>
          <w:szCs w:val="24"/>
        </w:rPr>
        <w:t xml:space="preserve"> </w:t>
      </w:r>
      <w:r w:rsidR="00793AB0" w:rsidRPr="00793AB0">
        <w:rPr>
          <w:rFonts w:cstheme="minorHAnsi"/>
          <w:bCs/>
          <w:sz w:val="24"/>
          <w:szCs w:val="24"/>
        </w:rPr>
        <w:t>uzupełninia z art. 128 ust. 1, doszło do następczej zmiany osoby inspektora Nadzoru w wykazie</w:t>
      </w:r>
      <w:r w:rsidR="00A12783">
        <w:rPr>
          <w:rFonts w:cstheme="minorHAnsi"/>
          <w:bCs/>
          <w:sz w:val="24"/>
          <w:szCs w:val="24"/>
        </w:rPr>
        <w:t xml:space="preserve"> </w:t>
      </w:r>
      <w:r w:rsidR="00A12783" w:rsidRPr="00A12783">
        <w:rPr>
          <w:rFonts w:cstheme="minorHAnsi"/>
          <w:bCs/>
          <w:sz w:val="24"/>
          <w:szCs w:val="24"/>
        </w:rPr>
        <w:t>osób w stosunku do osoby wskazanej w formularzu oferty, nowa osoba będzie brana pod</w:t>
      </w:r>
      <w:r w:rsidR="00A12783" w:rsidRPr="00A12783">
        <w:rPr>
          <w:rFonts w:cstheme="minorHAnsi"/>
          <w:bCs/>
          <w:sz w:val="24"/>
          <w:szCs w:val="24"/>
        </w:rPr>
        <w:br/>
        <w:t>uwagę jedynie w kontekście potwierdzenia spełniania przez Wykonawcę warunku udziału w</w:t>
      </w:r>
      <w:r w:rsidR="00A12783">
        <w:rPr>
          <w:rFonts w:cstheme="minorHAnsi"/>
          <w:bCs/>
          <w:sz w:val="24"/>
          <w:szCs w:val="24"/>
        </w:rPr>
        <w:t xml:space="preserve"> </w:t>
      </w:r>
      <w:r w:rsidR="00A12783" w:rsidRPr="00A12783">
        <w:rPr>
          <w:rFonts w:cstheme="minorHAnsi"/>
          <w:bCs/>
          <w:sz w:val="24"/>
          <w:szCs w:val="24"/>
        </w:rPr>
        <w:t>postępowaniu, ale już nie w kontekście kryteriów oceny ofert. Oznacza to, że oferta taka</w:t>
      </w:r>
      <w:r w:rsidR="00A12783">
        <w:rPr>
          <w:rFonts w:cstheme="minorHAnsi"/>
          <w:bCs/>
          <w:sz w:val="24"/>
          <w:szCs w:val="24"/>
        </w:rPr>
        <w:t xml:space="preserve"> </w:t>
      </w:r>
      <w:r w:rsidR="00A12783" w:rsidRPr="00A12783">
        <w:rPr>
          <w:rFonts w:cstheme="minorHAnsi"/>
          <w:bCs/>
          <w:sz w:val="24"/>
          <w:szCs w:val="24"/>
        </w:rPr>
        <w:t xml:space="preserve">ostatecznie nie otrzyma punktów w kryterium </w:t>
      </w:r>
      <w:r w:rsidR="00A12783">
        <w:rPr>
          <w:rFonts w:cstheme="minorHAnsi"/>
          <w:bCs/>
          <w:sz w:val="24"/>
          <w:szCs w:val="24"/>
        </w:rPr>
        <w:t>„</w:t>
      </w:r>
      <w:r w:rsidR="00A12783" w:rsidRPr="00A12783">
        <w:rPr>
          <w:rFonts w:cstheme="minorHAnsi"/>
          <w:bCs/>
          <w:sz w:val="24"/>
          <w:szCs w:val="24"/>
        </w:rPr>
        <w:t xml:space="preserve">Doświadczenie </w:t>
      </w:r>
      <w:r w:rsidR="00A12783">
        <w:rPr>
          <w:rFonts w:cstheme="minorHAnsi"/>
          <w:bCs/>
          <w:sz w:val="24"/>
          <w:szCs w:val="24"/>
        </w:rPr>
        <w:t xml:space="preserve">zawodowe Inspektora Nadzoru” </w:t>
      </w:r>
      <w:r w:rsidR="00A12783" w:rsidRPr="00A12783">
        <w:rPr>
          <w:rFonts w:cstheme="minorHAnsi"/>
          <w:bCs/>
          <w:sz w:val="24"/>
          <w:szCs w:val="24"/>
        </w:rPr>
        <w:t>(bez względu na fakt, czy nowa osoba posiada wyższe niż minimalne</w:t>
      </w:r>
      <w:r w:rsidR="00A12783">
        <w:rPr>
          <w:rFonts w:cstheme="minorHAnsi"/>
          <w:bCs/>
          <w:sz w:val="24"/>
          <w:szCs w:val="24"/>
        </w:rPr>
        <w:t xml:space="preserve"> </w:t>
      </w:r>
      <w:r w:rsidR="00A12783" w:rsidRPr="00A12783">
        <w:rPr>
          <w:rFonts w:cstheme="minorHAnsi"/>
          <w:bCs/>
          <w:sz w:val="24"/>
          <w:szCs w:val="24"/>
        </w:rPr>
        <w:t>wymagane doświadczenie przedmiotowo i ilościowo adekwatne do opisu kryterium oraz do</w:t>
      </w:r>
      <w:r w:rsidR="00A12783">
        <w:rPr>
          <w:rFonts w:cstheme="minorHAnsi"/>
          <w:bCs/>
          <w:sz w:val="24"/>
          <w:szCs w:val="24"/>
        </w:rPr>
        <w:t xml:space="preserve"> </w:t>
      </w:r>
      <w:r w:rsidR="00A12783" w:rsidRPr="00A12783">
        <w:rPr>
          <w:rFonts w:cstheme="minorHAnsi"/>
          <w:bCs/>
          <w:sz w:val="24"/>
          <w:szCs w:val="24"/>
        </w:rPr>
        <w:t>doświadczenia pierwotnie wskazanych osób). W takiej sytuacji Zamawiający przyzna badanej</w:t>
      </w:r>
      <w:r w:rsidR="00A12783">
        <w:rPr>
          <w:rFonts w:cstheme="minorHAnsi"/>
          <w:bCs/>
          <w:sz w:val="24"/>
          <w:szCs w:val="24"/>
        </w:rPr>
        <w:t xml:space="preserve"> </w:t>
      </w:r>
      <w:r w:rsidR="00A12783" w:rsidRPr="00A12783">
        <w:rPr>
          <w:rFonts w:cstheme="minorHAnsi"/>
          <w:bCs/>
          <w:sz w:val="24"/>
          <w:szCs w:val="24"/>
        </w:rPr>
        <w:t xml:space="preserve">ofercie 0 punktów w kryterium </w:t>
      </w:r>
      <w:r w:rsidR="00A12783">
        <w:rPr>
          <w:rFonts w:cstheme="minorHAnsi"/>
          <w:bCs/>
          <w:sz w:val="24"/>
          <w:szCs w:val="24"/>
        </w:rPr>
        <w:t>„</w:t>
      </w:r>
      <w:r w:rsidR="00A12783" w:rsidRPr="00A12783">
        <w:rPr>
          <w:rFonts w:cstheme="minorHAnsi"/>
          <w:bCs/>
          <w:sz w:val="24"/>
          <w:szCs w:val="24"/>
        </w:rPr>
        <w:t>Doświadczenie</w:t>
      </w:r>
      <w:r w:rsidR="00A12783">
        <w:rPr>
          <w:rFonts w:cstheme="minorHAnsi"/>
          <w:bCs/>
          <w:sz w:val="24"/>
          <w:szCs w:val="24"/>
        </w:rPr>
        <w:t xml:space="preserve"> zawodowe Inspektora Nadzoru Inwestorskiego” </w:t>
      </w:r>
      <w:r w:rsidR="00A12783" w:rsidRPr="00A12783">
        <w:rPr>
          <w:rFonts w:cstheme="minorHAnsi"/>
          <w:bCs/>
          <w:sz w:val="24"/>
          <w:szCs w:val="24"/>
        </w:rPr>
        <w:t>i dokona aktualizacji rankingu o</w:t>
      </w:r>
      <w:r w:rsidR="00A12783">
        <w:rPr>
          <w:rFonts w:cstheme="minorHAnsi"/>
          <w:bCs/>
          <w:sz w:val="24"/>
          <w:szCs w:val="24"/>
        </w:rPr>
        <w:t xml:space="preserve">fert sporządzonego celem wyboru </w:t>
      </w:r>
      <w:r w:rsidR="00A12783" w:rsidRPr="00A12783">
        <w:rPr>
          <w:rFonts w:cstheme="minorHAnsi"/>
          <w:bCs/>
          <w:sz w:val="24"/>
          <w:szCs w:val="24"/>
        </w:rPr>
        <w:t>oferty</w:t>
      </w:r>
      <w:r w:rsidR="00A12783">
        <w:rPr>
          <w:rFonts w:cstheme="minorHAnsi"/>
          <w:bCs/>
          <w:sz w:val="24"/>
          <w:szCs w:val="24"/>
        </w:rPr>
        <w:t xml:space="preserve"> najkorzystniejszej w rozumieniu art. 239 ustawy Pzp.</w:t>
      </w:r>
    </w:p>
    <w:p w14:paraId="0D3B69D9" w14:textId="7C392F8C" w:rsidR="00BB4BF0" w:rsidRPr="00AC508E" w:rsidRDefault="00A12783" w:rsidP="00AC508E">
      <w:pPr>
        <w:pStyle w:val="Akapitzlist"/>
        <w:numPr>
          <w:ilvl w:val="0"/>
          <w:numId w:val="21"/>
        </w:numPr>
        <w:jc w:val="both"/>
        <w:outlineLvl w:val="0"/>
        <w:rPr>
          <w:rFonts w:cstheme="minorHAnsi"/>
          <w:bCs/>
          <w:sz w:val="24"/>
          <w:szCs w:val="24"/>
        </w:rPr>
      </w:pPr>
      <w:r>
        <w:rPr>
          <w:rFonts w:cstheme="minorHAnsi"/>
          <w:bCs/>
          <w:sz w:val="24"/>
          <w:szCs w:val="24"/>
        </w:rPr>
        <w:t>W trakcie realizacji zamówienia Zamawiający dopuszcza zmianę osoby wskazanej do pełnienia funkcji I</w:t>
      </w:r>
      <w:r w:rsidR="00AC508E">
        <w:rPr>
          <w:rFonts w:cstheme="minorHAnsi"/>
          <w:bCs/>
          <w:sz w:val="24"/>
          <w:szCs w:val="24"/>
        </w:rPr>
        <w:t>nspe</w:t>
      </w:r>
      <w:r>
        <w:rPr>
          <w:rFonts w:cstheme="minorHAnsi"/>
          <w:bCs/>
          <w:sz w:val="24"/>
          <w:szCs w:val="24"/>
        </w:rPr>
        <w:t>ktora Nadzoru</w:t>
      </w:r>
      <w:r w:rsidR="00AC508E">
        <w:rPr>
          <w:rFonts w:cstheme="minorHAnsi"/>
          <w:bCs/>
          <w:sz w:val="24"/>
          <w:szCs w:val="24"/>
        </w:rPr>
        <w:t xml:space="preserve"> pod warunkiem, że nowo </w:t>
      </w:r>
      <w:r w:rsidR="00AC508E">
        <w:rPr>
          <w:rFonts w:cstheme="minorHAnsi"/>
          <w:bCs/>
          <w:sz w:val="24"/>
          <w:szCs w:val="24"/>
        </w:rPr>
        <w:lastRenderedPageBreak/>
        <w:t xml:space="preserve">wprowadzona osoba będzie posiadać kwalifikacje i doświadczenie nie mniejsze </w:t>
      </w:r>
      <w:r w:rsidR="00AC508E" w:rsidRPr="00AC508E">
        <w:rPr>
          <w:rFonts w:cstheme="minorHAnsi"/>
          <w:bCs/>
          <w:sz w:val="24"/>
          <w:szCs w:val="24"/>
        </w:rPr>
        <w:t>niż wymagane w SWZ, z zastrzeżeniem przypadku,</w:t>
      </w:r>
      <w:r w:rsidR="00AC508E">
        <w:rPr>
          <w:rFonts w:cstheme="minorHAnsi"/>
          <w:bCs/>
          <w:sz w:val="24"/>
          <w:szCs w:val="24"/>
        </w:rPr>
        <w:t xml:space="preserve"> </w:t>
      </w:r>
      <w:r w:rsidR="00AC508E" w:rsidRPr="00AC508E">
        <w:rPr>
          <w:rFonts w:cstheme="minorHAnsi"/>
          <w:bCs/>
          <w:sz w:val="24"/>
          <w:szCs w:val="24"/>
        </w:rPr>
        <w:t xml:space="preserve">gdy Wykonawca otrzymał </w:t>
      </w:r>
      <w:r w:rsidR="00AC508E">
        <w:rPr>
          <w:rFonts w:cstheme="minorHAnsi"/>
          <w:bCs/>
          <w:sz w:val="24"/>
          <w:szCs w:val="24"/>
        </w:rPr>
        <w:br/>
      </w:r>
      <w:r w:rsidR="00AC508E" w:rsidRPr="00AC508E">
        <w:rPr>
          <w:rFonts w:cstheme="minorHAnsi"/>
          <w:bCs/>
          <w:sz w:val="24"/>
          <w:szCs w:val="24"/>
        </w:rPr>
        <w:t>w kryterium oceny ofert punkty za doświadczenie zawodowe osoby</w:t>
      </w:r>
      <w:r w:rsidR="00AC508E">
        <w:rPr>
          <w:rFonts w:cstheme="minorHAnsi"/>
          <w:bCs/>
          <w:sz w:val="24"/>
          <w:szCs w:val="24"/>
        </w:rPr>
        <w:t xml:space="preserve"> </w:t>
      </w:r>
      <w:r w:rsidR="00AC508E" w:rsidRPr="00AC508E">
        <w:rPr>
          <w:rFonts w:cstheme="minorHAnsi"/>
          <w:bCs/>
          <w:sz w:val="24"/>
          <w:szCs w:val="24"/>
        </w:rPr>
        <w:t xml:space="preserve">wskazanej do pełnienia funkcji Inspektora Nadzoru. </w:t>
      </w:r>
      <w:r w:rsidR="00AC508E">
        <w:rPr>
          <w:rFonts w:cstheme="minorHAnsi"/>
          <w:bCs/>
          <w:sz w:val="24"/>
          <w:szCs w:val="24"/>
        </w:rPr>
        <w:t xml:space="preserve">W tej sytuacji nowo wprowadzona </w:t>
      </w:r>
      <w:r w:rsidR="00AC508E" w:rsidRPr="00AC508E">
        <w:rPr>
          <w:rFonts w:cstheme="minorHAnsi"/>
          <w:bCs/>
          <w:sz w:val="24"/>
          <w:szCs w:val="24"/>
        </w:rPr>
        <w:t>osoba</w:t>
      </w:r>
      <w:r w:rsidR="00AC508E">
        <w:rPr>
          <w:rFonts w:cstheme="minorHAnsi"/>
          <w:bCs/>
          <w:sz w:val="24"/>
          <w:szCs w:val="24"/>
        </w:rPr>
        <w:t xml:space="preserve"> </w:t>
      </w:r>
      <w:r w:rsidR="00AC508E" w:rsidRPr="00AC508E">
        <w:rPr>
          <w:rFonts w:cstheme="minorHAnsi"/>
          <w:bCs/>
          <w:sz w:val="24"/>
          <w:szCs w:val="24"/>
        </w:rPr>
        <w:t>musiałaby uzyskać liczbę punktów nie</w:t>
      </w:r>
      <w:r w:rsidR="00AC508E">
        <w:rPr>
          <w:rFonts w:cstheme="minorHAnsi"/>
          <w:bCs/>
          <w:sz w:val="24"/>
          <w:szCs w:val="24"/>
        </w:rPr>
        <w:t xml:space="preserve"> mniejszą niż osoba wskazana na </w:t>
      </w:r>
      <w:r w:rsidR="00AC508E" w:rsidRPr="00AC508E">
        <w:rPr>
          <w:rFonts w:cstheme="minorHAnsi"/>
          <w:bCs/>
          <w:sz w:val="24"/>
          <w:szCs w:val="24"/>
        </w:rPr>
        <w:t>etapie postępowania</w:t>
      </w:r>
      <w:r w:rsidR="00AC508E">
        <w:rPr>
          <w:rFonts w:cstheme="minorHAnsi"/>
          <w:bCs/>
          <w:sz w:val="24"/>
          <w:szCs w:val="24"/>
        </w:rPr>
        <w:t xml:space="preserve">. </w:t>
      </w:r>
      <w:r w:rsidR="00BB4BF0" w:rsidRPr="00AC508E">
        <w:rPr>
          <w:rFonts w:cstheme="minorHAnsi"/>
          <w:bCs/>
          <w:sz w:val="24"/>
          <w:szCs w:val="24"/>
        </w:rPr>
        <w:t xml:space="preserve">   </w:t>
      </w:r>
    </w:p>
    <w:p w14:paraId="2351F71B" w14:textId="4E208853" w:rsidR="00F129B8" w:rsidRPr="00F129B8" w:rsidRDefault="00F129B8" w:rsidP="001D273B">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005291B3" w:rsidR="00F129B8" w:rsidRPr="00F129B8" w:rsidRDefault="00513532" w:rsidP="001A0B16">
      <w:pPr>
        <w:pStyle w:val="Akapitzlist"/>
        <w:ind w:left="851"/>
        <w:outlineLvl w:val="0"/>
        <w:rPr>
          <w:rFonts w:cstheme="minorHAnsi"/>
          <w:b/>
          <w:bCs/>
          <w:sz w:val="24"/>
          <w:szCs w:val="24"/>
        </w:rPr>
      </w:pPr>
      <w:r>
        <w:rPr>
          <w:rFonts w:cstheme="minorHAnsi"/>
          <w:b/>
          <w:bCs/>
          <w:sz w:val="24"/>
          <w:szCs w:val="24"/>
        </w:rPr>
        <w:t>P= C+D</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67DF275" w:rsidR="005A53D4" w:rsidRPr="001A0B16" w:rsidRDefault="00513532" w:rsidP="001A0B16">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rPr>
        <w:t xml:space="preserve"> – liczba punktów uzyskan</w:t>
      </w:r>
      <w:r>
        <w:rPr>
          <w:rFonts w:cstheme="minorHAnsi"/>
          <w:bCs/>
          <w:sz w:val="24"/>
          <w:szCs w:val="24"/>
        </w:rPr>
        <w:t>ych w kryterium „doświadczenie zawodowe Inspektora Nadzoru Inwestorskiego</w:t>
      </w:r>
      <w:r w:rsidR="00F129B8" w:rsidRPr="00F129B8">
        <w:rPr>
          <w:rFonts w:cstheme="minorHAnsi"/>
          <w:bCs/>
          <w:sz w:val="24"/>
          <w:szCs w:val="24"/>
        </w:rPr>
        <w:t>”</w:t>
      </w:r>
      <w:r>
        <w:rPr>
          <w:rFonts w:cstheme="minorHAnsi"/>
          <w:bCs/>
          <w:sz w:val="24"/>
          <w:szCs w:val="24"/>
        </w:rPr>
        <w:t>.</w:t>
      </w:r>
      <w:r w:rsidR="00F129B8"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78" w:name="_Toc63232210"/>
      <w:bookmarkStart w:id="279" w:name="_Toc63232436"/>
      <w:bookmarkStart w:id="280"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8"/>
      <w:bookmarkEnd w:id="279"/>
      <w:bookmarkEnd w:id="280"/>
    </w:p>
    <w:p w14:paraId="6894AF5C" w14:textId="63B6EE1E" w:rsidR="009634F8" w:rsidRDefault="009634F8" w:rsidP="001D273B">
      <w:pPr>
        <w:pStyle w:val="Akapitzlist"/>
        <w:numPr>
          <w:ilvl w:val="1"/>
          <w:numId w:val="13"/>
        </w:numPr>
        <w:jc w:val="both"/>
        <w:outlineLvl w:val="0"/>
        <w:rPr>
          <w:rFonts w:cstheme="minorHAnsi"/>
          <w:bCs/>
          <w:sz w:val="24"/>
          <w:szCs w:val="24"/>
        </w:rPr>
      </w:pPr>
      <w:bookmarkStart w:id="281" w:name="_Toc63232211"/>
      <w:bookmarkStart w:id="282" w:name="_Toc63232437"/>
      <w:bookmarkStart w:id="283" w:name="_Toc63234746"/>
      <w:r w:rsidRPr="001A0B16">
        <w:rPr>
          <w:rFonts w:cstheme="minorHAnsi"/>
          <w:bCs/>
          <w:sz w:val="24"/>
          <w:szCs w:val="24"/>
        </w:rPr>
        <w:t>Punktacja przyznawana ofertom będzie liczona z dokładnością do dwóch miejsc po przecinku, zgodnie z zasadami arytmetyki.</w:t>
      </w:r>
      <w:bookmarkEnd w:id="281"/>
      <w:bookmarkEnd w:id="282"/>
      <w:bookmarkEnd w:id="283"/>
    </w:p>
    <w:p w14:paraId="5EC90D43" w14:textId="702296D2" w:rsidR="009634F8" w:rsidRPr="001A0B16" w:rsidRDefault="009634F8" w:rsidP="001D273B">
      <w:pPr>
        <w:pStyle w:val="Akapitzlist"/>
        <w:numPr>
          <w:ilvl w:val="1"/>
          <w:numId w:val="13"/>
        </w:numPr>
        <w:jc w:val="both"/>
        <w:outlineLvl w:val="0"/>
        <w:rPr>
          <w:rFonts w:cstheme="minorHAnsi"/>
          <w:bCs/>
          <w:sz w:val="24"/>
          <w:szCs w:val="24"/>
        </w:rPr>
      </w:pPr>
      <w:bookmarkStart w:id="284" w:name="_Toc63232212"/>
      <w:bookmarkStart w:id="285" w:name="_Toc63232438"/>
      <w:bookmarkStart w:id="286" w:name="_Toc63234747"/>
      <w:r w:rsidRPr="001A0B16">
        <w:rPr>
          <w:rFonts w:cstheme="minorHAnsi"/>
          <w:bCs/>
          <w:sz w:val="24"/>
          <w:szCs w:val="24"/>
        </w:rPr>
        <w:t>W toku badania i oceny ofert Zamawiający może żądać od Wykonawcy wyjaśnień</w:t>
      </w:r>
      <w:bookmarkEnd w:id="284"/>
      <w:bookmarkEnd w:id="285"/>
      <w:bookmarkEnd w:id="286"/>
    </w:p>
    <w:p w14:paraId="06697E60" w14:textId="2468105E" w:rsidR="009634F8" w:rsidRPr="009634F8" w:rsidRDefault="009634F8" w:rsidP="009634F8">
      <w:pPr>
        <w:pStyle w:val="Akapitzlist"/>
        <w:ind w:left="851"/>
        <w:jc w:val="both"/>
        <w:outlineLvl w:val="0"/>
        <w:rPr>
          <w:rFonts w:cstheme="minorHAnsi"/>
          <w:bCs/>
          <w:sz w:val="24"/>
          <w:szCs w:val="24"/>
        </w:rPr>
      </w:pPr>
      <w:bookmarkStart w:id="287" w:name="_Toc63232213"/>
      <w:bookmarkStart w:id="288" w:name="_Toc63232439"/>
      <w:bookmarkStart w:id="289" w:name="_Toc63234748"/>
      <w:r w:rsidRPr="009634F8">
        <w:rPr>
          <w:rFonts w:cstheme="minorHAnsi"/>
          <w:bCs/>
          <w:sz w:val="24"/>
          <w:szCs w:val="24"/>
        </w:rPr>
        <w:t>dotyczących treści złożonej oferty, w tym zaoferowanej ceny.</w:t>
      </w:r>
      <w:bookmarkEnd w:id="287"/>
      <w:bookmarkEnd w:id="288"/>
      <w:bookmarkEnd w:id="289"/>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1D273B">
      <w:pPr>
        <w:pStyle w:val="Akapitzlist"/>
        <w:numPr>
          <w:ilvl w:val="0"/>
          <w:numId w:val="13"/>
        </w:numPr>
        <w:jc w:val="both"/>
        <w:outlineLvl w:val="0"/>
        <w:rPr>
          <w:rFonts w:cstheme="minorHAnsi"/>
          <w:b/>
          <w:sz w:val="26"/>
          <w:szCs w:val="26"/>
        </w:rPr>
      </w:pPr>
      <w:bookmarkStart w:id="290" w:name="_Toc63232214"/>
      <w:bookmarkStart w:id="291" w:name="_Toc63232440"/>
      <w:bookmarkStart w:id="292" w:name="_Toc63234749"/>
      <w:r w:rsidRPr="00FD7EFA">
        <w:rPr>
          <w:rFonts w:cstheme="minorHAnsi"/>
          <w:b/>
          <w:sz w:val="26"/>
          <w:szCs w:val="26"/>
        </w:rPr>
        <w:t>INFORMACJE O FORMALNOŚCIACH, JAKIE POWINNY BYĆ DOPEŁNIONE PO WYBORZE OFERTY W CELU ZAWARCIA UMOWY W SPRAWIE ZAMÓWIENIA PUBLICZNEGO</w:t>
      </w:r>
      <w:bookmarkEnd w:id="290"/>
      <w:bookmarkEnd w:id="291"/>
      <w:bookmarkEnd w:id="292"/>
    </w:p>
    <w:p w14:paraId="53EEFB79" w14:textId="4378EA40" w:rsidR="003B00AD" w:rsidRPr="003B00AD" w:rsidRDefault="003B00AD" w:rsidP="001D273B">
      <w:pPr>
        <w:pStyle w:val="Akapitzlist"/>
        <w:numPr>
          <w:ilvl w:val="1"/>
          <w:numId w:val="13"/>
        </w:numPr>
        <w:jc w:val="both"/>
        <w:outlineLvl w:val="0"/>
        <w:rPr>
          <w:rFonts w:cstheme="minorHAnsi"/>
          <w:bCs/>
          <w:sz w:val="24"/>
          <w:szCs w:val="24"/>
        </w:rPr>
      </w:pPr>
      <w:bookmarkStart w:id="293" w:name="_Toc63232215"/>
      <w:bookmarkStart w:id="294" w:name="_Toc63232441"/>
      <w:bookmarkStart w:id="295"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1D273B">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D273B">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Zgodnie z art. 432 ustawy Pzp Umowa wymaga, pod rygorem nieważności, zachowania formy pisemnej.</w:t>
      </w:r>
    </w:p>
    <w:p w14:paraId="65D857C5" w14:textId="02330A20" w:rsidR="00540493" w:rsidRDefault="00540493" w:rsidP="001D273B">
      <w:pPr>
        <w:pStyle w:val="Akapitzlist"/>
        <w:numPr>
          <w:ilvl w:val="1"/>
          <w:numId w:val="13"/>
        </w:numPr>
        <w:jc w:val="both"/>
        <w:outlineLvl w:val="0"/>
        <w:rPr>
          <w:rFonts w:cstheme="minorHAnsi"/>
          <w:bCs/>
          <w:sz w:val="24"/>
          <w:szCs w:val="24"/>
        </w:rPr>
      </w:pPr>
      <w:r>
        <w:rPr>
          <w:rFonts w:cstheme="minorHAnsi"/>
          <w:bCs/>
          <w:sz w:val="24"/>
          <w:szCs w:val="24"/>
        </w:rPr>
        <w:lastRenderedPageBreak/>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3"/>
      <w:bookmarkEnd w:id="294"/>
      <w:bookmarkEnd w:id="295"/>
    </w:p>
    <w:p w14:paraId="2801F357" w14:textId="4C7BBA6E" w:rsidR="00102B60" w:rsidRPr="00097131"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1BC5AECD" w:rsidR="00A554CD"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972793">
        <w:rPr>
          <w:rFonts w:cstheme="minorHAnsi"/>
          <w:bCs/>
          <w:sz w:val="24"/>
          <w:szCs w:val="24"/>
        </w:rPr>
        <w:t>budowlanych</w:t>
      </w:r>
      <w:r w:rsidRPr="00102B60">
        <w:rPr>
          <w:rFonts w:cstheme="minorHAnsi"/>
          <w:bCs/>
          <w:sz w:val="24"/>
          <w:szCs w:val="24"/>
        </w:rPr>
        <w:t xml:space="preserve"> osób przewidzianych na stanow</w:t>
      </w:r>
      <w:r w:rsidR="00972793">
        <w:rPr>
          <w:rFonts w:cstheme="minorHAnsi"/>
          <w:bCs/>
          <w:sz w:val="24"/>
          <w:szCs w:val="24"/>
        </w:rPr>
        <w:t>isko inspektora nadzoru wraz z wpisem do właściwej izby</w:t>
      </w:r>
      <w:r w:rsidR="00DB6363">
        <w:rPr>
          <w:rFonts w:cstheme="minorHAnsi"/>
          <w:bCs/>
          <w:sz w:val="24"/>
          <w:szCs w:val="24"/>
        </w:rPr>
        <w:t>;</w:t>
      </w:r>
    </w:p>
    <w:p w14:paraId="0B1B9E5C" w14:textId="5CDBB130" w:rsidR="00A554CD" w:rsidRPr="00DB6363" w:rsidRDefault="00DB6363" w:rsidP="001D273B">
      <w:pPr>
        <w:pStyle w:val="Akapitzlist"/>
        <w:numPr>
          <w:ilvl w:val="0"/>
          <w:numId w:val="14"/>
        </w:numPr>
        <w:jc w:val="both"/>
        <w:outlineLvl w:val="0"/>
        <w:rPr>
          <w:rFonts w:cstheme="minorHAnsi"/>
          <w:bCs/>
          <w:sz w:val="24"/>
          <w:szCs w:val="24"/>
        </w:rPr>
      </w:pPr>
      <w:r>
        <w:rPr>
          <w:rFonts w:cstheme="minorHAnsi"/>
          <w:bCs/>
          <w:sz w:val="24"/>
          <w:szCs w:val="24"/>
        </w:rPr>
        <w:t>dołączenia oświadczenia o spełnieniu wymagań wynikających z ustawy o elektromobilności i paliwach alternatywnych (t.j. Dz. U. z 202</w:t>
      </w:r>
      <w:r w:rsidR="00C20B02">
        <w:rPr>
          <w:rFonts w:cstheme="minorHAnsi"/>
          <w:bCs/>
          <w:sz w:val="24"/>
          <w:szCs w:val="24"/>
        </w:rPr>
        <w:t>2</w:t>
      </w:r>
      <w:r>
        <w:rPr>
          <w:rFonts w:cstheme="minorHAnsi"/>
          <w:bCs/>
          <w:sz w:val="24"/>
          <w:szCs w:val="24"/>
        </w:rPr>
        <w:t xml:space="preserve"> r. poz. </w:t>
      </w:r>
      <w:r w:rsidR="00C20B02">
        <w:rPr>
          <w:rFonts w:cstheme="minorHAnsi"/>
          <w:bCs/>
          <w:sz w:val="24"/>
          <w:szCs w:val="24"/>
        </w:rPr>
        <w:t xml:space="preserve">1083 </w:t>
      </w:r>
      <w:r>
        <w:rPr>
          <w:rFonts w:cstheme="minorHAnsi"/>
          <w:bCs/>
          <w:sz w:val="24"/>
          <w:szCs w:val="24"/>
        </w:rPr>
        <w:t>ze zm.), jeżeli Wykonawca jest zobowiązany do ich spełnienia.</w:t>
      </w:r>
    </w:p>
    <w:p w14:paraId="5374BDDF" w14:textId="046D7DD2" w:rsidR="003A22A9" w:rsidRDefault="003A22A9" w:rsidP="001D273B">
      <w:pPr>
        <w:pStyle w:val="Akapitzlist"/>
        <w:numPr>
          <w:ilvl w:val="1"/>
          <w:numId w:val="13"/>
        </w:numPr>
        <w:jc w:val="both"/>
        <w:outlineLvl w:val="0"/>
        <w:rPr>
          <w:rFonts w:cstheme="minorHAnsi"/>
          <w:bCs/>
          <w:sz w:val="24"/>
          <w:szCs w:val="24"/>
        </w:rPr>
      </w:pPr>
      <w:bookmarkStart w:id="296" w:name="_Toc63232221"/>
      <w:bookmarkStart w:id="297" w:name="_Toc63232447"/>
      <w:bookmarkStart w:id="298"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6"/>
      <w:bookmarkEnd w:id="297"/>
      <w:bookmarkEnd w:id="298"/>
    </w:p>
    <w:p w14:paraId="285DB8FA" w14:textId="158D7F92" w:rsidR="00FD7EFA" w:rsidRPr="00D434BD" w:rsidRDefault="00FD7EFA" w:rsidP="001D273B">
      <w:pPr>
        <w:pStyle w:val="Akapitzlist"/>
        <w:numPr>
          <w:ilvl w:val="1"/>
          <w:numId w:val="13"/>
        </w:numPr>
        <w:jc w:val="both"/>
        <w:outlineLvl w:val="0"/>
        <w:rPr>
          <w:rFonts w:cstheme="minorHAnsi"/>
          <w:bCs/>
          <w:sz w:val="24"/>
          <w:szCs w:val="24"/>
        </w:rPr>
      </w:pPr>
      <w:bookmarkStart w:id="299" w:name="_Toc63232222"/>
      <w:bookmarkStart w:id="300" w:name="_Toc63232448"/>
      <w:bookmarkStart w:id="301"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9"/>
      <w:bookmarkEnd w:id="300"/>
      <w:bookmarkEnd w:id="301"/>
    </w:p>
    <w:p w14:paraId="4F36F23A" w14:textId="45169B5E" w:rsidR="00102B60" w:rsidRDefault="00102B60" w:rsidP="001D273B">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5530DC6" w14:textId="45D2BD3D" w:rsidR="00911F9D" w:rsidRDefault="00102B60" w:rsidP="00895DAF">
      <w:pPr>
        <w:pStyle w:val="Akapitzlist"/>
        <w:numPr>
          <w:ilvl w:val="1"/>
          <w:numId w:val="13"/>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14:paraId="40B29C0F" w14:textId="77777777" w:rsidR="00895DAF" w:rsidRPr="00895DAF" w:rsidRDefault="00895DAF" w:rsidP="00895DAF">
      <w:pPr>
        <w:pStyle w:val="Akapitzlist"/>
        <w:ind w:left="851"/>
        <w:jc w:val="both"/>
        <w:rPr>
          <w:rFonts w:cstheme="minorHAnsi"/>
          <w:color w:val="000000"/>
          <w:sz w:val="24"/>
        </w:rPr>
      </w:pPr>
    </w:p>
    <w:p w14:paraId="2B6D176D" w14:textId="5924E92C" w:rsidR="005E251F" w:rsidRPr="00585960" w:rsidRDefault="005E251F" w:rsidP="001D273B">
      <w:pPr>
        <w:pStyle w:val="Akapitzlist"/>
        <w:numPr>
          <w:ilvl w:val="0"/>
          <w:numId w:val="13"/>
        </w:numPr>
        <w:jc w:val="both"/>
        <w:outlineLvl w:val="0"/>
        <w:rPr>
          <w:rFonts w:cstheme="minorHAnsi"/>
          <w:b/>
          <w:sz w:val="26"/>
          <w:szCs w:val="26"/>
        </w:rPr>
      </w:pPr>
      <w:bookmarkStart w:id="302" w:name="_Toc63232245"/>
      <w:bookmarkStart w:id="303" w:name="_Toc63232471"/>
      <w:bookmarkStart w:id="304" w:name="_Toc63234780"/>
      <w:r w:rsidRPr="00585960">
        <w:rPr>
          <w:rFonts w:cstheme="minorHAnsi"/>
          <w:b/>
          <w:sz w:val="26"/>
          <w:szCs w:val="26"/>
        </w:rPr>
        <w:t>INFORMACJE O TREŚCI ZAWIERANEJ UMOWY ORAZ MOŻLIWOŚCI JEJ ZMIANY</w:t>
      </w:r>
      <w:bookmarkEnd w:id="302"/>
      <w:bookmarkEnd w:id="303"/>
      <w:bookmarkEnd w:id="304"/>
    </w:p>
    <w:p w14:paraId="051122C3" w14:textId="18817484" w:rsidR="00415D6E" w:rsidRPr="00415D6E" w:rsidRDefault="00415D6E" w:rsidP="001D273B">
      <w:pPr>
        <w:pStyle w:val="Akapitzlist"/>
        <w:numPr>
          <w:ilvl w:val="1"/>
          <w:numId w:val="13"/>
        </w:numPr>
        <w:rPr>
          <w:rFonts w:cstheme="minorHAnsi"/>
          <w:bCs/>
          <w:sz w:val="24"/>
          <w:szCs w:val="24"/>
        </w:rPr>
      </w:pPr>
      <w:bookmarkStart w:id="305" w:name="_Toc63232248"/>
      <w:bookmarkStart w:id="306" w:name="_Toc63232474"/>
      <w:bookmarkStart w:id="307"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5"/>
      <w:bookmarkEnd w:id="306"/>
      <w:bookmarkEnd w:id="307"/>
    </w:p>
    <w:p w14:paraId="6BC04956" w14:textId="77777777" w:rsidR="00415D6E" w:rsidRPr="00415D6E" w:rsidRDefault="00415D6E" w:rsidP="001D273B">
      <w:pPr>
        <w:pStyle w:val="Akapitzlist"/>
        <w:numPr>
          <w:ilvl w:val="1"/>
          <w:numId w:val="13"/>
        </w:numPr>
        <w:jc w:val="both"/>
        <w:outlineLvl w:val="0"/>
        <w:rPr>
          <w:rFonts w:cstheme="minorHAnsi"/>
          <w:bCs/>
          <w:sz w:val="24"/>
          <w:szCs w:val="24"/>
        </w:rPr>
      </w:pPr>
      <w:bookmarkStart w:id="308" w:name="_Toc63232251"/>
      <w:bookmarkStart w:id="309" w:name="_Toc63232477"/>
      <w:bookmarkStart w:id="310" w:name="_Toc63234786"/>
      <w:r w:rsidRPr="00415D6E">
        <w:rPr>
          <w:rFonts w:cstheme="minorHAnsi"/>
          <w:bCs/>
          <w:sz w:val="24"/>
          <w:szCs w:val="24"/>
        </w:rPr>
        <w:lastRenderedPageBreak/>
        <w:t>Warunkiem wprowadzenia zmian w umowie jest pisemny wniosek o zmianę umowy.</w:t>
      </w:r>
    </w:p>
    <w:p w14:paraId="6B714486" w14:textId="433D70AC"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72AFF84" w14:textId="23B80B64" w:rsidR="000A0B5A" w:rsidRDefault="000A0B5A" w:rsidP="001D273B">
      <w:pPr>
        <w:pStyle w:val="Akapitzlist"/>
        <w:numPr>
          <w:ilvl w:val="1"/>
          <w:numId w:val="13"/>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08"/>
      <w:bookmarkEnd w:id="309"/>
      <w:bookmarkEnd w:id="310"/>
    </w:p>
    <w:p w14:paraId="494F238C" w14:textId="48121FE9"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D273B">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6408BF0" w:rsidR="008F7583" w:rsidRDefault="008F7583" w:rsidP="00BB4BF0">
      <w:pPr>
        <w:spacing w:after="0"/>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zaleca przed sporządzeniem oferty przeprowadzenie wizji lokalnej</w:t>
      </w:r>
      <w:r w:rsidR="00BB4BF0">
        <w:rPr>
          <w:rFonts w:cstheme="minorHAnsi"/>
          <w:bCs/>
          <w:sz w:val="24"/>
          <w:szCs w:val="24"/>
        </w:rPr>
        <w:t xml:space="preserve">, </w:t>
      </w:r>
      <w:r w:rsidR="00BB4BF0">
        <w:rPr>
          <w:rFonts w:cstheme="minorHAnsi"/>
          <w:bCs/>
          <w:sz w:val="24"/>
          <w:szCs w:val="24"/>
        </w:rPr>
        <w:br/>
      </w:r>
      <w:r w:rsidR="00672EE0">
        <w:rPr>
          <w:rFonts w:cstheme="minorHAnsi"/>
          <w:bCs/>
          <w:sz w:val="24"/>
          <w:szCs w:val="24"/>
        </w:rPr>
        <w:t>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Pzp</w:t>
      </w:r>
      <w:r w:rsidRPr="00E84193">
        <w:rPr>
          <w:rFonts w:cstheme="minorHAnsi"/>
          <w:bCs/>
          <w:sz w:val="24"/>
          <w:szCs w:val="24"/>
        </w:rPr>
        <w:t>.</w:t>
      </w:r>
    </w:p>
    <w:p w14:paraId="2E0CE9D6" w14:textId="77777777" w:rsidR="00BB4BF0" w:rsidRPr="008664BE" w:rsidRDefault="00BB4BF0" w:rsidP="00BB4BF0">
      <w:pPr>
        <w:spacing w:after="0"/>
        <w:ind w:left="851"/>
        <w:contextualSpacing/>
        <w:jc w:val="both"/>
        <w:outlineLvl w:val="0"/>
        <w:rPr>
          <w:rFonts w:cstheme="minorHAnsi"/>
          <w:bCs/>
          <w:sz w:val="24"/>
          <w:szCs w:val="24"/>
        </w:rPr>
      </w:pPr>
    </w:p>
    <w:p w14:paraId="750B51C5" w14:textId="77777777" w:rsidR="008F7583" w:rsidRPr="00BA4BF7" w:rsidRDefault="008F7583" w:rsidP="001D273B">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59C9A899"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Pzp stosuje się odpowiednio. </w:t>
      </w:r>
    </w:p>
    <w:p w14:paraId="465930CE" w14:textId="0420A79D"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w:t>
      </w:r>
      <w:r w:rsidRPr="00415D6E">
        <w:rPr>
          <w:rFonts w:cstheme="minorHAnsi"/>
          <w:bCs/>
          <w:sz w:val="24"/>
          <w:szCs w:val="24"/>
        </w:rPr>
        <w:lastRenderedPageBreak/>
        <w:t xml:space="preserve">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Pzp).</w:t>
      </w:r>
    </w:p>
    <w:p w14:paraId="37CD5A6A" w14:textId="77777777" w:rsidR="007B521C" w:rsidRP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Zgodnie z art. 462 ust. 1 Pzp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Wykonawcy na podstawie art. 226 ust. 1 pkt 3) ustawy Pzp jako niezgodna z przepisami ustawy (m.in. naruszenie art. 7 pkt 27 ustawy Pzp).</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1D273B">
      <w:pPr>
        <w:pStyle w:val="Akapitzlist"/>
        <w:numPr>
          <w:ilvl w:val="0"/>
          <w:numId w:val="13"/>
        </w:numPr>
        <w:jc w:val="both"/>
        <w:outlineLvl w:val="0"/>
        <w:rPr>
          <w:rFonts w:cstheme="minorHAnsi"/>
          <w:b/>
          <w:sz w:val="26"/>
          <w:szCs w:val="26"/>
        </w:rPr>
      </w:pPr>
      <w:bookmarkStart w:id="311" w:name="_Toc63232255"/>
      <w:bookmarkStart w:id="312" w:name="_Toc63232481"/>
      <w:bookmarkStart w:id="313" w:name="_Toc63234790"/>
      <w:r w:rsidRPr="000A0B5A">
        <w:rPr>
          <w:rFonts w:cstheme="minorHAnsi"/>
          <w:b/>
          <w:sz w:val="26"/>
          <w:szCs w:val="26"/>
        </w:rPr>
        <w:t>POUCZENIE O ŚRODKACH OCHRONY PRAWNEJ PRZYSŁUGUJĄCYCH WYKONAWCY</w:t>
      </w:r>
      <w:bookmarkEnd w:id="311"/>
      <w:bookmarkEnd w:id="312"/>
      <w:bookmarkEnd w:id="313"/>
    </w:p>
    <w:p w14:paraId="221FD4F3" w14:textId="7B1DBD8F" w:rsidR="000A0B5A" w:rsidRPr="000A0B5A" w:rsidRDefault="000A0B5A" w:rsidP="001D273B">
      <w:pPr>
        <w:pStyle w:val="Akapitzlist"/>
        <w:numPr>
          <w:ilvl w:val="1"/>
          <w:numId w:val="13"/>
        </w:numPr>
        <w:jc w:val="both"/>
        <w:outlineLvl w:val="0"/>
        <w:rPr>
          <w:rFonts w:cstheme="minorHAnsi"/>
          <w:bCs/>
          <w:sz w:val="24"/>
          <w:szCs w:val="24"/>
        </w:rPr>
      </w:pPr>
      <w:bookmarkStart w:id="314" w:name="_Toc63232256"/>
      <w:bookmarkStart w:id="315" w:name="_Toc63232482"/>
      <w:bookmarkStart w:id="316"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w wyniku naruszenia przez Zamawiającego przepisów ustawy Pzp.</w:t>
      </w:r>
      <w:bookmarkEnd w:id="314"/>
      <w:bookmarkEnd w:id="315"/>
      <w:bookmarkEnd w:id="316"/>
    </w:p>
    <w:p w14:paraId="3F2F3F7F" w14:textId="6F5C517B" w:rsidR="000A0B5A" w:rsidRPr="00CB4883" w:rsidRDefault="000A0B5A" w:rsidP="001D273B">
      <w:pPr>
        <w:pStyle w:val="Akapitzlist"/>
        <w:numPr>
          <w:ilvl w:val="1"/>
          <w:numId w:val="13"/>
        </w:numPr>
        <w:jc w:val="both"/>
        <w:outlineLvl w:val="0"/>
        <w:rPr>
          <w:rFonts w:cstheme="minorHAnsi"/>
          <w:bCs/>
          <w:sz w:val="24"/>
          <w:szCs w:val="24"/>
        </w:rPr>
      </w:pPr>
      <w:bookmarkStart w:id="317" w:name="_Toc63232257"/>
      <w:bookmarkStart w:id="318" w:name="_Toc63232483"/>
      <w:bookmarkStart w:id="319"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17"/>
      <w:bookmarkEnd w:id="318"/>
      <w:bookmarkEnd w:id="319"/>
    </w:p>
    <w:p w14:paraId="31A2C728" w14:textId="75B1AF01" w:rsidR="000A0B5A" w:rsidRPr="00D434BD" w:rsidRDefault="000A0B5A" w:rsidP="001D273B">
      <w:pPr>
        <w:pStyle w:val="Akapitzlist"/>
        <w:numPr>
          <w:ilvl w:val="1"/>
          <w:numId w:val="13"/>
        </w:numPr>
        <w:jc w:val="both"/>
        <w:outlineLvl w:val="0"/>
        <w:rPr>
          <w:rFonts w:cstheme="minorHAnsi"/>
          <w:b/>
          <w:sz w:val="24"/>
          <w:szCs w:val="24"/>
        </w:rPr>
      </w:pPr>
      <w:bookmarkStart w:id="320" w:name="_Toc63232258"/>
      <w:bookmarkStart w:id="321" w:name="_Toc63232484"/>
      <w:bookmarkStart w:id="322" w:name="_Toc63234793"/>
      <w:r w:rsidRPr="00D434BD">
        <w:rPr>
          <w:rFonts w:cstheme="minorHAnsi"/>
          <w:b/>
          <w:sz w:val="24"/>
          <w:szCs w:val="24"/>
        </w:rPr>
        <w:t>Odwołanie przysługuje na:</w:t>
      </w:r>
      <w:bookmarkEnd w:id="320"/>
      <w:bookmarkEnd w:id="321"/>
      <w:bookmarkEnd w:id="322"/>
    </w:p>
    <w:p w14:paraId="4CBF071F" w14:textId="622101F7" w:rsidR="000A0B5A" w:rsidRDefault="000A0B5A" w:rsidP="001D273B">
      <w:pPr>
        <w:pStyle w:val="Akapitzlist"/>
        <w:numPr>
          <w:ilvl w:val="0"/>
          <w:numId w:val="8"/>
        </w:numPr>
        <w:jc w:val="both"/>
        <w:outlineLvl w:val="0"/>
        <w:rPr>
          <w:rFonts w:cstheme="minorHAnsi"/>
          <w:bCs/>
          <w:sz w:val="24"/>
          <w:szCs w:val="24"/>
        </w:rPr>
      </w:pPr>
      <w:bookmarkStart w:id="323" w:name="_Toc63232259"/>
      <w:bookmarkStart w:id="324" w:name="_Toc63232485"/>
      <w:bookmarkStart w:id="325"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3"/>
      <w:bookmarkEnd w:id="324"/>
      <w:bookmarkEnd w:id="325"/>
    </w:p>
    <w:p w14:paraId="0E3384B0" w14:textId="3EFE1F18" w:rsidR="000A0B5A" w:rsidRDefault="000A0B5A" w:rsidP="001D273B">
      <w:pPr>
        <w:pStyle w:val="Akapitzlist"/>
        <w:numPr>
          <w:ilvl w:val="0"/>
          <w:numId w:val="8"/>
        </w:numPr>
        <w:jc w:val="both"/>
        <w:outlineLvl w:val="0"/>
        <w:rPr>
          <w:rFonts w:cstheme="minorHAnsi"/>
          <w:bCs/>
          <w:sz w:val="24"/>
          <w:szCs w:val="24"/>
        </w:rPr>
      </w:pPr>
      <w:bookmarkStart w:id="326" w:name="_Toc63232260"/>
      <w:bookmarkStart w:id="327" w:name="_Toc63232486"/>
      <w:bookmarkStart w:id="328"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26"/>
      <w:bookmarkEnd w:id="327"/>
      <w:bookmarkEnd w:id="328"/>
    </w:p>
    <w:p w14:paraId="1940A0B0" w14:textId="3993C698" w:rsidR="00BA4BF7" w:rsidRPr="00BA4BF7" w:rsidRDefault="00BA4BF7" w:rsidP="001D273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D273B">
      <w:pPr>
        <w:pStyle w:val="Akapitzlist"/>
        <w:numPr>
          <w:ilvl w:val="1"/>
          <w:numId w:val="13"/>
        </w:numPr>
        <w:jc w:val="both"/>
        <w:outlineLvl w:val="0"/>
        <w:rPr>
          <w:rFonts w:cstheme="minorHAnsi"/>
          <w:bCs/>
          <w:sz w:val="24"/>
          <w:szCs w:val="24"/>
        </w:rPr>
      </w:pPr>
      <w:bookmarkStart w:id="329" w:name="_Toc63232261"/>
      <w:bookmarkStart w:id="330" w:name="_Toc63232487"/>
      <w:bookmarkStart w:id="331"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9"/>
      <w:bookmarkEnd w:id="330"/>
      <w:bookmarkEnd w:id="331"/>
    </w:p>
    <w:p w14:paraId="52972B47" w14:textId="797911C2" w:rsidR="000A0B5A" w:rsidRPr="00D434BD" w:rsidRDefault="000A0B5A" w:rsidP="001D273B">
      <w:pPr>
        <w:pStyle w:val="Akapitzlist"/>
        <w:numPr>
          <w:ilvl w:val="1"/>
          <w:numId w:val="13"/>
        </w:numPr>
        <w:jc w:val="both"/>
        <w:outlineLvl w:val="0"/>
        <w:rPr>
          <w:rFonts w:cstheme="minorHAnsi"/>
          <w:b/>
          <w:sz w:val="24"/>
          <w:szCs w:val="24"/>
        </w:rPr>
      </w:pPr>
      <w:bookmarkStart w:id="332" w:name="_Toc63232263"/>
      <w:bookmarkStart w:id="333" w:name="_Toc63232489"/>
      <w:bookmarkStart w:id="334" w:name="_Toc63234798"/>
      <w:r w:rsidRPr="00D434BD">
        <w:rPr>
          <w:rFonts w:cstheme="minorHAnsi"/>
          <w:b/>
          <w:sz w:val="24"/>
          <w:szCs w:val="24"/>
        </w:rPr>
        <w:t>Odwołanie wnosi się w terminie:</w:t>
      </w:r>
      <w:bookmarkEnd w:id="332"/>
      <w:bookmarkEnd w:id="333"/>
      <w:bookmarkEnd w:id="334"/>
    </w:p>
    <w:p w14:paraId="7B099DB9" w14:textId="1121A1A5" w:rsidR="000A0B5A" w:rsidRDefault="000A0B5A" w:rsidP="001D273B">
      <w:pPr>
        <w:pStyle w:val="Akapitzlist"/>
        <w:numPr>
          <w:ilvl w:val="0"/>
          <w:numId w:val="9"/>
        </w:numPr>
        <w:ind w:left="1134" w:hanging="283"/>
        <w:jc w:val="both"/>
        <w:outlineLvl w:val="0"/>
        <w:rPr>
          <w:rFonts w:cstheme="minorHAnsi"/>
          <w:bCs/>
          <w:sz w:val="24"/>
          <w:szCs w:val="24"/>
        </w:rPr>
      </w:pPr>
      <w:bookmarkStart w:id="335" w:name="_Toc63232264"/>
      <w:bookmarkStart w:id="336" w:name="_Toc63232490"/>
      <w:bookmarkStart w:id="337"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5"/>
      <w:bookmarkEnd w:id="336"/>
      <w:bookmarkEnd w:id="337"/>
    </w:p>
    <w:p w14:paraId="597457AB" w14:textId="4D00203A" w:rsidR="000A0B5A" w:rsidRDefault="000A0B5A" w:rsidP="001D273B">
      <w:pPr>
        <w:pStyle w:val="Akapitzlist"/>
        <w:numPr>
          <w:ilvl w:val="0"/>
          <w:numId w:val="9"/>
        </w:numPr>
        <w:ind w:left="1134" w:hanging="283"/>
        <w:jc w:val="both"/>
        <w:outlineLvl w:val="0"/>
        <w:rPr>
          <w:rFonts w:cstheme="minorHAnsi"/>
          <w:bCs/>
          <w:sz w:val="24"/>
          <w:szCs w:val="24"/>
        </w:rPr>
      </w:pPr>
      <w:bookmarkStart w:id="338" w:name="_Toc63232265"/>
      <w:bookmarkStart w:id="339" w:name="_Toc63232491"/>
      <w:bookmarkStart w:id="340" w:name="_Toc63234800"/>
      <w:r w:rsidRPr="005D062F">
        <w:rPr>
          <w:rFonts w:cstheme="minorHAnsi"/>
          <w:bCs/>
          <w:sz w:val="24"/>
          <w:szCs w:val="24"/>
        </w:rPr>
        <w:lastRenderedPageBreak/>
        <w:t xml:space="preserve">10 dni od dnia przekazania informacji o czynności Zamawiającego stanowiącej podstawę jego wniesienia, jeżeli informacja została przekazana w sposób inny niż określony w </w:t>
      </w:r>
      <w:bookmarkEnd w:id="338"/>
      <w:bookmarkEnd w:id="339"/>
      <w:bookmarkEnd w:id="340"/>
      <w:r w:rsidR="005D062F" w:rsidRPr="005D062F">
        <w:rPr>
          <w:rFonts w:cstheme="minorHAnsi"/>
          <w:bCs/>
          <w:sz w:val="24"/>
          <w:szCs w:val="24"/>
        </w:rPr>
        <w:t>lit. a</w:t>
      </w:r>
    </w:p>
    <w:p w14:paraId="2BD2652A" w14:textId="153FFF6D" w:rsidR="005D062F" w:rsidRPr="005D062F" w:rsidRDefault="005D062F" w:rsidP="001D273B">
      <w:pPr>
        <w:pStyle w:val="Akapitzlist"/>
        <w:numPr>
          <w:ilvl w:val="1"/>
          <w:numId w:val="13"/>
        </w:numPr>
        <w:jc w:val="both"/>
        <w:outlineLvl w:val="0"/>
        <w:rPr>
          <w:rFonts w:cstheme="minorHAnsi"/>
          <w:bCs/>
          <w:sz w:val="24"/>
          <w:szCs w:val="24"/>
        </w:rPr>
      </w:pPr>
      <w:bookmarkStart w:id="341" w:name="_Toc63232262"/>
      <w:bookmarkStart w:id="342" w:name="_Toc63232488"/>
      <w:bookmarkStart w:id="343"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1"/>
      <w:bookmarkEnd w:id="342"/>
      <w:bookmarkEnd w:id="343"/>
    </w:p>
    <w:p w14:paraId="394A40CE" w14:textId="51350DC1" w:rsidR="000A0B5A" w:rsidRDefault="000A0B5A" w:rsidP="001D273B">
      <w:pPr>
        <w:pStyle w:val="Akapitzlist"/>
        <w:numPr>
          <w:ilvl w:val="1"/>
          <w:numId w:val="13"/>
        </w:numPr>
        <w:jc w:val="both"/>
        <w:outlineLvl w:val="0"/>
        <w:rPr>
          <w:rFonts w:cstheme="minorHAnsi"/>
          <w:bCs/>
          <w:sz w:val="24"/>
          <w:szCs w:val="24"/>
        </w:rPr>
      </w:pPr>
      <w:bookmarkStart w:id="344" w:name="_Toc63232266"/>
      <w:bookmarkStart w:id="345" w:name="_Toc63232492"/>
      <w:bookmarkStart w:id="346"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4"/>
      <w:bookmarkEnd w:id="345"/>
      <w:bookmarkEnd w:id="346"/>
    </w:p>
    <w:p w14:paraId="0050FA4D" w14:textId="602477B4" w:rsidR="005D062F" w:rsidRPr="000A0B5A" w:rsidRDefault="004012BD" w:rsidP="001D273B">
      <w:pPr>
        <w:pStyle w:val="Akapitzlist"/>
        <w:numPr>
          <w:ilvl w:val="1"/>
          <w:numId w:val="13"/>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14:paraId="0C337C56" w14:textId="3A4733D3" w:rsidR="000A0B5A" w:rsidRPr="000A0B5A" w:rsidRDefault="000A0B5A" w:rsidP="001D273B">
      <w:pPr>
        <w:pStyle w:val="Akapitzlist"/>
        <w:numPr>
          <w:ilvl w:val="1"/>
          <w:numId w:val="13"/>
        </w:numPr>
        <w:jc w:val="both"/>
        <w:outlineLvl w:val="0"/>
        <w:rPr>
          <w:rFonts w:cstheme="minorHAnsi"/>
          <w:bCs/>
          <w:sz w:val="24"/>
          <w:szCs w:val="24"/>
        </w:rPr>
      </w:pPr>
      <w:bookmarkStart w:id="347" w:name="_Toc63232267"/>
      <w:bookmarkStart w:id="348" w:name="_Toc63232493"/>
      <w:bookmarkStart w:id="349"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47"/>
      <w:bookmarkEnd w:id="348"/>
      <w:bookmarkEnd w:id="349"/>
    </w:p>
    <w:p w14:paraId="5C7F09B1" w14:textId="4E496840" w:rsidR="000A0B5A" w:rsidRPr="000A0B5A" w:rsidRDefault="000A0B5A" w:rsidP="001D273B">
      <w:pPr>
        <w:pStyle w:val="Akapitzlist"/>
        <w:numPr>
          <w:ilvl w:val="1"/>
          <w:numId w:val="13"/>
        </w:numPr>
        <w:jc w:val="both"/>
        <w:outlineLvl w:val="0"/>
        <w:rPr>
          <w:rFonts w:cstheme="minorHAnsi"/>
          <w:bCs/>
          <w:sz w:val="24"/>
          <w:szCs w:val="24"/>
        </w:rPr>
      </w:pPr>
      <w:bookmarkStart w:id="350" w:name="_Toc63232268"/>
      <w:bookmarkStart w:id="351" w:name="_Toc63232494"/>
      <w:bookmarkStart w:id="352"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dział IX oddział 12 rozdział 3 ustawy Pzp</w:t>
      </w:r>
      <w:r w:rsidRPr="000A0B5A">
        <w:rPr>
          <w:rFonts w:cstheme="minorHAnsi"/>
          <w:bCs/>
          <w:sz w:val="24"/>
          <w:szCs w:val="24"/>
        </w:rPr>
        <w:t xml:space="preserve"> nie stanowią inaczej.</w:t>
      </w:r>
      <w:bookmarkEnd w:id="350"/>
      <w:bookmarkEnd w:id="351"/>
      <w:bookmarkEnd w:id="352"/>
    </w:p>
    <w:p w14:paraId="74FF99D6" w14:textId="629F9496" w:rsidR="000A0B5A" w:rsidRPr="000A0B5A" w:rsidRDefault="000A0B5A" w:rsidP="001D273B">
      <w:pPr>
        <w:pStyle w:val="Akapitzlist"/>
        <w:numPr>
          <w:ilvl w:val="1"/>
          <w:numId w:val="13"/>
        </w:numPr>
        <w:jc w:val="both"/>
        <w:outlineLvl w:val="0"/>
        <w:rPr>
          <w:rFonts w:cstheme="minorHAnsi"/>
          <w:bCs/>
          <w:sz w:val="24"/>
          <w:szCs w:val="24"/>
        </w:rPr>
      </w:pPr>
      <w:bookmarkStart w:id="353" w:name="_Toc63232269"/>
      <w:bookmarkStart w:id="354" w:name="_Toc63232495"/>
      <w:bookmarkStart w:id="355" w:name="_Toc63234804"/>
      <w:r w:rsidRPr="000A0B5A">
        <w:rPr>
          <w:rFonts w:cstheme="minorHAnsi"/>
          <w:bCs/>
          <w:sz w:val="24"/>
          <w:szCs w:val="24"/>
        </w:rPr>
        <w:t>Skargę wnosi się do Sądu Okręgowego w Warszawie - sądu zamówień publicznych, zwanego dalej "sądem zamówień publicznych".</w:t>
      </w:r>
      <w:bookmarkEnd w:id="353"/>
      <w:bookmarkEnd w:id="354"/>
      <w:bookmarkEnd w:id="355"/>
    </w:p>
    <w:p w14:paraId="54EA4515" w14:textId="35FBB735" w:rsidR="000A0B5A" w:rsidRPr="00CB4883" w:rsidRDefault="000A0B5A" w:rsidP="001D273B">
      <w:pPr>
        <w:pStyle w:val="Akapitzlist"/>
        <w:numPr>
          <w:ilvl w:val="1"/>
          <w:numId w:val="13"/>
        </w:numPr>
        <w:jc w:val="both"/>
        <w:outlineLvl w:val="0"/>
        <w:rPr>
          <w:rFonts w:cstheme="minorHAnsi"/>
          <w:bCs/>
          <w:sz w:val="24"/>
          <w:szCs w:val="24"/>
        </w:rPr>
      </w:pPr>
      <w:bookmarkStart w:id="356" w:name="_Toc63232270"/>
      <w:bookmarkStart w:id="357" w:name="_Toc63232496"/>
      <w:bookmarkStart w:id="358"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56"/>
      <w:bookmarkEnd w:id="357"/>
      <w:bookmarkEnd w:id="358"/>
    </w:p>
    <w:p w14:paraId="3A690F1F" w14:textId="1F113501" w:rsidR="000A0B5A" w:rsidRDefault="000A0B5A" w:rsidP="001D273B">
      <w:pPr>
        <w:pStyle w:val="Akapitzlist"/>
        <w:numPr>
          <w:ilvl w:val="1"/>
          <w:numId w:val="13"/>
        </w:numPr>
        <w:jc w:val="both"/>
        <w:outlineLvl w:val="0"/>
        <w:rPr>
          <w:rFonts w:cstheme="minorHAnsi"/>
          <w:bCs/>
          <w:sz w:val="24"/>
          <w:szCs w:val="24"/>
        </w:rPr>
      </w:pPr>
      <w:bookmarkStart w:id="359" w:name="_Toc63232271"/>
      <w:bookmarkStart w:id="360" w:name="_Toc63232497"/>
      <w:bookmarkStart w:id="361" w:name="_Toc63234806"/>
      <w:r w:rsidRPr="000A0B5A">
        <w:rPr>
          <w:rFonts w:cstheme="minorHAnsi"/>
          <w:bCs/>
          <w:sz w:val="24"/>
          <w:szCs w:val="24"/>
        </w:rPr>
        <w:t>Prezes Izby przekazuje skargę wraz z aktami postępowania odwoławczego do sądu zamówień publicznych w terminie 7 dni od dnia jej otrzymania.</w:t>
      </w:r>
      <w:bookmarkEnd w:id="359"/>
      <w:bookmarkEnd w:id="360"/>
      <w:bookmarkEnd w:id="361"/>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D273B">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CC7605">
        <w:tc>
          <w:tcPr>
            <w:tcW w:w="5000" w:type="pct"/>
          </w:tcPr>
          <w:p w14:paraId="00AD555F" w14:textId="25192A2A" w:rsidR="009062B3" w:rsidRPr="00113E8F" w:rsidRDefault="009062B3" w:rsidP="00AF08DE">
            <w:pPr>
              <w:widowControl w:val="0"/>
              <w:autoSpaceDE w:val="0"/>
              <w:autoSpaceDN w:val="0"/>
              <w:adjustRightInd w:val="0"/>
              <w:spacing w:after="0" w:line="276" w:lineRule="auto"/>
              <w:ind w:left="497"/>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14:paraId="14B0DCFB" w14:textId="77777777" w:rsidR="009062B3" w:rsidRPr="00113E8F" w:rsidRDefault="009062B3" w:rsidP="00AF08DE">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r w:rsidRPr="00113E8F">
              <w:rPr>
                <w:rFonts w:eastAsia="Times New Roman" w:cstheme="minorHAnsi"/>
                <w:sz w:val="24"/>
                <w:szCs w:val="24"/>
                <w:lang w:val="x-none"/>
              </w:rPr>
              <w:t>dministratorem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r w:rsidRPr="00113E8F">
              <w:rPr>
                <w:rFonts w:eastAsia="Times New Roman" w:cstheme="minorHAnsi"/>
                <w:sz w:val="24"/>
                <w:szCs w:val="24"/>
                <w:lang w:val="x-none"/>
              </w:rPr>
              <w:t xml:space="preserve">nspektorem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26895592" w14:textId="7D074CF0" w:rsidR="004D72B4" w:rsidRPr="004D72B4" w:rsidRDefault="009062B3" w:rsidP="004D72B4">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dane osobowe Wykonawcy przetwarzane będą na podstawie art. 6 ust. 1 lit. c RODO </w:t>
            </w:r>
            <w:r w:rsidRPr="00113E8F">
              <w:rPr>
                <w:rFonts w:eastAsia="Times New Roman" w:cstheme="minorHAnsi"/>
                <w:sz w:val="24"/>
                <w:szCs w:val="24"/>
              </w:rPr>
              <w:lastRenderedPageBreak/>
              <w:t>w celu związanym z postępowaniem o udzielenie zamówienia publicznego pn.:</w:t>
            </w:r>
            <w:r w:rsidR="00F73622" w:rsidRPr="00113E8F">
              <w:rPr>
                <w:rFonts w:eastAsia="Times New Roman" w:cstheme="minorHAnsi"/>
                <w:sz w:val="24"/>
                <w:szCs w:val="24"/>
              </w:rPr>
              <w:t xml:space="preserve"> </w:t>
            </w:r>
            <w:r w:rsidR="004D72B4" w:rsidRPr="004D72B4">
              <w:rPr>
                <w:rFonts w:eastAsia="Times New Roman" w:cstheme="minorHAnsi"/>
                <w:b/>
                <w:sz w:val="24"/>
                <w:szCs w:val="24"/>
              </w:rPr>
              <w:t>Pełnienie nadzoru inwestorskiego nad realizacją robót budowlanych</w:t>
            </w:r>
            <w:r w:rsidR="004D72B4">
              <w:rPr>
                <w:rFonts w:eastAsia="Times New Roman" w:cstheme="minorHAnsi"/>
                <w:b/>
                <w:sz w:val="24"/>
                <w:szCs w:val="24"/>
              </w:rPr>
              <w:t xml:space="preserve"> </w:t>
            </w:r>
            <w:r w:rsidR="004D72B4" w:rsidRPr="004D72B4">
              <w:rPr>
                <w:rFonts w:eastAsia="Times New Roman" w:cstheme="minorHAnsi"/>
                <w:b/>
                <w:sz w:val="24"/>
                <w:szCs w:val="24"/>
              </w:rPr>
              <w:t>w ramach zadań pn.:  „Przebudowa odcinka drogi powiatowej nr 1259R Gniewczyna (gr. pow.) – Grodzisko – Giedlarowa w km 6+660 – 10+450”</w:t>
            </w:r>
            <w:r w:rsidR="004D72B4">
              <w:rPr>
                <w:rFonts w:eastAsia="Times New Roman" w:cstheme="minorHAnsi"/>
                <w:b/>
                <w:sz w:val="24"/>
                <w:szCs w:val="24"/>
              </w:rPr>
              <w:t xml:space="preserve"> </w:t>
            </w:r>
            <w:r w:rsidR="004D72B4" w:rsidRPr="004D72B4">
              <w:rPr>
                <w:rFonts w:eastAsia="Times New Roman" w:cstheme="minorHAnsi"/>
                <w:b/>
                <w:sz w:val="24"/>
                <w:szCs w:val="24"/>
              </w:rPr>
              <w:t>oraz „Przebudowa z rozbudową drogi powiatowej nr 1240R Wola Zarczycka – Nowa Sarzyna w km 4+070 – 8+310 stanowiącej dojazd do części przemysłowej Nowej Sarzyny”</w:t>
            </w:r>
          </w:p>
          <w:p w14:paraId="0ED9552C" w14:textId="4FB3246D" w:rsidR="009062B3" w:rsidRPr="001A5232"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A5232">
              <w:rPr>
                <w:rFonts w:eastAsia="Times New Roman" w:cstheme="minorHAnsi"/>
                <w:sz w:val="24"/>
                <w:szCs w:val="24"/>
              </w:rPr>
              <w:t xml:space="preserve">nr sprawy </w:t>
            </w:r>
            <w:r w:rsidRPr="001A5232">
              <w:rPr>
                <w:rFonts w:eastAsia="Times New Roman" w:cstheme="minorHAnsi"/>
                <w:b/>
                <w:sz w:val="24"/>
                <w:szCs w:val="24"/>
              </w:rPr>
              <w:t>ZP.272.</w:t>
            </w:r>
            <w:r w:rsidR="004D72B4">
              <w:rPr>
                <w:rFonts w:eastAsia="Times New Roman" w:cstheme="minorHAnsi"/>
                <w:b/>
                <w:sz w:val="24"/>
                <w:szCs w:val="24"/>
              </w:rPr>
              <w:t>16</w:t>
            </w:r>
            <w:r w:rsidRPr="001A5232">
              <w:rPr>
                <w:rFonts w:eastAsia="Times New Roman" w:cstheme="minorHAnsi"/>
                <w:b/>
                <w:sz w:val="24"/>
                <w:szCs w:val="24"/>
              </w:rPr>
              <w:t>.202</w:t>
            </w:r>
            <w:r w:rsidR="001A5232">
              <w:rPr>
                <w:rFonts w:eastAsia="Times New Roman" w:cstheme="minorHAnsi"/>
                <w:b/>
                <w:sz w:val="24"/>
                <w:szCs w:val="24"/>
              </w:rPr>
              <w:t>2</w:t>
            </w:r>
            <w:r w:rsidRPr="001A5232">
              <w:rPr>
                <w:rFonts w:eastAsia="Times New Roman" w:cstheme="minorHAnsi"/>
                <w:sz w:val="24"/>
                <w:szCs w:val="24"/>
              </w:rPr>
              <w:t xml:space="preserve">, prowadzonym w trybie </w:t>
            </w:r>
            <w:r w:rsidR="003722D6" w:rsidRPr="001A5232">
              <w:rPr>
                <w:rFonts w:eastAsia="Times New Roman" w:cstheme="minorHAnsi"/>
                <w:sz w:val="24"/>
                <w:szCs w:val="24"/>
              </w:rPr>
              <w:t>podstawowym</w:t>
            </w:r>
            <w:r w:rsidR="00C3014E" w:rsidRPr="001A5232">
              <w:rPr>
                <w:rFonts w:eastAsia="Times New Roman" w:cstheme="minorHAnsi"/>
                <w:sz w:val="24"/>
                <w:szCs w:val="24"/>
              </w:rPr>
              <w:t>, w związku z ustawą z dnia 11 września 2019 r. Prawo zamówień publicznych</w:t>
            </w:r>
            <w:r w:rsidR="00D27A36" w:rsidRPr="001A5232">
              <w:rPr>
                <w:rFonts w:eastAsia="Times New Roman" w:cstheme="minorHAnsi"/>
                <w:sz w:val="24"/>
                <w:szCs w:val="24"/>
              </w:rPr>
              <w:t xml:space="preserve"> (Pzp)</w:t>
            </w:r>
            <w:r w:rsidRPr="001A5232">
              <w:rPr>
                <w:rFonts w:eastAsia="Times New Roman" w:cstheme="minorHAnsi"/>
                <w:sz w:val="24"/>
                <w:szCs w:val="24"/>
              </w:rPr>
              <w:t>;</w:t>
            </w:r>
          </w:p>
          <w:p w14:paraId="42A54171" w14:textId="287A9DA4"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Pzp;  </w:t>
            </w:r>
          </w:p>
          <w:p w14:paraId="58CC5854" w14:textId="32A3D926"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Pzp,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Pzp,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Pzp;  </w:t>
            </w:r>
          </w:p>
          <w:p w14:paraId="76DD02AD" w14:textId="7E5F55A3"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AF08DE">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w:t>
            </w:r>
            <w:r w:rsidRPr="00113E8F">
              <w:rPr>
                <w:rFonts w:eastAsia="Times New Roman" w:cstheme="minorHAnsi"/>
                <w:sz w:val="24"/>
                <w:szCs w:val="24"/>
              </w:rPr>
              <w:lastRenderedPageBreak/>
              <w:t xml:space="preserve">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AF08DE">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30E6484D" w:rsidR="009062B3" w:rsidRPr="001143AE" w:rsidRDefault="00AF08DE" w:rsidP="00AF08DE">
            <w:pPr>
              <w:widowControl w:val="0"/>
              <w:autoSpaceDE w:val="0"/>
              <w:autoSpaceDN w:val="0"/>
              <w:adjustRightInd w:val="0"/>
              <w:spacing w:after="0" w:line="276" w:lineRule="auto"/>
              <w:ind w:left="497" w:hanging="497"/>
              <w:jc w:val="both"/>
              <w:rPr>
                <w:rFonts w:eastAsia="Times New Roman" w:cstheme="minorHAnsi"/>
                <w:b/>
                <w:sz w:val="24"/>
                <w:szCs w:val="24"/>
                <w:lang w:val="x-none"/>
              </w:rPr>
            </w:pPr>
            <w:r>
              <w:rPr>
                <w:rFonts w:eastAsia="Times New Roman" w:cstheme="minorHAnsi"/>
                <w:b/>
                <w:sz w:val="24"/>
                <w:szCs w:val="24"/>
              </w:rPr>
              <w:t xml:space="preserve">         </w:t>
            </w:r>
            <w:r w:rsidR="009062B3"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009062B3"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009062B3"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009062B3"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009062B3"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CC7605">
        <w:tc>
          <w:tcPr>
            <w:tcW w:w="5000"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E673DC" w14:textId="77777777" w:rsidR="009062B3" w:rsidRDefault="000921D7"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F79BE9"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7724FD14"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10DD463"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A99B7FF"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2634B044"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4E5AF97E"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449A902E" w14:textId="2E786887" w:rsidR="005217B7" w:rsidRPr="00113E8F" w:rsidRDefault="005217B7" w:rsidP="009062B3">
            <w:pPr>
              <w:widowControl w:val="0"/>
              <w:autoSpaceDE w:val="0"/>
              <w:autoSpaceDN w:val="0"/>
              <w:adjustRightInd w:val="0"/>
              <w:spacing w:after="0" w:line="276" w:lineRule="auto"/>
              <w:jc w:val="both"/>
              <w:rPr>
                <w:rFonts w:eastAsia="Times New Roman" w:cstheme="minorHAnsi"/>
                <w:b/>
                <w:bCs/>
                <w:sz w:val="28"/>
                <w:szCs w:val="26"/>
              </w:rPr>
            </w:pPr>
          </w:p>
        </w:tc>
      </w:tr>
    </w:tbl>
    <w:p w14:paraId="047C3767" w14:textId="77777777" w:rsidR="0040667D" w:rsidRDefault="0040667D" w:rsidP="00CC7605">
      <w:pPr>
        <w:ind w:left="851"/>
        <w:contextualSpacing/>
        <w:jc w:val="right"/>
        <w:outlineLvl w:val="0"/>
        <w:rPr>
          <w:rFonts w:eastAsia="Arial" w:cs="Arial"/>
          <w:bCs/>
          <w:i/>
          <w:sz w:val="24"/>
          <w:szCs w:val="24"/>
        </w:rPr>
      </w:pPr>
    </w:p>
    <w:p w14:paraId="6439B000" w14:textId="77777777" w:rsidR="0040667D" w:rsidRDefault="0040667D" w:rsidP="00CC7605">
      <w:pPr>
        <w:ind w:left="851"/>
        <w:contextualSpacing/>
        <w:jc w:val="right"/>
        <w:outlineLvl w:val="0"/>
        <w:rPr>
          <w:rFonts w:eastAsia="Arial" w:cs="Arial"/>
          <w:bCs/>
          <w:i/>
          <w:sz w:val="24"/>
          <w:szCs w:val="24"/>
        </w:rPr>
      </w:pPr>
    </w:p>
    <w:p w14:paraId="1421DA2D" w14:textId="77777777" w:rsidR="0040667D" w:rsidRDefault="0040667D" w:rsidP="00CC7605">
      <w:pPr>
        <w:ind w:left="851"/>
        <w:contextualSpacing/>
        <w:jc w:val="right"/>
        <w:outlineLvl w:val="0"/>
        <w:rPr>
          <w:rFonts w:eastAsia="Arial" w:cs="Arial"/>
          <w:bCs/>
          <w:i/>
          <w:sz w:val="24"/>
          <w:szCs w:val="24"/>
        </w:rPr>
      </w:pPr>
    </w:p>
    <w:p w14:paraId="71BBB295" w14:textId="77777777" w:rsidR="0040667D" w:rsidRDefault="0040667D" w:rsidP="00CC7605">
      <w:pPr>
        <w:ind w:left="851"/>
        <w:contextualSpacing/>
        <w:jc w:val="right"/>
        <w:outlineLvl w:val="0"/>
        <w:rPr>
          <w:rFonts w:eastAsia="Arial" w:cs="Arial"/>
          <w:bCs/>
          <w:i/>
          <w:sz w:val="24"/>
          <w:szCs w:val="24"/>
        </w:rPr>
      </w:pPr>
    </w:p>
    <w:p w14:paraId="058A77CA" w14:textId="77777777" w:rsidR="0050732B" w:rsidRDefault="0050732B" w:rsidP="00CC7605">
      <w:pPr>
        <w:ind w:left="851"/>
        <w:contextualSpacing/>
        <w:jc w:val="right"/>
        <w:outlineLvl w:val="0"/>
        <w:rPr>
          <w:rFonts w:eastAsia="Arial" w:cs="Arial"/>
          <w:bCs/>
          <w:i/>
          <w:sz w:val="24"/>
          <w:szCs w:val="24"/>
        </w:rPr>
      </w:pPr>
    </w:p>
    <w:p w14:paraId="2C223FD9" w14:textId="77777777" w:rsidR="0050732B" w:rsidRDefault="0050732B" w:rsidP="00CC7605">
      <w:pPr>
        <w:ind w:left="851"/>
        <w:contextualSpacing/>
        <w:jc w:val="right"/>
        <w:outlineLvl w:val="0"/>
        <w:rPr>
          <w:rFonts w:eastAsia="Arial" w:cs="Arial"/>
          <w:bCs/>
          <w:i/>
          <w:sz w:val="24"/>
          <w:szCs w:val="24"/>
        </w:rPr>
      </w:pPr>
    </w:p>
    <w:p w14:paraId="38F83BE7" w14:textId="77777777" w:rsidR="0050732B" w:rsidRDefault="0050732B" w:rsidP="00CC7605">
      <w:pPr>
        <w:ind w:left="851"/>
        <w:contextualSpacing/>
        <w:jc w:val="right"/>
        <w:outlineLvl w:val="0"/>
        <w:rPr>
          <w:rFonts w:eastAsia="Arial" w:cs="Arial"/>
          <w:bCs/>
          <w:i/>
          <w:sz w:val="24"/>
          <w:szCs w:val="24"/>
        </w:rPr>
      </w:pPr>
    </w:p>
    <w:p w14:paraId="261EDF1E" w14:textId="77777777" w:rsidR="0050732B" w:rsidRDefault="0050732B" w:rsidP="00CC7605">
      <w:pPr>
        <w:ind w:left="851"/>
        <w:contextualSpacing/>
        <w:jc w:val="right"/>
        <w:outlineLvl w:val="0"/>
        <w:rPr>
          <w:rFonts w:eastAsia="Arial" w:cs="Arial"/>
          <w:bCs/>
          <w:i/>
          <w:sz w:val="24"/>
          <w:szCs w:val="24"/>
        </w:rPr>
      </w:pPr>
    </w:p>
    <w:p w14:paraId="09623F58" w14:textId="77777777" w:rsidR="0050732B" w:rsidRDefault="0050732B" w:rsidP="00CC7605">
      <w:pPr>
        <w:ind w:left="851"/>
        <w:contextualSpacing/>
        <w:jc w:val="right"/>
        <w:outlineLvl w:val="0"/>
        <w:rPr>
          <w:rFonts w:eastAsia="Arial" w:cs="Arial"/>
          <w:bCs/>
          <w:i/>
          <w:sz w:val="24"/>
          <w:szCs w:val="24"/>
        </w:rPr>
      </w:pPr>
    </w:p>
    <w:p w14:paraId="1924C459" w14:textId="77777777" w:rsidR="0050732B" w:rsidRDefault="0050732B" w:rsidP="00CC7605">
      <w:pPr>
        <w:ind w:left="851"/>
        <w:contextualSpacing/>
        <w:jc w:val="right"/>
        <w:outlineLvl w:val="0"/>
        <w:rPr>
          <w:rFonts w:eastAsia="Arial" w:cs="Arial"/>
          <w:bCs/>
          <w:i/>
          <w:sz w:val="24"/>
          <w:szCs w:val="24"/>
        </w:rPr>
      </w:pPr>
    </w:p>
    <w:p w14:paraId="6F9CC0FE" w14:textId="77777777" w:rsidR="00895DAF" w:rsidRDefault="00895DAF" w:rsidP="00CC7605">
      <w:pPr>
        <w:ind w:left="851"/>
        <w:contextualSpacing/>
        <w:jc w:val="right"/>
        <w:outlineLvl w:val="0"/>
        <w:rPr>
          <w:rFonts w:eastAsia="Arial" w:cs="Arial"/>
          <w:bCs/>
          <w:i/>
          <w:sz w:val="24"/>
          <w:szCs w:val="24"/>
        </w:rPr>
      </w:pPr>
    </w:p>
    <w:p w14:paraId="3622A0A4" w14:textId="77777777" w:rsidR="00895DAF" w:rsidRDefault="00895DAF" w:rsidP="00CC7605">
      <w:pPr>
        <w:ind w:left="851"/>
        <w:contextualSpacing/>
        <w:jc w:val="right"/>
        <w:outlineLvl w:val="0"/>
        <w:rPr>
          <w:rFonts w:eastAsia="Arial" w:cs="Arial"/>
          <w:bCs/>
          <w:i/>
          <w:sz w:val="24"/>
          <w:szCs w:val="24"/>
        </w:rPr>
      </w:pPr>
    </w:p>
    <w:p w14:paraId="69798B64" w14:textId="77777777" w:rsidR="00895DAF" w:rsidRDefault="00895DAF" w:rsidP="00CC7605">
      <w:pPr>
        <w:ind w:left="851"/>
        <w:contextualSpacing/>
        <w:jc w:val="right"/>
        <w:outlineLvl w:val="0"/>
        <w:rPr>
          <w:rFonts w:eastAsia="Arial" w:cs="Arial"/>
          <w:bCs/>
          <w:i/>
          <w:sz w:val="24"/>
          <w:szCs w:val="24"/>
        </w:rPr>
      </w:pPr>
    </w:p>
    <w:p w14:paraId="76E57708" w14:textId="77777777" w:rsidR="00895DAF" w:rsidRDefault="00895DAF" w:rsidP="00CC7605">
      <w:pPr>
        <w:ind w:left="851"/>
        <w:contextualSpacing/>
        <w:jc w:val="right"/>
        <w:outlineLvl w:val="0"/>
        <w:rPr>
          <w:rFonts w:eastAsia="Arial" w:cs="Arial"/>
          <w:bCs/>
          <w:i/>
          <w:sz w:val="24"/>
          <w:szCs w:val="24"/>
        </w:rPr>
      </w:pPr>
    </w:p>
    <w:p w14:paraId="5C1469D6" w14:textId="77777777" w:rsidR="00895DAF" w:rsidRDefault="00895DAF" w:rsidP="00CC7605">
      <w:pPr>
        <w:ind w:left="851"/>
        <w:contextualSpacing/>
        <w:jc w:val="right"/>
        <w:outlineLvl w:val="0"/>
        <w:rPr>
          <w:rFonts w:eastAsia="Arial" w:cs="Arial"/>
          <w:bCs/>
          <w:i/>
          <w:sz w:val="24"/>
          <w:szCs w:val="24"/>
        </w:rPr>
      </w:pPr>
    </w:p>
    <w:p w14:paraId="162D215E" w14:textId="77777777" w:rsidR="00895DAF" w:rsidRDefault="00895DAF" w:rsidP="00CC7605">
      <w:pPr>
        <w:ind w:left="851"/>
        <w:contextualSpacing/>
        <w:jc w:val="right"/>
        <w:outlineLvl w:val="0"/>
        <w:rPr>
          <w:rFonts w:eastAsia="Arial" w:cs="Arial"/>
          <w:bCs/>
          <w:i/>
          <w:sz w:val="24"/>
          <w:szCs w:val="24"/>
        </w:rPr>
      </w:pPr>
    </w:p>
    <w:p w14:paraId="5C65D8D5" w14:textId="77777777" w:rsidR="00895DAF" w:rsidRDefault="00895DAF" w:rsidP="00CC7605">
      <w:pPr>
        <w:ind w:left="851"/>
        <w:contextualSpacing/>
        <w:jc w:val="right"/>
        <w:outlineLvl w:val="0"/>
        <w:rPr>
          <w:rFonts w:eastAsia="Arial" w:cs="Arial"/>
          <w:bCs/>
          <w:i/>
          <w:sz w:val="24"/>
          <w:szCs w:val="24"/>
        </w:rPr>
      </w:pPr>
    </w:p>
    <w:p w14:paraId="4A3C3A5F" w14:textId="77777777" w:rsidR="00895DAF" w:rsidRDefault="00895DAF" w:rsidP="00CC7605">
      <w:pPr>
        <w:ind w:left="851"/>
        <w:contextualSpacing/>
        <w:jc w:val="right"/>
        <w:outlineLvl w:val="0"/>
        <w:rPr>
          <w:rFonts w:eastAsia="Arial" w:cs="Arial"/>
          <w:bCs/>
          <w:i/>
          <w:sz w:val="24"/>
          <w:szCs w:val="24"/>
        </w:rPr>
      </w:pPr>
    </w:p>
    <w:p w14:paraId="5EFD2A5B" w14:textId="77777777" w:rsidR="00951C33" w:rsidRDefault="00951C33" w:rsidP="00033301">
      <w:pPr>
        <w:contextualSpacing/>
        <w:outlineLvl w:val="0"/>
        <w:rPr>
          <w:rFonts w:eastAsia="Arial" w:cs="Arial"/>
          <w:bCs/>
          <w:i/>
          <w:sz w:val="24"/>
          <w:szCs w:val="24"/>
        </w:rPr>
      </w:pPr>
    </w:p>
    <w:p w14:paraId="021E48B9" w14:textId="77777777" w:rsidR="00951C33" w:rsidRDefault="00951C33" w:rsidP="00CC7605">
      <w:pPr>
        <w:ind w:left="851"/>
        <w:contextualSpacing/>
        <w:jc w:val="right"/>
        <w:outlineLvl w:val="0"/>
        <w:rPr>
          <w:rFonts w:eastAsia="Arial" w:cs="Arial"/>
          <w:bCs/>
          <w:i/>
          <w:sz w:val="24"/>
          <w:szCs w:val="24"/>
        </w:rPr>
      </w:pPr>
    </w:p>
    <w:p w14:paraId="4F1CA9FC" w14:textId="6CF15A33" w:rsidR="00CC7605" w:rsidRPr="00CC7605" w:rsidRDefault="00CC7605" w:rsidP="00CC7605">
      <w:pPr>
        <w:ind w:left="851"/>
        <w:contextualSpacing/>
        <w:jc w:val="right"/>
        <w:outlineLvl w:val="0"/>
        <w:rPr>
          <w:rFonts w:eastAsia="Arial" w:cs="Arial"/>
          <w:i/>
          <w:sz w:val="24"/>
          <w:szCs w:val="24"/>
        </w:rPr>
      </w:pPr>
      <w:r w:rsidRPr="00CC7605">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CC7605" w:rsidRPr="00CC7605" w14:paraId="527C87E3" w14:textId="77777777" w:rsidTr="00CC7605">
        <w:trPr>
          <w:trHeight w:val="2268"/>
        </w:trPr>
        <w:tc>
          <w:tcPr>
            <w:tcW w:w="4539" w:type="dxa"/>
            <w:shd w:val="clear" w:color="auto" w:fill="F2F2F2" w:themeFill="background1" w:themeFillShade="F2"/>
            <w:vAlign w:val="bottom"/>
          </w:tcPr>
          <w:p w14:paraId="19B1F640" w14:textId="77777777" w:rsidR="00CC7605" w:rsidRPr="00CC7605" w:rsidRDefault="00CC7605" w:rsidP="00CC7605">
            <w:pPr>
              <w:spacing w:line="271" w:lineRule="auto"/>
              <w:rPr>
                <w:rFonts w:eastAsiaTheme="minorHAnsi" w:cstheme="minorHAnsi"/>
                <w:i/>
                <w:sz w:val="24"/>
                <w:szCs w:val="24"/>
              </w:rPr>
            </w:pPr>
          </w:p>
          <w:p w14:paraId="5B40B696" w14:textId="77777777" w:rsidR="00CC7605" w:rsidRPr="00CC7605" w:rsidRDefault="00CC7605" w:rsidP="00CC7605">
            <w:pPr>
              <w:spacing w:line="271" w:lineRule="auto"/>
              <w:rPr>
                <w:rFonts w:eastAsiaTheme="minorHAnsi" w:cstheme="minorHAnsi"/>
                <w:i/>
                <w:sz w:val="24"/>
                <w:szCs w:val="24"/>
              </w:rPr>
            </w:pPr>
          </w:p>
          <w:p w14:paraId="5CA98151" w14:textId="77777777" w:rsidR="00CC7605" w:rsidRPr="00CC7605" w:rsidRDefault="00CC7605" w:rsidP="00CC7605">
            <w:pPr>
              <w:spacing w:line="271" w:lineRule="auto"/>
              <w:rPr>
                <w:rFonts w:eastAsiaTheme="minorHAnsi" w:cstheme="minorHAnsi"/>
                <w:i/>
                <w:sz w:val="24"/>
                <w:szCs w:val="24"/>
              </w:rPr>
            </w:pPr>
          </w:p>
          <w:p w14:paraId="6DD2DEAF" w14:textId="77777777" w:rsidR="00CC7605" w:rsidRPr="00CC7605" w:rsidRDefault="00CC7605" w:rsidP="00CC7605">
            <w:pPr>
              <w:spacing w:line="271" w:lineRule="auto"/>
              <w:jc w:val="center"/>
              <w:rPr>
                <w:rFonts w:eastAsiaTheme="minorHAnsi" w:cstheme="minorHAnsi"/>
                <w:i/>
                <w:sz w:val="24"/>
                <w:szCs w:val="24"/>
              </w:rPr>
            </w:pPr>
            <w:r w:rsidRPr="00CC7605">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4DB5CCBF" w14:textId="77777777" w:rsidR="00CC7605" w:rsidRPr="00CC7605" w:rsidRDefault="00CC7605" w:rsidP="00CC7605">
            <w:pPr>
              <w:spacing w:line="271" w:lineRule="auto"/>
              <w:jc w:val="center"/>
              <w:rPr>
                <w:rFonts w:eastAsiaTheme="minorHAnsi" w:cstheme="minorHAnsi"/>
                <w:b/>
                <w:sz w:val="24"/>
                <w:szCs w:val="24"/>
              </w:rPr>
            </w:pPr>
            <w:r w:rsidRPr="00CC7605">
              <w:rPr>
                <w:rFonts w:eastAsiaTheme="minorHAnsi" w:cstheme="minorHAnsi"/>
                <w:b/>
                <w:sz w:val="28"/>
                <w:szCs w:val="28"/>
              </w:rPr>
              <w:t>FORMULARZ OFERTOWY</w:t>
            </w:r>
          </w:p>
        </w:tc>
      </w:tr>
    </w:tbl>
    <w:p w14:paraId="0E75FAC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
    <w:p w14:paraId="5F21E8E0"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r w:rsidRPr="00CC7605">
        <w:rPr>
          <w:rFonts w:eastAsia="Times New Roman" w:cstheme="minorHAnsi"/>
          <w:b/>
          <w:sz w:val="24"/>
          <w:szCs w:val="24"/>
          <w:lang w:val="en-US" w:eastAsia="ar-SA"/>
        </w:rPr>
        <w:t>Nr tel:</w:t>
      </w:r>
      <w:r w:rsidRPr="00CC7605">
        <w:rPr>
          <w:rFonts w:eastAsia="Times New Roman" w:cstheme="minorHAnsi"/>
          <w:sz w:val="24"/>
          <w:szCs w:val="24"/>
          <w:lang w:eastAsia="ar-SA"/>
        </w:rPr>
        <w:t xml:space="preserve"> …………………………………</w:t>
      </w:r>
      <w:r w:rsidRPr="00CC7605">
        <w:rPr>
          <w:rFonts w:eastAsia="Times New Roman" w:cstheme="minorHAnsi"/>
          <w:b/>
          <w:sz w:val="24"/>
          <w:szCs w:val="24"/>
          <w:lang w:val="en-US" w:eastAsia="ar-SA"/>
        </w:rPr>
        <w:br/>
        <w:t>E-mail:</w:t>
      </w:r>
      <w:r w:rsidRPr="00CC7605">
        <w:rPr>
          <w:rFonts w:eastAsia="Times New Roman" w:cstheme="minorHAnsi"/>
          <w:sz w:val="24"/>
          <w:szCs w:val="24"/>
          <w:lang w:eastAsia="ar-SA"/>
        </w:rPr>
        <w:t xml:space="preserve"> …………………………………………</w:t>
      </w:r>
    </w:p>
    <w:p w14:paraId="32EFB1A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r w:rsidRPr="00CC7605">
        <w:rPr>
          <w:rFonts w:eastAsia="Times New Roman" w:cstheme="minorHAnsi"/>
          <w:b/>
          <w:sz w:val="24"/>
          <w:szCs w:val="24"/>
          <w:lang w:val="en-US" w:eastAsia="ar-SA"/>
        </w:rPr>
        <w:t xml:space="preserve">Nr REGON: </w:t>
      </w:r>
      <w:r w:rsidRPr="00CC7605">
        <w:rPr>
          <w:rFonts w:eastAsia="Times New Roman" w:cstheme="minorHAnsi"/>
          <w:sz w:val="24"/>
          <w:szCs w:val="24"/>
          <w:lang w:eastAsia="ar-SA"/>
        </w:rPr>
        <w:t>…………………………………..</w:t>
      </w:r>
    </w:p>
    <w:p w14:paraId="307EB95F" w14:textId="77777777" w:rsidR="00CC7605" w:rsidRPr="00CC7605" w:rsidRDefault="00CC7605" w:rsidP="00CC7605">
      <w:pPr>
        <w:suppressAutoHyphens/>
        <w:spacing w:after="0" w:line="480" w:lineRule="auto"/>
        <w:contextualSpacing/>
        <w:rPr>
          <w:rFonts w:eastAsia="Times New Roman" w:cstheme="minorHAnsi"/>
          <w:sz w:val="24"/>
          <w:szCs w:val="24"/>
          <w:lang w:eastAsia="ar-SA"/>
        </w:rPr>
      </w:pPr>
      <w:r w:rsidRPr="00CC7605">
        <w:rPr>
          <w:rFonts w:eastAsia="Times New Roman" w:cstheme="minorHAnsi"/>
          <w:b/>
          <w:sz w:val="24"/>
          <w:szCs w:val="24"/>
          <w:lang w:eastAsia="ar-SA"/>
        </w:rPr>
        <w:t>Nr NIP / PESEL:</w:t>
      </w:r>
      <w:r w:rsidRPr="00CC7605">
        <w:rPr>
          <w:rFonts w:eastAsia="Times New Roman" w:cstheme="minorHAnsi"/>
          <w:sz w:val="24"/>
          <w:szCs w:val="24"/>
          <w:lang w:eastAsia="ar-SA"/>
        </w:rPr>
        <w:t xml:space="preserve"> ………………………………</w:t>
      </w:r>
    </w:p>
    <w:p w14:paraId="089A2E5B" w14:textId="77777777" w:rsidR="00CC7605" w:rsidRPr="00CC7605" w:rsidRDefault="00CC7605" w:rsidP="00CC7605">
      <w:pPr>
        <w:suppressAutoHyphens/>
        <w:spacing w:after="0" w:line="480" w:lineRule="auto"/>
        <w:contextualSpacing/>
        <w:rPr>
          <w:rFonts w:eastAsia="Times New Roman" w:cstheme="minorHAnsi"/>
          <w:b/>
          <w:sz w:val="24"/>
          <w:szCs w:val="24"/>
          <w:lang w:eastAsia="ar-SA"/>
        </w:rPr>
      </w:pPr>
      <w:r w:rsidRPr="00CC7605">
        <w:rPr>
          <w:rFonts w:eastAsia="Times New Roman" w:cstheme="minorHAnsi"/>
          <w:b/>
          <w:sz w:val="24"/>
          <w:szCs w:val="24"/>
          <w:lang w:eastAsia="ar-SA"/>
        </w:rPr>
        <w:t>KRS/CEiDG:</w:t>
      </w:r>
      <w:r w:rsidRPr="00CC7605">
        <w:rPr>
          <w:rFonts w:eastAsia="Times New Roman" w:cstheme="minorHAnsi"/>
          <w:sz w:val="24"/>
          <w:szCs w:val="24"/>
          <w:lang w:eastAsia="ar-SA"/>
        </w:rPr>
        <w:t xml:space="preserve"> …………………………………..</w:t>
      </w:r>
    </w:p>
    <w:p w14:paraId="1DF11F6B" w14:textId="77777777" w:rsidR="00CC7605" w:rsidRPr="00CC7605" w:rsidRDefault="00CC7605" w:rsidP="00CC7605">
      <w:pPr>
        <w:spacing w:after="0" w:line="240" w:lineRule="auto"/>
        <w:jc w:val="both"/>
        <w:rPr>
          <w:rFonts w:eastAsiaTheme="minorHAnsi" w:cstheme="minorHAnsi"/>
          <w:sz w:val="24"/>
          <w:szCs w:val="24"/>
        </w:rPr>
      </w:pPr>
      <w:r w:rsidRPr="00CC7605">
        <w:rPr>
          <w:rFonts w:eastAsiaTheme="minorHAnsi" w:cstheme="minorHAnsi"/>
          <w:sz w:val="24"/>
          <w:szCs w:val="24"/>
        </w:rPr>
        <w:t>reprezentowany przez: ……………………………………………………………………………………..</w:t>
      </w:r>
    </w:p>
    <w:p w14:paraId="464F14DA" w14:textId="77777777" w:rsidR="00CC7605" w:rsidRPr="00CC7605" w:rsidRDefault="00CC7605" w:rsidP="00CC7605">
      <w:pPr>
        <w:spacing w:after="0" w:line="240" w:lineRule="auto"/>
        <w:ind w:left="2124" w:firstLine="708"/>
        <w:jc w:val="both"/>
        <w:rPr>
          <w:rFonts w:eastAsiaTheme="minorHAnsi" w:cstheme="minorHAnsi"/>
          <w:i/>
          <w:sz w:val="20"/>
          <w:szCs w:val="20"/>
        </w:rPr>
      </w:pPr>
      <w:r w:rsidRPr="00CC7605">
        <w:rPr>
          <w:rFonts w:eastAsiaTheme="minorHAnsi" w:cstheme="minorHAnsi"/>
          <w:sz w:val="20"/>
          <w:szCs w:val="20"/>
        </w:rPr>
        <w:t>(</w:t>
      </w:r>
      <w:r w:rsidRPr="00CC7605">
        <w:rPr>
          <w:rFonts w:eastAsiaTheme="minorHAnsi" w:cstheme="minorHAnsi"/>
          <w:i/>
          <w:sz w:val="20"/>
          <w:szCs w:val="20"/>
        </w:rPr>
        <w:t>Imię i nazwisko, stanowisko/podstawa do reprezentacji)</w:t>
      </w:r>
    </w:p>
    <w:p w14:paraId="62DFC5E3" w14:textId="77777777" w:rsidR="00CC7605" w:rsidRPr="00CC7605" w:rsidRDefault="00CC7605" w:rsidP="00CC7605">
      <w:pPr>
        <w:spacing w:after="0" w:line="240" w:lineRule="auto"/>
        <w:ind w:left="2124" w:firstLine="708"/>
        <w:jc w:val="both"/>
        <w:rPr>
          <w:rFonts w:eastAsiaTheme="minorHAnsi" w:cstheme="minorHAnsi"/>
          <w:sz w:val="20"/>
          <w:szCs w:val="20"/>
        </w:rPr>
      </w:pPr>
    </w:p>
    <w:p w14:paraId="3DB77560" w14:textId="77777777" w:rsidR="00CC7605" w:rsidRPr="00CC7605" w:rsidRDefault="00CC7605" w:rsidP="00CC7605">
      <w:pPr>
        <w:spacing w:line="240" w:lineRule="auto"/>
        <w:rPr>
          <w:rFonts w:eastAsiaTheme="minorHAnsi" w:cstheme="minorHAnsi"/>
          <w:i/>
          <w:sz w:val="20"/>
          <w:szCs w:val="20"/>
        </w:rPr>
      </w:pPr>
      <w:r w:rsidRPr="00CC7605">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421EAA88" w14:textId="77777777" w:rsidR="00CC7605" w:rsidRPr="00CC7605" w:rsidRDefault="00CC7605" w:rsidP="00CC7605">
      <w:pPr>
        <w:spacing w:line="271" w:lineRule="auto"/>
        <w:rPr>
          <w:rFonts w:eastAsiaTheme="minorHAnsi" w:cstheme="minorHAnsi"/>
          <w:b/>
          <w:sz w:val="24"/>
          <w:szCs w:val="24"/>
        </w:rPr>
      </w:pP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7605" w:rsidRPr="00CC7605" w14:paraId="134A73A4" w14:textId="77777777" w:rsidTr="00CC7605">
        <w:tc>
          <w:tcPr>
            <w:tcW w:w="4531" w:type="dxa"/>
          </w:tcPr>
          <w:p w14:paraId="2D810843" w14:textId="77777777" w:rsidR="00CC7605" w:rsidRPr="00CC7605" w:rsidRDefault="00CC7605" w:rsidP="00CC7605">
            <w:pPr>
              <w:spacing w:line="271" w:lineRule="auto"/>
              <w:jc w:val="right"/>
              <w:rPr>
                <w:rFonts w:eastAsia="Verdana,Bold" w:cstheme="minorHAnsi"/>
                <w:b/>
                <w:bCs/>
                <w:color w:val="000000"/>
                <w:sz w:val="24"/>
                <w:szCs w:val="24"/>
              </w:rPr>
            </w:pPr>
          </w:p>
        </w:tc>
        <w:tc>
          <w:tcPr>
            <w:tcW w:w="4531" w:type="dxa"/>
          </w:tcPr>
          <w:p w14:paraId="4A26B88C" w14:textId="77777777" w:rsidR="00CC7605" w:rsidRPr="00CC7605" w:rsidRDefault="00CC7605" w:rsidP="00CC7605">
            <w:pPr>
              <w:widowControl w:val="0"/>
              <w:autoSpaceDE w:val="0"/>
              <w:autoSpaceDN w:val="0"/>
              <w:adjustRightInd w:val="0"/>
              <w:spacing w:line="360" w:lineRule="auto"/>
              <w:contextualSpacing/>
              <w:rPr>
                <w:rFonts w:cstheme="minorHAnsi"/>
                <w:b/>
              </w:rPr>
            </w:pPr>
            <w:r w:rsidRPr="00CC7605">
              <w:rPr>
                <w:rFonts w:cstheme="minorHAnsi"/>
                <w:b/>
              </w:rPr>
              <w:t>Powiat Leżajski  </w:t>
            </w:r>
            <w:r w:rsidRPr="00CC7605">
              <w:rPr>
                <w:rFonts w:cstheme="minorHAnsi"/>
              </w:rPr>
              <w:t>reprezentowany przez</w:t>
            </w:r>
            <w:r w:rsidRPr="00CC7605">
              <w:rPr>
                <w:rFonts w:cstheme="minorHAnsi"/>
                <w:b/>
              </w:rPr>
              <w:t> </w:t>
            </w:r>
            <w:r w:rsidRPr="00CC7605">
              <w:rPr>
                <w:rFonts w:cstheme="minorHAnsi"/>
                <w:b/>
              </w:rPr>
              <w:br/>
              <w:t xml:space="preserve">Zarząd Powiatu Leżajskiego </w:t>
            </w:r>
            <w:r w:rsidRPr="00CC7605">
              <w:rPr>
                <w:rFonts w:cstheme="minorHAnsi"/>
                <w:b/>
              </w:rPr>
              <w:br/>
            </w:r>
            <w:r w:rsidRPr="00CC7605">
              <w:rPr>
                <w:rFonts w:cstheme="minorHAnsi"/>
              </w:rPr>
              <w:t>z siedzibą</w:t>
            </w:r>
            <w:r w:rsidRPr="00CC7605">
              <w:rPr>
                <w:rFonts w:cstheme="minorHAnsi"/>
                <w:b/>
              </w:rPr>
              <w:t>: ul. Kopernika 8, 37-300 Leżajsk</w:t>
            </w:r>
          </w:p>
          <w:p w14:paraId="4A82B444" w14:textId="77777777" w:rsidR="00CC7605" w:rsidRPr="00CC7605" w:rsidRDefault="00CC7605" w:rsidP="00CC7605">
            <w:pPr>
              <w:spacing w:line="271" w:lineRule="auto"/>
              <w:jc w:val="center"/>
              <w:rPr>
                <w:rFonts w:eastAsia="Verdana,Bold" w:cstheme="minorHAnsi"/>
                <w:b/>
                <w:bCs/>
                <w:color w:val="000000"/>
                <w:sz w:val="24"/>
                <w:szCs w:val="24"/>
              </w:rPr>
            </w:pPr>
          </w:p>
        </w:tc>
      </w:tr>
    </w:tbl>
    <w:p w14:paraId="2A431360" w14:textId="77777777" w:rsidR="00CC7605" w:rsidRPr="00CC7605" w:rsidRDefault="00CC7605" w:rsidP="00CC7605">
      <w:pPr>
        <w:spacing w:line="271" w:lineRule="auto"/>
        <w:jc w:val="both"/>
        <w:rPr>
          <w:rFonts w:eastAsiaTheme="minorHAnsi" w:cstheme="minorHAnsi"/>
          <w:sz w:val="24"/>
          <w:szCs w:val="24"/>
        </w:rPr>
      </w:pPr>
      <w:r w:rsidRPr="00CC7605">
        <w:rPr>
          <w:rFonts w:eastAsiaTheme="minorHAnsi" w:cstheme="minorHAnsi"/>
          <w:sz w:val="24"/>
          <w:szCs w:val="24"/>
        </w:rPr>
        <w:t>Nawiązując do ogłoszenia o udzielenie zamówienia publicznego, prowadzonego w trybie podstawowym, na podstawie art. 275 pkt 1 ustawy Pzp, na zadanie pn.</w:t>
      </w:r>
    </w:p>
    <w:p w14:paraId="342BB045" w14:textId="02E51B4C" w:rsidR="00CC7605" w:rsidRPr="00CC7605" w:rsidRDefault="00CC7605" w:rsidP="00CC7605">
      <w:pPr>
        <w:spacing w:after="0"/>
        <w:jc w:val="center"/>
        <w:rPr>
          <w:rFonts w:eastAsiaTheme="minorHAnsi" w:cstheme="minorHAnsi"/>
          <w:b/>
          <w:sz w:val="26"/>
          <w:szCs w:val="26"/>
          <w:u w:val="single"/>
        </w:rPr>
      </w:pPr>
      <w:r w:rsidRPr="00CC7605">
        <w:rPr>
          <w:rFonts w:eastAsiaTheme="minorHAnsi" w:cstheme="minorHAnsi"/>
          <w:b/>
          <w:sz w:val="26"/>
          <w:szCs w:val="26"/>
        </w:rPr>
        <w:t>Pełnienie nadzoru inwestorskiego nad realizacją robót budowlanych w ramach zadań pn.:  „Przebudowa odcinka drogi powiatowej nr 1259R Gniewczyna (gr. pow.) – Grodzisko – Giedlarowa w km 6+660 – 10+450” oraz „Przebudowa z rozbudową drogi powiatowej nr 1240R Wola Zarczycka – Nowa Sarzyna w km 4+070 – 8+310 stanowiącej dojazd do części przemysłowej Nowej Sarzyny”</w:t>
      </w:r>
    </w:p>
    <w:p w14:paraId="0B162554" w14:textId="77777777" w:rsidR="00CC7605" w:rsidRPr="00CC7605" w:rsidRDefault="00CC7605" w:rsidP="00CC7605">
      <w:pPr>
        <w:spacing w:after="0"/>
        <w:jc w:val="center"/>
        <w:rPr>
          <w:rFonts w:eastAsiaTheme="minorHAnsi" w:cstheme="minorHAnsi"/>
          <w:b/>
          <w:sz w:val="26"/>
          <w:szCs w:val="26"/>
          <w:u w:val="single"/>
        </w:rPr>
      </w:pPr>
    </w:p>
    <w:tbl>
      <w:tblPr>
        <w:tblStyle w:val="Tabela-Siatk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CC7605" w:rsidRPr="00CC7605" w14:paraId="191F9C19" w14:textId="77777777" w:rsidTr="00CC7605">
        <w:tc>
          <w:tcPr>
            <w:tcW w:w="902" w:type="pct"/>
          </w:tcPr>
          <w:p w14:paraId="6BA2CE52" w14:textId="77777777" w:rsidR="00CC7605" w:rsidRPr="00CC7605" w:rsidRDefault="00CC7605" w:rsidP="00CC7605">
            <w:pPr>
              <w:spacing w:line="276" w:lineRule="auto"/>
              <w:jc w:val="both"/>
              <w:rPr>
                <w:rFonts w:cs="Arial"/>
                <w:i/>
                <w:szCs w:val="24"/>
              </w:rPr>
            </w:pPr>
            <w:r w:rsidRPr="00CC7605">
              <w:rPr>
                <w:rFonts w:cs="Arial"/>
                <w:b/>
                <w:bCs/>
              </w:rPr>
              <w:lastRenderedPageBreak/>
              <w:fldChar w:fldCharType="begin">
                <w:ffData>
                  <w:name w:val=""/>
                  <w:enabled w:val="0"/>
                  <w:calcOnExit w:val="0"/>
                  <w:checkBox>
                    <w:sizeAuto/>
                    <w:default w:val="0"/>
                  </w:checkBox>
                </w:ffData>
              </w:fldChar>
            </w:r>
            <w:r w:rsidRPr="00CC7605">
              <w:rPr>
                <w:rFonts w:cs="Arial"/>
                <w:b/>
                <w:bCs/>
              </w:rPr>
              <w:instrText xml:space="preserve"> FORMCHECKBOX </w:instrText>
            </w:r>
            <w:r w:rsidR="004E0C90">
              <w:rPr>
                <w:rFonts w:cs="Arial"/>
                <w:b/>
                <w:bCs/>
              </w:rPr>
            </w:r>
            <w:r w:rsidR="004E0C90">
              <w:rPr>
                <w:rFonts w:cs="Arial"/>
                <w:b/>
                <w:bCs/>
              </w:rPr>
              <w:fldChar w:fldCharType="separate"/>
            </w:r>
            <w:r w:rsidRPr="00CC7605">
              <w:rPr>
                <w:rFonts w:cs="Arial"/>
                <w:b/>
                <w:bCs/>
              </w:rPr>
              <w:fldChar w:fldCharType="end"/>
            </w:r>
            <w:r w:rsidRPr="00CC7605">
              <w:rPr>
                <w:rFonts w:cs="Arial"/>
                <w:color w:val="000000"/>
                <w:spacing w:val="-5"/>
              </w:rPr>
              <w:t>*</w:t>
            </w:r>
            <w:r w:rsidRPr="00CC7605">
              <w:rPr>
                <w:rFonts w:cs="Arial"/>
                <w:b/>
                <w:bCs/>
                <w:sz w:val="18"/>
                <w:szCs w:val="18"/>
              </w:rPr>
              <w:t xml:space="preserve"> </w:t>
            </w:r>
            <w:r w:rsidRPr="00CC7605">
              <w:rPr>
                <w:rFonts w:cs="Arial"/>
                <w:szCs w:val="24"/>
                <w:u w:val="single"/>
              </w:rPr>
              <w:t>Część nr  1</w:t>
            </w:r>
          </w:p>
        </w:tc>
        <w:tc>
          <w:tcPr>
            <w:tcW w:w="4098" w:type="pct"/>
          </w:tcPr>
          <w:p w14:paraId="5FD21294" w14:textId="71678807" w:rsidR="00CC7605" w:rsidRPr="00CC7605" w:rsidRDefault="00CC7605" w:rsidP="00CC7605">
            <w:pPr>
              <w:spacing w:line="276" w:lineRule="auto"/>
              <w:ind w:left="176" w:hanging="34"/>
              <w:jc w:val="both"/>
              <w:rPr>
                <w:rFonts w:cs="Arial"/>
                <w:b/>
                <w:bCs/>
                <w:szCs w:val="24"/>
                <w:u w:val="single"/>
              </w:rPr>
            </w:pPr>
            <w:r w:rsidRPr="00CC7605">
              <w:rPr>
                <w:rFonts w:cs="Arial"/>
                <w:b/>
                <w:bCs/>
                <w:szCs w:val="24"/>
                <w:u w:val="single"/>
              </w:rPr>
              <w:t>Pełnienie nadzoru nad realizacją robót budowlanych, w tym funkcji inspektora nadzoru zgodnie z prawem budowlanym, przy zadaniu pn.: „Przebudowa odcinka drogi powiatowej nr 12</w:t>
            </w:r>
            <w:r>
              <w:rPr>
                <w:rFonts w:cs="Arial"/>
                <w:b/>
                <w:bCs/>
                <w:szCs w:val="24"/>
                <w:u w:val="single"/>
              </w:rPr>
              <w:t xml:space="preserve">59R Gniewczyna </w:t>
            </w:r>
            <w:r w:rsidRPr="00CC7605">
              <w:rPr>
                <w:rFonts w:cs="Arial"/>
                <w:b/>
                <w:bCs/>
                <w:szCs w:val="24"/>
                <w:u w:val="single"/>
              </w:rPr>
              <w:t>(gr. pow.) – Grodzisko – Giedlarowa w km 6+660 – 10+450”</w:t>
            </w:r>
          </w:p>
        </w:tc>
      </w:tr>
      <w:tr w:rsidR="00CC7605" w:rsidRPr="00CC7605" w14:paraId="12090818" w14:textId="77777777" w:rsidTr="00CC7605">
        <w:tc>
          <w:tcPr>
            <w:tcW w:w="902" w:type="pct"/>
          </w:tcPr>
          <w:p w14:paraId="6CB426DF" w14:textId="77777777" w:rsidR="00CC7605" w:rsidRPr="00CC7605" w:rsidRDefault="00CC7605" w:rsidP="00CC7605">
            <w:pPr>
              <w:spacing w:line="276" w:lineRule="auto"/>
              <w:jc w:val="both"/>
              <w:rPr>
                <w:rFonts w:cs="Arial"/>
                <w:i/>
                <w:szCs w:val="24"/>
              </w:rPr>
            </w:pPr>
          </w:p>
        </w:tc>
        <w:tc>
          <w:tcPr>
            <w:tcW w:w="4098" w:type="pct"/>
          </w:tcPr>
          <w:p w14:paraId="4939785B" w14:textId="77777777" w:rsidR="00CC7605" w:rsidRDefault="00CC7605" w:rsidP="00CC7605">
            <w:pPr>
              <w:spacing w:line="276" w:lineRule="auto"/>
              <w:jc w:val="both"/>
              <w:rPr>
                <w:rFonts w:cs="Arial"/>
                <w:szCs w:val="24"/>
              </w:rPr>
            </w:pPr>
          </w:p>
          <w:p w14:paraId="56443744" w14:textId="77777777" w:rsidR="005E3ED9" w:rsidRPr="00CC7605" w:rsidRDefault="005E3ED9" w:rsidP="00CC7605">
            <w:pPr>
              <w:spacing w:line="276" w:lineRule="auto"/>
              <w:jc w:val="both"/>
              <w:rPr>
                <w:rFonts w:cs="Arial"/>
                <w:szCs w:val="24"/>
              </w:rPr>
            </w:pPr>
          </w:p>
        </w:tc>
      </w:tr>
      <w:tr w:rsidR="00CC7605" w:rsidRPr="00CC7605" w14:paraId="42629649" w14:textId="77777777" w:rsidTr="00CC7605">
        <w:tc>
          <w:tcPr>
            <w:tcW w:w="902" w:type="pct"/>
          </w:tcPr>
          <w:p w14:paraId="7F8832C4" w14:textId="77777777" w:rsidR="00CC7605" w:rsidRPr="00CC7605" w:rsidRDefault="00CC7605" w:rsidP="00CC7605">
            <w:pPr>
              <w:spacing w:line="276" w:lineRule="auto"/>
              <w:jc w:val="both"/>
              <w:rPr>
                <w:rFonts w:cs="Arial"/>
                <w:i/>
                <w:szCs w:val="24"/>
              </w:rPr>
            </w:pPr>
            <w:r w:rsidRPr="00CC7605">
              <w:rPr>
                <w:rFonts w:cs="Arial"/>
                <w:b/>
                <w:bCs/>
              </w:rPr>
              <w:fldChar w:fldCharType="begin">
                <w:ffData>
                  <w:name w:val=""/>
                  <w:enabled w:val="0"/>
                  <w:calcOnExit w:val="0"/>
                  <w:checkBox>
                    <w:sizeAuto/>
                    <w:default w:val="0"/>
                  </w:checkBox>
                </w:ffData>
              </w:fldChar>
            </w:r>
            <w:r w:rsidRPr="00CC7605">
              <w:rPr>
                <w:rFonts w:cs="Arial"/>
                <w:b/>
                <w:bCs/>
              </w:rPr>
              <w:instrText xml:space="preserve"> FORMCHECKBOX </w:instrText>
            </w:r>
            <w:r w:rsidR="004E0C90">
              <w:rPr>
                <w:rFonts w:cs="Arial"/>
                <w:b/>
                <w:bCs/>
              </w:rPr>
            </w:r>
            <w:r w:rsidR="004E0C90">
              <w:rPr>
                <w:rFonts w:cs="Arial"/>
                <w:b/>
                <w:bCs/>
              </w:rPr>
              <w:fldChar w:fldCharType="separate"/>
            </w:r>
            <w:r w:rsidRPr="00CC7605">
              <w:rPr>
                <w:rFonts w:cs="Arial"/>
                <w:b/>
                <w:bCs/>
              </w:rPr>
              <w:fldChar w:fldCharType="end"/>
            </w:r>
            <w:r w:rsidRPr="00CC7605">
              <w:rPr>
                <w:rFonts w:cs="Arial"/>
                <w:color w:val="000000"/>
                <w:spacing w:val="-5"/>
              </w:rPr>
              <w:t>*</w:t>
            </w:r>
            <w:r w:rsidRPr="00CC7605">
              <w:rPr>
                <w:rFonts w:cs="Arial"/>
                <w:b/>
                <w:bCs/>
                <w:sz w:val="18"/>
                <w:szCs w:val="18"/>
              </w:rPr>
              <w:t xml:space="preserve"> </w:t>
            </w:r>
            <w:r w:rsidRPr="00CC7605">
              <w:rPr>
                <w:rFonts w:cs="Arial"/>
                <w:szCs w:val="24"/>
                <w:u w:val="single"/>
              </w:rPr>
              <w:t>Część nr  2</w:t>
            </w:r>
          </w:p>
        </w:tc>
        <w:tc>
          <w:tcPr>
            <w:tcW w:w="4098" w:type="pct"/>
          </w:tcPr>
          <w:p w14:paraId="2710964C" w14:textId="68D02FFE" w:rsidR="00CC7605" w:rsidRPr="00CC7605" w:rsidRDefault="00CC7605" w:rsidP="00CC7605">
            <w:pPr>
              <w:spacing w:line="276" w:lineRule="auto"/>
              <w:ind w:left="176" w:hanging="34"/>
              <w:jc w:val="both"/>
              <w:rPr>
                <w:rFonts w:cs="Arial"/>
                <w:b/>
                <w:szCs w:val="24"/>
                <w:u w:val="single"/>
              </w:rPr>
            </w:pPr>
            <w:r w:rsidRPr="00CC7605">
              <w:rPr>
                <w:rFonts w:cs="Arial"/>
                <w:b/>
                <w:szCs w:val="24"/>
                <w:u w:val="single"/>
              </w:rPr>
              <w:t xml:space="preserve">Pełnienie nadzoru nad realizacją robót budowlanych, w tym funkcji inspektora nadzoru zgodnie z prawem budowlanym, przy zadaniu pn.: „Przebudowa </w:t>
            </w:r>
            <w:r>
              <w:rPr>
                <w:rFonts w:cs="Arial"/>
                <w:b/>
                <w:szCs w:val="24"/>
                <w:u w:val="single"/>
              </w:rPr>
              <w:br/>
            </w:r>
            <w:r w:rsidRPr="00CC7605">
              <w:rPr>
                <w:rFonts w:cs="Arial"/>
                <w:b/>
                <w:szCs w:val="24"/>
                <w:u w:val="single"/>
              </w:rPr>
              <w:t>z rozbudową drogi powiatowej nr 1240R Wola Zarczycka – Nowa Sarzyna w km 4+070 – 8+310 stanowiącej dojazd do części przemysłowej Nowej Sarzyny”</w:t>
            </w:r>
          </w:p>
        </w:tc>
      </w:tr>
    </w:tbl>
    <w:p w14:paraId="5B2C3C98" w14:textId="77777777" w:rsidR="00CC7605" w:rsidRDefault="00CC7605" w:rsidP="00CC7605">
      <w:pPr>
        <w:spacing w:after="0"/>
        <w:jc w:val="both"/>
        <w:rPr>
          <w:rFonts w:eastAsiaTheme="minorHAnsi" w:cstheme="minorHAnsi"/>
          <w:b/>
          <w:sz w:val="26"/>
          <w:szCs w:val="26"/>
        </w:rPr>
      </w:pPr>
    </w:p>
    <w:p w14:paraId="3CCB1F63" w14:textId="77777777" w:rsidR="005E3ED9" w:rsidRPr="00CC7605" w:rsidRDefault="005E3ED9" w:rsidP="00CC7605">
      <w:pPr>
        <w:spacing w:after="0"/>
        <w:jc w:val="both"/>
        <w:rPr>
          <w:rFonts w:eastAsiaTheme="minorHAnsi" w:cstheme="minorHAnsi"/>
          <w:b/>
          <w:sz w:val="26"/>
          <w:szCs w:val="26"/>
        </w:rPr>
      </w:pPr>
    </w:p>
    <w:p w14:paraId="4B1D7766"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 xml:space="preserve">OFERUJEMY </w:t>
      </w:r>
      <w:r w:rsidRPr="00CC7605">
        <w:rPr>
          <w:rFonts w:eastAsiaTheme="minorHAnsi" w:cstheme="minorHAnsi"/>
          <w:sz w:val="24"/>
          <w:szCs w:val="24"/>
        </w:rPr>
        <w:t xml:space="preserve">wykonanie przedmiotu zamówienia zgodnie ze Specyfikacją Warunków Zamówienia, </w:t>
      </w:r>
      <w:r w:rsidRPr="00CC7605">
        <w:rPr>
          <w:rFonts w:eastAsiaTheme="minorHAnsi" w:cstheme="minorHAnsi"/>
          <w:b/>
          <w:sz w:val="24"/>
          <w:szCs w:val="24"/>
        </w:rPr>
        <w:t>za łączną cenę:</w:t>
      </w:r>
    </w:p>
    <w:p w14:paraId="15CE1970" w14:textId="77777777" w:rsidR="00CC7605" w:rsidRPr="00CC7605" w:rsidRDefault="00CC7605" w:rsidP="00CC7605">
      <w:pPr>
        <w:suppressAutoHyphens/>
        <w:spacing w:after="0" w:line="271" w:lineRule="auto"/>
        <w:ind w:left="357"/>
        <w:jc w:val="both"/>
        <w:rPr>
          <w:rFonts w:eastAsiaTheme="minorHAnsi" w:cstheme="minorHAnsi"/>
          <w:sz w:val="24"/>
          <w:szCs w:val="24"/>
        </w:rPr>
      </w:pPr>
    </w:p>
    <w:p w14:paraId="447A5846" w14:textId="77777777" w:rsidR="00CC7605" w:rsidRPr="00CC7605" w:rsidRDefault="00CC7605" w:rsidP="00CC7605">
      <w:pPr>
        <w:spacing w:after="120"/>
        <w:ind w:left="567"/>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4E0C90">
        <w:rPr>
          <w:b/>
          <w:bCs/>
          <w:sz w:val="24"/>
          <w:szCs w:val="24"/>
        </w:rPr>
      </w:r>
      <w:r w:rsidR="004E0C9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sidRPr="00CC7605">
        <w:rPr>
          <w:sz w:val="24"/>
          <w:szCs w:val="24"/>
          <w:u w:val="single"/>
        </w:rPr>
        <w:t>dla Części nr 1</w:t>
      </w:r>
      <w:r w:rsidRPr="00CC7605">
        <w:rPr>
          <w:sz w:val="24"/>
          <w:szCs w:val="24"/>
        </w:rPr>
        <w:t>:</w:t>
      </w:r>
    </w:p>
    <w:p w14:paraId="24995591" w14:textId="77777777" w:rsidR="00CC7605" w:rsidRDefault="00CC7605" w:rsidP="00CC7605">
      <w:pPr>
        <w:spacing w:after="120"/>
        <w:ind w:left="426" w:hanging="369"/>
        <w:rPr>
          <w:sz w:val="24"/>
          <w:szCs w:val="24"/>
        </w:rPr>
      </w:pPr>
      <w:r w:rsidRPr="00CC7605">
        <w:rPr>
          <w:b/>
          <w:sz w:val="24"/>
          <w:szCs w:val="24"/>
        </w:rPr>
        <w:t xml:space="preserve">      brutto ………………….……….. zł</w:t>
      </w:r>
      <w:r w:rsidRPr="00CC7605">
        <w:rPr>
          <w:sz w:val="24"/>
          <w:szCs w:val="24"/>
        </w:rPr>
        <w:t xml:space="preserve"> (wraz z podatkiem VAT) (słownie: ……………………………………….)                                 w tym …….….. % podatek VAT: ………………………….….. zł, cena netto: ……….………………….….. zł</w:t>
      </w:r>
    </w:p>
    <w:p w14:paraId="1EB2A253" w14:textId="77777777" w:rsidR="00CC7605" w:rsidRPr="00CC7605" w:rsidRDefault="00CC7605" w:rsidP="00CC7605">
      <w:pPr>
        <w:spacing w:after="120"/>
        <w:ind w:left="426" w:hanging="369"/>
        <w:rPr>
          <w:sz w:val="24"/>
          <w:szCs w:val="24"/>
        </w:rPr>
      </w:pPr>
    </w:p>
    <w:p w14:paraId="297450E0" w14:textId="77777777" w:rsidR="00CC7605" w:rsidRPr="00CC7605" w:rsidRDefault="00CC7605" w:rsidP="00CC7605">
      <w:pPr>
        <w:spacing w:after="120"/>
        <w:ind w:left="567"/>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4E0C90">
        <w:rPr>
          <w:b/>
          <w:bCs/>
          <w:sz w:val="24"/>
          <w:szCs w:val="24"/>
        </w:rPr>
      </w:r>
      <w:r w:rsidR="004E0C9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sidRPr="00CC7605">
        <w:rPr>
          <w:sz w:val="24"/>
          <w:szCs w:val="24"/>
          <w:u w:val="single"/>
        </w:rPr>
        <w:t>dla Części nr 2</w:t>
      </w:r>
      <w:r w:rsidRPr="00CC7605">
        <w:rPr>
          <w:sz w:val="24"/>
          <w:szCs w:val="24"/>
        </w:rPr>
        <w:t>:</w:t>
      </w:r>
    </w:p>
    <w:p w14:paraId="6E4F79DD" w14:textId="77777777" w:rsidR="00CC7605" w:rsidRPr="00CC7605" w:rsidRDefault="00CC7605" w:rsidP="00CC7605">
      <w:pPr>
        <w:spacing w:after="120"/>
        <w:ind w:left="426" w:hanging="369"/>
        <w:rPr>
          <w:sz w:val="24"/>
          <w:szCs w:val="24"/>
        </w:rPr>
      </w:pPr>
      <w:r w:rsidRPr="00CC7605">
        <w:rPr>
          <w:b/>
          <w:sz w:val="24"/>
          <w:szCs w:val="24"/>
        </w:rPr>
        <w:t xml:space="preserve">      brutto ………………….……….. zł</w:t>
      </w:r>
      <w:r w:rsidRPr="00CC7605">
        <w:rPr>
          <w:sz w:val="24"/>
          <w:szCs w:val="24"/>
        </w:rPr>
        <w:t xml:space="preserve"> (wraz z podatkiem VAT) (słownie: ……………………………………….)                                 w tym …….….. % podatek VAT: ………………………….….. zł, cena netto: ……….………………….….. zł</w:t>
      </w:r>
    </w:p>
    <w:p w14:paraId="7A0300FA" w14:textId="77777777" w:rsidR="00CC7605" w:rsidRPr="00CC7605" w:rsidRDefault="00CC7605" w:rsidP="00CC7605">
      <w:pPr>
        <w:spacing w:after="120"/>
        <w:ind w:left="57"/>
        <w:rPr>
          <w:sz w:val="24"/>
          <w:szCs w:val="24"/>
        </w:rPr>
      </w:pPr>
      <w:r w:rsidRPr="00CC7605">
        <w:rPr>
          <w:rFonts w:cs="Arial"/>
          <w:b/>
          <w:i/>
          <w:color w:val="000000"/>
          <w:spacing w:val="-5"/>
          <w:sz w:val="20"/>
          <w:szCs w:val="16"/>
          <w:highlight w:val="yellow"/>
        </w:rPr>
        <w:t>Należy zaznaczyć i uzupełnić dla części, na które Wykonawca składa swoją ofertę / oferty</w:t>
      </w:r>
    </w:p>
    <w:p w14:paraId="60497406" w14:textId="77777777" w:rsidR="00CC7605" w:rsidRPr="00CC7605" w:rsidRDefault="00CC7605" w:rsidP="00CC7605">
      <w:pPr>
        <w:suppressAutoHyphens/>
        <w:spacing w:after="0" w:line="271" w:lineRule="auto"/>
        <w:ind w:left="357"/>
        <w:jc w:val="both"/>
        <w:rPr>
          <w:rFonts w:eastAsiaTheme="minorHAnsi" w:cstheme="minorHAnsi"/>
          <w:sz w:val="16"/>
          <w:szCs w:val="24"/>
        </w:rPr>
      </w:pPr>
    </w:p>
    <w:p w14:paraId="7CF4F819" w14:textId="77777777" w:rsidR="00CC7605" w:rsidRPr="00CC7605" w:rsidRDefault="00CC7605" w:rsidP="001D273B">
      <w:pPr>
        <w:numPr>
          <w:ilvl w:val="1"/>
          <w:numId w:val="22"/>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podana cena zawiera wszelkie koszty związane z wykonaniem przedmiotu zamówienia.</w:t>
      </w:r>
    </w:p>
    <w:p w14:paraId="5CDEC2D4" w14:textId="77777777" w:rsidR="00CC7605" w:rsidRPr="00CC7605" w:rsidRDefault="00CC7605" w:rsidP="00CC7605">
      <w:pPr>
        <w:spacing w:after="0" w:line="240" w:lineRule="auto"/>
        <w:ind w:left="360"/>
        <w:contextualSpacing/>
        <w:jc w:val="both"/>
        <w:rPr>
          <w:rFonts w:eastAsiaTheme="minorHAnsi" w:cstheme="minorHAnsi"/>
          <w:sz w:val="14"/>
          <w:szCs w:val="24"/>
        </w:rPr>
      </w:pPr>
    </w:p>
    <w:p w14:paraId="47C0A212" w14:textId="7329605E" w:rsidR="00407CC0" w:rsidRPr="00456F0C" w:rsidRDefault="00090A87" w:rsidP="001D273B">
      <w:pPr>
        <w:numPr>
          <w:ilvl w:val="1"/>
          <w:numId w:val="22"/>
        </w:numPr>
        <w:spacing w:after="0" w:line="240" w:lineRule="auto"/>
        <w:contextualSpacing/>
        <w:jc w:val="both"/>
        <w:rPr>
          <w:rFonts w:eastAsiaTheme="minorHAnsi" w:cstheme="minorHAnsi"/>
          <w:sz w:val="24"/>
          <w:szCs w:val="24"/>
        </w:rPr>
      </w:pPr>
      <w:r>
        <w:rPr>
          <w:rFonts w:eastAsiaTheme="minorHAnsi" w:cstheme="minorHAnsi"/>
          <w:b/>
          <w:sz w:val="24"/>
          <w:szCs w:val="24"/>
        </w:rPr>
        <w:t>OŚWIADCZAMY</w:t>
      </w:r>
      <w:r>
        <w:rPr>
          <w:rFonts w:eastAsiaTheme="minorHAnsi" w:cstheme="minorHAnsi"/>
          <w:sz w:val="24"/>
          <w:szCs w:val="24"/>
        </w:rPr>
        <w:t xml:space="preserve">, że osoba </w:t>
      </w:r>
      <w:r w:rsidR="00407CC0">
        <w:rPr>
          <w:rFonts w:eastAsiaTheme="minorHAnsi" w:cstheme="minorHAnsi"/>
          <w:sz w:val="24"/>
          <w:szCs w:val="24"/>
        </w:rPr>
        <w:t xml:space="preserve">………………………………….(wpisać imię i nazwisko), </w:t>
      </w:r>
      <w:r w:rsidR="00407CC0" w:rsidRPr="00407CC0">
        <w:rPr>
          <w:rFonts w:eastAsiaTheme="minorHAnsi" w:cstheme="minorHAnsi"/>
          <w:b/>
          <w:sz w:val="24"/>
          <w:szCs w:val="24"/>
        </w:rPr>
        <w:t>która będzie pełnić funkcję I</w:t>
      </w:r>
      <w:r w:rsidRPr="00407CC0">
        <w:rPr>
          <w:rFonts w:eastAsiaTheme="minorHAnsi" w:cstheme="minorHAnsi"/>
          <w:b/>
          <w:sz w:val="24"/>
          <w:szCs w:val="24"/>
        </w:rPr>
        <w:t>nspektora Nadzoru I</w:t>
      </w:r>
      <w:r w:rsidR="00407CC0" w:rsidRPr="00407CC0">
        <w:rPr>
          <w:rFonts w:eastAsiaTheme="minorHAnsi" w:cstheme="minorHAnsi"/>
          <w:b/>
          <w:sz w:val="24"/>
          <w:szCs w:val="24"/>
        </w:rPr>
        <w:t>nwestorskiego</w:t>
      </w:r>
      <w:r w:rsidR="00456F0C">
        <w:rPr>
          <w:rFonts w:eastAsiaTheme="minorHAnsi" w:cstheme="minorHAnsi"/>
          <w:b/>
          <w:sz w:val="24"/>
          <w:szCs w:val="24"/>
        </w:rPr>
        <w:t>,</w:t>
      </w:r>
      <w:r>
        <w:rPr>
          <w:rFonts w:eastAsiaTheme="minorHAnsi" w:cstheme="minorHAnsi"/>
          <w:sz w:val="24"/>
          <w:szCs w:val="24"/>
        </w:rPr>
        <w:t xml:space="preserve"> posiada doświadczenie w pełnieniu funkcji Inspektora Nadzoru Inwestorskiego</w:t>
      </w:r>
      <w:r w:rsidR="00407CC0">
        <w:rPr>
          <w:rFonts w:eastAsiaTheme="minorHAnsi" w:cstheme="minorHAnsi"/>
          <w:sz w:val="24"/>
          <w:szCs w:val="24"/>
        </w:rPr>
        <w:t xml:space="preserve">, </w:t>
      </w:r>
      <w:r w:rsidR="00407CC0" w:rsidRPr="00407CC0">
        <w:rPr>
          <w:rFonts w:eastAsiaTheme="minorHAnsi" w:cstheme="minorHAnsi"/>
          <w:sz w:val="24"/>
          <w:szCs w:val="24"/>
        </w:rPr>
        <w:t>posiadająca uprawnienia budowlane do kierowania robotami budowlanymi w specjalności inżynieryjnej drogowej, w rozumieniu ustawy z dnia 7 lipca 1994 r. Prawo budowlane (t.</w:t>
      </w:r>
      <w:r w:rsidR="00456F0C">
        <w:rPr>
          <w:rFonts w:eastAsiaTheme="minorHAnsi" w:cstheme="minorHAnsi"/>
          <w:sz w:val="24"/>
          <w:szCs w:val="24"/>
        </w:rPr>
        <w:t xml:space="preserve"> j. - Dz. U. z 2021</w:t>
      </w:r>
      <w:r w:rsidR="00407CC0" w:rsidRPr="00407CC0">
        <w:rPr>
          <w:rFonts w:eastAsiaTheme="minorHAnsi" w:cstheme="minorHAnsi"/>
          <w:sz w:val="24"/>
          <w:szCs w:val="24"/>
        </w:rPr>
        <w:t xml:space="preserve"> r. poz. </w:t>
      </w:r>
      <w:r w:rsidR="00456F0C">
        <w:rPr>
          <w:rFonts w:eastAsiaTheme="minorHAnsi" w:cstheme="minorHAnsi"/>
          <w:sz w:val="24"/>
          <w:szCs w:val="24"/>
        </w:rPr>
        <w:t>2351</w:t>
      </w:r>
      <w:r w:rsidR="00407CC0" w:rsidRPr="00407CC0">
        <w:rPr>
          <w:rFonts w:eastAsiaTheme="minorHAnsi" w:cstheme="minorHAnsi"/>
          <w:sz w:val="24"/>
          <w:szCs w:val="24"/>
        </w:rPr>
        <w:t xml:space="preserve"> ze zm.) oraz Rozporządzeni</w:t>
      </w:r>
      <w:r w:rsidR="00951C33">
        <w:rPr>
          <w:rFonts w:eastAsiaTheme="minorHAnsi" w:cstheme="minorHAnsi"/>
          <w:sz w:val="24"/>
          <w:szCs w:val="24"/>
        </w:rPr>
        <w:t>a</w:t>
      </w:r>
      <w:r w:rsidR="00407CC0" w:rsidRPr="00407CC0">
        <w:rPr>
          <w:rFonts w:eastAsiaTheme="minorHAnsi" w:cstheme="minorHAnsi"/>
          <w:sz w:val="24"/>
          <w:szCs w:val="24"/>
        </w:rPr>
        <w:t xml:space="preserve"> Ministra Inwestycji i Rozwoju z dn. 29.04.2019 r. w sprawie przygotowania zawodowego do wykonywania samodzielnych funkcji technicznych w budownictwie (Dz.U. z 2019 r. poz. 831), posiada doświadczenie w pełnieniu </w:t>
      </w:r>
      <w:r w:rsidR="00407CC0" w:rsidRPr="0050732B">
        <w:rPr>
          <w:rFonts w:eastAsiaTheme="minorHAnsi" w:cstheme="minorHAnsi"/>
          <w:sz w:val="24"/>
          <w:szCs w:val="24"/>
        </w:rPr>
        <w:t xml:space="preserve">funkcji </w:t>
      </w:r>
      <w:r w:rsidR="0050732B" w:rsidRPr="0050732B">
        <w:rPr>
          <w:rFonts w:cstheme="minorHAnsi"/>
          <w:i/>
          <w:sz w:val="24"/>
          <w:szCs w:val="24"/>
        </w:rPr>
        <w:t>(Inspektora Nadzoru, Inżyniera Kontraktu, Inżyniera Rezydenta</w:t>
      </w:r>
      <w:r w:rsidR="0050732B" w:rsidRPr="0050732B">
        <w:rPr>
          <w:rFonts w:cstheme="minorHAnsi"/>
          <w:sz w:val="24"/>
          <w:szCs w:val="24"/>
        </w:rPr>
        <w:t>)</w:t>
      </w:r>
      <w:r w:rsidR="0050732B" w:rsidRPr="0050732B">
        <w:rPr>
          <w:rFonts w:cstheme="minorHAnsi"/>
          <w:sz w:val="16"/>
          <w:szCs w:val="16"/>
        </w:rPr>
        <w:t xml:space="preserve"> </w:t>
      </w:r>
      <w:r w:rsidR="00407CC0" w:rsidRPr="0050732B">
        <w:rPr>
          <w:rFonts w:eastAsiaTheme="minorHAnsi" w:cstheme="minorHAnsi"/>
          <w:sz w:val="24"/>
          <w:szCs w:val="24"/>
        </w:rPr>
        <w:t>robót</w:t>
      </w:r>
      <w:r w:rsidR="00407CC0" w:rsidRPr="00407CC0">
        <w:rPr>
          <w:rFonts w:eastAsiaTheme="minorHAnsi" w:cstheme="minorHAnsi"/>
          <w:sz w:val="24"/>
          <w:szCs w:val="24"/>
        </w:rPr>
        <w:t xml:space="preserve"> branży drogowej na: </w:t>
      </w:r>
      <w:r w:rsidR="00407CC0" w:rsidRPr="005E3ED9">
        <w:rPr>
          <w:rFonts w:eastAsiaTheme="minorHAnsi" w:cstheme="minorHAnsi"/>
          <w:b/>
          <w:i/>
          <w:sz w:val="24"/>
          <w:szCs w:val="24"/>
        </w:rPr>
        <w:t>(zaznaczyć</w:t>
      </w:r>
      <w:r w:rsidR="005E3ED9" w:rsidRPr="005E3ED9">
        <w:rPr>
          <w:rFonts w:eastAsiaTheme="minorHAnsi" w:cstheme="minorHAnsi"/>
          <w:b/>
          <w:i/>
          <w:sz w:val="24"/>
          <w:szCs w:val="24"/>
        </w:rPr>
        <w:t xml:space="preserve"> odpowiednio część oraz ilość zadań</w:t>
      </w:r>
      <w:r w:rsidR="00407CC0" w:rsidRPr="005E3ED9">
        <w:rPr>
          <w:rFonts w:eastAsiaTheme="minorHAnsi" w:cstheme="minorHAnsi"/>
          <w:b/>
          <w:i/>
          <w:sz w:val="24"/>
          <w:szCs w:val="24"/>
        </w:rPr>
        <w:t>)</w:t>
      </w:r>
    </w:p>
    <w:p w14:paraId="33A23D47" w14:textId="77777777" w:rsidR="00456F0C" w:rsidRPr="00456F0C" w:rsidRDefault="00456F0C" w:rsidP="00456F0C">
      <w:pPr>
        <w:spacing w:after="0" w:line="240" w:lineRule="auto"/>
        <w:contextualSpacing/>
        <w:jc w:val="both"/>
        <w:rPr>
          <w:rFonts w:eastAsiaTheme="minorHAnsi" w:cstheme="minorHAnsi"/>
          <w:sz w:val="24"/>
          <w:szCs w:val="24"/>
        </w:rPr>
      </w:pPr>
    </w:p>
    <w:p w14:paraId="45539C5C" w14:textId="77777777" w:rsidR="00456F0C" w:rsidRPr="00CC7605" w:rsidRDefault="00456F0C" w:rsidP="00456F0C">
      <w:pPr>
        <w:spacing w:after="120"/>
        <w:rPr>
          <w:sz w:val="16"/>
          <w:szCs w:val="24"/>
        </w:rPr>
      </w:pPr>
      <w:r w:rsidRPr="00CC7605">
        <w:rPr>
          <w:rFonts w:cs="Arial"/>
          <w:b/>
          <w:bCs/>
        </w:rPr>
        <w:fldChar w:fldCharType="begin">
          <w:ffData>
            <w:name w:val=""/>
            <w:enabled w:val="0"/>
            <w:calcOnExit w:val="0"/>
            <w:checkBox>
              <w:sizeAuto/>
              <w:default w:val="0"/>
            </w:checkBox>
          </w:ffData>
        </w:fldChar>
      </w:r>
      <w:r w:rsidRPr="00CC7605">
        <w:rPr>
          <w:rFonts w:cs="Arial"/>
          <w:b/>
          <w:bCs/>
        </w:rPr>
        <w:instrText xml:space="preserve"> FORMCHECKBOX </w:instrText>
      </w:r>
      <w:r w:rsidR="004E0C90">
        <w:rPr>
          <w:rFonts w:cs="Arial"/>
          <w:b/>
          <w:bCs/>
        </w:rPr>
      </w:r>
      <w:r w:rsidR="004E0C90">
        <w:rPr>
          <w:rFonts w:cs="Arial"/>
          <w:b/>
          <w:bCs/>
        </w:rPr>
        <w:fldChar w:fldCharType="separate"/>
      </w:r>
      <w:r w:rsidRPr="00CC7605">
        <w:rPr>
          <w:rFonts w:cs="Arial"/>
          <w:b/>
          <w:bCs/>
        </w:rPr>
        <w:fldChar w:fldCharType="end"/>
      </w:r>
      <w:r w:rsidRPr="00CC7605">
        <w:rPr>
          <w:rFonts w:cs="Arial"/>
          <w:b/>
          <w:bCs/>
        </w:rPr>
        <w:t xml:space="preserve"> </w:t>
      </w:r>
      <w:r w:rsidRPr="00456F0C">
        <w:rPr>
          <w:rFonts w:cs="Arial"/>
          <w:sz w:val="24"/>
          <w:szCs w:val="24"/>
        </w:rPr>
        <w:t xml:space="preserve">*  </w:t>
      </w:r>
      <w:r w:rsidRPr="00456F0C">
        <w:rPr>
          <w:rFonts w:cs="Arial"/>
          <w:b/>
          <w:sz w:val="24"/>
          <w:szCs w:val="24"/>
          <w:u w:val="single"/>
        </w:rPr>
        <w:t>dla Części nr 1:</w:t>
      </w:r>
    </w:p>
    <w:p w14:paraId="0B0EA5C2" w14:textId="11391482" w:rsidR="00456F0C" w:rsidRDefault="00456F0C" w:rsidP="00456F0C">
      <w:pPr>
        <w:pStyle w:val="Akapitzlist"/>
        <w:ind w:left="993" w:hanging="273"/>
        <w:rPr>
          <w:rFonts w:eastAsiaTheme="minorHAnsi" w:cstheme="minorHAnsi"/>
          <w:bCs/>
          <w:sz w:val="24"/>
          <w:szCs w:val="24"/>
        </w:rPr>
      </w:pPr>
      <w:r w:rsidRPr="00456F0C">
        <w:rPr>
          <w:rFonts w:eastAsiaTheme="minorHAnsi" w:cstheme="minorHAnsi"/>
          <w:b/>
          <w:bCs/>
          <w:sz w:val="24"/>
          <w:szCs w:val="24"/>
        </w:rPr>
        <w:lastRenderedPageBreak/>
        <w:fldChar w:fldCharType="begin">
          <w:ffData>
            <w:name w:val=""/>
            <w:enabled w:val="0"/>
            <w:calcOnExit w:val="0"/>
            <w:checkBox>
              <w:sizeAuto/>
              <w:default w:val="0"/>
            </w:checkBox>
          </w:ffData>
        </w:fldChar>
      </w:r>
      <w:r w:rsidRPr="00456F0C">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456F0C">
        <w:rPr>
          <w:rFonts w:eastAsiaTheme="minorHAnsi" w:cstheme="minorHAnsi"/>
          <w:sz w:val="24"/>
          <w:szCs w:val="24"/>
        </w:rPr>
        <w:fldChar w:fldCharType="end"/>
      </w:r>
      <w:r w:rsidRPr="00456F0C">
        <w:rPr>
          <w:rFonts w:eastAsiaTheme="minorHAnsi" w:cstheme="minorHAnsi"/>
          <w:b/>
          <w:bCs/>
          <w:sz w:val="24"/>
          <w:szCs w:val="24"/>
        </w:rPr>
        <w:t xml:space="preserve"> </w:t>
      </w:r>
      <w:r>
        <w:rPr>
          <w:rFonts w:eastAsiaTheme="minorHAnsi" w:cstheme="minorHAnsi"/>
          <w:bCs/>
          <w:sz w:val="24"/>
          <w:szCs w:val="24"/>
        </w:rPr>
        <w:t>jednym zadaniu związanym z pełnieniem</w:t>
      </w:r>
      <w:r w:rsidRPr="00456F0C">
        <w:rPr>
          <w:rFonts w:eastAsiaTheme="minorHAnsi" w:cstheme="minorHAnsi"/>
          <w:bCs/>
          <w:sz w:val="24"/>
          <w:szCs w:val="24"/>
        </w:rPr>
        <w:t xml:space="preserve"> nadzoru inw</w:t>
      </w:r>
      <w:r>
        <w:rPr>
          <w:rFonts w:eastAsiaTheme="minorHAnsi" w:cstheme="minorHAnsi"/>
          <w:bCs/>
          <w:sz w:val="24"/>
          <w:szCs w:val="24"/>
        </w:rPr>
        <w:t>estorskiego obejmującego budowę</w:t>
      </w:r>
      <w:r w:rsidRPr="00456F0C">
        <w:rPr>
          <w:rFonts w:eastAsiaTheme="minorHAnsi" w:cstheme="minorHAnsi"/>
          <w:bCs/>
          <w:sz w:val="24"/>
          <w:szCs w:val="24"/>
        </w:rPr>
        <w:t>, przebudow</w:t>
      </w:r>
      <w:r>
        <w:rPr>
          <w:rFonts w:eastAsiaTheme="minorHAnsi" w:cstheme="minorHAnsi"/>
          <w:bCs/>
          <w:sz w:val="24"/>
          <w:szCs w:val="24"/>
        </w:rPr>
        <w:t xml:space="preserve">ę, rozbudowę </w:t>
      </w:r>
      <w:r w:rsidRPr="00456F0C">
        <w:rPr>
          <w:rFonts w:eastAsiaTheme="minorHAnsi" w:cstheme="minorHAnsi"/>
          <w:bCs/>
          <w:sz w:val="24"/>
          <w:szCs w:val="24"/>
        </w:rPr>
        <w:t xml:space="preserve">lub odbudowy drogi publicznej klasy min. L, </w:t>
      </w:r>
      <w:r>
        <w:rPr>
          <w:rFonts w:eastAsiaTheme="minorHAnsi" w:cstheme="minorHAnsi"/>
          <w:bCs/>
          <w:sz w:val="24"/>
          <w:szCs w:val="24"/>
        </w:rPr>
        <w:br/>
      </w:r>
      <w:r w:rsidRPr="00456F0C">
        <w:rPr>
          <w:rFonts w:eastAsiaTheme="minorHAnsi" w:cstheme="minorHAnsi"/>
          <w:bCs/>
          <w:sz w:val="24"/>
          <w:szCs w:val="24"/>
        </w:rPr>
        <w:t xml:space="preserve">o wartości robót budowlanych min. </w:t>
      </w:r>
      <w:r w:rsidR="003D179D">
        <w:rPr>
          <w:rFonts w:eastAsiaTheme="minorHAnsi" w:cstheme="minorHAnsi"/>
          <w:bCs/>
          <w:sz w:val="24"/>
          <w:szCs w:val="24"/>
        </w:rPr>
        <w:t>10</w:t>
      </w:r>
      <w:r>
        <w:rPr>
          <w:rFonts w:eastAsiaTheme="minorHAnsi" w:cstheme="minorHAnsi"/>
          <w:bCs/>
          <w:sz w:val="24"/>
          <w:szCs w:val="24"/>
        </w:rPr>
        <w:t xml:space="preserve"> 000 000,00 zł brutto</w:t>
      </w:r>
    </w:p>
    <w:p w14:paraId="79B5F3A9" w14:textId="77777777" w:rsidR="00456F0C" w:rsidRPr="00456F0C" w:rsidRDefault="00456F0C" w:rsidP="00456F0C">
      <w:pPr>
        <w:pStyle w:val="Akapitzlist"/>
        <w:ind w:left="993" w:hanging="273"/>
        <w:rPr>
          <w:rFonts w:eastAsiaTheme="minorHAnsi" w:cstheme="minorHAnsi"/>
          <w:bCs/>
          <w:sz w:val="24"/>
          <w:szCs w:val="24"/>
        </w:rPr>
      </w:pPr>
    </w:p>
    <w:p w14:paraId="1BA89CAA" w14:textId="7A7C9E47" w:rsidR="00456F0C" w:rsidRDefault="00456F0C" w:rsidP="00456F0C">
      <w:pPr>
        <w:ind w:left="993" w:hanging="273"/>
        <w:contextualSpacing/>
        <w:rPr>
          <w:rFonts w:eastAsiaTheme="minorHAnsi" w:cstheme="minorHAnsi"/>
          <w:bCs/>
          <w:sz w:val="24"/>
          <w:szCs w:val="24"/>
        </w:rPr>
      </w:pPr>
      <w:r w:rsidRPr="00456F0C">
        <w:rPr>
          <w:rFonts w:eastAsiaTheme="minorHAnsi" w:cstheme="minorHAnsi"/>
          <w:b/>
          <w:bCs/>
          <w:sz w:val="24"/>
          <w:szCs w:val="24"/>
        </w:rPr>
        <w:fldChar w:fldCharType="begin">
          <w:ffData>
            <w:name w:val=""/>
            <w:enabled w:val="0"/>
            <w:calcOnExit w:val="0"/>
            <w:checkBox>
              <w:sizeAuto/>
              <w:default w:val="0"/>
            </w:checkBox>
          </w:ffData>
        </w:fldChar>
      </w:r>
      <w:r w:rsidRPr="00456F0C">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456F0C">
        <w:rPr>
          <w:rFonts w:eastAsiaTheme="minorHAnsi" w:cstheme="minorHAnsi"/>
          <w:sz w:val="24"/>
          <w:szCs w:val="24"/>
        </w:rPr>
        <w:fldChar w:fldCharType="end"/>
      </w:r>
      <w:r w:rsidRPr="00456F0C">
        <w:rPr>
          <w:rFonts w:eastAsiaTheme="minorHAnsi" w:cstheme="minorHAnsi"/>
          <w:b/>
          <w:bCs/>
          <w:sz w:val="24"/>
          <w:szCs w:val="24"/>
        </w:rPr>
        <w:t xml:space="preserve"> </w:t>
      </w:r>
      <w:r>
        <w:rPr>
          <w:rFonts w:eastAsiaTheme="minorHAnsi" w:cstheme="minorHAnsi"/>
          <w:bCs/>
          <w:sz w:val="24"/>
          <w:szCs w:val="24"/>
        </w:rPr>
        <w:t>dwóch zadaniach</w:t>
      </w:r>
      <w:r w:rsidRPr="00456F0C">
        <w:rPr>
          <w:rFonts w:eastAsiaTheme="minorHAnsi" w:cstheme="minorHAnsi"/>
          <w:bCs/>
          <w:sz w:val="24"/>
          <w:szCs w:val="24"/>
        </w:rPr>
        <w:t xml:space="preserve"> związany</w:t>
      </w:r>
      <w:r>
        <w:rPr>
          <w:rFonts w:eastAsiaTheme="minorHAnsi" w:cstheme="minorHAnsi"/>
          <w:bCs/>
          <w:sz w:val="24"/>
          <w:szCs w:val="24"/>
        </w:rPr>
        <w:t>ch</w:t>
      </w:r>
      <w:r w:rsidRPr="00456F0C">
        <w:rPr>
          <w:rFonts w:eastAsiaTheme="minorHAnsi" w:cstheme="minorHAnsi"/>
          <w:bCs/>
          <w:sz w:val="24"/>
          <w:szCs w:val="24"/>
        </w:rPr>
        <w:t xml:space="preserve"> z pełnieniem nad</w:t>
      </w:r>
      <w:r w:rsidR="005217B7">
        <w:rPr>
          <w:rFonts w:eastAsiaTheme="minorHAnsi" w:cstheme="minorHAnsi"/>
          <w:bCs/>
          <w:sz w:val="24"/>
          <w:szCs w:val="24"/>
        </w:rPr>
        <w:t>zoru inwestorskiego obejmujących</w:t>
      </w:r>
      <w:r w:rsidRPr="00456F0C">
        <w:rPr>
          <w:rFonts w:eastAsiaTheme="minorHAnsi" w:cstheme="minorHAnsi"/>
          <w:bCs/>
          <w:sz w:val="24"/>
          <w:szCs w:val="24"/>
        </w:rPr>
        <w:t xml:space="preserve"> budowę, przebudowę, rozbudowę lub odbudowy drogi publicznej klasy min. L, </w:t>
      </w:r>
      <w:r>
        <w:rPr>
          <w:rFonts w:eastAsiaTheme="minorHAnsi" w:cstheme="minorHAnsi"/>
          <w:bCs/>
          <w:sz w:val="24"/>
          <w:szCs w:val="24"/>
        </w:rPr>
        <w:br/>
      </w:r>
      <w:r w:rsidRPr="00456F0C">
        <w:rPr>
          <w:rFonts w:eastAsiaTheme="minorHAnsi" w:cstheme="minorHAnsi"/>
          <w:bCs/>
          <w:sz w:val="24"/>
          <w:szCs w:val="24"/>
        </w:rPr>
        <w:t>o w</w:t>
      </w:r>
      <w:r w:rsidR="003D179D">
        <w:rPr>
          <w:rFonts w:eastAsiaTheme="minorHAnsi" w:cstheme="minorHAnsi"/>
          <w:bCs/>
          <w:sz w:val="24"/>
          <w:szCs w:val="24"/>
        </w:rPr>
        <w:t>artości robót budowlanych min. 10</w:t>
      </w:r>
      <w:r w:rsidRPr="00456F0C">
        <w:rPr>
          <w:rFonts w:eastAsiaTheme="minorHAnsi" w:cstheme="minorHAnsi"/>
          <w:bCs/>
          <w:sz w:val="24"/>
          <w:szCs w:val="24"/>
        </w:rPr>
        <w:t xml:space="preserve"> 000 000,00 zł brutto</w:t>
      </w:r>
    </w:p>
    <w:p w14:paraId="17C4AD58" w14:textId="77777777" w:rsidR="00456F0C" w:rsidRDefault="00456F0C" w:rsidP="00456F0C">
      <w:pPr>
        <w:ind w:left="993" w:hanging="273"/>
        <w:contextualSpacing/>
        <w:rPr>
          <w:rFonts w:eastAsiaTheme="minorHAnsi" w:cstheme="minorHAnsi"/>
          <w:bCs/>
          <w:sz w:val="24"/>
          <w:szCs w:val="24"/>
        </w:rPr>
      </w:pPr>
    </w:p>
    <w:p w14:paraId="7D649C14" w14:textId="022EBC2F" w:rsidR="00456F0C" w:rsidRPr="00456F0C" w:rsidRDefault="00456F0C" w:rsidP="00456F0C">
      <w:pPr>
        <w:ind w:left="993" w:hanging="273"/>
        <w:contextualSpacing/>
        <w:rPr>
          <w:rFonts w:eastAsiaTheme="minorHAnsi" w:cstheme="minorHAnsi"/>
          <w:bCs/>
          <w:sz w:val="24"/>
          <w:szCs w:val="24"/>
        </w:rPr>
      </w:pPr>
      <w:r w:rsidRPr="00456F0C">
        <w:rPr>
          <w:rFonts w:eastAsiaTheme="minorHAnsi" w:cstheme="minorHAnsi"/>
          <w:b/>
          <w:bCs/>
          <w:sz w:val="24"/>
          <w:szCs w:val="24"/>
        </w:rPr>
        <w:fldChar w:fldCharType="begin">
          <w:ffData>
            <w:name w:val=""/>
            <w:enabled w:val="0"/>
            <w:calcOnExit w:val="0"/>
            <w:checkBox>
              <w:sizeAuto/>
              <w:default w:val="0"/>
            </w:checkBox>
          </w:ffData>
        </w:fldChar>
      </w:r>
      <w:r w:rsidRPr="00456F0C">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456F0C">
        <w:rPr>
          <w:rFonts w:eastAsiaTheme="minorHAnsi" w:cstheme="minorHAnsi"/>
          <w:sz w:val="24"/>
          <w:szCs w:val="24"/>
        </w:rPr>
        <w:fldChar w:fldCharType="end"/>
      </w:r>
      <w:r w:rsidRPr="00456F0C">
        <w:rPr>
          <w:rFonts w:eastAsiaTheme="minorHAnsi" w:cstheme="minorHAnsi"/>
          <w:b/>
          <w:bCs/>
          <w:sz w:val="24"/>
          <w:szCs w:val="24"/>
        </w:rPr>
        <w:t xml:space="preserve"> </w:t>
      </w:r>
      <w:r w:rsidR="005217B7">
        <w:rPr>
          <w:rFonts w:eastAsiaTheme="minorHAnsi" w:cstheme="minorHAnsi"/>
          <w:bCs/>
          <w:sz w:val="24"/>
          <w:szCs w:val="24"/>
        </w:rPr>
        <w:t xml:space="preserve">trzech </w:t>
      </w:r>
      <w:r>
        <w:rPr>
          <w:rFonts w:eastAsiaTheme="minorHAnsi" w:cstheme="minorHAnsi"/>
          <w:bCs/>
          <w:sz w:val="24"/>
          <w:szCs w:val="24"/>
        </w:rPr>
        <w:t>zadaniach</w:t>
      </w:r>
      <w:r w:rsidRPr="00456F0C">
        <w:rPr>
          <w:rFonts w:eastAsiaTheme="minorHAnsi" w:cstheme="minorHAnsi"/>
          <w:bCs/>
          <w:sz w:val="24"/>
          <w:szCs w:val="24"/>
        </w:rPr>
        <w:t xml:space="preserve"> związany</w:t>
      </w:r>
      <w:r>
        <w:rPr>
          <w:rFonts w:eastAsiaTheme="minorHAnsi" w:cstheme="minorHAnsi"/>
          <w:bCs/>
          <w:sz w:val="24"/>
          <w:szCs w:val="24"/>
        </w:rPr>
        <w:t>ch</w:t>
      </w:r>
      <w:r w:rsidRPr="00456F0C">
        <w:rPr>
          <w:rFonts w:eastAsiaTheme="minorHAnsi" w:cstheme="minorHAnsi"/>
          <w:bCs/>
          <w:sz w:val="24"/>
          <w:szCs w:val="24"/>
        </w:rPr>
        <w:t xml:space="preserve"> z pełnieniem nad</w:t>
      </w:r>
      <w:r w:rsidR="005217B7">
        <w:rPr>
          <w:rFonts w:eastAsiaTheme="minorHAnsi" w:cstheme="minorHAnsi"/>
          <w:bCs/>
          <w:sz w:val="24"/>
          <w:szCs w:val="24"/>
        </w:rPr>
        <w:t>zoru inwestorskiego obejmujących</w:t>
      </w:r>
      <w:r w:rsidRPr="00456F0C">
        <w:rPr>
          <w:rFonts w:eastAsiaTheme="minorHAnsi" w:cstheme="minorHAnsi"/>
          <w:bCs/>
          <w:sz w:val="24"/>
          <w:szCs w:val="24"/>
        </w:rPr>
        <w:t xml:space="preserve"> budowę, przebudowę, rozbudowę lub odbudowy drogi publicznej klasy min. L, </w:t>
      </w:r>
      <w:r w:rsidR="005217B7">
        <w:rPr>
          <w:rFonts w:eastAsiaTheme="minorHAnsi" w:cstheme="minorHAnsi"/>
          <w:bCs/>
          <w:sz w:val="24"/>
          <w:szCs w:val="24"/>
        </w:rPr>
        <w:br/>
      </w:r>
      <w:r w:rsidRPr="00456F0C">
        <w:rPr>
          <w:rFonts w:eastAsiaTheme="minorHAnsi" w:cstheme="minorHAnsi"/>
          <w:bCs/>
          <w:sz w:val="24"/>
          <w:szCs w:val="24"/>
        </w:rPr>
        <w:t>o w</w:t>
      </w:r>
      <w:r w:rsidR="003D179D">
        <w:rPr>
          <w:rFonts w:eastAsiaTheme="minorHAnsi" w:cstheme="minorHAnsi"/>
          <w:bCs/>
          <w:sz w:val="24"/>
          <w:szCs w:val="24"/>
        </w:rPr>
        <w:t>artości robót budowlanych min. 10</w:t>
      </w:r>
      <w:r w:rsidRPr="00456F0C">
        <w:rPr>
          <w:rFonts w:eastAsiaTheme="minorHAnsi" w:cstheme="minorHAnsi"/>
          <w:bCs/>
          <w:sz w:val="24"/>
          <w:szCs w:val="24"/>
        </w:rPr>
        <w:t xml:space="preserve"> 000 000,00 zł brutto</w:t>
      </w:r>
    </w:p>
    <w:p w14:paraId="1B1E886E" w14:textId="77777777" w:rsidR="00456F0C" w:rsidRPr="00456F0C" w:rsidRDefault="00456F0C" w:rsidP="00456F0C">
      <w:pPr>
        <w:ind w:left="993" w:hanging="273"/>
        <w:contextualSpacing/>
        <w:rPr>
          <w:rFonts w:eastAsiaTheme="minorHAnsi" w:cstheme="minorHAnsi"/>
          <w:bCs/>
          <w:sz w:val="24"/>
          <w:szCs w:val="24"/>
        </w:rPr>
      </w:pPr>
    </w:p>
    <w:p w14:paraId="67FED1A6" w14:textId="7C226872" w:rsidR="00456F0C" w:rsidRDefault="00456F0C" w:rsidP="00456F0C">
      <w:pPr>
        <w:ind w:left="993" w:hanging="273"/>
        <w:contextualSpacing/>
        <w:rPr>
          <w:rFonts w:eastAsiaTheme="minorHAnsi" w:cstheme="minorHAnsi"/>
          <w:bCs/>
          <w:sz w:val="24"/>
          <w:szCs w:val="24"/>
        </w:rPr>
      </w:pPr>
      <w:r w:rsidRPr="00456F0C">
        <w:rPr>
          <w:rFonts w:eastAsiaTheme="minorHAnsi" w:cstheme="minorHAnsi"/>
          <w:b/>
          <w:bCs/>
          <w:sz w:val="24"/>
          <w:szCs w:val="24"/>
        </w:rPr>
        <w:fldChar w:fldCharType="begin">
          <w:ffData>
            <w:name w:val=""/>
            <w:enabled w:val="0"/>
            <w:calcOnExit w:val="0"/>
            <w:checkBox>
              <w:sizeAuto/>
              <w:default w:val="0"/>
            </w:checkBox>
          </w:ffData>
        </w:fldChar>
      </w:r>
      <w:r w:rsidRPr="00456F0C">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456F0C">
        <w:rPr>
          <w:rFonts w:eastAsiaTheme="minorHAnsi" w:cstheme="minorHAnsi"/>
          <w:sz w:val="24"/>
          <w:szCs w:val="24"/>
        </w:rPr>
        <w:fldChar w:fldCharType="end"/>
      </w:r>
      <w:r w:rsidRPr="00456F0C">
        <w:rPr>
          <w:rFonts w:eastAsiaTheme="minorHAnsi" w:cstheme="minorHAnsi"/>
          <w:b/>
          <w:bCs/>
          <w:sz w:val="24"/>
          <w:szCs w:val="24"/>
        </w:rPr>
        <w:t xml:space="preserve"> </w:t>
      </w:r>
      <w:r w:rsidR="005217B7">
        <w:rPr>
          <w:rFonts w:eastAsiaTheme="minorHAnsi" w:cstheme="minorHAnsi"/>
          <w:bCs/>
          <w:sz w:val="24"/>
          <w:szCs w:val="24"/>
        </w:rPr>
        <w:t>czterech zadaniach</w:t>
      </w:r>
      <w:r w:rsidRPr="00456F0C">
        <w:rPr>
          <w:rFonts w:eastAsiaTheme="minorHAnsi" w:cstheme="minorHAnsi"/>
          <w:bCs/>
          <w:sz w:val="24"/>
          <w:szCs w:val="24"/>
        </w:rPr>
        <w:t xml:space="preserve"> związan</w:t>
      </w:r>
      <w:r w:rsidR="005217B7">
        <w:rPr>
          <w:rFonts w:eastAsiaTheme="minorHAnsi" w:cstheme="minorHAnsi"/>
          <w:bCs/>
          <w:sz w:val="24"/>
          <w:szCs w:val="24"/>
        </w:rPr>
        <w:t>ych</w:t>
      </w:r>
      <w:r w:rsidRPr="00456F0C">
        <w:rPr>
          <w:rFonts w:eastAsiaTheme="minorHAnsi" w:cstheme="minorHAnsi"/>
          <w:bCs/>
          <w:sz w:val="24"/>
          <w:szCs w:val="24"/>
        </w:rPr>
        <w:t xml:space="preserve"> z pełnieniem nad</w:t>
      </w:r>
      <w:r w:rsidR="005217B7">
        <w:rPr>
          <w:rFonts w:eastAsiaTheme="minorHAnsi" w:cstheme="minorHAnsi"/>
          <w:bCs/>
          <w:sz w:val="24"/>
          <w:szCs w:val="24"/>
        </w:rPr>
        <w:t>zoru inwestorskiego obejmujących</w:t>
      </w:r>
      <w:r w:rsidRPr="00456F0C">
        <w:rPr>
          <w:rFonts w:eastAsiaTheme="minorHAnsi" w:cstheme="minorHAnsi"/>
          <w:bCs/>
          <w:sz w:val="24"/>
          <w:szCs w:val="24"/>
        </w:rPr>
        <w:t xml:space="preserve"> budowę, przebudowę, rozbudowę lub odbudowy drogi publicznej klasy min. L, </w:t>
      </w:r>
      <w:r w:rsidR="005217B7">
        <w:rPr>
          <w:rFonts w:eastAsiaTheme="minorHAnsi" w:cstheme="minorHAnsi"/>
          <w:bCs/>
          <w:sz w:val="24"/>
          <w:szCs w:val="24"/>
        </w:rPr>
        <w:br/>
      </w:r>
      <w:r w:rsidRPr="00456F0C">
        <w:rPr>
          <w:rFonts w:eastAsiaTheme="minorHAnsi" w:cstheme="minorHAnsi"/>
          <w:bCs/>
          <w:sz w:val="24"/>
          <w:szCs w:val="24"/>
        </w:rPr>
        <w:t>o w</w:t>
      </w:r>
      <w:r w:rsidR="003D179D">
        <w:rPr>
          <w:rFonts w:eastAsiaTheme="minorHAnsi" w:cstheme="minorHAnsi"/>
          <w:bCs/>
          <w:sz w:val="24"/>
          <w:szCs w:val="24"/>
        </w:rPr>
        <w:t>artości robót budowlanych min. 10</w:t>
      </w:r>
      <w:r w:rsidRPr="00456F0C">
        <w:rPr>
          <w:rFonts w:eastAsiaTheme="minorHAnsi" w:cstheme="minorHAnsi"/>
          <w:bCs/>
          <w:sz w:val="24"/>
          <w:szCs w:val="24"/>
        </w:rPr>
        <w:t xml:space="preserve"> 000 000,00 zł brutto</w:t>
      </w:r>
    </w:p>
    <w:p w14:paraId="1A81CED4" w14:textId="77777777" w:rsidR="005217B7" w:rsidRDefault="005217B7" w:rsidP="00456F0C">
      <w:pPr>
        <w:ind w:left="993" w:hanging="273"/>
        <w:contextualSpacing/>
        <w:rPr>
          <w:rFonts w:eastAsiaTheme="minorHAnsi" w:cstheme="minorHAnsi"/>
          <w:bCs/>
          <w:sz w:val="24"/>
          <w:szCs w:val="24"/>
        </w:rPr>
      </w:pPr>
    </w:p>
    <w:p w14:paraId="7125B46E" w14:textId="77777777" w:rsidR="000E7ACA" w:rsidRPr="00456F0C" w:rsidRDefault="000E7ACA" w:rsidP="00456F0C">
      <w:pPr>
        <w:ind w:left="993" w:hanging="273"/>
        <w:contextualSpacing/>
        <w:rPr>
          <w:rFonts w:eastAsiaTheme="minorHAnsi" w:cstheme="minorHAnsi"/>
          <w:bCs/>
          <w:sz w:val="24"/>
          <w:szCs w:val="24"/>
        </w:rPr>
      </w:pPr>
    </w:p>
    <w:p w14:paraId="0755044B" w14:textId="1562DF80" w:rsidR="005217B7" w:rsidRPr="005217B7" w:rsidRDefault="000E7ACA" w:rsidP="005217B7">
      <w:pPr>
        <w:widowControl w:val="0"/>
        <w:autoSpaceDE w:val="0"/>
        <w:autoSpaceDN w:val="0"/>
        <w:adjustRightInd w:val="0"/>
        <w:spacing w:line="240" w:lineRule="auto"/>
        <w:ind w:left="426"/>
        <w:contextualSpacing/>
        <w:jc w:val="both"/>
        <w:rPr>
          <w:rFonts w:eastAsia="Calibri" w:cstheme="minorHAnsi"/>
          <w:b/>
          <w:i/>
          <w:color w:val="000000"/>
          <w:spacing w:val="-5"/>
          <w:szCs w:val="20"/>
          <w:highlight w:val="yellow"/>
        </w:rPr>
      </w:pPr>
      <w:r w:rsidRPr="005217B7">
        <w:rPr>
          <w:rFonts w:eastAsia="Calibri" w:cstheme="minorHAnsi"/>
          <w:b/>
          <w:color w:val="000000"/>
          <w:spacing w:val="-5"/>
          <w:szCs w:val="20"/>
          <w:highlight w:val="yellow"/>
        </w:rPr>
        <w:t xml:space="preserve">* </w:t>
      </w:r>
      <w:r w:rsidRPr="005217B7">
        <w:rPr>
          <w:rFonts w:eastAsia="Calibri" w:cstheme="minorHAnsi"/>
          <w:b/>
          <w:i/>
          <w:color w:val="000000"/>
          <w:spacing w:val="-5"/>
          <w:szCs w:val="20"/>
          <w:highlight w:val="yellow"/>
        </w:rPr>
        <w:t xml:space="preserve">Należy zaznaczyć właściwą ilość nadzorowanych zadań. W przypadku </w:t>
      </w:r>
      <w:r w:rsidR="005217B7" w:rsidRPr="005217B7">
        <w:rPr>
          <w:rFonts w:eastAsia="Calibri" w:cstheme="minorHAnsi"/>
          <w:b/>
          <w:i/>
          <w:color w:val="000000"/>
          <w:spacing w:val="-5"/>
          <w:szCs w:val="20"/>
          <w:highlight w:val="yellow"/>
        </w:rPr>
        <w:t xml:space="preserve">gdy Wykonawca nie zaznaczy </w:t>
      </w:r>
      <w:r w:rsidR="005217B7" w:rsidRPr="005217B7">
        <w:rPr>
          <w:rFonts w:eastAsia="Calibri" w:cstheme="minorHAnsi"/>
          <w:b/>
          <w:i/>
          <w:color w:val="000000"/>
          <w:spacing w:val="-5"/>
          <w:szCs w:val="20"/>
          <w:highlight w:val="yellow"/>
        </w:rPr>
        <w:fldChar w:fldCharType="begin">
          <w:ffData>
            <w:name w:val=""/>
            <w:enabled/>
            <w:calcOnExit w:val="0"/>
            <w:checkBox>
              <w:sizeAuto/>
              <w:default w:val="1"/>
            </w:checkBox>
          </w:ffData>
        </w:fldChar>
      </w:r>
      <w:r w:rsidR="005217B7" w:rsidRPr="005217B7">
        <w:rPr>
          <w:rFonts w:eastAsia="Calibri" w:cstheme="minorHAnsi"/>
          <w:b/>
          <w:i/>
          <w:color w:val="000000"/>
          <w:spacing w:val="-5"/>
          <w:szCs w:val="20"/>
          <w:highlight w:val="yellow"/>
        </w:rPr>
        <w:instrText xml:space="preserve"> FORMCHECKBOX </w:instrText>
      </w:r>
      <w:r w:rsidR="004E0C90">
        <w:rPr>
          <w:rFonts w:eastAsia="Calibri" w:cstheme="minorHAnsi"/>
          <w:b/>
          <w:i/>
          <w:color w:val="000000"/>
          <w:spacing w:val="-5"/>
          <w:szCs w:val="20"/>
          <w:highlight w:val="yellow"/>
        </w:rPr>
      </w:r>
      <w:r w:rsidR="004E0C90">
        <w:rPr>
          <w:rFonts w:eastAsia="Calibri" w:cstheme="minorHAnsi"/>
          <w:b/>
          <w:i/>
          <w:color w:val="000000"/>
          <w:spacing w:val="-5"/>
          <w:szCs w:val="20"/>
          <w:highlight w:val="yellow"/>
        </w:rPr>
        <w:fldChar w:fldCharType="separate"/>
      </w:r>
      <w:r w:rsidR="005217B7" w:rsidRPr="005217B7">
        <w:rPr>
          <w:rFonts w:eastAsia="Calibri" w:cstheme="minorHAnsi"/>
          <w:b/>
          <w:i/>
          <w:color w:val="000000"/>
          <w:spacing w:val="-5"/>
          <w:szCs w:val="20"/>
          <w:highlight w:val="yellow"/>
        </w:rPr>
        <w:fldChar w:fldCharType="end"/>
      </w:r>
      <w:r w:rsidR="005217B7" w:rsidRPr="005217B7">
        <w:rPr>
          <w:rFonts w:eastAsia="Calibri" w:cstheme="minorHAnsi"/>
          <w:b/>
          <w:i/>
          <w:color w:val="000000"/>
          <w:spacing w:val="-5"/>
          <w:szCs w:val="20"/>
          <w:highlight w:val="yellow"/>
        </w:rPr>
        <w:t xml:space="preserve"> przy żadnej z powyższych  opcji doświadczenia na stanowisku Inspektora Nadzoru oraz</w:t>
      </w:r>
      <w:r w:rsidR="00C73A4A">
        <w:rPr>
          <w:rFonts w:eastAsia="Calibri" w:cstheme="minorHAnsi"/>
          <w:b/>
          <w:i/>
          <w:color w:val="000000"/>
          <w:spacing w:val="-5"/>
          <w:szCs w:val="20"/>
          <w:highlight w:val="yellow"/>
        </w:rPr>
        <w:t>/lub</w:t>
      </w:r>
      <w:r w:rsidR="005217B7" w:rsidRPr="005217B7">
        <w:rPr>
          <w:rFonts w:eastAsia="Calibri" w:cstheme="minorHAnsi"/>
          <w:b/>
          <w:i/>
          <w:color w:val="000000"/>
          <w:spacing w:val="-5"/>
          <w:szCs w:val="20"/>
          <w:highlight w:val="yellow"/>
        </w:rPr>
        <w:t xml:space="preserve"> nie załączy formularza „Kryterium oceny ofert - Doświadczenie </w:t>
      </w:r>
      <w:r w:rsidR="00833B9E">
        <w:rPr>
          <w:rFonts w:eastAsia="Calibri" w:cstheme="minorHAnsi"/>
          <w:b/>
          <w:i/>
          <w:color w:val="000000"/>
          <w:spacing w:val="-5"/>
          <w:szCs w:val="20"/>
          <w:highlight w:val="yellow"/>
        </w:rPr>
        <w:t>zawodowe</w:t>
      </w:r>
      <w:r w:rsidR="005217B7" w:rsidRPr="005217B7">
        <w:rPr>
          <w:rFonts w:eastAsia="Calibri" w:cstheme="minorHAnsi"/>
          <w:b/>
          <w:i/>
          <w:color w:val="000000"/>
          <w:spacing w:val="-5"/>
          <w:szCs w:val="20"/>
          <w:highlight w:val="yellow"/>
        </w:rPr>
        <w:t xml:space="preserve"> Inspektora Nadzoru</w:t>
      </w:r>
      <w:r w:rsidR="00833B9E">
        <w:rPr>
          <w:rFonts w:eastAsia="Calibri" w:cstheme="minorHAnsi"/>
          <w:b/>
          <w:i/>
          <w:color w:val="000000"/>
          <w:spacing w:val="-5"/>
          <w:szCs w:val="20"/>
          <w:highlight w:val="yellow"/>
        </w:rPr>
        <w:t xml:space="preserve"> Inwestorskiego</w:t>
      </w:r>
      <w:r w:rsidR="005217B7" w:rsidRPr="005217B7">
        <w:rPr>
          <w:rFonts w:eastAsia="Calibri" w:cstheme="minorHAnsi"/>
          <w:b/>
          <w:i/>
          <w:color w:val="000000"/>
          <w:spacing w:val="-5"/>
          <w:szCs w:val="20"/>
          <w:highlight w:val="yellow"/>
        </w:rPr>
        <w:t>”, Zamawiający przyjmie, że osoba wskazana przez Wykonawcę pełniąca funkcję Inspektora Nadzoru posiada minimalne doświadczenie wymagane przez Zamawiającego w SWZ</w:t>
      </w:r>
      <w:r w:rsidR="00C73A4A">
        <w:rPr>
          <w:rFonts w:eastAsia="Calibri" w:cstheme="minorHAnsi"/>
          <w:b/>
          <w:i/>
          <w:color w:val="000000"/>
          <w:spacing w:val="-5"/>
          <w:szCs w:val="20"/>
          <w:highlight w:val="yellow"/>
        </w:rPr>
        <w:t xml:space="preserve"> i </w:t>
      </w:r>
      <w:r w:rsidR="005217B7" w:rsidRPr="005217B7">
        <w:rPr>
          <w:rFonts w:eastAsia="Calibri" w:cstheme="minorHAnsi"/>
          <w:b/>
          <w:i/>
          <w:color w:val="000000"/>
          <w:spacing w:val="-5"/>
          <w:szCs w:val="20"/>
          <w:highlight w:val="yellow"/>
        </w:rPr>
        <w:t>wówczas Wykonawca otrzyma 0 pkt.</w:t>
      </w:r>
    </w:p>
    <w:p w14:paraId="0A0B5E1A" w14:textId="47C5B8F2" w:rsidR="000E7ACA" w:rsidRPr="00CC7605" w:rsidRDefault="000E7ACA" w:rsidP="000E7ACA">
      <w:pPr>
        <w:widowControl w:val="0"/>
        <w:autoSpaceDE w:val="0"/>
        <w:autoSpaceDN w:val="0"/>
        <w:adjustRightInd w:val="0"/>
        <w:spacing w:line="240" w:lineRule="auto"/>
        <w:ind w:left="426"/>
        <w:contextualSpacing/>
        <w:jc w:val="both"/>
        <w:rPr>
          <w:rFonts w:eastAsia="Calibri" w:cstheme="minorHAnsi"/>
          <w:color w:val="000000"/>
          <w:spacing w:val="-5"/>
          <w:szCs w:val="20"/>
        </w:rPr>
      </w:pPr>
      <w:r>
        <w:rPr>
          <w:rFonts w:eastAsia="Calibri" w:cstheme="minorHAnsi"/>
          <w:i/>
          <w:color w:val="000000"/>
          <w:spacing w:val="-5"/>
          <w:szCs w:val="20"/>
        </w:rPr>
        <w:t>.</w:t>
      </w:r>
    </w:p>
    <w:p w14:paraId="0BBAF8E1" w14:textId="77777777" w:rsidR="00456F0C" w:rsidRPr="00456F0C" w:rsidRDefault="00456F0C" w:rsidP="00456F0C">
      <w:pPr>
        <w:rPr>
          <w:rFonts w:eastAsiaTheme="minorHAnsi" w:cstheme="minorHAnsi"/>
          <w:sz w:val="24"/>
          <w:szCs w:val="24"/>
        </w:rPr>
      </w:pPr>
    </w:p>
    <w:p w14:paraId="1EEA80D2" w14:textId="0ED9A3CC" w:rsidR="00456F0C" w:rsidRPr="00456F0C" w:rsidRDefault="00456F0C" w:rsidP="00456F0C">
      <w:pPr>
        <w:rPr>
          <w:rFonts w:eastAsiaTheme="minorHAnsi" w:cstheme="minorHAnsi"/>
          <w:sz w:val="24"/>
          <w:szCs w:val="24"/>
        </w:rPr>
      </w:pPr>
      <w:r w:rsidRPr="00456F0C">
        <w:rPr>
          <w:rFonts w:eastAsiaTheme="minorHAnsi" w:cstheme="minorHAnsi"/>
          <w:b/>
          <w:bCs/>
          <w:sz w:val="24"/>
          <w:szCs w:val="24"/>
        </w:rPr>
        <w:fldChar w:fldCharType="begin">
          <w:ffData>
            <w:name w:val=""/>
            <w:enabled w:val="0"/>
            <w:calcOnExit w:val="0"/>
            <w:checkBox>
              <w:sizeAuto/>
              <w:default w:val="0"/>
            </w:checkBox>
          </w:ffData>
        </w:fldChar>
      </w:r>
      <w:r w:rsidRPr="00456F0C">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456F0C">
        <w:rPr>
          <w:rFonts w:eastAsiaTheme="minorHAnsi" w:cstheme="minorHAnsi"/>
          <w:sz w:val="24"/>
          <w:szCs w:val="24"/>
        </w:rPr>
        <w:fldChar w:fldCharType="end"/>
      </w:r>
      <w:r w:rsidRPr="00456F0C">
        <w:rPr>
          <w:rFonts w:eastAsiaTheme="minorHAnsi" w:cstheme="minorHAnsi"/>
          <w:b/>
          <w:bCs/>
          <w:sz w:val="24"/>
          <w:szCs w:val="24"/>
        </w:rPr>
        <w:t xml:space="preserve"> </w:t>
      </w:r>
      <w:r w:rsidRPr="00456F0C">
        <w:rPr>
          <w:rFonts w:eastAsiaTheme="minorHAnsi" w:cstheme="minorHAnsi"/>
          <w:sz w:val="24"/>
          <w:szCs w:val="24"/>
        </w:rPr>
        <w:t xml:space="preserve">*  </w:t>
      </w:r>
      <w:r>
        <w:rPr>
          <w:rFonts w:eastAsiaTheme="minorHAnsi" w:cstheme="minorHAnsi"/>
          <w:b/>
          <w:sz w:val="24"/>
          <w:szCs w:val="24"/>
          <w:u w:val="single"/>
        </w:rPr>
        <w:t>dla Części nr 2</w:t>
      </w:r>
      <w:r w:rsidRPr="00456F0C">
        <w:rPr>
          <w:rFonts w:eastAsiaTheme="minorHAnsi" w:cstheme="minorHAnsi"/>
          <w:b/>
          <w:sz w:val="24"/>
          <w:szCs w:val="24"/>
          <w:u w:val="single"/>
        </w:rPr>
        <w:t>:</w:t>
      </w:r>
    </w:p>
    <w:p w14:paraId="2E7B09E7" w14:textId="7E349B3A" w:rsidR="000E7ACA" w:rsidRPr="000E7ACA" w:rsidRDefault="000E7ACA" w:rsidP="000E7ACA">
      <w:pPr>
        <w:ind w:left="993" w:hanging="273"/>
        <w:contextualSpacing/>
        <w:rPr>
          <w:rFonts w:eastAsiaTheme="minorHAnsi" w:cstheme="minorHAnsi"/>
          <w:bCs/>
          <w:sz w:val="24"/>
          <w:szCs w:val="24"/>
        </w:rPr>
      </w:pPr>
      <w:r w:rsidRPr="000E7ACA">
        <w:rPr>
          <w:rFonts w:eastAsiaTheme="minorHAnsi" w:cstheme="minorHAnsi"/>
          <w:b/>
          <w:bCs/>
          <w:sz w:val="24"/>
          <w:szCs w:val="24"/>
        </w:rPr>
        <w:fldChar w:fldCharType="begin">
          <w:ffData>
            <w:name w:val=""/>
            <w:enabled w:val="0"/>
            <w:calcOnExit w:val="0"/>
            <w:checkBox>
              <w:sizeAuto/>
              <w:default w:val="0"/>
            </w:checkBox>
          </w:ffData>
        </w:fldChar>
      </w:r>
      <w:r w:rsidRPr="000E7ACA">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0E7ACA">
        <w:rPr>
          <w:rFonts w:eastAsiaTheme="minorHAnsi" w:cstheme="minorHAnsi"/>
          <w:sz w:val="24"/>
          <w:szCs w:val="24"/>
        </w:rPr>
        <w:fldChar w:fldCharType="end"/>
      </w:r>
      <w:r w:rsidRPr="000E7ACA">
        <w:rPr>
          <w:rFonts w:eastAsiaTheme="minorHAnsi" w:cstheme="minorHAnsi"/>
          <w:b/>
          <w:bCs/>
          <w:sz w:val="24"/>
          <w:szCs w:val="24"/>
        </w:rPr>
        <w:t xml:space="preserve"> </w:t>
      </w:r>
      <w:r w:rsidRPr="000E7ACA">
        <w:rPr>
          <w:rFonts w:eastAsiaTheme="minorHAnsi" w:cstheme="minorHAnsi"/>
          <w:bCs/>
          <w:sz w:val="24"/>
          <w:szCs w:val="24"/>
        </w:rPr>
        <w:t xml:space="preserve">jednym zadaniu związanym z pełnieniem nadzoru inwestorskiego obejmującego budowę, przebudowę, rozbudowę lub odbudowy drogi publicznej klasy min. L, </w:t>
      </w:r>
      <w:r w:rsidRPr="000E7ACA">
        <w:rPr>
          <w:rFonts w:eastAsiaTheme="minorHAnsi" w:cstheme="minorHAnsi"/>
          <w:bCs/>
          <w:sz w:val="24"/>
          <w:szCs w:val="24"/>
        </w:rPr>
        <w:br/>
        <w:t>o w</w:t>
      </w:r>
      <w:r w:rsidR="00C0440A">
        <w:rPr>
          <w:rFonts w:eastAsiaTheme="minorHAnsi" w:cstheme="minorHAnsi"/>
          <w:bCs/>
          <w:sz w:val="24"/>
          <w:szCs w:val="24"/>
        </w:rPr>
        <w:t>artości robót budowlanych min. 10</w:t>
      </w:r>
      <w:r w:rsidRPr="000E7ACA">
        <w:rPr>
          <w:rFonts w:eastAsiaTheme="minorHAnsi" w:cstheme="minorHAnsi"/>
          <w:bCs/>
          <w:sz w:val="24"/>
          <w:szCs w:val="24"/>
        </w:rPr>
        <w:t xml:space="preserve"> 000 000,00 zł brutto</w:t>
      </w:r>
    </w:p>
    <w:p w14:paraId="4137B856" w14:textId="77777777" w:rsidR="000E7ACA" w:rsidRPr="000E7ACA" w:rsidRDefault="000E7ACA" w:rsidP="000E7ACA">
      <w:pPr>
        <w:ind w:left="993" w:hanging="273"/>
        <w:contextualSpacing/>
        <w:rPr>
          <w:rFonts w:eastAsiaTheme="minorHAnsi" w:cstheme="minorHAnsi"/>
          <w:bCs/>
          <w:sz w:val="24"/>
          <w:szCs w:val="24"/>
        </w:rPr>
      </w:pPr>
    </w:p>
    <w:p w14:paraId="11A797C8" w14:textId="3D4BCB8E" w:rsidR="000E7ACA" w:rsidRPr="000E7ACA" w:rsidRDefault="000E7ACA" w:rsidP="000E7ACA">
      <w:pPr>
        <w:ind w:left="993" w:hanging="273"/>
        <w:contextualSpacing/>
        <w:rPr>
          <w:rFonts w:eastAsiaTheme="minorHAnsi" w:cstheme="minorHAnsi"/>
          <w:bCs/>
          <w:sz w:val="24"/>
          <w:szCs w:val="24"/>
        </w:rPr>
      </w:pPr>
      <w:r w:rsidRPr="000E7ACA">
        <w:rPr>
          <w:rFonts w:eastAsiaTheme="minorHAnsi" w:cstheme="minorHAnsi"/>
          <w:b/>
          <w:bCs/>
          <w:sz w:val="24"/>
          <w:szCs w:val="24"/>
        </w:rPr>
        <w:fldChar w:fldCharType="begin">
          <w:ffData>
            <w:name w:val=""/>
            <w:enabled w:val="0"/>
            <w:calcOnExit w:val="0"/>
            <w:checkBox>
              <w:sizeAuto/>
              <w:default w:val="0"/>
            </w:checkBox>
          </w:ffData>
        </w:fldChar>
      </w:r>
      <w:r w:rsidRPr="000E7ACA">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0E7ACA">
        <w:rPr>
          <w:rFonts w:eastAsiaTheme="minorHAnsi" w:cstheme="minorHAnsi"/>
          <w:sz w:val="24"/>
          <w:szCs w:val="24"/>
        </w:rPr>
        <w:fldChar w:fldCharType="end"/>
      </w:r>
      <w:r w:rsidRPr="000E7ACA">
        <w:rPr>
          <w:rFonts w:eastAsiaTheme="minorHAnsi" w:cstheme="minorHAnsi"/>
          <w:b/>
          <w:bCs/>
          <w:sz w:val="24"/>
          <w:szCs w:val="24"/>
        </w:rPr>
        <w:t xml:space="preserve"> </w:t>
      </w:r>
      <w:r w:rsidRPr="000E7ACA">
        <w:rPr>
          <w:rFonts w:eastAsiaTheme="minorHAnsi" w:cstheme="minorHAnsi"/>
          <w:bCs/>
          <w:sz w:val="24"/>
          <w:szCs w:val="24"/>
        </w:rPr>
        <w:t>dwóch zadaniach związanych z pełnieniem nadzoru inwestorskiego obejmując</w:t>
      </w:r>
      <w:r w:rsidR="00833B9E">
        <w:rPr>
          <w:rFonts w:eastAsiaTheme="minorHAnsi" w:cstheme="minorHAnsi"/>
          <w:bCs/>
          <w:sz w:val="24"/>
          <w:szCs w:val="24"/>
        </w:rPr>
        <w:t>ych</w:t>
      </w:r>
      <w:r w:rsidRPr="000E7ACA">
        <w:rPr>
          <w:rFonts w:eastAsiaTheme="minorHAnsi" w:cstheme="minorHAnsi"/>
          <w:bCs/>
          <w:sz w:val="24"/>
          <w:szCs w:val="24"/>
        </w:rPr>
        <w:t xml:space="preserve"> budowę, przebudowę, rozbudowę </w:t>
      </w:r>
      <w:r w:rsidR="00456F0C" w:rsidRPr="000E7ACA">
        <w:rPr>
          <w:rFonts w:eastAsiaTheme="minorHAnsi" w:cstheme="minorHAnsi"/>
          <w:bCs/>
          <w:sz w:val="24"/>
          <w:szCs w:val="24"/>
        </w:rPr>
        <w:t xml:space="preserve">lub odbudowy drogi publicznej klasy min. L, </w:t>
      </w:r>
      <w:r w:rsidRPr="000E7ACA">
        <w:rPr>
          <w:rFonts w:eastAsiaTheme="minorHAnsi" w:cstheme="minorHAnsi"/>
          <w:bCs/>
          <w:sz w:val="24"/>
          <w:szCs w:val="24"/>
        </w:rPr>
        <w:br/>
      </w:r>
      <w:r w:rsidR="00456F0C" w:rsidRPr="000E7ACA">
        <w:rPr>
          <w:rFonts w:eastAsiaTheme="minorHAnsi" w:cstheme="minorHAnsi"/>
          <w:bCs/>
          <w:sz w:val="24"/>
          <w:szCs w:val="24"/>
        </w:rPr>
        <w:t xml:space="preserve">o wartości robót budowlanych min. </w:t>
      </w:r>
      <w:r w:rsidR="00C0440A">
        <w:rPr>
          <w:rFonts w:eastAsiaTheme="minorHAnsi" w:cstheme="minorHAnsi"/>
          <w:bCs/>
          <w:sz w:val="24"/>
          <w:szCs w:val="24"/>
        </w:rPr>
        <w:t>10</w:t>
      </w:r>
      <w:r w:rsidRPr="000E7ACA">
        <w:rPr>
          <w:rFonts w:eastAsiaTheme="minorHAnsi" w:cstheme="minorHAnsi"/>
          <w:bCs/>
          <w:sz w:val="24"/>
          <w:szCs w:val="24"/>
        </w:rPr>
        <w:t xml:space="preserve"> 000 000,00 zł brutto</w:t>
      </w:r>
    </w:p>
    <w:p w14:paraId="657693A5" w14:textId="77777777" w:rsidR="000E7ACA" w:rsidRPr="000E7ACA" w:rsidRDefault="000E7ACA" w:rsidP="000E7ACA">
      <w:pPr>
        <w:ind w:left="993" w:hanging="273"/>
        <w:contextualSpacing/>
        <w:rPr>
          <w:rFonts w:eastAsiaTheme="minorHAnsi" w:cstheme="minorHAnsi"/>
          <w:bCs/>
          <w:sz w:val="24"/>
          <w:szCs w:val="24"/>
        </w:rPr>
      </w:pPr>
    </w:p>
    <w:p w14:paraId="110AFF6E" w14:textId="12B91C8A" w:rsidR="000E7ACA" w:rsidRPr="000E7ACA" w:rsidRDefault="000E7ACA" w:rsidP="000E7ACA">
      <w:pPr>
        <w:ind w:left="993" w:hanging="273"/>
        <w:contextualSpacing/>
        <w:rPr>
          <w:rFonts w:eastAsiaTheme="minorHAnsi" w:cstheme="minorHAnsi"/>
          <w:bCs/>
          <w:sz w:val="24"/>
          <w:szCs w:val="24"/>
        </w:rPr>
      </w:pPr>
      <w:r w:rsidRPr="000E7ACA">
        <w:rPr>
          <w:rFonts w:eastAsiaTheme="minorHAnsi" w:cstheme="minorHAnsi"/>
          <w:b/>
          <w:bCs/>
          <w:sz w:val="24"/>
          <w:szCs w:val="24"/>
        </w:rPr>
        <w:fldChar w:fldCharType="begin">
          <w:ffData>
            <w:name w:val=""/>
            <w:enabled w:val="0"/>
            <w:calcOnExit w:val="0"/>
            <w:checkBox>
              <w:sizeAuto/>
              <w:default w:val="0"/>
            </w:checkBox>
          </w:ffData>
        </w:fldChar>
      </w:r>
      <w:r w:rsidRPr="000E7ACA">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0E7ACA">
        <w:rPr>
          <w:rFonts w:eastAsiaTheme="minorHAnsi" w:cstheme="minorHAnsi"/>
          <w:sz w:val="24"/>
          <w:szCs w:val="24"/>
        </w:rPr>
        <w:fldChar w:fldCharType="end"/>
      </w:r>
      <w:r w:rsidRPr="000E7ACA">
        <w:rPr>
          <w:rFonts w:eastAsiaTheme="minorHAnsi" w:cstheme="minorHAnsi"/>
          <w:b/>
          <w:bCs/>
          <w:sz w:val="24"/>
          <w:szCs w:val="24"/>
        </w:rPr>
        <w:t xml:space="preserve"> </w:t>
      </w:r>
      <w:r w:rsidR="00833B9E">
        <w:rPr>
          <w:rFonts w:eastAsiaTheme="minorHAnsi" w:cstheme="minorHAnsi"/>
          <w:bCs/>
          <w:sz w:val="24"/>
          <w:szCs w:val="24"/>
        </w:rPr>
        <w:t xml:space="preserve">trzech </w:t>
      </w:r>
      <w:r w:rsidRPr="000E7ACA">
        <w:rPr>
          <w:rFonts w:eastAsiaTheme="minorHAnsi" w:cstheme="minorHAnsi"/>
          <w:bCs/>
          <w:sz w:val="24"/>
          <w:szCs w:val="24"/>
        </w:rPr>
        <w:t>zadaniach związanych z pełnieniem nad</w:t>
      </w:r>
      <w:r w:rsidR="00833B9E">
        <w:rPr>
          <w:rFonts w:eastAsiaTheme="minorHAnsi" w:cstheme="minorHAnsi"/>
          <w:bCs/>
          <w:sz w:val="24"/>
          <w:szCs w:val="24"/>
        </w:rPr>
        <w:t>zoru inwestorskiego obejmujących</w:t>
      </w:r>
      <w:r w:rsidRPr="000E7ACA">
        <w:rPr>
          <w:rFonts w:eastAsiaTheme="minorHAnsi" w:cstheme="minorHAnsi"/>
          <w:bCs/>
          <w:sz w:val="24"/>
          <w:szCs w:val="24"/>
        </w:rPr>
        <w:t xml:space="preserve"> budowę, przebudowę, rozbudowę </w:t>
      </w:r>
      <w:r w:rsidR="00456F0C" w:rsidRPr="000E7ACA">
        <w:rPr>
          <w:rFonts w:eastAsiaTheme="minorHAnsi" w:cstheme="minorHAnsi"/>
          <w:bCs/>
          <w:sz w:val="24"/>
          <w:szCs w:val="24"/>
        </w:rPr>
        <w:t xml:space="preserve">lub odbudowy drogi publicznej klasy min. L, </w:t>
      </w:r>
      <w:r w:rsidR="00833B9E">
        <w:rPr>
          <w:rFonts w:eastAsiaTheme="minorHAnsi" w:cstheme="minorHAnsi"/>
          <w:bCs/>
          <w:sz w:val="24"/>
          <w:szCs w:val="24"/>
        </w:rPr>
        <w:br/>
      </w:r>
      <w:r w:rsidR="00456F0C" w:rsidRPr="000E7ACA">
        <w:rPr>
          <w:rFonts w:eastAsiaTheme="minorHAnsi" w:cstheme="minorHAnsi"/>
          <w:bCs/>
          <w:sz w:val="24"/>
          <w:szCs w:val="24"/>
        </w:rPr>
        <w:t xml:space="preserve">o wartości robót budowlanych min. </w:t>
      </w:r>
      <w:r w:rsidR="00C0440A">
        <w:rPr>
          <w:rFonts w:eastAsiaTheme="minorHAnsi" w:cstheme="minorHAnsi"/>
          <w:bCs/>
          <w:sz w:val="24"/>
          <w:szCs w:val="24"/>
        </w:rPr>
        <w:t>10</w:t>
      </w:r>
      <w:r w:rsidRPr="000E7ACA">
        <w:rPr>
          <w:rFonts w:eastAsiaTheme="minorHAnsi" w:cstheme="minorHAnsi"/>
          <w:bCs/>
          <w:sz w:val="24"/>
          <w:szCs w:val="24"/>
        </w:rPr>
        <w:t xml:space="preserve"> 000 000,00 zł brutto</w:t>
      </w:r>
    </w:p>
    <w:p w14:paraId="6DF5D44F" w14:textId="77777777" w:rsidR="000E7ACA" w:rsidRPr="000E7ACA" w:rsidRDefault="000E7ACA" w:rsidP="000E7ACA">
      <w:pPr>
        <w:ind w:left="993" w:hanging="273"/>
        <w:contextualSpacing/>
        <w:rPr>
          <w:rFonts w:eastAsiaTheme="minorHAnsi" w:cstheme="minorHAnsi"/>
          <w:bCs/>
          <w:sz w:val="24"/>
          <w:szCs w:val="24"/>
        </w:rPr>
      </w:pPr>
    </w:p>
    <w:p w14:paraId="0ADEC121" w14:textId="2C17C68F" w:rsidR="000E7ACA" w:rsidRDefault="000E7ACA" w:rsidP="000E7ACA">
      <w:pPr>
        <w:ind w:left="993" w:hanging="273"/>
        <w:contextualSpacing/>
        <w:rPr>
          <w:rFonts w:eastAsiaTheme="minorHAnsi" w:cstheme="minorHAnsi"/>
          <w:bCs/>
          <w:sz w:val="24"/>
          <w:szCs w:val="24"/>
        </w:rPr>
      </w:pPr>
      <w:r w:rsidRPr="000E7ACA">
        <w:rPr>
          <w:rFonts w:eastAsiaTheme="minorHAnsi" w:cstheme="minorHAnsi"/>
          <w:b/>
          <w:bCs/>
          <w:sz w:val="24"/>
          <w:szCs w:val="24"/>
        </w:rPr>
        <w:fldChar w:fldCharType="begin">
          <w:ffData>
            <w:name w:val=""/>
            <w:enabled w:val="0"/>
            <w:calcOnExit w:val="0"/>
            <w:checkBox>
              <w:sizeAuto/>
              <w:default w:val="0"/>
            </w:checkBox>
          </w:ffData>
        </w:fldChar>
      </w:r>
      <w:r w:rsidRPr="000E7ACA">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0E7ACA">
        <w:rPr>
          <w:rFonts w:eastAsiaTheme="minorHAnsi" w:cstheme="minorHAnsi"/>
          <w:sz w:val="24"/>
          <w:szCs w:val="24"/>
        </w:rPr>
        <w:fldChar w:fldCharType="end"/>
      </w:r>
      <w:r w:rsidRPr="000E7ACA">
        <w:rPr>
          <w:rFonts w:eastAsiaTheme="minorHAnsi" w:cstheme="minorHAnsi"/>
          <w:b/>
          <w:bCs/>
          <w:sz w:val="24"/>
          <w:szCs w:val="24"/>
        </w:rPr>
        <w:t xml:space="preserve"> </w:t>
      </w:r>
      <w:r w:rsidR="00833B9E">
        <w:rPr>
          <w:rFonts w:eastAsiaTheme="minorHAnsi" w:cstheme="minorHAnsi"/>
          <w:bCs/>
          <w:sz w:val="24"/>
          <w:szCs w:val="24"/>
        </w:rPr>
        <w:t xml:space="preserve">czterech zadaniach </w:t>
      </w:r>
      <w:r w:rsidRPr="000E7ACA">
        <w:rPr>
          <w:rFonts w:eastAsiaTheme="minorHAnsi" w:cstheme="minorHAnsi"/>
          <w:bCs/>
          <w:sz w:val="24"/>
          <w:szCs w:val="24"/>
        </w:rPr>
        <w:t>związan</w:t>
      </w:r>
      <w:r w:rsidR="00833B9E">
        <w:rPr>
          <w:rFonts w:eastAsiaTheme="minorHAnsi" w:cstheme="minorHAnsi"/>
          <w:bCs/>
          <w:sz w:val="24"/>
          <w:szCs w:val="24"/>
        </w:rPr>
        <w:t>ych</w:t>
      </w:r>
      <w:r w:rsidRPr="000E7ACA">
        <w:rPr>
          <w:rFonts w:eastAsiaTheme="minorHAnsi" w:cstheme="minorHAnsi"/>
          <w:bCs/>
          <w:sz w:val="24"/>
          <w:szCs w:val="24"/>
        </w:rPr>
        <w:t xml:space="preserve"> z pełnieniem nadzoru inwestorskiego obejmując</w:t>
      </w:r>
      <w:r w:rsidR="00833B9E">
        <w:rPr>
          <w:rFonts w:eastAsiaTheme="minorHAnsi" w:cstheme="minorHAnsi"/>
          <w:bCs/>
          <w:sz w:val="24"/>
          <w:szCs w:val="24"/>
        </w:rPr>
        <w:t>ych</w:t>
      </w:r>
      <w:r w:rsidRPr="000E7ACA">
        <w:rPr>
          <w:rFonts w:eastAsiaTheme="minorHAnsi" w:cstheme="minorHAnsi"/>
          <w:bCs/>
          <w:sz w:val="24"/>
          <w:szCs w:val="24"/>
        </w:rPr>
        <w:t xml:space="preserve"> budowę, przebudowę, rozbudowę </w:t>
      </w:r>
      <w:r w:rsidR="00456F0C" w:rsidRPr="000E7ACA">
        <w:rPr>
          <w:rFonts w:eastAsiaTheme="minorHAnsi" w:cstheme="minorHAnsi"/>
          <w:bCs/>
          <w:sz w:val="24"/>
          <w:szCs w:val="24"/>
        </w:rPr>
        <w:t xml:space="preserve">lub odbudowy drogi publicznej klasy min. L, </w:t>
      </w:r>
      <w:r w:rsidR="00833B9E">
        <w:rPr>
          <w:rFonts w:eastAsiaTheme="minorHAnsi" w:cstheme="minorHAnsi"/>
          <w:bCs/>
          <w:sz w:val="24"/>
          <w:szCs w:val="24"/>
        </w:rPr>
        <w:br/>
      </w:r>
      <w:r w:rsidR="00456F0C" w:rsidRPr="000E7ACA">
        <w:rPr>
          <w:rFonts w:eastAsiaTheme="minorHAnsi" w:cstheme="minorHAnsi"/>
          <w:bCs/>
          <w:sz w:val="24"/>
          <w:szCs w:val="24"/>
        </w:rPr>
        <w:t xml:space="preserve">o wartości robót budowlanych min. </w:t>
      </w:r>
      <w:r w:rsidR="00C0440A">
        <w:rPr>
          <w:rFonts w:eastAsiaTheme="minorHAnsi" w:cstheme="minorHAnsi"/>
          <w:bCs/>
          <w:sz w:val="24"/>
          <w:szCs w:val="24"/>
        </w:rPr>
        <w:t>10</w:t>
      </w:r>
      <w:r w:rsidRPr="000E7ACA">
        <w:rPr>
          <w:rFonts w:eastAsiaTheme="minorHAnsi" w:cstheme="minorHAnsi"/>
          <w:bCs/>
          <w:sz w:val="24"/>
          <w:szCs w:val="24"/>
        </w:rPr>
        <w:t xml:space="preserve"> 000 000,00 zł brutto</w:t>
      </w:r>
    </w:p>
    <w:p w14:paraId="3581A2E9" w14:textId="77777777" w:rsidR="00833B9E" w:rsidRPr="00833B9E" w:rsidRDefault="00833B9E" w:rsidP="00833B9E">
      <w:pPr>
        <w:ind w:left="993" w:hanging="273"/>
        <w:contextualSpacing/>
        <w:rPr>
          <w:rFonts w:eastAsiaTheme="minorHAnsi" w:cstheme="minorHAnsi"/>
          <w:bCs/>
          <w:sz w:val="24"/>
          <w:szCs w:val="24"/>
        </w:rPr>
      </w:pPr>
    </w:p>
    <w:p w14:paraId="1EECB402" w14:textId="0D24F3F7" w:rsidR="00833B9E" w:rsidRPr="005217B7" w:rsidRDefault="00833B9E" w:rsidP="00833B9E">
      <w:pPr>
        <w:widowControl w:val="0"/>
        <w:autoSpaceDE w:val="0"/>
        <w:autoSpaceDN w:val="0"/>
        <w:adjustRightInd w:val="0"/>
        <w:spacing w:line="240" w:lineRule="auto"/>
        <w:ind w:left="426"/>
        <w:contextualSpacing/>
        <w:jc w:val="both"/>
        <w:rPr>
          <w:rFonts w:eastAsia="Calibri" w:cstheme="minorHAnsi"/>
          <w:b/>
          <w:i/>
          <w:color w:val="000000"/>
          <w:spacing w:val="-5"/>
          <w:szCs w:val="20"/>
          <w:highlight w:val="yellow"/>
        </w:rPr>
      </w:pPr>
      <w:r w:rsidRPr="005217B7">
        <w:rPr>
          <w:rFonts w:eastAsia="Calibri" w:cstheme="minorHAnsi"/>
          <w:b/>
          <w:color w:val="000000"/>
          <w:spacing w:val="-5"/>
          <w:szCs w:val="20"/>
          <w:highlight w:val="yellow"/>
        </w:rPr>
        <w:t xml:space="preserve">* </w:t>
      </w:r>
      <w:r w:rsidRPr="005217B7">
        <w:rPr>
          <w:rFonts w:eastAsia="Calibri" w:cstheme="minorHAnsi"/>
          <w:b/>
          <w:i/>
          <w:color w:val="000000"/>
          <w:spacing w:val="-5"/>
          <w:szCs w:val="20"/>
          <w:highlight w:val="yellow"/>
        </w:rPr>
        <w:t xml:space="preserve">Należy zaznaczyć właściwą ilość nadzorowanych zadań. W przypadku gdy Wykonawca nie zaznaczy </w:t>
      </w:r>
      <w:r w:rsidRPr="005217B7">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5217B7">
        <w:rPr>
          <w:rFonts w:eastAsia="Calibri" w:cstheme="minorHAnsi"/>
          <w:b/>
          <w:i/>
          <w:color w:val="000000"/>
          <w:spacing w:val="-5"/>
          <w:szCs w:val="20"/>
          <w:highlight w:val="yellow"/>
        </w:rPr>
        <w:instrText xml:space="preserve"> FORMCHECKBOX </w:instrText>
      </w:r>
      <w:r w:rsidR="004E0C90">
        <w:rPr>
          <w:rFonts w:eastAsia="Calibri" w:cstheme="minorHAnsi"/>
          <w:b/>
          <w:i/>
          <w:color w:val="000000"/>
          <w:spacing w:val="-5"/>
          <w:szCs w:val="20"/>
          <w:highlight w:val="yellow"/>
        </w:rPr>
      </w:r>
      <w:r w:rsidR="004E0C90">
        <w:rPr>
          <w:rFonts w:eastAsia="Calibri" w:cstheme="minorHAnsi"/>
          <w:b/>
          <w:i/>
          <w:color w:val="000000"/>
          <w:spacing w:val="-5"/>
          <w:szCs w:val="20"/>
          <w:highlight w:val="yellow"/>
        </w:rPr>
        <w:fldChar w:fldCharType="separate"/>
      </w:r>
      <w:r w:rsidRPr="005217B7">
        <w:rPr>
          <w:rFonts w:eastAsia="Calibri" w:cstheme="minorHAnsi"/>
          <w:b/>
          <w:i/>
          <w:color w:val="000000"/>
          <w:spacing w:val="-5"/>
          <w:szCs w:val="20"/>
          <w:highlight w:val="yellow"/>
        </w:rPr>
        <w:fldChar w:fldCharType="end"/>
      </w:r>
      <w:r w:rsidRPr="005217B7">
        <w:rPr>
          <w:rFonts w:eastAsia="Calibri" w:cstheme="minorHAnsi"/>
          <w:b/>
          <w:i/>
          <w:color w:val="000000"/>
          <w:spacing w:val="-5"/>
          <w:szCs w:val="20"/>
          <w:highlight w:val="yellow"/>
        </w:rPr>
        <w:t xml:space="preserve"> przy żadnej z powyższych  opcji doświadczenia na stanowisku Inspektora Nadzoru oraz</w:t>
      </w:r>
      <w:r w:rsidR="00C73A4A">
        <w:rPr>
          <w:rFonts w:eastAsia="Calibri" w:cstheme="minorHAnsi"/>
          <w:b/>
          <w:i/>
          <w:color w:val="000000"/>
          <w:spacing w:val="-5"/>
          <w:szCs w:val="20"/>
          <w:highlight w:val="yellow"/>
        </w:rPr>
        <w:t>/lub</w:t>
      </w:r>
      <w:r w:rsidRPr="005217B7">
        <w:rPr>
          <w:rFonts w:eastAsia="Calibri" w:cstheme="minorHAnsi"/>
          <w:b/>
          <w:i/>
          <w:color w:val="000000"/>
          <w:spacing w:val="-5"/>
          <w:szCs w:val="20"/>
          <w:highlight w:val="yellow"/>
        </w:rPr>
        <w:t xml:space="preserve"> nie załączy formularza „Kryterium oceny ofert - Doświadczenie </w:t>
      </w:r>
      <w:r>
        <w:rPr>
          <w:rFonts w:eastAsia="Calibri" w:cstheme="minorHAnsi"/>
          <w:b/>
          <w:i/>
          <w:color w:val="000000"/>
          <w:spacing w:val="-5"/>
          <w:szCs w:val="20"/>
          <w:highlight w:val="yellow"/>
        </w:rPr>
        <w:t>zawodowe</w:t>
      </w:r>
      <w:r w:rsidRPr="005217B7">
        <w:rPr>
          <w:rFonts w:eastAsia="Calibri" w:cstheme="minorHAnsi"/>
          <w:b/>
          <w:i/>
          <w:color w:val="000000"/>
          <w:spacing w:val="-5"/>
          <w:szCs w:val="20"/>
          <w:highlight w:val="yellow"/>
        </w:rPr>
        <w:t xml:space="preserve"> Inspektora Nadzoru</w:t>
      </w:r>
      <w:r>
        <w:rPr>
          <w:rFonts w:eastAsia="Calibri" w:cstheme="minorHAnsi"/>
          <w:b/>
          <w:i/>
          <w:color w:val="000000"/>
          <w:spacing w:val="-5"/>
          <w:szCs w:val="20"/>
          <w:highlight w:val="yellow"/>
        </w:rPr>
        <w:t xml:space="preserve"> Inwestorskiego</w:t>
      </w:r>
      <w:r w:rsidRPr="005217B7">
        <w:rPr>
          <w:rFonts w:eastAsia="Calibri" w:cstheme="minorHAnsi"/>
          <w:b/>
          <w:i/>
          <w:color w:val="000000"/>
          <w:spacing w:val="-5"/>
          <w:szCs w:val="20"/>
          <w:highlight w:val="yellow"/>
        </w:rPr>
        <w:t>”, Zamawiający przyjmie, że osoba wskazana przez Wykonawcę pełniąca funkcję Inspektora Nadzoru posiada minimalne doświadczenie wymagane przez Zamawiającego w SWZ</w:t>
      </w:r>
      <w:r w:rsidR="00C73A4A">
        <w:rPr>
          <w:rFonts w:eastAsia="Calibri" w:cstheme="minorHAnsi"/>
          <w:b/>
          <w:i/>
          <w:color w:val="000000"/>
          <w:spacing w:val="-5"/>
          <w:szCs w:val="20"/>
          <w:highlight w:val="yellow"/>
        </w:rPr>
        <w:t xml:space="preserve"> i </w:t>
      </w:r>
      <w:r w:rsidRPr="005217B7">
        <w:rPr>
          <w:rFonts w:eastAsia="Calibri" w:cstheme="minorHAnsi"/>
          <w:b/>
          <w:i/>
          <w:color w:val="000000"/>
          <w:spacing w:val="-5"/>
          <w:szCs w:val="20"/>
          <w:highlight w:val="yellow"/>
        </w:rPr>
        <w:t>wówczas Wykonawca otrzyma 0 pkt.</w:t>
      </w:r>
    </w:p>
    <w:p w14:paraId="0EB052E4" w14:textId="77777777" w:rsidR="00CC7605" w:rsidRPr="00CC7605" w:rsidRDefault="00CC7605" w:rsidP="00CC7605">
      <w:pPr>
        <w:autoSpaceDE w:val="0"/>
        <w:autoSpaceDN w:val="0"/>
        <w:adjustRightInd w:val="0"/>
        <w:spacing w:line="276" w:lineRule="auto"/>
        <w:ind w:left="426"/>
        <w:contextualSpacing/>
        <w:jc w:val="both"/>
        <w:rPr>
          <w:rFonts w:eastAsia="Calibri" w:cstheme="minorHAnsi"/>
          <w:sz w:val="14"/>
          <w:szCs w:val="20"/>
        </w:rPr>
      </w:pPr>
    </w:p>
    <w:p w14:paraId="1D68BAE3"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AKCEPTUJEMY</w:t>
      </w:r>
      <w:r w:rsidRPr="00CC7605">
        <w:rPr>
          <w:rFonts w:eastAsiaTheme="minorHAnsi" w:cstheme="minorHAnsi"/>
          <w:sz w:val="24"/>
          <w:szCs w:val="24"/>
        </w:rPr>
        <w:t xml:space="preserve"> warunki zamówienia, kryteria oceny ofert, istotne postanowienia umowy określone przez Zamawiającego w Specyfikacji Warunków Zamówienia.</w:t>
      </w:r>
    </w:p>
    <w:p w14:paraId="55D669EF" w14:textId="77777777" w:rsidR="00CC7605" w:rsidRPr="00CC7605" w:rsidRDefault="00CC7605" w:rsidP="00CC7605">
      <w:pPr>
        <w:suppressAutoHyphens/>
        <w:spacing w:after="0" w:line="271" w:lineRule="auto"/>
        <w:jc w:val="both"/>
        <w:rPr>
          <w:rFonts w:eastAsiaTheme="minorHAnsi" w:cstheme="minorHAnsi"/>
          <w:iCs/>
          <w:sz w:val="14"/>
          <w:szCs w:val="24"/>
        </w:rPr>
      </w:pPr>
    </w:p>
    <w:p w14:paraId="1DAADD01"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b/>
          <w:bCs/>
          <w: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wykonać przedmiot zamówienia w terminie określonym w pkt. 5.1  SWZ.</w:t>
      </w:r>
    </w:p>
    <w:p w14:paraId="3EED2769" w14:textId="77777777" w:rsidR="00CC7605" w:rsidRPr="00CC7605" w:rsidRDefault="00CC7605" w:rsidP="00CC7605">
      <w:pPr>
        <w:suppressAutoHyphens/>
        <w:spacing w:after="0" w:line="271" w:lineRule="auto"/>
        <w:jc w:val="both"/>
        <w:rPr>
          <w:rFonts w:eastAsiaTheme="minorHAnsi" w:cstheme="minorHAnsi"/>
          <w:b/>
          <w:bCs/>
          <w:i/>
          <w:sz w:val="18"/>
          <w:szCs w:val="24"/>
        </w:rPr>
      </w:pPr>
    </w:p>
    <w:p w14:paraId="2B0DBBE4"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48EDDE03" w14:textId="77777777" w:rsidR="00CC7605" w:rsidRPr="00CC7605" w:rsidRDefault="00CC7605" w:rsidP="00CC7605">
      <w:pPr>
        <w:suppressAutoHyphens/>
        <w:spacing w:after="0" w:line="271" w:lineRule="auto"/>
        <w:jc w:val="both"/>
        <w:rPr>
          <w:rFonts w:eastAsiaTheme="minorHAnsi" w:cstheme="minorHAnsi"/>
          <w:sz w:val="16"/>
          <w:szCs w:val="24"/>
        </w:rPr>
      </w:pPr>
    </w:p>
    <w:p w14:paraId="686AFE2A"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b/>
          <w:color w:val="C00000"/>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uważamy się za związanych z niniejsza ofertą przez okres wskazany </w:t>
      </w:r>
      <w:r w:rsidRPr="00CC7605">
        <w:rPr>
          <w:rFonts w:eastAsiaTheme="minorHAnsi" w:cstheme="minorHAnsi"/>
          <w:sz w:val="24"/>
          <w:szCs w:val="24"/>
        </w:rPr>
        <w:br/>
        <w:t>w pkt 15.1 Specyfikacji Warunków Zamówienia.</w:t>
      </w:r>
    </w:p>
    <w:p w14:paraId="6BA592BB" w14:textId="77777777" w:rsidR="00CC7605" w:rsidRPr="00CC7605" w:rsidRDefault="00CC7605" w:rsidP="00CC7605">
      <w:pPr>
        <w:suppressAutoHyphens/>
        <w:spacing w:after="0" w:line="271" w:lineRule="auto"/>
        <w:ind w:left="357"/>
        <w:jc w:val="both"/>
        <w:rPr>
          <w:rFonts w:eastAsiaTheme="minorHAnsi" w:cstheme="minorHAnsi"/>
          <w:b/>
          <w:color w:val="C00000"/>
          <w:sz w:val="14"/>
          <w:szCs w:val="24"/>
        </w:rPr>
      </w:pPr>
    </w:p>
    <w:p w14:paraId="49FB0B57"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składamy niniejszą ofertę we własnym imieniu / jako Wykonawcy wspólnie ubiegający się o udzielenie zamówienia*</w:t>
      </w:r>
    </w:p>
    <w:p w14:paraId="3EEEE8BD" w14:textId="77777777" w:rsidR="00CC7605" w:rsidRPr="00CC7605" w:rsidRDefault="00CC7605" w:rsidP="00CC7605">
      <w:pPr>
        <w:suppressAutoHyphens/>
        <w:spacing w:after="0" w:line="271" w:lineRule="auto"/>
        <w:ind w:left="360"/>
        <w:jc w:val="both"/>
        <w:rPr>
          <w:rFonts w:eastAsiaTheme="minorHAnsi" w:cstheme="minorHAnsi"/>
          <w:i/>
          <w:szCs w:val="24"/>
        </w:rPr>
      </w:pPr>
      <w:r w:rsidRPr="00CC7605">
        <w:rPr>
          <w:rFonts w:eastAsiaTheme="minorHAnsi" w:cstheme="minorHAnsi"/>
          <w:i/>
          <w:szCs w:val="24"/>
          <w:highlight w:val="yellow"/>
        </w:rPr>
        <w:t>*   Niepotrzebne skreślić.</w:t>
      </w:r>
    </w:p>
    <w:p w14:paraId="6E637638" w14:textId="77777777" w:rsidR="00CC7605" w:rsidRPr="00CC7605" w:rsidRDefault="00CC7605" w:rsidP="00CC7605">
      <w:pPr>
        <w:suppressAutoHyphens/>
        <w:spacing w:after="0" w:line="271" w:lineRule="auto"/>
        <w:ind w:left="357"/>
        <w:jc w:val="both"/>
        <w:rPr>
          <w:rFonts w:eastAsiaTheme="minorHAnsi" w:cstheme="minorHAnsi"/>
          <w:b/>
          <w:color w:val="C00000"/>
          <w:sz w:val="16"/>
          <w:szCs w:val="24"/>
        </w:rPr>
      </w:pPr>
    </w:p>
    <w:p w14:paraId="78BB4132" w14:textId="77777777" w:rsidR="00CC7605" w:rsidRPr="00CC7605" w:rsidRDefault="00CC7605" w:rsidP="001D273B">
      <w:pPr>
        <w:numPr>
          <w:ilvl w:val="1"/>
          <w:numId w:val="22"/>
        </w:numPr>
        <w:suppressAutoHyphens/>
        <w:spacing w:after="0" w:line="271" w:lineRule="auto"/>
        <w:jc w:val="both"/>
        <w:rPr>
          <w:rFonts w:eastAsiaTheme="minorHAnsi" w:cstheme="minorHAnsi"/>
          <w:bCs/>
          <w:sz w:val="24"/>
          <w:szCs w:val="24"/>
        </w:rPr>
      </w:pPr>
      <w:r w:rsidRPr="00CC7605">
        <w:rPr>
          <w:rFonts w:eastAsiaTheme="minorHAnsi" w:cstheme="minorHAnsi"/>
          <w:b/>
          <w:sz w:val="24"/>
          <w:szCs w:val="24"/>
        </w:rPr>
        <w:t xml:space="preserve">OŚWIADCZAMY, </w:t>
      </w:r>
      <w:r w:rsidRPr="00CC7605">
        <w:rPr>
          <w:rFonts w:eastAsiaTheme="minorHAnsi" w:cstheme="minorHAnsi"/>
          <w:bCs/>
          <w:sz w:val="24"/>
          <w:szCs w:val="24"/>
        </w:rPr>
        <w:t>że jesteśmy:</w:t>
      </w:r>
    </w:p>
    <w:p w14:paraId="42C108EF"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*mikroprzedsiębiorstwem</w:t>
      </w:r>
    </w:p>
    <w:p w14:paraId="028096B7"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*małym przedsiębiorstwem</w:t>
      </w:r>
    </w:p>
    <w:p w14:paraId="1A228E73"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*średnim przedsiębiorstwem</w:t>
      </w:r>
    </w:p>
    <w:p w14:paraId="3ABF8C73"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*jednoosobową działalnością gospodarczą</w:t>
      </w:r>
    </w:p>
    <w:p w14:paraId="617BEADF"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*osobą fizyczną nieprowadzącą działalności gospodarczej</w:t>
      </w:r>
    </w:p>
    <w:p w14:paraId="69EE57B5"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4E0C90">
        <w:rPr>
          <w:rFonts w:eastAsiaTheme="minorHAnsi" w:cstheme="minorHAnsi"/>
          <w:b/>
          <w:bCs/>
          <w:sz w:val="24"/>
          <w:szCs w:val="24"/>
        </w:rPr>
      </w:r>
      <w:r w:rsidR="004E0C9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
          <w:bCs/>
          <w:sz w:val="24"/>
          <w:szCs w:val="24"/>
        </w:rPr>
        <w:t xml:space="preserve"> *</w:t>
      </w:r>
      <w:r w:rsidRPr="00CC7605">
        <w:rPr>
          <w:rFonts w:eastAsiaTheme="minorHAnsi" w:cstheme="minorHAnsi"/>
          <w:bCs/>
          <w:sz w:val="24"/>
          <w:szCs w:val="24"/>
        </w:rPr>
        <w:t>inny rodzaj</w:t>
      </w:r>
    </w:p>
    <w:p w14:paraId="77A7ADC4" w14:textId="77777777" w:rsidR="00CC7605" w:rsidRPr="00CC7605" w:rsidRDefault="00CC7605" w:rsidP="00CC7605">
      <w:pPr>
        <w:suppressAutoHyphens/>
        <w:spacing w:line="271" w:lineRule="auto"/>
        <w:ind w:left="357"/>
        <w:contextualSpacing/>
        <w:rPr>
          <w:rFonts w:eastAsiaTheme="minorHAnsi" w:cstheme="minorHAnsi"/>
          <w:i/>
          <w:iCs/>
          <w:sz w:val="24"/>
          <w:szCs w:val="24"/>
        </w:rPr>
      </w:pPr>
      <w:r w:rsidRPr="00CC7605">
        <w:rPr>
          <w:rFonts w:eastAsiaTheme="minorHAnsi" w:cstheme="minorHAnsi"/>
          <w:i/>
          <w:iCs/>
          <w:highlight w:val="yellow"/>
        </w:rPr>
        <w:t>* Należy zaznaczyć prawidłową odpowiedź.</w:t>
      </w:r>
      <w:r w:rsidRPr="00CC7605">
        <w:rPr>
          <w:rFonts w:eastAsiaTheme="minorHAnsi" w:cstheme="minorHAnsi"/>
        </w:rPr>
        <w:t xml:space="preserve"> </w:t>
      </w:r>
    </w:p>
    <w:p w14:paraId="76C2316F" w14:textId="77777777" w:rsidR="00CC7605" w:rsidRPr="00CC7605" w:rsidRDefault="00CC7605" w:rsidP="00CC7605">
      <w:pPr>
        <w:suppressAutoHyphens/>
        <w:spacing w:line="271" w:lineRule="auto"/>
        <w:ind w:left="357"/>
        <w:contextualSpacing/>
        <w:rPr>
          <w:rFonts w:eastAsiaTheme="minorHAnsi" w:cstheme="minorHAnsi"/>
          <w:i/>
          <w:iCs/>
          <w:sz w:val="14"/>
          <w:szCs w:val="24"/>
        </w:rPr>
      </w:pPr>
    </w:p>
    <w:p w14:paraId="12EF6BA2"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informacje i dokumenty zawarte w załączniku o nazwie ………………………. - stanowią </w:t>
      </w:r>
      <w:r w:rsidRPr="00CC7605">
        <w:rPr>
          <w:rFonts w:eastAsiaTheme="minorHAnsi" w:cstheme="minorHAnsi"/>
          <w:b/>
          <w:sz w:val="24"/>
          <w:szCs w:val="24"/>
        </w:rPr>
        <w:t>tajemnicę przedsiębiorstwa</w:t>
      </w:r>
      <w:r w:rsidRPr="00CC7605">
        <w:rPr>
          <w:rFonts w:eastAsiaTheme="minorHAnsi" w:cstheme="minorHAnsi"/>
          <w:sz w:val="24"/>
          <w:szCs w:val="24"/>
        </w:rPr>
        <w:t xml:space="preserve"> w rozumieniu przepisów o zwalczaniu nieuczciwej konkurencji i nie mogą być one udostępniane.</w:t>
      </w:r>
    </w:p>
    <w:p w14:paraId="0600E685"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6B98266C" w14:textId="77777777" w:rsidR="00CC7605" w:rsidRPr="00CC7605" w:rsidRDefault="00CC7605" w:rsidP="001D273B">
      <w:pPr>
        <w:numPr>
          <w:ilvl w:val="1"/>
          <w:numId w:val="22"/>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47070095" w14:textId="77777777" w:rsidR="00CC7605" w:rsidRPr="00CC7605" w:rsidRDefault="00CC7605" w:rsidP="00CC7605">
      <w:pPr>
        <w:suppressAutoHyphens/>
        <w:spacing w:after="0" w:line="271" w:lineRule="auto"/>
        <w:ind w:left="360"/>
        <w:jc w:val="both"/>
        <w:rPr>
          <w:rFonts w:eastAsiaTheme="minorHAnsi" w:cstheme="minorHAnsi"/>
          <w:sz w:val="18"/>
          <w:szCs w:val="24"/>
        </w:rPr>
      </w:pPr>
    </w:p>
    <w:p w14:paraId="72AE3E00"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lastRenderedPageBreak/>
        <w:t>ZOBOWIĄZUJEMY SIĘ</w:t>
      </w:r>
      <w:r w:rsidRPr="00CC7605">
        <w:rPr>
          <w:rFonts w:eastAsiaTheme="minorHAnsi" w:cstheme="minorHAnsi"/>
          <w:sz w:val="24"/>
          <w:szCs w:val="24"/>
        </w:rPr>
        <w:t xml:space="preserve">, w przypadku wyboru naszej oferty, do zawarcia umowy zgodnej </w:t>
      </w:r>
      <w:r w:rsidRPr="00CC7605">
        <w:rPr>
          <w:rFonts w:eastAsiaTheme="minorHAnsi" w:cstheme="minorHAnsi"/>
          <w:sz w:val="24"/>
          <w:szCs w:val="24"/>
        </w:rPr>
        <w:br/>
        <w:t xml:space="preserve">z ofertą, na warunkach określonych w Specyfikacji Warunków Zamówienia, w miejscu </w:t>
      </w:r>
      <w:r w:rsidRPr="00CC7605">
        <w:rPr>
          <w:rFonts w:eastAsiaTheme="minorHAnsi" w:cstheme="minorHAnsi"/>
          <w:sz w:val="24"/>
          <w:szCs w:val="24"/>
        </w:rPr>
        <w:br/>
        <w:t>i terminie wyznaczonym przez Zamawiającego.</w:t>
      </w:r>
    </w:p>
    <w:p w14:paraId="218D7918"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4B6B4132"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highlight w:val="yellow"/>
        </w:rPr>
        <w:t>OŚWIADCZAMY*</w:t>
      </w:r>
      <w:r w:rsidRPr="00CC7605">
        <w:rPr>
          <w:rFonts w:eastAsiaTheme="minorHAnsi" w:cstheme="minorHAnsi"/>
          <w:sz w:val="24"/>
          <w:szCs w:val="24"/>
          <w:highlight w:val="yellow"/>
        </w:rPr>
        <w:t>,</w:t>
      </w:r>
      <w:r w:rsidRPr="00CC7605">
        <w:rPr>
          <w:rFonts w:eastAsiaTheme="minorHAnsi" w:cstheme="minorHAnsi"/>
          <w:sz w:val="24"/>
          <w:szCs w:val="24"/>
        </w:rPr>
        <w:t xml:space="preserve"> że w celu wykazania spełniania warunków udziału w postępowaniu, określonych przez Zamawiającego w pkt 6 SWZ, polegam na zasobach następującego/ych podmiotu/ów:</w:t>
      </w:r>
    </w:p>
    <w:p w14:paraId="6CB0ECD5" w14:textId="77777777" w:rsidR="00CC7605" w:rsidRPr="00CC7605" w:rsidRDefault="00CC7605" w:rsidP="00CC7605">
      <w:pPr>
        <w:suppressAutoHyphens/>
        <w:spacing w:after="0" w:line="271" w:lineRule="auto"/>
        <w:ind w:left="360"/>
        <w:jc w:val="both"/>
        <w:rPr>
          <w:rFonts w:eastAsiaTheme="minorHAnsi" w:cstheme="minorHAnsi"/>
          <w:b/>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CC7605" w:rsidRPr="00CC7605" w14:paraId="688B5654" w14:textId="77777777" w:rsidTr="00CC7605">
        <w:trPr>
          <w:trHeight w:val="690"/>
        </w:trPr>
        <w:tc>
          <w:tcPr>
            <w:tcW w:w="332" w:type="pct"/>
            <w:shd w:val="clear" w:color="auto" w:fill="auto"/>
            <w:vAlign w:val="center"/>
          </w:tcPr>
          <w:p w14:paraId="5A7AA721" w14:textId="77777777" w:rsidR="00CC7605" w:rsidRPr="00CC7605" w:rsidRDefault="00CC7605" w:rsidP="00CC7605">
            <w:pPr>
              <w:spacing w:before="120" w:line="360" w:lineRule="auto"/>
              <w:ind w:right="74"/>
              <w:contextualSpacing/>
              <w:jc w:val="center"/>
              <w:rPr>
                <w:rFonts w:cs="Arial"/>
              </w:rPr>
            </w:pPr>
            <w:r w:rsidRPr="00CC7605">
              <w:rPr>
                <w:rFonts w:cs="Arial"/>
              </w:rPr>
              <w:t>Lp.</w:t>
            </w:r>
          </w:p>
        </w:tc>
        <w:tc>
          <w:tcPr>
            <w:tcW w:w="808" w:type="pct"/>
          </w:tcPr>
          <w:p w14:paraId="2E6A91A7" w14:textId="77777777" w:rsidR="00CC7605" w:rsidRPr="00CC7605" w:rsidRDefault="00CC7605" w:rsidP="00CC7605">
            <w:pPr>
              <w:spacing w:before="120" w:line="360" w:lineRule="auto"/>
              <w:ind w:right="74"/>
              <w:contextualSpacing/>
              <w:jc w:val="center"/>
              <w:rPr>
                <w:rFonts w:cs="Arial"/>
              </w:rPr>
            </w:pPr>
            <w:r w:rsidRPr="00CC7605">
              <w:rPr>
                <w:rFonts w:cs="Arial"/>
              </w:rPr>
              <w:t>Nr części zamówienia</w:t>
            </w:r>
          </w:p>
        </w:tc>
        <w:tc>
          <w:tcPr>
            <w:tcW w:w="1784" w:type="pct"/>
            <w:shd w:val="clear" w:color="auto" w:fill="auto"/>
            <w:vAlign w:val="center"/>
          </w:tcPr>
          <w:p w14:paraId="49628663" w14:textId="77777777" w:rsidR="00CC7605" w:rsidRPr="00CC7605" w:rsidRDefault="00CC7605" w:rsidP="00CC7605">
            <w:pPr>
              <w:spacing w:before="120" w:line="360" w:lineRule="auto"/>
              <w:ind w:right="74"/>
              <w:contextualSpacing/>
              <w:jc w:val="center"/>
              <w:rPr>
                <w:rFonts w:cs="Arial"/>
              </w:rPr>
            </w:pPr>
            <w:r w:rsidRPr="00CC7605">
              <w:rPr>
                <w:rFonts w:eastAsiaTheme="minorHAnsi" w:cstheme="minorHAnsi"/>
              </w:rPr>
              <w:t>Wskazać podmiot - pełna nazwa/firma, adres, w zależności od podmiotu: NIP/PESEL, KRS/CEiDG</w:t>
            </w:r>
          </w:p>
        </w:tc>
        <w:tc>
          <w:tcPr>
            <w:tcW w:w="2076" w:type="pct"/>
            <w:shd w:val="clear" w:color="auto" w:fill="auto"/>
            <w:vAlign w:val="center"/>
          </w:tcPr>
          <w:p w14:paraId="63CA722F" w14:textId="77777777" w:rsidR="00CC7605" w:rsidRPr="00CC7605" w:rsidRDefault="00CC7605" w:rsidP="00CC7605">
            <w:pPr>
              <w:spacing w:before="120" w:line="360" w:lineRule="auto"/>
              <w:ind w:right="74"/>
              <w:contextualSpacing/>
              <w:jc w:val="center"/>
              <w:rPr>
                <w:rFonts w:cs="Arial"/>
              </w:rPr>
            </w:pPr>
            <w:r w:rsidRPr="00CC7605">
              <w:rPr>
                <w:rFonts w:eastAsiaTheme="minorHAnsi" w:cstheme="minorHAnsi"/>
              </w:rPr>
              <w:t>Określić odpowiedni zakres dla wskazanego podmiotu</w:t>
            </w:r>
          </w:p>
        </w:tc>
      </w:tr>
      <w:tr w:rsidR="00CC7605" w:rsidRPr="00CC7605" w14:paraId="00DFBB87" w14:textId="77777777" w:rsidTr="00CC7605">
        <w:trPr>
          <w:trHeight w:val="422"/>
        </w:trPr>
        <w:tc>
          <w:tcPr>
            <w:tcW w:w="332" w:type="pct"/>
            <w:shd w:val="clear" w:color="auto" w:fill="auto"/>
            <w:vAlign w:val="center"/>
          </w:tcPr>
          <w:p w14:paraId="447BCBE0" w14:textId="77777777" w:rsidR="00CC7605" w:rsidRPr="00CC7605" w:rsidRDefault="00CC7605" w:rsidP="00CC7605">
            <w:pPr>
              <w:spacing w:before="120" w:line="360" w:lineRule="auto"/>
              <w:ind w:right="74"/>
              <w:contextualSpacing/>
              <w:jc w:val="center"/>
              <w:rPr>
                <w:rFonts w:cs="Arial"/>
              </w:rPr>
            </w:pPr>
            <w:r w:rsidRPr="00CC7605">
              <w:rPr>
                <w:rFonts w:cs="Arial"/>
              </w:rPr>
              <w:t>1.</w:t>
            </w:r>
          </w:p>
        </w:tc>
        <w:tc>
          <w:tcPr>
            <w:tcW w:w="808" w:type="pct"/>
          </w:tcPr>
          <w:p w14:paraId="5C4937C6" w14:textId="77777777" w:rsidR="00CC7605" w:rsidRPr="00CC7605" w:rsidRDefault="00CC7605" w:rsidP="00CC7605">
            <w:pPr>
              <w:spacing w:before="120" w:line="360" w:lineRule="auto"/>
              <w:ind w:right="74"/>
              <w:contextualSpacing/>
              <w:jc w:val="center"/>
              <w:rPr>
                <w:rFonts w:cs="Arial"/>
              </w:rPr>
            </w:pPr>
          </w:p>
        </w:tc>
        <w:tc>
          <w:tcPr>
            <w:tcW w:w="1784" w:type="pct"/>
            <w:shd w:val="clear" w:color="auto" w:fill="auto"/>
            <w:vAlign w:val="center"/>
          </w:tcPr>
          <w:p w14:paraId="7FED9A3E" w14:textId="77777777" w:rsidR="00CC7605" w:rsidRPr="00CC7605" w:rsidRDefault="00CC7605" w:rsidP="00CC7605">
            <w:pPr>
              <w:spacing w:before="120" w:line="360" w:lineRule="auto"/>
              <w:ind w:right="74"/>
              <w:contextualSpacing/>
              <w:jc w:val="center"/>
              <w:rPr>
                <w:rFonts w:cs="Arial"/>
              </w:rPr>
            </w:pPr>
          </w:p>
        </w:tc>
        <w:tc>
          <w:tcPr>
            <w:tcW w:w="2076" w:type="pct"/>
            <w:shd w:val="clear" w:color="auto" w:fill="auto"/>
            <w:vAlign w:val="center"/>
          </w:tcPr>
          <w:p w14:paraId="59432B44" w14:textId="77777777" w:rsidR="00CC7605" w:rsidRPr="00CC7605" w:rsidRDefault="00CC7605" w:rsidP="00CC7605">
            <w:pPr>
              <w:spacing w:before="120" w:line="360" w:lineRule="auto"/>
              <w:ind w:right="74"/>
              <w:contextualSpacing/>
              <w:jc w:val="center"/>
              <w:rPr>
                <w:rFonts w:cs="Arial"/>
              </w:rPr>
            </w:pPr>
          </w:p>
        </w:tc>
      </w:tr>
      <w:tr w:rsidR="00CC7605" w:rsidRPr="00CC7605" w14:paraId="737DC6AA" w14:textId="77777777" w:rsidTr="00CC7605">
        <w:trPr>
          <w:trHeight w:val="429"/>
        </w:trPr>
        <w:tc>
          <w:tcPr>
            <w:tcW w:w="332" w:type="pct"/>
            <w:shd w:val="clear" w:color="auto" w:fill="auto"/>
            <w:vAlign w:val="center"/>
          </w:tcPr>
          <w:p w14:paraId="2229EC22" w14:textId="77777777" w:rsidR="00CC7605" w:rsidRPr="00CC7605" w:rsidRDefault="00CC7605" w:rsidP="00CC7605">
            <w:pPr>
              <w:spacing w:before="120" w:line="360" w:lineRule="auto"/>
              <w:ind w:right="74"/>
              <w:contextualSpacing/>
              <w:jc w:val="center"/>
              <w:rPr>
                <w:rFonts w:cs="Arial"/>
              </w:rPr>
            </w:pPr>
            <w:r w:rsidRPr="00CC7605">
              <w:rPr>
                <w:rFonts w:cs="Arial"/>
              </w:rPr>
              <w:t>2.</w:t>
            </w:r>
          </w:p>
        </w:tc>
        <w:tc>
          <w:tcPr>
            <w:tcW w:w="808" w:type="pct"/>
          </w:tcPr>
          <w:p w14:paraId="3D548FC5" w14:textId="77777777" w:rsidR="00CC7605" w:rsidRPr="00CC7605" w:rsidRDefault="00CC7605" w:rsidP="00CC7605">
            <w:pPr>
              <w:spacing w:before="120" w:line="360" w:lineRule="auto"/>
              <w:ind w:right="74"/>
              <w:contextualSpacing/>
              <w:jc w:val="center"/>
              <w:rPr>
                <w:rFonts w:cs="Arial"/>
              </w:rPr>
            </w:pPr>
          </w:p>
        </w:tc>
        <w:tc>
          <w:tcPr>
            <w:tcW w:w="1784" w:type="pct"/>
            <w:shd w:val="clear" w:color="auto" w:fill="auto"/>
            <w:vAlign w:val="center"/>
          </w:tcPr>
          <w:p w14:paraId="701C5F7A" w14:textId="77777777" w:rsidR="00CC7605" w:rsidRPr="00CC7605" w:rsidRDefault="00CC7605" w:rsidP="00CC7605">
            <w:pPr>
              <w:spacing w:before="120" w:line="360" w:lineRule="auto"/>
              <w:ind w:right="74"/>
              <w:contextualSpacing/>
              <w:jc w:val="center"/>
              <w:rPr>
                <w:rFonts w:cs="Arial"/>
              </w:rPr>
            </w:pPr>
          </w:p>
        </w:tc>
        <w:tc>
          <w:tcPr>
            <w:tcW w:w="2076" w:type="pct"/>
            <w:shd w:val="clear" w:color="auto" w:fill="auto"/>
            <w:vAlign w:val="center"/>
          </w:tcPr>
          <w:p w14:paraId="0B87CADA" w14:textId="77777777" w:rsidR="00CC7605" w:rsidRPr="00CC7605" w:rsidRDefault="00CC7605" w:rsidP="00CC7605">
            <w:pPr>
              <w:spacing w:before="120" w:line="360" w:lineRule="auto"/>
              <w:ind w:right="74"/>
              <w:contextualSpacing/>
              <w:jc w:val="center"/>
              <w:rPr>
                <w:rFonts w:cs="Arial"/>
              </w:rPr>
            </w:pPr>
          </w:p>
        </w:tc>
      </w:tr>
      <w:tr w:rsidR="00CC7605" w:rsidRPr="00CC7605" w14:paraId="69C0ECE6" w14:textId="77777777" w:rsidTr="00CC7605">
        <w:trPr>
          <w:trHeight w:val="407"/>
        </w:trPr>
        <w:tc>
          <w:tcPr>
            <w:tcW w:w="332" w:type="pct"/>
            <w:shd w:val="clear" w:color="auto" w:fill="auto"/>
            <w:vAlign w:val="center"/>
          </w:tcPr>
          <w:p w14:paraId="3B3B4DD0" w14:textId="77777777" w:rsidR="00CC7605" w:rsidRPr="00CC7605" w:rsidRDefault="00CC7605" w:rsidP="00CC7605">
            <w:pPr>
              <w:spacing w:before="120" w:line="360" w:lineRule="auto"/>
              <w:ind w:right="74"/>
              <w:contextualSpacing/>
              <w:jc w:val="center"/>
              <w:rPr>
                <w:rFonts w:cs="Arial"/>
              </w:rPr>
            </w:pPr>
            <w:r w:rsidRPr="00CC7605">
              <w:rPr>
                <w:rFonts w:cs="Arial"/>
              </w:rPr>
              <w:t>3.</w:t>
            </w:r>
          </w:p>
        </w:tc>
        <w:tc>
          <w:tcPr>
            <w:tcW w:w="808" w:type="pct"/>
          </w:tcPr>
          <w:p w14:paraId="6D24E752" w14:textId="77777777" w:rsidR="00CC7605" w:rsidRPr="00CC7605" w:rsidRDefault="00CC7605" w:rsidP="00CC7605">
            <w:pPr>
              <w:spacing w:before="120" w:line="360" w:lineRule="auto"/>
              <w:ind w:right="74"/>
              <w:contextualSpacing/>
              <w:jc w:val="center"/>
              <w:rPr>
                <w:rFonts w:cs="Arial"/>
              </w:rPr>
            </w:pPr>
          </w:p>
        </w:tc>
        <w:tc>
          <w:tcPr>
            <w:tcW w:w="1784" w:type="pct"/>
            <w:shd w:val="clear" w:color="auto" w:fill="auto"/>
            <w:vAlign w:val="center"/>
          </w:tcPr>
          <w:p w14:paraId="3BCB2EEC" w14:textId="77777777" w:rsidR="00CC7605" w:rsidRPr="00CC7605" w:rsidRDefault="00CC7605" w:rsidP="00CC7605">
            <w:pPr>
              <w:spacing w:before="120" w:line="360" w:lineRule="auto"/>
              <w:ind w:right="74"/>
              <w:contextualSpacing/>
              <w:jc w:val="center"/>
              <w:rPr>
                <w:rFonts w:cs="Arial"/>
              </w:rPr>
            </w:pPr>
          </w:p>
        </w:tc>
        <w:tc>
          <w:tcPr>
            <w:tcW w:w="2076" w:type="pct"/>
            <w:shd w:val="clear" w:color="auto" w:fill="auto"/>
            <w:vAlign w:val="center"/>
          </w:tcPr>
          <w:p w14:paraId="7CD3F091" w14:textId="77777777" w:rsidR="00CC7605" w:rsidRPr="00CC7605" w:rsidRDefault="00CC7605" w:rsidP="00CC7605">
            <w:pPr>
              <w:spacing w:before="120" w:line="360" w:lineRule="auto"/>
              <w:ind w:right="74"/>
              <w:contextualSpacing/>
              <w:jc w:val="center"/>
              <w:rPr>
                <w:rFonts w:cs="Arial"/>
              </w:rPr>
            </w:pPr>
          </w:p>
        </w:tc>
      </w:tr>
    </w:tbl>
    <w:p w14:paraId="294D2812" w14:textId="77777777" w:rsidR="00CC7605" w:rsidRPr="00CC7605" w:rsidRDefault="00CC7605" w:rsidP="00CC7605">
      <w:pPr>
        <w:suppressAutoHyphens/>
        <w:spacing w:after="0" w:line="271" w:lineRule="auto"/>
        <w:jc w:val="both"/>
        <w:rPr>
          <w:rFonts w:eastAsiaTheme="minorHAnsi" w:cstheme="minorHAnsi"/>
          <w:sz w:val="20"/>
          <w:szCs w:val="24"/>
        </w:rPr>
      </w:pPr>
    </w:p>
    <w:p w14:paraId="1006FF54" w14:textId="77777777" w:rsidR="00CC7605" w:rsidRPr="00CC7605" w:rsidRDefault="00CC7605" w:rsidP="00CC7605">
      <w:pPr>
        <w:suppressAutoHyphens/>
        <w:spacing w:line="271" w:lineRule="auto"/>
        <w:ind w:left="360"/>
        <w:jc w:val="both"/>
        <w:rPr>
          <w:rFonts w:eastAsiaTheme="minorHAnsi" w:cstheme="minorHAnsi"/>
          <w:sz w:val="20"/>
        </w:rPr>
      </w:pPr>
      <w:r w:rsidRPr="00CC7605">
        <w:rPr>
          <w:rFonts w:eastAsiaTheme="minorHAnsi" w:cstheme="minorHAnsi"/>
          <w:sz w:val="20"/>
          <w:highlight w:val="yellow"/>
        </w:rPr>
        <w:t>* Wypełnić jeżeli dotyczy oraz dołączyć zobowiązanie tych podmiotów na zasadach określonych w art. 118 ustawy Pzp, proponowany wzór zobowiązania stanowi załącznik nr 5 do SWZ</w:t>
      </w:r>
    </w:p>
    <w:p w14:paraId="777DE33F"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sz w:val="24"/>
          <w:szCs w:val="24"/>
        </w:rPr>
        <w:t xml:space="preserve">Zgodnie z art. 462 ust.2 ustawy Pzp, </w:t>
      </w:r>
      <w:r w:rsidRPr="00CC7605">
        <w:rPr>
          <w:rFonts w:eastAsiaTheme="minorHAnsi" w:cstheme="minorHAnsi"/>
          <w:b/>
          <w:sz w:val="24"/>
          <w:szCs w:val="24"/>
          <w:highlight w:val="yellow"/>
        </w:rPr>
        <w:t>INFORMUJEMY</w:t>
      </w:r>
      <w:r w:rsidRPr="00CC7605">
        <w:rPr>
          <w:rFonts w:eastAsiaTheme="minorHAnsi" w:cstheme="minorHAnsi"/>
          <w:sz w:val="24"/>
          <w:szCs w:val="24"/>
        </w:rPr>
        <w:t xml:space="preserve"> że zamierzamy powierzyć podwykonawcom następujące części zamówienia:</w:t>
      </w:r>
    </w:p>
    <w:p w14:paraId="3383EEC2" w14:textId="77777777" w:rsidR="00CC7605" w:rsidRPr="00CC7605" w:rsidRDefault="00CC7605" w:rsidP="00CC7605">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5"/>
        <w:gridCol w:w="2411"/>
      </w:tblGrid>
      <w:tr w:rsidR="00CC7605" w:rsidRPr="00CC7605" w14:paraId="1B546E74" w14:textId="77777777" w:rsidTr="00CC7605">
        <w:trPr>
          <w:trHeight w:val="2666"/>
        </w:trPr>
        <w:tc>
          <w:tcPr>
            <w:tcW w:w="315" w:type="pct"/>
            <w:shd w:val="clear" w:color="auto" w:fill="auto"/>
            <w:vAlign w:val="center"/>
          </w:tcPr>
          <w:p w14:paraId="676B6084" w14:textId="77777777" w:rsidR="00CC7605" w:rsidRPr="00CC7605" w:rsidRDefault="00CC7605" w:rsidP="00CC7605">
            <w:pPr>
              <w:spacing w:before="120" w:line="360" w:lineRule="auto"/>
              <w:ind w:right="74"/>
              <w:contextualSpacing/>
              <w:jc w:val="center"/>
              <w:rPr>
                <w:rFonts w:cs="Arial"/>
              </w:rPr>
            </w:pPr>
            <w:r w:rsidRPr="00CC7605">
              <w:rPr>
                <w:rFonts w:cs="Arial"/>
              </w:rPr>
              <w:t>Lp.</w:t>
            </w:r>
          </w:p>
        </w:tc>
        <w:tc>
          <w:tcPr>
            <w:tcW w:w="775" w:type="pct"/>
            <w:vAlign w:val="center"/>
          </w:tcPr>
          <w:p w14:paraId="1D629234" w14:textId="77777777" w:rsidR="00CC7605" w:rsidRPr="00CC7605" w:rsidRDefault="00CC7605" w:rsidP="00CC7605">
            <w:pPr>
              <w:spacing w:before="120" w:line="240" w:lineRule="auto"/>
              <w:ind w:right="74"/>
              <w:contextualSpacing/>
              <w:jc w:val="center"/>
              <w:rPr>
                <w:rFonts w:cs="Arial"/>
              </w:rPr>
            </w:pPr>
            <w:r w:rsidRPr="00CC7605">
              <w:rPr>
                <w:rFonts w:cs="Arial"/>
              </w:rPr>
              <w:t>Nr części zamówienia</w:t>
            </w:r>
          </w:p>
        </w:tc>
        <w:tc>
          <w:tcPr>
            <w:tcW w:w="1166" w:type="pct"/>
            <w:shd w:val="clear" w:color="auto" w:fill="auto"/>
            <w:vAlign w:val="center"/>
          </w:tcPr>
          <w:p w14:paraId="698F9E18" w14:textId="77777777" w:rsidR="00CC7605" w:rsidRPr="00CC7605" w:rsidRDefault="00CC7605" w:rsidP="00CC7605">
            <w:pPr>
              <w:spacing w:before="120" w:line="240" w:lineRule="auto"/>
              <w:ind w:right="74"/>
              <w:contextualSpacing/>
              <w:jc w:val="center"/>
              <w:rPr>
                <w:rFonts w:cs="Arial"/>
              </w:rPr>
            </w:pPr>
            <w:r w:rsidRPr="00CC7605">
              <w:rPr>
                <w:rFonts w:eastAsiaTheme="minorHAnsi" w:cstheme="minorHAnsi"/>
              </w:rPr>
              <w:t>Określić odpowiedni zakres dla wskazanego podmiotu</w:t>
            </w:r>
          </w:p>
        </w:tc>
        <w:tc>
          <w:tcPr>
            <w:tcW w:w="1373" w:type="pct"/>
            <w:vAlign w:val="center"/>
          </w:tcPr>
          <w:p w14:paraId="45B0EA51" w14:textId="77777777" w:rsidR="00CC7605" w:rsidRPr="00CC7605" w:rsidRDefault="00CC7605" w:rsidP="00CC7605">
            <w:pPr>
              <w:spacing w:before="120" w:line="240" w:lineRule="auto"/>
              <w:ind w:right="74"/>
              <w:contextualSpacing/>
              <w:jc w:val="center"/>
              <w:rPr>
                <w:rFonts w:eastAsiaTheme="minorHAnsi" w:cstheme="minorHAnsi"/>
                <w:sz w:val="24"/>
                <w:szCs w:val="24"/>
              </w:rPr>
            </w:pPr>
            <w:r w:rsidRPr="00CC7605">
              <w:rPr>
                <w:rFonts w:eastAsiaTheme="minorHAnsi" w:cstheme="minorHAnsi"/>
                <w:sz w:val="24"/>
                <w:szCs w:val="24"/>
              </w:rPr>
              <w:t>Wartość brutto części zamówienia  powierzona podwykonawcy wynosi …….zł lub stanowi …. % wartości całego zamówienia</w:t>
            </w:r>
          </w:p>
        </w:tc>
        <w:tc>
          <w:tcPr>
            <w:tcW w:w="1371" w:type="pct"/>
            <w:shd w:val="clear" w:color="auto" w:fill="auto"/>
            <w:vAlign w:val="center"/>
          </w:tcPr>
          <w:p w14:paraId="2F19F8F9" w14:textId="77777777" w:rsidR="00CC7605" w:rsidRPr="00CC7605" w:rsidRDefault="00CC7605" w:rsidP="00CC7605">
            <w:pPr>
              <w:spacing w:before="120" w:line="240" w:lineRule="auto"/>
              <w:ind w:right="74"/>
              <w:contextualSpacing/>
              <w:jc w:val="center"/>
              <w:rPr>
                <w:rFonts w:eastAsiaTheme="minorHAnsi" w:cstheme="minorHAnsi"/>
              </w:rPr>
            </w:pPr>
            <w:r w:rsidRPr="00CC7605">
              <w:rPr>
                <w:rFonts w:eastAsiaTheme="minorHAnsi" w:cstheme="minorHAnsi"/>
              </w:rPr>
              <w:t>Wskazać podmiot - pełna nazwa/firma, adres, w zależności od podmiotu: NIP/PESEL, KRS/CEiDG</w:t>
            </w:r>
          </w:p>
          <w:p w14:paraId="1271303E" w14:textId="77777777" w:rsidR="00CC7605" w:rsidRPr="00CC7605" w:rsidRDefault="00CC7605" w:rsidP="00CC7605">
            <w:pPr>
              <w:spacing w:before="120" w:line="240" w:lineRule="auto"/>
              <w:ind w:right="74"/>
              <w:contextualSpacing/>
              <w:jc w:val="center"/>
              <w:rPr>
                <w:rFonts w:cs="Arial"/>
              </w:rPr>
            </w:pPr>
            <w:r w:rsidRPr="00CC7605">
              <w:rPr>
                <w:rFonts w:eastAsiaTheme="minorHAnsi" w:cstheme="minorHAnsi"/>
              </w:rPr>
              <w:t>(o ile jest to wiadome)</w:t>
            </w:r>
          </w:p>
        </w:tc>
      </w:tr>
      <w:tr w:rsidR="00CC7605" w:rsidRPr="00CC7605" w14:paraId="78EE472B" w14:textId="77777777" w:rsidTr="00CC7605">
        <w:trPr>
          <w:trHeight w:val="816"/>
        </w:trPr>
        <w:tc>
          <w:tcPr>
            <w:tcW w:w="315" w:type="pct"/>
            <w:shd w:val="clear" w:color="auto" w:fill="auto"/>
            <w:vAlign w:val="center"/>
          </w:tcPr>
          <w:p w14:paraId="111E06E6" w14:textId="77777777" w:rsidR="00CC7605" w:rsidRPr="00CC7605" w:rsidRDefault="00CC7605" w:rsidP="00CC7605">
            <w:pPr>
              <w:spacing w:before="120" w:line="360" w:lineRule="auto"/>
              <w:ind w:right="74"/>
              <w:contextualSpacing/>
              <w:jc w:val="center"/>
              <w:rPr>
                <w:rFonts w:cs="Arial"/>
              </w:rPr>
            </w:pPr>
            <w:r w:rsidRPr="00CC7605">
              <w:rPr>
                <w:rFonts w:cs="Arial"/>
              </w:rPr>
              <w:t>1.</w:t>
            </w:r>
          </w:p>
        </w:tc>
        <w:tc>
          <w:tcPr>
            <w:tcW w:w="775" w:type="pct"/>
          </w:tcPr>
          <w:p w14:paraId="47FB6638" w14:textId="77777777" w:rsidR="00CC7605" w:rsidRPr="00CC7605" w:rsidRDefault="00CC7605" w:rsidP="00CC7605">
            <w:pPr>
              <w:spacing w:before="120" w:line="360" w:lineRule="auto"/>
              <w:ind w:right="74"/>
              <w:contextualSpacing/>
              <w:jc w:val="center"/>
              <w:rPr>
                <w:rFonts w:cs="Arial"/>
              </w:rPr>
            </w:pPr>
          </w:p>
        </w:tc>
        <w:tc>
          <w:tcPr>
            <w:tcW w:w="1166" w:type="pct"/>
            <w:shd w:val="clear" w:color="auto" w:fill="auto"/>
            <w:vAlign w:val="center"/>
          </w:tcPr>
          <w:p w14:paraId="128D42D2" w14:textId="77777777" w:rsidR="00CC7605" w:rsidRPr="00CC7605" w:rsidRDefault="00CC7605" w:rsidP="00CC7605">
            <w:pPr>
              <w:spacing w:before="120" w:line="360" w:lineRule="auto"/>
              <w:ind w:right="74"/>
              <w:contextualSpacing/>
              <w:jc w:val="center"/>
              <w:rPr>
                <w:rFonts w:cs="Arial"/>
              </w:rPr>
            </w:pPr>
          </w:p>
        </w:tc>
        <w:tc>
          <w:tcPr>
            <w:tcW w:w="1373" w:type="pct"/>
          </w:tcPr>
          <w:p w14:paraId="504928E9" w14:textId="77777777" w:rsidR="00CC7605" w:rsidRPr="00CC7605" w:rsidRDefault="00CC7605" w:rsidP="00CC7605">
            <w:pPr>
              <w:spacing w:before="120" w:line="360" w:lineRule="auto"/>
              <w:ind w:right="74"/>
              <w:contextualSpacing/>
              <w:jc w:val="center"/>
              <w:rPr>
                <w:rFonts w:cs="Arial"/>
              </w:rPr>
            </w:pPr>
          </w:p>
        </w:tc>
        <w:tc>
          <w:tcPr>
            <w:tcW w:w="1371" w:type="pct"/>
            <w:shd w:val="clear" w:color="auto" w:fill="auto"/>
            <w:vAlign w:val="center"/>
          </w:tcPr>
          <w:p w14:paraId="21B35C72" w14:textId="77777777" w:rsidR="00CC7605" w:rsidRPr="00CC7605" w:rsidRDefault="00CC7605" w:rsidP="00CC7605">
            <w:pPr>
              <w:spacing w:before="120" w:line="360" w:lineRule="auto"/>
              <w:ind w:right="74"/>
              <w:contextualSpacing/>
              <w:jc w:val="center"/>
              <w:rPr>
                <w:rFonts w:cs="Arial"/>
              </w:rPr>
            </w:pPr>
          </w:p>
        </w:tc>
      </w:tr>
      <w:tr w:rsidR="00CC7605" w:rsidRPr="00CC7605" w14:paraId="0D8C46F1" w14:textId="77777777" w:rsidTr="00CC7605">
        <w:trPr>
          <w:trHeight w:val="816"/>
        </w:trPr>
        <w:tc>
          <w:tcPr>
            <w:tcW w:w="315" w:type="pct"/>
            <w:shd w:val="clear" w:color="auto" w:fill="auto"/>
            <w:vAlign w:val="center"/>
          </w:tcPr>
          <w:p w14:paraId="682D40F1" w14:textId="77777777" w:rsidR="00CC7605" w:rsidRPr="00CC7605" w:rsidRDefault="00CC7605" w:rsidP="00CC7605">
            <w:pPr>
              <w:spacing w:before="120" w:line="360" w:lineRule="auto"/>
              <w:ind w:right="74"/>
              <w:contextualSpacing/>
              <w:jc w:val="center"/>
              <w:rPr>
                <w:rFonts w:cs="Arial"/>
              </w:rPr>
            </w:pPr>
            <w:r w:rsidRPr="00CC7605">
              <w:rPr>
                <w:rFonts w:cs="Arial"/>
              </w:rPr>
              <w:t>2.</w:t>
            </w:r>
          </w:p>
        </w:tc>
        <w:tc>
          <w:tcPr>
            <w:tcW w:w="775" w:type="pct"/>
          </w:tcPr>
          <w:p w14:paraId="2B21555D" w14:textId="77777777" w:rsidR="00CC7605" w:rsidRPr="00CC7605" w:rsidRDefault="00CC7605" w:rsidP="00CC7605">
            <w:pPr>
              <w:spacing w:before="120" w:line="360" w:lineRule="auto"/>
              <w:ind w:right="74"/>
              <w:contextualSpacing/>
              <w:jc w:val="center"/>
              <w:rPr>
                <w:rFonts w:cs="Arial"/>
              </w:rPr>
            </w:pPr>
          </w:p>
        </w:tc>
        <w:tc>
          <w:tcPr>
            <w:tcW w:w="1166" w:type="pct"/>
            <w:shd w:val="clear" w:color="auto" w:fill="auto"/>
            <w:vAlign w:val="center"/>
          </w:tcPr>
          <w:p w14:paraId="38D49545" w14:textId="77777777" w:rsidR="00CC7605" w:rsidRPr="00CC7605" w:rsidRDefault="00CC7605" w:rsidP="00CC7605">
            <w:pPr>
              <w:spacing w:before="120" w:line="360" w:lineRule="auto"/>
              <w:ind w:right="74"/>
              <w:contextualSpacing/>
              <w:jc w:val="center"/>
              <w:rPr>
                <w:rFonts w:cs="Arial"/>
              </w:rPr>
            </w:pPr>
          </w:p>
        </w:tc>
        <w:tc>
          <w:tcPr>
            <w:tcW w:w="1373" w:type="pct"/>
          </w:tcPr>
          <w:p w14:paraId="4E6F52A7" w14:textId="77777777" w:rsidR="00CC7605" w:rsidRPr="00CC7605" w:rsidRDefault="00CC7605" w:rsidP="00CC7605">
            <w:pPr>
              <w:spacing w:before="120" w:line="360" w:lineRule="auto"/>
              <w:ind w:right="74"/>
              <w:contextualSpacing/>
              <w:jc w:val="center"/>
              <w:rPr>
                <w:rFonts w:cs="Arial"/>
              </w:rPr>
            </w:pPr>
          </w:p>
        </w:tc>
        <w:tc>
          <w:tcPr>
            <w:tcW w:w="1371" w:type="pct"/>
            <w:shd w:val="clear" w:color="auto" w:fill="auto"/>
            <w:vAlign w:val="center"/>
          </w:tcPr>
          <w:p w14:paraId="1FC2C1AA" w14:textId="77777777" w:rsidR="00CC7605" w:rsidRPr="00CC7605" w:rsidRDefault="00CC7605" w:rsidP="00CC7605">
            <w:pPr>
              <w:spacing w:before="120" w:line="360" w:lineRule="auto"/>
              <w:ind w:right="74"/>
              <w:contextualSpacing/>
              <w:jc w:val="center"/>
              <w:rPr>
                <w:rFonts w:cs="Arial"/>
              </w:rPr>
            </w:pPr>
          </w:p>
        </w:tc>
      </w:tr>
      <w:tr w:rsidR="00CC7605" w:rsidRPr="00CC7605" w14:paraId="3472014F" w14:textId="77777777" w:rsidTr="00CC7605">
        <w:trPr>
          <w:trHeight w:val="816"/>
        </w:trPr>
        <w:tc>
          <w:tcPr>
            <w:tcW w:w="315" w:type="pct"/>
            <w:shd w:val="clear" w:color="auto" w:fill="auto"/>
            <w:vAlign w:val="center"/>
          </w:tcPr>
          <w:p w14:paraId="598A3728" w14:textId="77777777" w:rsidR="00CC7605" w:rsidRPr="00CC7605" w:rsidRDefault="00CC7605" w:rsidP="00CC7605">
            <w:pPr>
              <w:spacing w:before="120" w:line="360" w:lineRule="auto"/>
              <w:ind w:right="74"/>
              <w:contextualSpacing/>
              <w:jc w:val="center"/>
              <w:rPr>
                <w:rFonts w:cs="Arial"/>
              </w:rPr>
            </w:pPr>
            <w:r w:rsidRPr="00CC7605">
              <w:rPr>
                <w:rFonts w:cs="Arial"/>
              </w:rPr>
              <w:t>3.</w:t>
            </w:r>
          </w:p>
        </w:tc>
        <w:tc>
          <w:tcPr>
            <w:tcW w:w="775" w:type="pct"/>
          </w:tcPr>
          <w:p w14:paraId="2672EECC" w14:textId="77777777" w:rsidR="00CC7605" w:rsidRPr="00CC7605" w:rsidRDefault="00CC7605" w:rsidP="00CC7605">
            <w:pPr>
              <w:spacing w:before="120" w:line="360" w:lineRule="auto"/>
              <w:ind w:right="74"/>
              <w:contextualSpacing/>
              <w:jc w:val="center"/>
              <w:rPr>
                <w:rFonts w:cs="Arial"/>
              </w:rPr>
            </w:pPr>
          </w:p>
        </w:tc>
        <w:tc>
          <w:tcPr>
            <w:tcW w:w="1166" w:type="pct"/>
            <w:shd w:val="clear" w:color="auto" w:fill="auto"/>
            <w:vAlign w:val="center"/>
          </w:tcPr>
          <w:p w14:paraId="223FC5DA" w14:textId="77777777" w:rsidR="00CC7605" w:rsidRPr="00CC7605" w:rsidRDefault="00CC7605" w:rsidP="00CC7605">
            <w:pPr>
              <w:spacing w:before="120" w:line="360" w:lineRule="auto"/>
              <w:ind w:right="74"/>
              <w:contextualSpacing/>
              <w:jc w:val="center"/>
              <w:rPr>
                <w:rFonts w:cs="Arial"/>
              </w:rPr>
            </w:pPr>
          </w:p>
        </w:tc>
        <w:tc>
          <w:tcPr>
            <w:tcW w:w="1373" w:type="pct"/>
          </w:tcPr>
          <w:p w14:paraId="03960973" w14:textId="77777777" w:rsidR="00CC7605" w:rsidRPr="00CC7605" w:rsidRDefault="00CC7605" w:rsidP="00CC7605">
            <w:pPr>
              <w:spacing w:before="120" w:line="360" w:lineRule="auto"/>
              <w:ind w:right="74"/>
              <w:contextualSpacing/>
              <w:jc w:val="center"/>
              <w:rPr>
                <w:rFonts w:cs="Arial"/>
              </w:rPr>
            </w:pPr>
          </w:p>
        </w:tc>
        <w:tc>
          <w:tcPr>
            <w:tcW w:w="1371" w:type="pct"/>
            <w:shd w:val="clear" w:color="auto" w:fill="auto"/>
            <w:vAlign w:val="center"/>
          </w:tcPr>
          <w:p w14:paraId="2DF53EAB" w14:textId="77777777" w:rsidR="00CC7605" w:rsidRPr="00CC7605" w:rsidRDefault="00CC7605" w:rsidP="00CC7605">
            <w:pPr>
              <w:spacing w:before="120" w:line="360" w:lineRule="auto"/>
              <w:ind w:right="74"/>
              <w:contextualSpacing/>
              <w:jc w:val="center"/>
              <w:rPr>
                <w:rFonts w:cs="Arial"/>
              </w:rPr>
            </w:pPr>
          </w:p>
        </w:tc>
      </w:tr>
    </w:tbl>
    <w:p w14:paraId="14A90FB7" w14:textId="77777777" w:rsidR="00CC7605" w:rsidRPr="00CC7605" w:rsidRDefault="00CC7605" w:rsidP="00CC7605">
      <w:pPr>
        <w:suppressAutoHyphens/>
        <w:spacing w:after="0" w:line="271" w:lineRule="auto"/>
        <w:ind w:left="360"/>
        <w:jc w:val="both"/>
        <w:rPr>
          <w:rFonts w:eastAsiaTheme="minorHAnsi" w:cstheme="minorHAnsi"/>
          <w:sz w:val="20"/>
        </w:rPr>
      </w:pPr>
      <w:r w:rsidRPr="00CC7605">
        <w:rPr>
          <w:rFonts w:eastAsiaTheme="minorHAnsi" w:cstheme="minorHAnsi"/>
          <w:sz w:val="20"/>
          <w:highlight w:val="yellow"/>
        </w:rPr>
        <w:t>* Wypełnić, jeżeli dotyczy</w:t>
      </w:r>
    </w:p>
    <w:p w14:paraId="34CC950E" w14:textId="77777777" w:rsidR="00CC7605" w:rsidRPr="00CC7605" w:rsidRDefault="00CC7605" w:rsidP="00CC7605">
      <w:pPr>
        <w:suppressAutoHyphens/>
        <w:spacing w:after="0" w:line="271" w:lineRule="auto"/>
        <w:ind w:left="360"/>
        <w:jc w:val="both"/>
        <w:rPr>
          <w:rFonts w:eastAsiaTheme="minorHAnsi" w:cstheme="minorHAnsi"/>
          <w:sz w:val="24"/>
          <w:szCs w:val="24"/>
        </w:rPr>
      </w:pPr>
    </w:p>
    <w:p w14:paraId="277F0F0E"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lastRenderedPageBreak/>
        <w:t>WRAZ Z OFERTĄ</w:t>
      </w:r>
      <w:r w:rsidRPr="00CC7605">
        <w:rPr>
          <w:rFonts w:eastAsiaTheme="minorHAnsi" w:cstheme="minorHAnsi"/>
          <w:sz w:val="24"/>
          <w:szCs w:val="24"/>
        </w:rPr>
        <w:t xml:space="preserve"> składamy następujące oświadczenia i dokumenty:</w:t>
      </w:r>
    </w:p>
    <w:p w14:paraId="5071652D" w14:textId="77777777" w:rsidR="00CC7605" w:rsidRPr="00CC7605" w:rsidRDefault="00CC7605" w:rsidP="001D273B">
      <w:pPr>
        <w:numPr>
          <w:ilvl w:val="0"/>
          <w:numId w:val="23"/>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29434811" w14:textId="77777777" w:rsidR="00CC7605" w:rsidRPr="00CC7605" w:rsidRDefault="00CC7605" w:rsidP="001D273B">
      <w:pPr>
        <w:numPr>
          <w:ilvl w:val="0"/>
          <w:numId w:val="23"/>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15306A0D" w14:textId="77777777" w:rsidR="00CC7605" w:rsidRPr="00CC7605" w:rsidRDefault="00CC7605" w:rsidP="00CC7605">
      <w:pPr>
        <w:spacing w:after="0" w:line="271" w:lineRule="auto"/>
        <w:ind w:left="1077"/>
        <w:contextualSpacing/>
        <w:jc w:val="both"/>
        <w:rPr>
          <w:rFonts w:eastAsia="Times New Roman" w:cstheme="minorHAnsi"/>
          <w:sz w:val="24"/>
          <w:szCs w:val="24"/>
        </w:rPr>
      </w:pPr>
    </w:p>
    <w:p w14:paraId="7D613F33" w14:textId="77777777" w:rsidR="00CC7605" w:rsidRPr="00CC7605" w:rsidRDefault="00CC7605" w:rsidP="001D273B">
      <w:pPr>
        <w:numPr>
          <w:ilvl w:val="1"/>
          <w:numId w:val="22"/>
        </w:numPr>
        <w:spacing w:after="0" w:line="271" w:lineRule="auto"/>
        <w:contextualSpacing/>
        <w:jc w:val="both"/>
        <w:rPr>
          <w:rFonts w:eastAsia="Times New Roman" w:cstheme="minorHAnsi"/>
          <w:sz w:val="24"/>
          <w:szCs w:val="24"/>
          <w:lang w:eastAsia="pl-PL"/>
        </w:rPr>
      </w:pPr>
      <w:r w:rsidRPr="00CC7605">
        <w:rPr>
          <w:rFonts w:eastAsia="Times New Roman" w:cstheme="minorHAnsi"/>
          <w:b/>
          <w:bCs/>
          <w:sz w:val="24"/>
          <w:szCs w:val="24"/>
          <w:lang w:eastAsia="pl-PL"/>
        </w:rPr>
        <w:t>OŚWIADCZAMY</w:t>
      </w:r>
      <w:r w:rsidRPr="00CC7605">
        <w:rPr>
          <w:rFonts w:eastAsia="Times New Roman" w:cstheme="minorHAnsi"/>
          <w:color w:val="000000"/>
          <w:sz w:val="24"/>
          <w:szCs w:val="24"/>
          <w:lang w:eastAsia="pl-PL"/>
        </w:rPr>
        <w:t>, że wypełniliśmy/łem obowiązki informacyjne przewidziane w art. 13 lub art. 14 RODO</w:t>
      </w:r>
      <w:r w:rsidRPr="00CC7605">
        <w:rPr>
          <w:rFonts w:eastAsia="Times New Roman" w:cstheme="minorHAnsi"/>
          <w:color w:val="000000"/>
          <w:sz w:val="24"/>
          <w:szCs w:val="24"/>
          <w:vertAlign w:val="superscript"/>
          <w:lang w:eastAsia="pl-PL"/>
        </w:rPr>
        <w:t xml:space="preserve">i  </w:t>
      </w:r>
      <w:r w:rsidRPr="00CC7605">
        <w:rPr>
          <w:rFonts w:eastAsia="Times New Roman" w:cstheme="minorHAnsi"/>
          <w:color w:val="000000"/>
          <w:sz w:val="24"/>
          <w:szCs w:val="24"/>
          <w:lang w:eastAsia="pl-PL"/>
        </w:rPr>
        <w:t xml:space="preserve">wobec osób fizycznych, </w:t>
      </w:r>
      <w:r w:rsidRPr="00CC7605">
        <w:rPr>
          <w:rFonts w:eastAsia="Times New Roman" w:cstheme="minorHAnsi"/>
          <w:sz w:val="24"/>
          <w:szCs w:val="24"/>
          <w:lang w:eastAsia="pl-PL"/>
        </w:rPr>
        <w:t>od których dane osobowe bezpośrednio lub pośrednio pozyskaliśmy/łem</w:t>
      </w:r>
      <w:r w:rsidRPr="00CC7605">
        <w:rPr>
          <w:rFonts w:eastAsia="Times New Roman" w:cstheme="minorHAnsi"/>
          <w:color w:val="000000"/>
          <w:sz w:val="24"/>
          <w:szCs w:val="24"/>
          <w:lang w:eastAsia="pl-PL"/>
        </w:rPr>
        <w:t xml:space="preserve"> w celu ubiegania się o udzielenie zamówienia publicznego w niniejszym postępowaniu</w:t>
      </w:r>
      <w:r w:rsidRPr="00CC7605">
        <w:rPr>
          <w:rFonts w:eastAsia="Times New Roman" w:cstheme="minorHAnsi"/>
          <w:color w:val="000000"/>
          <w:sz w:val="24"/>
          <w:szCs w:val="24"/>
          <w:vertAlign w:val="superscript"/>
          <w:lang w:eastAsia="pl-PL"/>
        </w:rPr>
        <w:t>1</w:t>
      </w:r>
      <w:r w:rsidRPr="00CC7605">
        <w:rPr>
          <w:rFonts w:eastAsia="Times New Roman" w:cstheme="minorHAnsi"/>
          <w:color w:val="000000"/>
          <w:sz w:val="24"/>
          <w:szCs w:val="24"/>
          <w:lang w:eastAsia="pl-PL"/>
        </w:rPr>
        <w:t>.</w:t>
      </w:r>
    </w:p>
    <w:p w14:paraId="16C27680"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3D48C06D" w14:textId="77777777" w:rsidR="00CC7605" w:rsidRPr="00CC7605" w:rsidRDefault="00CC7605" w:rsidP="00CC7605">
      <w:pPr>
        <w:contextualSpacing/>
        <w:jc w:val="both"/>
        <w:outlineLvl w:val="0"/>
        <w:rPr>
          <w:rFonts w:cstheme="minorHAnsi"/>
          <w:i/>
          <w:iCs/>
        </w:rPr>
      </w:pPr>
      <w:r w:rsidRPr="00CC7605">
        <w:rPr>
          <w:rFonts w:cstheme="minorHAnsi"/>
          <w:i/>
          <w:iCs/>
          <w:sz w:val="24"/>
          <w:vertAlign w:val="superscript"/>
        </w:rPr>
        <w:t>i</w:t>
      </w:r>
      <w:r w:rsidRPr="00CC7605">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0AEAB8" w14:textId="77777777" w:rsidR="00CC7605" w:rsidRPr="00CC7605" w:rsidRDefault="00CC7605" w:rsidP="00CC7605">
      <w:pPr>
        <w:contextualSpacing/>
        <w:jc w:val="both"/>
        <w:outlineLvl w:val="0"/>
        <w:rPr>
          <w:rFonts w:cstheme="minorHAnsi"/>
          <w:i/>
          <w:iCs/>
        </w:rPr>
      </w:pPr>
    </w:p>
    <w:p w14:paraId="5CDB5581" w14:textId="77777777" w:rsidR="00CC7605" w:rsidRPr="00CC7605" w:rsidRDefault="00CC7605" w:rsidP="00CC7605">
      <w:pPr>
        <w:contextualSpacing/>
        <w:jc w:val="both"/>
        <w:outlineLvl w:val="0"/>
        <w:rPr>
          <w:rFonts w:eastAsia="Arial" w:cs="Arial"/>
          <w:sz w:val="24"/>
          <w:szCs w:val="24"/>
        </w:rPr>
      </w:pPr>
      <w:r w:rsidRPr="00CC7605">
        <w:rPr>
          <w:rFonts w:cstheme="minorHAnsi"/>
          <w:i/>
          <w:iCs/>
          <w:sz w:val="24"/>
          <w:vertAlign w:val="superscript"/>
        </w:rPr>
        <w:t>1</w:t>
      </w:r>
      <w:r w:rsidRPr="00CC7605">
        <w:rPr>
          <w:rFonts w:cstheme="minorHAnsi"/>
          <w:i/>
          <w:iC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6C2CB3"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01FBAC0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2F02D8E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1B476897" w14:textId="77777777" w:rsidR="00CC7605" w:rsidRPr="00CC7605" w:rsidRDefault="00CC7605" w:rsidP="00CC7605">
      <w:pPr>
        <w:spacing w:after="0" w:line="271" w:lineRule="auto"/>
        <w:ind w:left="360"/>
        <w:contextualSpacing/>
        <w:jc w:val="both"/>
        <w:rPr>
          <w:rFonts w:eastAsia="Times New Roman" w:cstheme="minorHAnsi"/>
          <w:sz w:val="24"/>
          <w:szCs w:val="24"/>
          <w:lang w:eastAsia="pl-PL"/>
        </w:rPr>
      </w:pPr>
    </w:p>
    <w:p w14:paraId="1D843775" w14:textId="77777777" w:rsidR="00CC7605" w:rsidRPr="00CC7605" w:rsidRDefault="00CC7605" w:rsidP="00CC7605">
      <w:pPr>
        <w:shd w:val="clear" w:color="auto" w:fill="FFFF00"/>
        <w:jc w:val="center"/>
        <w:rPr>
          <w:rFonts w:ascii="Times New Roman" w:eastAsia="Times New Roman" w:hAnsi="Times New Roman" w:cs="Times New Roman"/>
          <w:i/>
          <w:iCs/>
          <w:sz w:val="24"/>
          <w:szCs w:val="24"/>
          <w:lang w:eastAsia="pl-PL"/>
        </w:rPr>
      </w:pPr>
      <w:r w:rsidRPr="00CC7605">
        <w:rPr>
          <w:rFonts w:eastAsiaTheme="minorHAnsi"/>
          <w:sz w:val="24"/>
          <w:szCs w:val="24"/>
          <w:u w:val="single"/>
        </w:rPr>
        <w:t>UWAGA!</w:t>
      </w:r>
      <w:r w:rsidRPr="00CC7605">
        <w:rPr>
          <w:rFonts w:eastAsiaTheme="minorHAnsi"/>
          <w:sz w:val="24"/>
          <w:szCs w:val="24"/>
        </w:rPr>
        <w:t xml:space="preserve"> </w:t>
      </w:r>
      <w:r w:rsidRPr="00CC7605">
        <w:rPr>
          <w:rFonts w:eastAsiaTheme="minorHAnsi"/>
          <w:sz w:val="24"/>
          <w:szCs w:val="24"/>
        </w:rPr>
        <w:br/>
      </w:r>
      <w:r w:rsidRPr="00CC7605">
        <w:rPr>
          <w:rFonts w:eastAsiaTheme="minorHAnsi" w:cstheme="minorHAnsi"/>
          <w:sz w:val="24"/>
          <w:szCs w:val="24"/>
        </w:rPr>
        <w:t>Dokument musi być złożony pod rygorem nieważności w formie elektronicznej</w:t>
      </w:r>
      <w:r w:rsidRPr="00CC7605">
        <w:rPr>
          <w:rFonts w:eastAsia="Times New Roman" w:cstheme="minorHAnsi"/>
          <w:bCs/>
          <w:iCs/>
          <w:sz w:val="24"/>
          <w:szCs w:val="24"/>
          <w:lang w:eastAsia="pl-PL"/>
        </w:rPr>
        <w:t xml:space="preserve"> opatrzonej</w:t>
      </w:r>
      <w:r w:rsidRPr="00CC7605">
        <w:rPr>
          <w:rFonts w:eastAsia="Times New Roman" w:cstheme="minorHAnsi"/>
          <w:iCs/>
          <w:sz w:val="24"/>
          <w:szCs w:val="24"/>
          <w:lang w:eastAsia="pl-PL"/>
        </w:rPr>
        <w:t xml:space="preserve"> kwalifikowanym podpisem elektronicznym  lub w postaci elektronicznej opatrzonej podpisem zaufanym lub podpisem osobistym</w:t>
      </w:r>
      <w:r w:rsidRPr="00CC7605">
        <w:rPr>
          <w:rFonts w:ascii="Times New Roman" w:eastAsia="Times New Roman" w:hAnsi="Times New Roman" w:cs="Times New Roman"/>
          <w:i/>
          <w:iCs/>
          <w:sz w:val="24"/>
          <w:szCs w:val="24"/>
          <w:lang w:eastAsia="pl-PL"/>
        </w:rPr>
        <w:t xml:space="preserve"> </w:t>
      </w:r>
    </w:p>
    <w:p w14:paraId="74504BBB" w14:textId="77777777" w:rsidR="00CC7605" w:rsidRPr="00CC7605" w:rsidRDefault="00CC7605" w:rsidP="00CC7605">
      <w:pPr>
        <w:contextualSpacing/>
        <w:jc w:val="both"/>
        <w:outlineLvl w:val="0"/>
        <w:rPr>
          <w:rFonts w:eastAsia="Arial" w:cs="Arial"/>
          <w:sz w:val="24"/>
          <w:szCs w:val="24"/>
        </w:rPr>
      </w:pPr>
    </w:p>
    <w:p w14:paraId="47764908" w14:textId="77777777" w:rsidR="00CC7605" w:rsidRPr="00CC7605" w:rsidRDefault="00CC7605" w:rsidP="00CC7605">
      <w:pPr>
        <w:contextualSpacing/>
        <w:jc w:val="both"/>
        <w:outlineLvl w:val="0"/>
        <w:rPr>
          <w:rFonts w:eastAsia="Arial" w:cs="Arial"/>
          <w:sz w:val="24"/>
          <w:szCs w:val="24"/>
        </w:rPr>
      </w:pPr>
    </w:p>
    <w:p w14:paraId="1FDC9ABD" w14:textId="77777777" w:rsidR="00CC7605" w:rsidRPr="00CC7605" w:rsidRDefault="00CC7605" w:rsidP="00CC7605">
      <w:pPr>
        <w:contextualSpacing/>
        <w:jc w:val="both"/>
        <w:outlineLvl w:val="0"/>
        <w:rPr>
          <w:rFonts w:eastAsia="Arial" w:cs="Arial"/>
          <w:sz w:val="24"/>
          <w:szCs w:val="24"/>
        </w:rPr>
      </w:pPr>
    </w:p>
    <w:p w14:paraId="6D290E89" w14:textId="77777777" w:rsidR="00CC7605" w:rsidRPr="00CC7605" w:rsidRDefault="00CC7605" w:rsidP="00CC7605">
      <w:pPr>
        <w:contextualSpacing/>
        <w:jc w:val="both"/>
        <w:outlineLvl w:val="0"/>
        <w:rPr>
          <w:rFonts w:eastAsia="Arial" w:cs="Arial"/>
          <w:sz w:val="24"/>
          <w:szCs w:val="24"/>
        </w:rPr>
      </w:pPr>
    </w:p>
    <w:p w14:paraId="5B1FA1B8" w14:textId="77777777" w:rsidR="00CC7605" w:rsidRPr="00CC7605" w:rsidRDefault="00CC7605" w:rsidP="00CC7605">
      <w:pPr>
        <w:contextualSpacing/>
        <w:jc w:val="both"/>
        <w:outlineLvl w:val="0"/>
        <w:rPr>
          <w:rFonts w:eastAsia="Arial" w:cs="Arial"/>
          <w:sz w:val="24"/>
          <w:szCs w:val="24"/>
        </w:rPr>
      </w:pPr>
    </w:p>
    <w:p w14:paraId="678BE4BC" w14:textId="77777777" w:rsidR="00CC7605" w:rsidRPr="00CC7605" w:rsidRDefault="00CC7605" w:rsidP="00CC7605">
      <w:pPr>
        <w:contextualSpacing/>
        <w:jc w:val="both"/>
        <w:outlineLvl w:val="0"/>
        <w:rPr>
          <w:rFonts w:eastAsia="Arial" w:cs="Arial"/>
          <w:sz w:val="24"/>
          <w:szCs w:val="24"/>
        </w:rPr>
      </w:pPr>
    </w:p>
    <w:p w14:paraId="7CD2F8C7" w14:textId="77777777" w:rsidR="00CC7605" w:rsidRPr="00CC7605" w:rsidRDefault="00CC7605" w:rsidP="00CC7605">
      <w:pPr>
        <w:contextualSpacing/>
        <w:jc w:val="both"/>
        <w:outlineLvl w:val="0"/>
        <w:rPr>
          <w:rFonts w:eastAsia="Arial" w:cs="Arial"/>
          <w:sz w:val="24"/>
          <w:szCs w:val="24"/>
        </w:rPr>
      </w:pPr>
    </w:p>
    <w:p w14:paraId="449EED7E" w14:textId="77777777" w:rsidR="00CC7605" w:rsidRDefault="00CC7605" w:rsidP="00CC7605">
      <w:pPr>
        <w:contextualSpacing/>
        <w:jc w:val="both"/>
        <w:outlineLvl w:val="0"/>
        <w:rPr>
          <w:rFonts w:eastAsia="Arial" w:cs="Arial"/>
          <w:sz w:val="24"/>
          <w:szCs w:val="24"/>
        </w:rPr>
      </w:pPr>
    </w:p>
    <w:p w14:paraId="0D0765B9" w14:textId="77777777" w:rsidR="00DE00EF" w:rsidRDefault="00DE00EF" w:rsidP="00CC7605">
      <w:pPr>
        <w:contextualSpacing/>
        <w:jc w:val="both"/>
        <w:outlineLvl w:val="0"/>
        <w:rPr>
          <w:rFonts w:eastAsia="Arial" w:cs="Arial"/>
          <w:sz w:val="24"/>
          <w:szCs w:val="24"/>
        </w:rPr>
      </w:pPr>
    </w:p>
    <w:p w14:paraId="6FD627A6" w14:textId="77777777" w:rsidR="00DE00EF" w:rsidRDefault="00DE00EF" w:rsidP="00CC7605">
      <w:pPr>
        <w:contextualSpacing/>
        <w:jc w:val="both"/>
        <w:outlineLvl w:val="0"/>
        <w:rPr>
          <w:rFonts w:eastAsia="Arial" w:cs="Arial"/>
          <w:sz w:val="24"/>
          <w:szCs w:val="24"/>
        </w:rPr>
      </w:pPr>
    </w:p>
    <w:p w14:paraId="093A6FD7" w14:textId="77777777" w:rsidR="0050732B" w:rsidRDefault="0050732B" w:rsidP="00BE5FB6">
      <w:pPr>
        <w:contextualSpacing/>
        <w:jc w:val="right"/>
        <w:outlineLvl w:val="0"/>
        <w:rPr>
          <w:rFonts w:eastAsia="Arial" w:cs="Arial"/>
          <w:sz w:val="24"/>
          <w:szCs w:val="24"/>
        </w:rPr>
      </w:pPr>
    </w:p>
    <w:p w14:paraId="21E13119" w14:textId="77777777" w:rsidR="0050732B" w:rsidRDefault="0050732B" w:rsidP="00BE5FB6">
      <w:pPr>
        <w:contextualSpacing/>
        <w:jc w:val="right"/>
        <w:outlineLvl w:val="0"/>
        <w:rPr>
          <w:rFonts w:eastAsia="Arial" w:cs="Arial"/>
          <w:sz w:val="24"/>
          <w:szCs w:val="24"/>
        </w:rPr>
      </w:pPr>
    </w:p>
    <w:p w14:paraId="57254314" w14:textId="77777777" w:rsidR="0050732B" w:rsidRDefault="0050732B" w:rsidP="00BE5FB6">
      <w:pPr>
        <w:contextualSpacing/>
        <w:jc w:val="right"/>
        <w:outlineLvl w:val="0"/>
        <w:rPr>
          <w:rFonts w:eastAsia="Arial" w:cs="Arial"/>
          <w:sz w:val="24"/>
          <w:szCs w:val="24"/>
        </w:rPr>
      </w:pPr>
    </w:p>
    <w:p w14:paraId="4B8B3C8B" w14:textId="77777777" w:rsidR="0050732B" w:rsidRDefault="0050732B" w:rsidP="00BE5FB6">
      <w:pPr>
        <w:contextualSpacing/>
        <w:jc w:val="right"/>
        <w:outlineLvl w:val="0"/>
        <w:rPr>
          <w:rFonts w:eastAsia="Arial" w:cs="Arial"/>
          <w:sz w:val="24"/>
          <w:szCs w:val="24"/>
        </w:rPr>
      </w:pPr>
    </w:p>
    <w:p w14:paraId="1B3745CA" w14:textId="77777777" w:rsidR="0050732B" w:rsidRDefault="0050732B" w:rsidP="00033301">
      <w:pPr>
        <w:contextualSpacing/>
        <w:outlineLvl w:val="0"/>
        <w:rPr>
          <w:rFonts w:eastAsia="Arial" w:cs="Arial"/>
          <w:sz w:val="24"/>
          <w:szCs w:val="24"/>
        </w:rPr>
      </w:pPr>
    </w:p>
    <w:p w14:paraId="327D18FF" w14:textId="77777777" w:rsidR="0050732B" w:rsidRDefault="0050732B" w:rsidP="00BE5FB6">
      <w:pPr>
        <w:contextualSpacing/>
        <w:jc w:val="right"/>
        <w:outlineLvl w:val="0"/>
        <w:rPr>
          <w:rFonts w:eastAsia="Arial" w:cs="Arial"/>
          <w:sz w:val="24"/>
          <w:szCs w:val="24"/>
        </w:rPr>
      </w:pPr>
    </w:p>
    <w:p w14:paraId="05BBEE8D" w14:textId="65F1A959" w:rsidR="00DE00EF" w:rsidRDefault="00BE5FB6" w:rsidP="00BE5FB6">
      <w:pPr>
        <w:contextualSpacing/>
        <w:jc w:val="right"/>
        <w:outlineLvl w:val="0"/>
        <w:rPr>
          <w:rFonts w:eastAsia="Arial" w:cs="Arial"/>
          <w:sz w:val="24"/>
          <w:szCs w:val="24"/>
        </w:rPr>
      </w:pPr>
      <w:r>
        <w:rPr>
          <w:rFonts w:eastAsia="Arial" w:cs="Arial"/>
          <w:sz w:val="24"/>
          <w:szCs w:val="24"/>
        </w:rPr>
        <w:t xml:space="preserve">Załącznik nr 2 Opis przedmiotu zamówienia </w:t>
      </w:r>
    </w:p>
    <w:p w14:paraId="0434B479" w14:textId="77777777" w:rsidR="0050732B" w:rsidRDefault="0050732B" w:rsidP="001E08E5">
      <w:pPr>
        <w:spacing w:after="0"/>
        <w:jc w:val="center"/>
        <w:rPr>
          <w:b/>
          <w:sz w:val="24"/>
          <w:szCs w:val="24"/>
          <w:u w:val="single"/>
        </w:rPr>
      </w:pPr>
    </w:p>
    <w:p w14:paraId="21F2E7E7" w14:textId="77777777" w:rsidR="001E08E5" w:rsidRDefault="001E08E5" w:rsidP="001E08E5">
      <w:pPr>
        <w:spacing w:after="0"/>
        <w:jc w:val="center"/>
        <w:rPr>
          <w:rFonts w:cstheme="minorHAnsi"/>
          <w:b/>
          <w:sz w:val="24"/>
          <w:szCs w:val="24"/>
        </w:rPr>
      </w:pPr>
      <w:r w:rsidRPr="0050732B">
        <w:rPr>
          <w:rFonts w:cstheme="minorHAnsi"/>
          <w:b/>
          <w:sz w:val="24"/>
          <w:szCs w:val="24"/>
          <w:u w:val="single"/>
        </w:rPr>
        <w:t xml:space="preserve">Opis Przedmiotu Zamówienia (OPZ) </w:t>
      </w:r>
      <w:r w:rsidRPr="0050732B">
        <w:rPr>
          <w:rFonts w:cstheme="minorHAnsi"/>
          <w:b/>
          <w:sz w:val="24"/>
          <w:szCs w:val="24"/>
        </w:rPr>
        <w:t>na:</w:t>
      </w:r>
    </w:p>
    <w:p w14:paraId="6316D128" w14:textId="77777777" w:rsidR="00046C52" w:rsidRPr="0050732B" w:rsidRDefault="00046C52" w:rsidP="001E08E5">
      <w:pPr>
        <w:spacing w:after="0"/>
        <w:jc w:val="center"/>
        <w:rPr>
          <w:rFonts w:cstheme="minorHAnsi"/>
          <w:b/>
          <w:sz w:val="24"/>
          <w:szCs w:val="24"/>
        </w:rPr>
      </w:pPr>
    </w:p>
    <w:p w14:paraId="7EB75E2F" w14:textId="77777777" w:rsidR="001E08E5" w:rsidRPr="0050732B" w:rsidRDefault="001E08E5" w:rsidP="001E08E5">
      <w:pPr>
        <w:spacing w:after="200" w:line="276" w:lineRule="auto"/>
        <w:jc w:val="both"/>
        <w:rPr>
          <w:rFonts w:cstheme="minorHAnsi"/>
          <w:color w:val="000000"/>
          <w:sz w:val="24"/>
          <w:szCs w:val="24"/>
        </w:rPr>
      </w:pPr>
      <w:r w:rsidRPr="0050732B">
        <w:rPr>
          <w:rFonts w:cstheme="minorHAnsi"/>
          <w:sz w:val="24"/>
          <w:szCs w:val="24"/>
        </w:rPr>
        <w:t xml:space="preserve"> </w:t>
      </w:r>
      <w:r w:rsidRPr="0050732B">
        <w:rPr>
          <w:rFonts w:cstheme="minorHAnsi"/>
          <w:b/>
          <w:sz w:val="24"/>
          <w:szCs w:val="24"/>
          <w:u w:val="single"/>
        </w:rPr>
        <w:t>Pełnienie usługi nadzoru inwestorskiego nad realizacją robót budowlanych w ramach zadań pn.: „Przebudowa odcinka drogi powiatowej nr 1259R Gniewczyna (gr. pow.) – Grodzisko – Giedlarowa w km 6+660 – 10+450” oraz „Przebudowa z rozbudową drogi powiatowej nr 1240R Wola Zarczycka – Nowa Sarzyna w km 4+070 – 8+310 stanowiącej dojazd do części przemysłowej Nowej Sarzyny</w:t>
      </w:r>
    </w:p>
    <w:tbl>
      <w:tblPr>
        <w:tblW w:w="5000" w:type="pct"/>
        <w:tblCellMar>
          <w:left w:w="70" w:type="dxa"/>
          <w:right w:w="70" w:type="dxa"/>
        </w:tblCellMar>
        <w:tblLook w:val="04A0" w:firstRow="1" w:lastRow="0" w:firstColumn="1" w:lastColumn="0" w:noHBand="0" w:noVBand="1"/>
      </w:tblPr>
      <w:tblGrid>
        <w:gridCol w:w="689"/>
        <w:gridCol w:w="8526"/>
      </w:tblGrid>
      <w:tr w:rsidR="001E08E5" w:rsidRPr="0050732B" w14:paraId="49A37CE4" w14:textId="77777777" w:rsidTr="007E3E13">
        <w:trPr>
          <w:trHeight w:val="378"/>
        </w:trPr>
        <w:tc>
          <w:tcPr>
            <w:tcW w:w="374" w:type="pct"/>
            <w:shd w:val="clear" w:color="auto" w:fill="FFFFFF"/>
            <w:hideMark/>
          </w:tcPr>
          <w:p w14:paraId="5BA52609" w14:textId="77777777" w:rsidR="001E08E5" w:rsidRPr="0050732B" w:rsidRDefault="001E08E5" w:rsidP="007E3E13">
            <w:pPr>
              <w:widowControl w:val="0"/>
              <w:autoSpaceDE w:val="0"/>
              <w:autoSpaceDN w:val="0"/>
              <w:adjustRightInd w:val="0"/>
              <w:spacing w:after="0"/>
              <w:jc w:val="both"/>
              <w:rPr>
                <w:rFonts w:eastAsia="Times New Roman" w:cstheme="minorHAnsi"/>
                <w:bCs/>
                <w:sz w:val="24"/>
                <w:szCs w:val="24"/>
                <w:lang w:eastAsia="pl-PL"/>
              </w:rPr>
            </w:pPr>
          </w:p>
        </w:tc>
        <w:tc>
          <w:tcPr>
            <w:tcW w:w="4626" w:type="pct"/>
            <w:shd w:val="clear" w:color="auto" w:fill="FFFFFF"/>
            <w:hideMark/>
          </w:tcPr>
          <w:p w14:paraId="69B115F0" w14:textId="73157726" w:rsidR="001E08E5" w:rsidRPr="0050732B" w:rsidRDefault="001E08E5" w:rsidP="007E3E13">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r w:rsidRPr="0050732B">
              <w:rPr>
                <w:rFonts w:eastAsia="Times New Roman" w:cstheme="minorHAnsi"/>
                <w:b/>
                <w:bCs/>
                <w:color w:val="000000"/>
                <w:spacing w:val="-8"/>
                <w:sz w:val="24"/>
                <w:szCs w:val="24"/>
                <w:lang w:eastAsia="pl-PL"/>
              </w:rPr>
              <w:t xml:space="preserve">Rodzaj zamówienia: </w:t>
            </w:r>
            <w:r w:rsidRPr="0050732B">
              <w:rPr>
                <w:rFonts w:eastAsia="Times New Roman" w:cstheme="minorHAnsi"/>
                <w:bCs/>
                <w:color w:val="000000"/>
                <w:spacing w:val="-8"/>
                <w:sz w:val="24"/>
                <w:szCs w:val="24"/>
                <w:lang w:eastAsia="pl-PL"/>
              </w:rPr>
              <w:t xml:space="preserve">Pełnienie </w:t>
            </w:r>
            <w:r w:rsidR="00C0440A" w:rsidRPr="0050732B">
              <w:rPr>
                <w:rFonts w:eastAsia="Times New Roman" w:cstheme="minorHAnsi"/>
                <w:bCs/>
                <w:color w:val="000000"/>
                <w:spacing w:val="-8"/>
                <w:sz w:val="24"/>
                <w:szCs w:val="24"/>
                <w:lang w:eastAsia="pl-PL"/>
              </w:rPr>
              <w:t xml:space="preserve">nadzoru inwestorskiego w tym </w:t>
            </w:r>
            <w:r w:rsidRPr="0050732B">
              <w:rPr>
                <w:rFonts w:eastAsia="Times New Roman" w:cstheme="minorHAnsi"/>
                <w:bCs/>
                <w:color w:val="000000"/>
                <w:spacing w:val="-8"/>
                <w:sz w:val="24"/>
                <w:szCs w:val="24"/>
                <w:lang w:eastAsia="pl-PL"/>
              </w:rPr>
              <w:t>funkcji Inspektora Nadzoru</w:t>
            </w:r>
            <w:r w:rsidR="00C0440A" w:rsidRPr="0050732B">
              <w:rPr>
                <w:rFonts w:eastAsia="Times New Roman" w:cstheme="minorHAnsi"/>
                <w:bCs/>
                <w:color w:val="000000"/>
                <w:spacing w:val="-8"/>
                <w:sz w:val="24"/>
                <w:szCs w:val="24"/>
                <w:lang w:eastAsia="pl-PL"/>
              </w:rPr>
              <w:t xml:space="preserve"> zgodnie z prawem budowlanym. </w:t>
            </w:r>
          </w:p>
        </w:tc>
      </w:tr>
    </w:tbl>
    <w:p w14:paraId="1FFB1577" w14:textId="77777777" w:rsidR="001E08E5" w:rsidRPr="0050732B" w:rsidRDefault="001E08E5" w:rsidP="001E08E5">
      <w:pPr>
        <w:pStyle w:val="Tekstpodstawowy2"/>
        <w:numPr>
          <w:ilvl w:val="0"/>
          <w:numId w:val="45"/>
        </w:numPr>
        <w:tabs>
          <w:tab w:val="clear" w:pos="720"/>
          <w:tab w:val="num" w:pos="360"/>
        </w:tabs>
        <w:spacing w:line="360" w:lineRule="auto"/>
        <w:contextualSpacing/>
        <w:jc w:val="both"/>
        <w:rPr>
          <w:rFonts w:asciiTheme="minorHAnsi" w:hAnsiTheme="minorHAnsi" w:cstheme="minorHAnsi"/>
          <w:szCs w:val="24"/>
        </w:rPr>
      </w:pPr>
      <w:r w:rsidRPr="0050732B">
        <w:rPr>
          <w:rFonts w:asciiTheme="minorHAnsi" w:hAnsiTheme="minorHAnsi" w:cstheme="minorHAnsi"/>
          <w:b/>
          <w:iCs/>
          <w:caps/>
          <w:szCs w:val="24"/>
          <w:u w:val="single"/>
        </w:rPr>
        <w:t>Z</w:t>
      </w:r>
      <w:r w:rsidRPr="0050732B">
        <w:rPr>
          <w:rFonts w:asciiTheme="minorHAnsi" w:hAnsiTheme="minorHAnsi" w:cstheme="minorHAnsi"/>
          <w:b/>
          <w:iCs/>
          <w:szCs w:val="24"/>
          <w:u w:val="single"/>
        </w:rPr>
        <w:t>akres robót podstawowych przewidzianych do wykonania</w:t>
      </w:r>
      <w:r w:rsidRPr="0050732B">
        <w:rPr>
          <w:rFonts w:asciiTheme="minorHAnsi" w:hAnsiTheme="minorHAnsi" w:cstheme="minorHAnsi"/>
          <w:b/>
          <w:iCs/>
          <w:szCs w:val="24"/>
          <w:u w:val="single"/>
          <w:lang w:val="pl-PL"/>
        </w:rPr>
        <w:t xml:space="preserve">: </w:t>
      </w:r>
    </w:p>
    <w:p w14:paraId="7E733983" w14:textId="77777777" w:rsidR="001E08E5" w:rsidRPr="0050732B" w:rsidRDefault="001E08E5" w:rsidP="001E08E5">
      <w:pPr>
        <w:pStyle w:val="Tekstpodstawowy2"/>
        <w:spacing w:line="360" w:lineRule="auto"/>
        <w:ind w:left="720"/>
        <w:contextualSpacing/>
        <w:jc w:val="both"/>
        <w:rPr>
          <w:rFonts w:asciiTheme="minorHAnsi" w:hAnsiTheme="minorHAnsi" w:cstheme="minorHAnsi"/>
          <w:szCs w:val="24"/>
        </w:rPr>
      </w:pPr>
      <w:r w:rsidRPr="0050732B">
        <w:rPr>
          <w:rFonts w:asciiTheme="minorHAnsi" w:hAnsiTheme="minorHAnsi" w:cstheme="minorHAnsi"/>
          <w:b/>
          <w:iCs/>
          <w:szCs w:val="24"/>
          <w:u w:val="single"/>
          <w:lang w:val="pl-PL"/>
        </w:rPr>
        <w:t xml:space="preserve">- dla części nr 1 </w:t>
      </w:r>
      <w:r w:rsidRPr="0050732B">
        <w:rPr>
          <w:rFonts w:asciiTheme="minorHAnsi" w:hAnsiTheme="minorHAnsi" w:cstheme="minorHAnsi"/>
          <w:b/>
          <w:iCs/>
          <w:szCs w:val="24"/>
          <w:u w:val="single"/>
        </w:rPr>
        <w:t xml:space="preserve"> </w:t>
      </w:r>
      <w:r w:rsidRPr="0050732B">
        <w:rPr>
          <w:rFonts w:asciiTheme="minorHAnsi" w:hAnsiTheme="minorHAnsi" w:cstheme="minorHAnsi"/>
          <w:b/>
          <w:szCs w:val="24"/>
          <w:u w:val="single"/>
        </w:rPr>
        <w:t>Pełnienie nadzoru nad realizacją robót budowlanych, w tym funkcji inspektora nadzoru zgodnie z prawem budowlanym, przy zadaniu pn.: „Przebudowa odcinka drogi powiatowej nr 1259R Gniewczyna</w:t>
      </w:r>
      <w:r w:rsidRPr="0050732B">
        <w:rPr>
          <w:rFonts w:asciiTheme="minorHAnsi" w:hAnsiTheme="minorHAnsi" w:cstheme="minorHAnsi"/>
          <w:szCs w:val="24"/>
          <w:u w:val="single"/>
        </w:rPr>
        <w:t xml:space="preserve"> </w:t>
      </w:r>
      <w:r w:rsidRPr="0050732B">
        <w:rPr>
          <w:rFonts w:asciiTheme="minorHAnsi" w:hAnsiTheme="minorHAnsi" w:cstheme="minorHAnsi"/>
          <w:b/>
          <w:szCs w:val="24"/>
          <w:u w:val="single"/>
        </w:rPr>
        <w:t>(gr. pow.) – Grodzisko – Giedlarowa w km 6+660 – 10+450</w:t>
      </w:r>
    </w:p>
    <w:tbl>
      <w:tblPr>
        <w:tblW w:w="5000" w:type="pct"/>
        <w:tblCellMar>
          <w:left w:w="70" w:type="dxa"/>
          <w:right w:w="70" w:type="dxa"/>
        </w:tblCellMar>
        <w:tblLook w:val="04A0" w:firstRow="1" w:lastRow="0" w:firstColumn="1" w:lastColumn="0" w:noHBand="0" w:noVBand="1"/>
      </w:tblPr>
      <w:tblGrid>
        <w:gridCol w:w="468"/>
        <w:gridCol w:w="8747"/>
      </w:tblGrid>
      <w:tr w:rsidR="001E08E5" w:rsidRPr="0050732B" w14:paraId="5B1A6ECA" w14:textId="77777777" w:rsidTr="007E3E13">
        <w:trPr>
          <w:trHeight w:val="399"/>
        </w:trPr>
        <w:tc>
          <w:tcPr>
            <w:tcW w:w="254" w:type="pct"/>
            <w:shd w:val="clear" w:color="auto" w:fill="FFFFFF"/>
            <w:hideMark/>
          </w:tcPr>
          <w:p w14:paraId="25725B24" w14:textId="77777777" w:rsidR="001E08E5" w:rsidRPr="0050732B" w:rsidRDefault="001E08E5" w:rsidP="007E3E13">
            <w:pPr>
              <w:widowControl w:val="0"/>
              <w:autoSpaceDE w:val="0"/>
              <w:autoSpaceDN w:val="0"/>
              <w:adjustRightInd w:val="0"/>
              <w:spacing w:after="0"/>
              <w:jc w:val="both"/>
              <w:rPr>
                <w:rFonts w:eastAsia="Times New Roman" w:cstheme="minorHAnsi"/>
                <w:color w:val="000000"/>
                <w:spacing w:val="-8"/>
                <w:sz w:val="24"/>
                <w:szCs w:val="24"/>
                <w:lang w:eastAsia="pl-PL"/>
              </w:rPr>
            </w:pPr>
          </w:p>
        </w:tc>
        <w:tc>
          <w:tcPr>
            <w:tcW w:w="4746" w:type="pct"/>
            <w:shd w:val="clear" w:color="auto" w:fill="FFFFFF"/>
            <w:hideMark/>
          </w:tcPr>
          <w:p w14:paraId="2F1F33FE" w14:textId="77777777" w:rsidR="001E08E5" w:rsidRPr="0050732B" w:rsidRDefault="001E08E5" w:rsidP="007E3E13">
            <w:pPr>
              <w:spacing w:after="0"/>
              <w:jc w:val="both"/>
              <w:rPr>
                <w:rFonts w:eastAsia="Times New Roman" w:cstheme="minorHAnsi"/>
                <w:sz w:val="24"/>
                <w:szCs w:val="24"/>
                <w:lang w:eastAsia="pl-PL"/>
              </w:rPr>
            </w:pPr>
            <w:r w:rsidRPr="0050732B">
              <w:rPr>
                <w:rFonts w:eastAsia="Times New Roman" w:cstheme="minorHAnsi"/>
                <w:b/>
                <w:color w:val="000000"/>
                <w:sz w:val="24"/>
                <w:szCs w:val="24"/>
                <w:lang w:eastAsia="pl-PL"/>
              </w:rPr>
              <w:t>Miejsce realizacji zamówienia:</w:t>
            </w:r>
            <w:r w:rsidRPr="0050732B">
              <w:rPr>
                <w:rFonts w:eastAsia="Times New Roman" w:cstheme="minorHAnsi"/>
                <w:color w:val="000000"/>
                <w:sz w:val="24"/>
                <w:szCs w:val="24"/>
                <w:lang w:eastAsia="pl-PL"/>
              </w:rPr>
              <w:t xml:space="preserve"> </w:t>
            </w:r>
            <w:r w:rsidRPr="0050732B">
              <w:rPr>
                <w:rFonts w:eastAsia="Times New Roman" w:cstheme="minorHAnsi"/>
                <w:sz w:val="24"/>
                <w:szCs w:val="24"/>
                <w:lang w:eastAsia="pl-PL"/>
              </w:rPr>
              <w:t>Powiat Leżajski, Gmina Grodzisko Dolne, miejscowość Grodzisko Dolne i Górne :</w:t>
            </w:r>
          </w:p>
        </w:tc>
      </w:tr>
      <w:tr w:rsidR="001E08E5" w:rsidRPr="0050732B" w14:paraId="75DEB393" w14:textId="77777777" w:rsidTr="007E3E13">
        <w:trPr>
          <w:trHeight w:val="426"/>
        </w:trPr>
        <w:tc>
          <w:tcPr>
            <w:tcW w:w="254" w:type="pct"/>
            <w:hideMark/>
          </w:tcPr>
          <w:p w14:paraId="20191B38" w14:textId="77777777" w:rsidR="001E08E5" w:rsidRPr="0050732B" w:rsidRDefault="001E08E5" w:rsidP="007E3E13">
            <w:pPr>
              <w:widowControl w:val="0"/>
              <w:autoSpaceDE w:val="0"/>
              <w:autoSpaceDN w:val="0"/>
              <w:adjustRightInd w:val="0"/>
              <w:spacing w:after="0"/>
              <w:jc w:val="both"/>
              <w:rPr>
                <w:rFonts w:eastAsia="Times New Roman" w:cstheme="minorHAnsi"/>
                <w:bCs/>
                <w:color w:val="000000"/>
                <w:sz w:val="24"/>
                <w:szCs w:val="24"/>
                <w:lang w:eastAsia="pl-PL"/>
              </w:rPr>
            </w:pPr>
          </w:p>
        </w:tc>
        <w:tc>
          <w:tcPr>
            <w:tcW w:w="4746" w:type="pct"/>
          </w:tcPr>
          <w:p w14:paraId="7E35F308" w14:textId="77777777" w:rsidR="001E08E5" w:rsidRPr="0050732B" w:rsidRDefault="001E08E5" w:rsidP="007E3E13">
            <w:pPr>
              <w:spacing w:after="0" w:line="360" w:lineRule="auto"/>
              <w:jc w:val="both"/>
              <w:rPr>
                <w:rFonts w:eastAsia="Times New Roman" w:cstheme="minorHAnsi"/>
                <w:sz w:val="24"/>
                <w:szCs w:val="24"/>
                <w:lang w:eastAsia="pl-PL"/>
              </w:rPr>
            </w:pPr>
            <w:r w:rsidRPr="0050732B">
              <w:rPr>
                <w:rFonts w:cstheme="minorHAnsi"/>
                <w:sz w:val="24"/>
                <w:szCs w:val="24"/>
              </w:rPr>
              <w:t>Podstawowy  zakres robót budowlanych związanych z zadaniem pn. Przebudowa odcinka drogi powiatowej nr 1259R Gniewczyna (gr. pow.) – Grodzisko – Giedlarowa w km 6+660 – 10+450</w:t>
            </w:r>
            <w:r w:rsidRPr="0050732B">
              <w:rPr>
                <w:rFonts w:cstheme="minorHAnsi"/>
                <w:b/>
                <w:bCs/>
                <w:sz w:val="24"/>
                <w:szCs w:val="24"/>
              </w:rPr>
              <w:t xml:space="preserve"> </w:t>
            </w:r>
            <w:r w:rsidRPr="0050732B">
              <w:rPr>
                <w:rFonts w:cstheme="minorHAnsi"/>
                <w:sz w:val="24"/>
                <w:szCs w:val="24"/>
              </w:rPr>
              <w:t xml:space="preserve">to: przebudowa odcinka drogi powiatowej (DP) nr 1259R klasy L w km 6+660 – 10+450 o długości 3,790 km  przez:  ujednolicenie wymiarów -  do podstawowej szerokości pasa ruchu 3,00mx2=6,00m jezdnia, wzmocnienie przez wykonanie nowej konstrukcji jezdni, w zakresie nowej konstrukcji w stosunku do dokumentacji projektowej należy wycenić i wykonać warstwę podbudowy zasadniczej z mieszanki niezwiązanej stabilizowanej mechanicznie, (zgodnie z wymaganiami WT4 oraz PN-EN 13285), o grubość po zagęszczeniu 20cm, C90/3, kruszywo 0-31,5, CBR min. 80% </w:t>
            </w:r>
            <w:r w:rsidRPr="0050732B">
              <w:rPr>
                <w:rFonts w:cstheme="minorHAnsi"/>
                <w:sz w:val="24"/>
                <w:szCs w:val="24"/>
                <w:u w:val="single"/>
              </w:rPr>
              <w:t>zamiast warstwy podbudowy z mieszanki cementowo – emulsyjnej MCE o gr. 20 cm po zagęszczeniu</w:t>
            </w:r>
            <w:r w:rsidRPr="0050732B">
              <w:rPr>
                <w:rFonts w:cstheme="minorHAnsi"/>
                <w:sz w:val="24"/>
                <w:szCs w:val="24"/>
              </w:rPr>
              <w:t>. Uzyskany z frezowania destrukt będzie do dyspozycji Wykonawcy robót z ewentualnym wykorzystaniem do umocnienia pobocza lub do warstw podbudowy pod jezdnię i chodnik. Zakres robót obejmuje także budowę chodników  na całym odcinku drogi o szerokości 2,28m z kostki brukowej betonowej (w tym 3200m</w:t>
            </w:r>
            <w:r w:rsidRPr="0050732B">
              <w:rPr>
                <w:rFonts w:cstheme="minorHAnsi"/>
                <w:sz w:val="24"/>
                <w:szCs w:val="24"/>
                <w:vertAlign w:val="superscript"/>
              </w:rPr>
              <w:t xml:space="preserve">2 </w:t>
            </w:r>
            <w:r w:rsidRPr="0050732B">
              <w:rPr>
                <w:rFonts w:cstheme="minorHAnsi"/>
                <w:sz w:val="24"/>
                <w:szCs w:val="24"/>
              </w:rPr>
              <w:t xml:space="preserve">z kostki typu Pantenon </w:t>
            </w:r>
            <w:r w:rsidRPr="0050732B">
              <w:rPr>
                <w:rFonts w:cstheme="minorHAnsi"/>
                <w:sz w:val="24"/>
                <w:szCs w:val="24"/>
              </w:rPr>
              <w:lastRenderedPageBreak/>
              <w:t>Classic szara, pozostała nawierzchnia z kostki prostokątnej np. Holland - kolorowej) grubość kostki na chodniku 6cm, na zjazdach w ciągu chodnika 8cm zamiast 8 cm przewidzianych w projekcie dla chodnika i zjazdów z krawężnikiem i obrzeżem, przebudowę istniejącego przejścia dla pieszych w km 7+430 przy Zespole Szkół w Grodzisku Dolnym wg wytycznych w zakresie planowania infrastruktury dla pieszych (WR-D-41-3 i WR-D-41-4) – planuje się m.in. wykonanie: nawierzchni przejścia dla pieszych z kostki betonowej czerwonej, właściwego oświetlenia przejścia – dwa  słupy ze stali ocynkowanej 6m z wysięgnikiem 2m z  montażem turbiny wiatrowej i paneli fotowoltaicznych, szaf sterowniczych i dwóch opraw świetlnych LED o mocy 38W DC 24V, skuteczność świetlna LED: 130-140 lm/W, żywotność: &gt; 100,000 godzin, współczynnik mocy: &gt;0.98, stopień ochrony: IP67, strumień świetlny LED: &gt; 4 800 lm, temperatura pracy: od -40</w:t>
            </w:r>
            <w:r w:rsidRPr="0050732B">
              <w:rPr>
                <w:rFonts w:ascii="Cambria Math" w:hAnsi="Cambria Math" w:cs="Cambria Math"/>
                <w:sz w:val="24"/>
                <w:szCs w:val="24"/>
              </w:rPr>
              <w:t>℃</w:t>
            </w:r>
            <w:r w:rsidRPr="0050732B">
              <w:rPr>
                <w:rFonts w:cstheme="minorHAnsi"/>
                <w:sz w:val="24"/>
                <w:szCs w:val="24"/>
              </w:rPr>
              <w:t xml:space="preserve"> do + 60</w:t>
            </w:r>
            <w:r w:rsidRPr="0050732B">
              <w:rPr>
                <w:rFonts w:ascii="Cambria Math" w:hAnsi="Cambria Math" w:cs="Cambria Math"/>
                <w:sz w:val="24"/>
                <w:szCs w:val="24"/>
              </w:rPr>
              <w:t>℃</w:t>
            </w:r>
            <w:r w:rsidRPr="0050732B">
              <w:rPr>
                <w:rFonts w:cstheme="minorHAnsi"/>
                <w:sz w:val="24"/>
                <w:szCs w:val="24"/>
              </w:rPr>
              <w:t xml:space="preserve">, odporność na uderzenia: IK 10. oraz dodatkowe oznakowanie dwustronnie prześwietlonym kasetonowym znakiem D-6 o wymiarach minimum 600x600mm z dodatkową lampą sodową 250W oświetlającą od góry przejście dla pieszych z dwustronną żółtą komorą pulsacyjną typu LED o średnicy 300 mm na konstrukcji wysięgnikowej typu MSŁ znakowej siedmiometrowej z turbiną wiatrową i ogniwem fotowoltaicznym.  Projekt obejmuje również modernizację skrzyżowań z drogami publicznymi przez korektę geometrii tarczy skrzyżowań oraz dopasowanie wysokościowe do przebudowanej drogi, nową nawierzchnię asfaltową oraz niezbędne poszerzenia. Usystematyzowanie odwodnienia drogi przez: przebudowę przepustów pod koroną drogi, budowę kanalizacji deszczowej, renowację i umocnienie rowów przydrożnych, przebudowę przepustów pod zjazdami. Montaż urządzeń bezpieczeństwa ruchu, oznakowanie pionowe i poziome na podstawie Projektu Stałej Organizacji Ruchu  oraz wymianę oświetlenia w pasie drogowym – demontaż starych słupów i opraw oraz montaż nowych słupów </w:t>
            </w:r>
            <w:r w:rsidRPr="0050732B">
              <w:rPr>
                <w:rFonts w:cstheme="minorHAnsi"/>
                <w:iCs/>
                <w:sz w:val="24"/>
                <w:szCs w:val="24"/>
              </w:rPr>
              <w:t>oświetleniowych</w:t>
            </w:r>
            <w:r w:rsidRPr="0050732B">
              <w:rPr>
                <w:rFonts w:cstheme="minorHAnsi"/>
                <w:sz w:val="24"/>
                <w:szCs w:val="24"/>
              </w:rPr>
              <w:t xml:space="preserve"> </w:t>
            </w:r>
            <w:r w:rsidRPr="0050732B">
              <w:rPr>
                <w:rFonts w:cstheme="minorHAnsi"/>
                <w:iCs/>
                <w:sz w:val="24"/>
                <w:szCs w:val="24"/>
              </w:rPr>
              <w:t>kompozytowych wys. 7m</w:t>
            </w:r>
            <w:r w:rsidRPr="0050732B">
              <w:rPr>
                <w:rFonts w:cstheme="minorHAnsi"/>
                <w:sz w:val="24"/>
                <w:szCs w:val="24"/>
              </w:rPr>
              <w:t>.</w:t>
            </w:r>
            <w:r w:rsidRPr="0050732B">
              <w:rPr>
                <w:rFonts w:cstheme="minorHAnsi"/>
                <w:i/>
                <w:iCs/>
                <w:sz w:val="24"/>
                <w:szCs w:val="24"/>
              </w:rPr>
              <w:t xml:space="preserve"> </w:t>
            </w:r>
            <w:r w:rsidRPr="0050732B">
              <w:rPr>
                <w:rFonts w:cstheme="minorHAnsi"/>
                <w:iCs/>
                <w:sz w:val="24"/>
                <w:szCs w:val="24"/>
              </w:rPr>
              <w:t>wraz z fundamentem betonowym</w:t>
            </w:r>
            <w:r w:rsidRPr="0050732B">
              <w:rPr>
                <w:rFonts w:cstheme="minorHAnsi"/>
                <w:i/>
                <w:iCs/>
                <w:sz w:val="24"/>
                <w:szCs w:val="24"/>
              </w:rPr>
              <w:t xml:space="preserve"> </w:t>
            </w:r>
            <w:r w:rsidRPr="0050732B">
              <w:rPr>
                <w:rFonts w:cstheme="minorHAnsi"/>
                <w:iCs/>
                <w:sz w:val="24"/>
                <w:szCs w:val="24"/>
              </w:rPr>
              <w:t xml:space="preserve">i opraw oświetlenia zewnętrznego LED 100W w ilości 63 szt. </w:t>
            </w:r>
            <w:r w:rsidRPr="0050732B">
              <w:rPr>
                <w:rFonts w:eastAsia="Times New Roman" w:cstheme="minorHAnsi"/>
                <w:sz w:val="24"/>
                <w:szCs w:val="24"/>
                <w:lang w:eastAsia="pl-PL"/>
              </w:rPr>
              <w:t xml:space="preserve">Opisany zakres zamówienia nie wprowadza żadnych barier dostępności dla osób z niepełnosprawnościami oraz jest zaprojektowany z przeznaczeniem dla wszystkich użytkowników. Obowiązkiem Wykonawcy jest wykonanie przedmiotu umowy zgodnie z minimalnymi wymaganiami określonymi w ustawie z dnia 19 lipca 2019 r. o zapewnieniu </w:t>
            </w:r>
            <w:r w:rsidRPr="0050732B">
              <w:rPr>
                <w:rFonts w:eastAsia="Times New Roman" w:cstheme="minorHAnsi"/>
                <w:sz w:val="24"/>
                <w:szCs w:val="24"/>
                <w:lang w:eastAsia="pl-PL"/>
              </w:rPr>
              <w:lastRenderedPageBreak/>
              <w:t>dostępności osobom ze szczególnymi potrzebami (t.j. Dz. U. z 2020 r. poz.1062). Ulepszony zostanie stan nawierzchni dróg poprzez wykonanie nowej nawierzchni jezdni.</w:t>
            </w:r>
          </w:p>
          <w:p w14:paraId="76B962E1" w14:textId="77777777" w:rsidR="001E08E5" w:rsidRPr="0050732B" w:rsidRDefault="001E08E5" w:rsidP="007E3E13">
            <w:pPr>
              <w:widowControl w:val="0"/>
              <w:autoSpaceDE w:val="0"/>
              <w:autoSpaceDN w:val="0"/>
              <w:adjustRightInd w:val="0"/>
              <w:spacing w:after="0"/>
              <w:jc w:val="both"/>
              <w:rPr>
                <w:rFonts w:cstheme="minorHAnsi"/>
                <w:b/>
                <w:u w:val="single"/>
              </w:rPr>
            </w:pPr>
            <w:r w:rsidRPr="0050732B">
              <w:rPr>
                <w:rFonts w:cstheme="minorHAnsi"/>
                <w:b/>
                <w:iCs/>
                <w:u w:val="single"/>
              </w:rPr>
              <w:t xml:space="preserve">- </w:t>
            </w:r>
            <w:r w:rsidRPr="0050732B">
              <w:rPr>
                <w:rFonts w:cstheme="minorHAnsi"/>
                <w:b/>
                <w:iCs/>
                <w:sz w:val="24"/>
                <w:szCs w:val="24"/>
                <w:u w:val="single"/>
              </w:rPr>
              <w:t xml:space="preserve">dla części nr 2  </w:t>
            </w:r>
            <w:r w:rsidRPr="0050732B">
              <w:rPr>
                <w:rFonts w:cstheme="minorHAnsi"/>
                <w:b/>
                <w:sz w:val="24"/>
                <w:szCs w:val="24"/>
                <w:u w:val="single"/>
              </w:rPr>
              <w:t>Pełnienie nadzoru nad realizacją robót budowlanych, w tym funkcji inspektora nadzoru zgodnie z prawem budowlanym, przy zadaniu pn.: „Przebudowa z rozbudową drogi powiatowej nr 1240R Wola Zarczycka – Nowa Sarzyna w km 4+070 – 8+310 stanowiącej dojazd do części przemysłowej Nowej Sarzyny”</w:t>
            </w:r>
          </w:p>
          <w:p w14:paraId="41133E03" w14:textId="77777777" w:rsidR="001E08E5" w:rsidRPr="0050732B" w:rsidRDefault="001E08E5" w:rsidP="007E3E13">
            <w:pPr>
              <w:spacing w:after="0" w:line="276" w:lineRule="auto"/>
              <w:contextualSpacing/>
              <w:jc w:val="both"/>
              <w:rPr>
                <w:rFonts w:eastAsia="Calibri" w:cstheme="minorHAnsi"/>
                <w:sz w:val="24"/>
                <w:szCs w:val="24"/>
              </w:rPr>
            </w:pPr>
            <w:r w:rsidRPr="0050732B">
              <w:rPr>
                <w:rFonts w:eastAsia="Calibri" w:cstheme="minorHAnsi"/>
                <w:sz w:val="24"/>
                <w:szCs w:val="24"/>
              </w:rPr>
              <w:t>przebudowa odcinka drogi powiatowej do parametrów drogi klasy „Z”  o długości 4,24 km,  na większości odcinka poszerzenie zasadniczej szerokości pasa ruchu</w:t>
            </w:r>
            <w:r w:rsidRPr="0050732B">
              <w:rPr>
                <w:rFonts w:cstheme="minorHAnsi"/>
                <w:sz w:val="24"/>
                <w:szCs w:val="24"/>
              </w:rPr>
              <w:t xml:space="preserve"> do 3,0m oraz 3,5m - miejscowo </w:t>
            </w:r>
            <w:r w:rsidRPr="0050732B">
              <w:rPr>
                <w:rFonts w:eastAsia="Calibri" w:cstheme="minorHAnsi"/>
                <w:sz w:val="24"/>
                <w:szCs w:val="24"/>
              </w:rPr>
              <w:t xml:space="preserve">w miejscowości Nowa Sarzyna (jezdnia  do szerokości odpowiednio 6,0 - 7,0m,  wzmocnienie konstrukcji jezdni do KR – 3 przez wykonanie podbudowy z mieszanki cementowo emulsyjnej (MCE) metodą recyklingu na zimno istniejącej nawierzchni </w:t>
            </w:r>
            <w:r w:rsidRPr="0050732B">
              <w:rPr>
                <w:rFonts w:eastAsia="Calibri" w:cstheme="minorHAnsi"/>
                <w:sz w:val="24"/>
                <w:szCs w:val="24"/>
              </w:rPr>
              <w:br/>
              <w:t xml:space="preserve">i  ułożenie nowych warstw bitumicznych – wiążącej o grubości 8cm AC16W i ścieralnej AC11S o grub. 4cm, korektę niebezpiecznego łuku koło  Zakładów Ciech w km ok. 6+600. Wykonanie chodników, z wyłączeniem z zakresu chodnika w km 4+080 – 4+570, budowę ścieżki rowerowej (od końca zabudowań przysiółka Smycze km ok. 4+573 do bramy wjazdowej Ciech S.A.) w km ok. 7+851. Usystematyzowanie odwodnienia przez: budowę elementów kanalizacji deszczowej - rowu krytego </w:t>
            </w:r>
            <w:r w:rsidRPr="0050732B">
              <w:rPr>
                <w:rFonts w:ascii="Cambria Math" w:eastAsia="Calibri" w:hAnsi="Cambria Math" w:cs="Cambria Math"/>
                <w:sz w:val="24"/>
                <w:szCs w:val="24"/>
              </w:rPr>
              <w:t>∅</w:t>
            </w:r>
            <w:r w:rsidRPr="0050732B">
              <w:rPr>
                <w:rFonts w:eastAsia="Calibri" w:cstheme="minorHAnsi"/>
                <w:sz w:val="24"/>
                <w:szCs w:val="24"/>
              </w:rPr>
              <w:t xml:space="preserve">500 i  </w:t>
            </w:r>
            <w:r w:rsidRPr="0050732B">
              <w:rPr>
                <w:rFonts w:ascii="Cambria Math" w:eastAsia="Calibri" w:hAnsi="Cambria Math" w:cs="Cambria Math"/>
                <w:sz w:val="24"/>
                <w:szCs w:val="24"/>
              </w:rPr>
              <w:t>∅</w:t>
            </w:r>
            <w:r w:rsidRPr="0050732B">
              <w:rPr>
                <w:rFonts w:eastAsia="Calibri" w:cstheme="minorHAnsi"/>
                <w:sz w:val="24"/>
                <w:szCs w:val="24"/>
              </w:rPr>
              <w:t xml:space="preserve">300 z wyłączeniem odcinka w km 4+100 – 4+570, przebudowę istniejącego przepustu skrzynkowego w km 5+327,85 o wym. 2,5x1,5m w świetle, długości 11,0m, dobudowę na przepuście rurowym w km 6+486,00 ścianki żelbetowej o wymiarach 4,25x7,0x0,3m bez jego przebudowy oraz przebudowę przepustów pod zjazdami z renowacją przydrożnych rowów otwartych. Odcinkowe zabezpieczenie nasypów chodnika i ścieżki rowerowej palisadami i prefabrykowanymi ścianami oporowymi typ L z montażem balustrad U 11a.  </w:t>
            </w:r>
          </w:p>
          <w:p w14:paraId="1A3EBEB3" w14:textId="77777777" w:rsidR="001E08E5" w:rsidRPr="0050732B" w:rsidRDefault="001E08E5" w:rsidP="007E3E13">
            <w:pPr>
              <w:spacing w:after="0" w:line="276" w:lineRule="auto"/>
              <w:contextualSpacing/>
              <w:jc w:val="both"/>
              <w:rPr>
                <w:rFonts w:eastAsia="Calibri" w:cstheme="minorHAnsi"/>
                <w:sz w:val="24"/>
                <w:szCs w:val="24"/>
              </w:rPr>
            </w:pPr>
            <w:r w:rsidRPr="0050732B">
              <w:rPr>
                <w:rFonts w:eastAsia="Calibri" w:cstheme="minorHAnsi"/>
                <w:sz w:val="24"/>
                <w:szCs w:val="24"/>
              </w:rPr>
              <w:t xml:space="preserve">Przebudowę zatoki autobusowej lewostronnej wraz z peronem 1,5m w km  7+767.  Przebudowę i remont zjazdów - przewidziano wykonanie zjazdów publicznych </w:t>
            </w:r>
            <w:r w:rsidRPr="0050732B">
              <w:rPr>
                <w:rFonts w:eastAsia="Calibri" w:cstheme="minorHAnsi"/>
                <w:sz w:val="24"/>
                <w:szCs w:val="24"/>
              </w:rPr>
              <w:br/>
              <w:t xml:space="preserve">z nawierzchni bitumicznej, zjazdów indywidualnych z kruszywa łamanego lub z kostki brukowej w przypadku zjazdów indywidualnych w ciągu  chodnika, w ciągu ścieżki rowerowej zjazdów bitumicznych. Wykonanie nowego oznakowania pionowego </w:t>
            </w:r>
            <w:r w:rsidRPr="0050732B">
              <w:rPr>
                <w:rFonts w:eastAsia="Calibri" w:cstheme="minorHAnsi"/>
                <w:sz w:val="24"/>
                <w:szCs w:val="24"/>
              </w:rPr>
              <w:br/>
              <w:t>i poziomego zgodnie z projektem organizacji ruchu.</w:t>
            </w:r>
          </w:p>
          <w:p w14:paraId="7426A90C" w14:textId="77777777" w:rsidR="001E08E5" w:rsidRPr="0050732B" w:rsidRDefault="001E08E5" w:rsidP="007E3E13">
            <w:pPr>
              <w:widowControl w:val="0"/>
              <w:autoSpaceDE w:val="0"/>
              <w:autoSpaceDN w:val="0"/>
              <w:adjustRightInd w:val="0"/>
              <w:spacing w:after="0"/>
              <w:jc w:val="both"/>
              <w:rPr>
                <w:rFonts w:eastAsia="Times New Roman" w:cstheme="minorHAnsi"/>
                <w:sz w:val="24"/>
                <w:szCs w:val="24"/>
                <w:lang w:eastAsia="pl-PL"/>
              </w:rPr>
            </w:pPr>
            <w:r w:rsidRPr="0050732B">
              <w:rPr>
                <w:rFonts w:eastAsia="Times New Roman" w:cstheme="minorHAnsi"/>
                <w:sz w:val="24"/>
                <w:szCs w:val="24"/>
                <w:lang w:eastAsia="pl-PL"/>
              </w:rPr>
              <w:t>Opisany zakres zamówienia nie wprowadza żadnych barier dostępności dla osób z niepełnosprawnościami oraz będzie zaprojektowany z przeznaczeniem dla wszystkich użytkowników. Infrastruktura wytworzona w ramach zamówienia powinna być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(t.j. Dz. U. z 2020 r. poz. 1062).</w:t>
            </w:r>
          </w:p>
          <w:p w14:paraId="0A303144" w14:textId="77777777" w:rsidR="001E08E5" w:rsidRPr="0050732B" w:rsidRDefault="001E08E5" w:rsidP="007E3E13">
            <w:pPr>
              <w:widowControl w:val="0"/>
              <w:autoSpaceDE w:val="0"/>
              <w:autoSpaceDN w:val="0"/>
              <w:adjustRightInd w:val="0"/>
              <w:spacing w:after="0"/>
              <w:ind w:left="829" w:hanging="709"/>
              <w:jc w:val="both"/>
              <w:rPr>
                <w:rFonts w:eastAsia="Times New Roman" w:cstheme="minorHAnsi"/>
                <w:color w:val="000000"/>
                <w:sz w:val="24"/>
                <w:szCs w:val="24"/>
                <w:lang w:eastAsia="pl-PL"/>
              </w:rPr>
            </w:pPr>
          </w:p>
        </w:tc>
      </w:tr>
    </w:tbl>
    <w:p w14:paraId="7B9BFF3E" w14:textId="77777777" w:rsidR="001E08E5" w:rsidRPr="00116613" w:rsidRDefault="001E08E5" w:rsidP="001E08E5">
      <w:pPr>
        <w:numPr>
          <w:ilvl w:val="0"/>
          <w:numId w:val="45"/>
        </w:numPr>
        <w:tabs>
          <w:tab w:val="clear" w:pos="720"/>
          <w:tab w:val="num" w:pos="426"/>
        </w:tabs>
        <w:spacing w:after="0" w:line="360" w:lineRule="auto"/>
        <w:ind w:left="426" w:hanging="426"/>
        <w:jc w:val="both"/>
        <w:rPr>
          <w:b/>
          <w:bCs/>
          <w:sz w:val="24"/>
          <w:szCs w:val="24"/>
          <w:u w:val="single"/>
        </w:rPr>
      </w:pPr>
      <w:r w:rsidRPr="00116613">
        <w:rPr>
          <w:b/>
          <w:bCs/>
          <w:sz w:val="24"/>
          <w:szCs w:val="24"/>
          <w:u w:val="single"/>
        </w:rPr>
        <w:lastRenderedPageBreak/>
        <w:t>Podstawowe obowiązki i prawa Nadzoru Inwestorskiego w tym funkcji Inspektora Nadzoru zgodnie z Polskim Prawem Budowlanym</w:t>
      </w:r>
      <w:r>
        <w:rPr>
          <w:b/>
          <w:bCs/>
          <w:sz w:val="24"/>
          <w:szCs w:val="24"/>
          <w:u w:val="single"/>
        </w:rPr>
        <w:t xml:space="preserve"> (dla obydwu części)</w:t>
      </w:r>
      <w:r w:rsidRPr="00116613">
        <w:rPr>
          <w:b/>
          <w:bCs/>
          <w:sz w:val="24"/>
          <w:szCs w:val="24"/>
          <w:u w:val="single"/>
        </w:rPr>
        <w:t xml:space="preserve">, </w:t>
      </w:r>
      <w:r w:rsidRPr="00116613">
        <w:rPr>
          <w:rFonts w:eastAsia="Times New Roman"/>
          <w:b/>
          <w:color w:val="000000"/>
          <w:sz w:val="24"/>
          <w:szCs w:val="24"/>
          <w:u w:val="single"/>
          <w:lang w:eastAsia="pl-PL"/>
        </w:rPr>
        <w:t>do którego szczególnych zadań należy</w:t>
      </w:r>
      <w:r w:rsidRPr="00116613">
        <w:rPr>
          <w:color w:val="000000"/>
          <w:sz w:val="24"/>
          <w:szCs w:val="24"/>
          <w:u w:val="single"/>
        </w:rPr>
        <w:t xml:space="preserve"> </w:t>
      </w:r>
      <w:r w:rsidRPr="00116613">
        <w:rPr>
          <w:b/>
          <w:color w:val="000000"/>
          <w:sz w:val="24"/>
          <w:szCs w:val="24"/>
          <w:u w:val="single"/>
        </w:rPr>
        <w:t>nadzór techniczny i prawny nad przedsięwzięciem,</w:t>
      </w:r>
      <w:r w:rsidRPr="00116613">
        <w:rPr>
          <w:rFonts w:eastAsia="Times New Roman"/>
          <w:b/>
          <w:color w:val="000000"/>
          <w:sz w:val="24"/>
          <w:szCs w:val="24"/>
          <w:u w:val="single"/>
          <w:lang w:eastAsia="pl-PL"/>
        </w:rPr>
        <w:t xml:space="preserve"> poświadczanie płatności należnych wykonawcy w trakcie realizacji robót, administrowanie i zarządzanie kontraktem, odpowiedzialność za terminowy przebieg budowy w zgodzie z budżetem i umową zawartą pomiędzy Zamawiającym i Wykonawcą</w:t>
      </w:r>
    </w:p>
    <w:p w14:paraId="2A9BDCA5" w14:textId="77777777" w:rsidR="001E08E5" w:rsidRPr="00116613" w:rsidRDefault="001E08E5" w:rsidP="001E08E5">
      <w:pPr>
        <w:spacing w:after="0"/>
        <w:ind w:left="425"/>
        <w:jc w:val="both"/>
        <w:rPr>
          <w:sz w:val="24"/>
          <w:szCs w:val="24"/>
        </w:rPr>
      </w:pPr>
      <w:r w:rsidRPr="00116613">
        <w:rPr>
          <w:b/>
          <w:sz w:val="24"/>
          <w:szCs w:val="24"/>
        </w:rPr>
        <w:t xml:space="preserve">Nadzór Inwestorski </w:t>
      </w:r>
      <w:r w:rsidRPr="00116613">
        <w:rPr>
          <w:sz w:val="24"/>
          <w:szCs w:val="24"/>
        </w:rPr>
        <w:t xml:space="preserve">osoba pisemnie ustanowiona przez Zamawiającego jako jego przedstawiciel upoważniony do pełnienia obowiązków zgodnie z ustawą Prawo budowlane, oraz działającą w jego imieniu w zakresie przekazanych uprawnień i obowiązków umownych dotyczących sprawowania kontroli zgodności realizacji robót budowlanych </w:t>
      </w:r>
      <w:r w:rsidRPr="00116613">
        <w:rPr>
          <w:sz w:val="24"/>
          <w:szCs w:val="24"/>
        </w:rPr>
        <w:br/>
        <w:t xml:space="preserve">z dokumentacją projektową, specyfikacją techniczną wykonania i odbioru robót budowlanych, obowiązującymi przepisami, zasadami wiedzy technicznej oraz postanowieniami niniejszej Umowy. </w:t>
      </w:r>
    </w:p>
    <w:p w14:paraId="386C67CE" w14:textId="77777777" w:rsidR="001E08E5" w:rsidRPr="00116613" w:rsidRDefault="001E08E5" w:rsidP="001E08E5">
      <w:pPr>
        <w:widowControl w:val="0"/>
        <w:numPr>
          <w:ilvl w:val="0"/>
          <w:numId w:val="46"/>
        </w:numPr>
        <w:shd w:val="clear" w:color="auto" w:fill="FFFFFF"/>
        <w:autoSpaceDE w:val="0"/>
        <w:autoSpaceDN w:val="0"/>
        <w:adjustRightInd w:val="0"/>
        <w:spacing w:after="0" w:line="276" w:lineRule="auto"/>
        <w:ind w:left="567" w:right="14" w:hanging="207"/>
        <w:jc w:val="both"/>
        <w:rPr>
          <w:spacing w:val="-13"/>
          <w:sz w:val="24"/>
          <w:szCs w:val="24"/>
        </w:rPr>
      </w:pPr>
      <w:r w:rsidRPr="00116613">
        <w:rPr>
          <w:sz w:val="24"/>
          <w:szCs w:val="24"/>
        </w:rPr>
        <w:t xml:space="preserve">sprawowanie funkcji nadzoru inwestorskiego dla całego procesu inwestycyjnego, </w:t>
      </w:r>
      <w:r w:rsidRPr="00116613">
        <w:rPr>
          <w:sz w:val="24"/>
          <w:szCs w:val="24"/>
        </w:rPr>
        <w:br/>
        <w:t xml:space="preserve">w zakresie wynikającym z przepisów </w:t>
      </w:r>
      <w:r>
        <w:rPr>
          <w:sz w:val="24"/>
          <w:szCs w:val="24"/>
        </w:rPr>
        <w:t xml:space="preserve">ustawy Prawo budowlane, </w:t>
      </w:r>
      <w:r w:rsidRPr="00116613">
        <w:rPr>
          <w:sz w:val="24"/>
          <w:szCs w:val="24"/>
        </w:rPr>
        <w:t>przepisów wykonawczych</w:t>
      </w:r>
      <w:r>
        <w:rPr>
          <w:sz w:val="24"/>
          <w:szCs w:val="24"/>
        </w:rPr>
        <w:t xml:space="preserve"> oraz na warunkach zawartej umowy</w:t>
      </w:r>
      <w:r w:rsidRPr="00116613">
        <w:rPr>
          <w:sz w:val="24"/>
          <w:szCs w:val="24"/>
        </w:rPr>
        <w:t xml:space="preserve">, poprzez bieżący nadzór i kontrolę techniczną nad realizacją robót, w sposób umożliwiający ocenę prawidłowości i zgodności wykonania robót </w:t>
      </w:r>
      <w:r w:rsidRPr="00116613">
        <w:rPr>
          <w:sz w:val="24"/>
          <w:szCs w:val="24"/>
        </w:rPr>
        <w:br/>
      </w:r>
      <w:r w:rsidRPr="00116613">
        <w:rPr>
          <w:spacing w:val="-1"/>
          <w:sz w:val="24"/>
          <w:szCs w:val="24"/>
        </w:rPr>
        <w:t xml:space="preserve">z dokumentacjami projektowymi, zasadami wiedzy technicznej, właściwymi </w:t>
      </w:r>
      <w:r w:rsidRPr="00116613">
        <w:rPr>
          <w:sz w:val="24"/>
          <w:szCs w:val="24"/>
        </w:rPr>
        <w:t xml:space="preserve">normami </w:t>
      </w:r>
      <w:r w:rsidRPr="00116613">
        <w:rPr>
          <w:sz w:val="24"/>
          <w:szCs w:val="24"/>
        </w:rPr>
        <w:br/>
        <w:t>i obowiązującymi przepisami oraz sztuką budowlaną,</w:t>
      </w:r>
    </w:p>
    <w:p w14:paraId="31D716B7"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t xml:space="preserve">reprezentowanie Zamawiającego na budowie i nadzorowanie robót, </w:t>
      </w:r>
      <w:r w:rsidRPr="00116613">
        <w:rPr>
          <w:color w:val="000000"/>
          <w:sz w:val="24"/>
          <w:szCs w:val="24"/>
        </w:rPr>
        <w:t>organizacji w przypadku potrzeby narad technicznych,</w:t>
      </w:r>
    </w:p>
    <w:p w14:paraId="238F2BE5"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color w:val="000000"/>
          <w:sz w:val="24"/>
          <w:szCs w:val="24"/>
        </w:rPr>
        <w:t xml:space="preserve">organizacji narad budowy – min. 1 raz w miesiącu i na każde żądanie Zamawiającego,  </w:t>
      </w:r>
    </w:p>
    <w:p w14:paraId="4693B99F"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t>przekazanie wraz z Zamawiającym terenu budowy,</w:t>
      </w:r>
    </w:p>
    <w:p w14:paraId="2C44E2E7" w14:textId="77777777" w:rsidR="001E08E5" w:rsidRPr="00116613" w:rsidRDefault="001E08E5" w:rsidP="001E08E5">
      <w:pPr>
        <w:numPr>
          <w:ilvl w:val="0"/>
          <w:numId w:val="46"/>
        </w:numPr>
        <w:tabs>
          <w:tab w:val="left" w:pos="567"/>
        </w:tabs>
        <w:overflowPunct w:val="0"/>
        <w:adjustRightInd w:val="0"/>
        <w:spacing w:after="0" w:line="276" w:lineRule="auto"/>
        <w:ind w:left="851" w:hanging="491"/>
        <w:jc w:val="both"/>
        <w:rPr>
          <w:bCs/>
          <w:sz w:val="24"/>
          <w:szCs w:val="24"/>
        </w:rPr>
      </w:pPr>
      <w:r w:rsidRPr="00116613">
        <w:rPr>
          <w:bCs/>
          <w:sz w:val="24"/>
          <w:szCs w:val="24"/>
        </w:rPr>
        <w:t>rozwiązywanie problemów powstałych w trakcie realizacji robót,</w:t>
      </w:r>
    </w:p>
    <w:p w14:paraId="69C17F19" w14:textId="77777777" w:rsidR="001E08E5" w:rsidRPr="00116613" w:rsidRDefault="001E08E5" w:rsidP="001E08E5">
      <w:pPr>
        <w:numPr>
          <w:ilvl w:val="0"/>
          <w:numId w:val="46"/>
        </w:numPr>
        <w:tabs>
          <w:tab w:val="left" w:pos="567"/>
        </w:tabs>
        <w:overflowPunct w:val="0"/>
        <w:adjustRightInd w:val="0"/>
        <w:spacing w:after="0" w:line="276" w:lineRule="auto"/>
        <w:ind w:left="567" w:hanging="207"/>
        <w:jc w:val="both"/>
        <w:rPr>
          <w:bCs/>
          <w:sz w:val="24"/>
          <w:szCs w:val="24"/>
        </w:rPr>
      </w:pPr>
      <w:r w:rsidRPr="00116613">
        <w:rPr>
          <w:bCs/>
          <w:sz w:val="24"/>
          <w:szCs w:val="24"/>
        </w:rPr>
        <w:t xml:space="preserve">podejmowanie decyzji związanych z realizacją kontraktu w zakresie kompetencji wynikających z  umowy wraz niniejszym OPZ, </w:t>
      </w:r>
    </w:p>
    <w:p w14:paraId="3F35D15A" w14:textId="77777777" w:rsidR="001E08E5" w:rsidRPr="00116613" w:rsidRDefault="001E08E5" w:rsidP="001E08E5">
      <w:pPr>
        <w:numPr>
          <w:ilvl w:val="0"/>
          <w:numId w:val="46"/>
        </w:numPr>
        <w:spacing w:after="0" w:line="276" w:lineRule="auto"/>
        <w:ind w:left="567" w:hanging="207"/>
        <w:jc w:val="both"/>
        <w:rPr>
          <w:color w:val="000000"/>
          <w:sz w:val="24"/>
          <w:szCs w:val="24"/>
        </w:rPr>
      </w:pPr>
      <w:r w:rsidRPr="00116613">
        <w:rPr>
          <w:color w:val="000000"/>
          <w:sz w:val="24"/>
          <w:szCs w:val="24"/>
        </w:rPr>
        <w:t>reprezentowania Zamawiającego w kontaktach z osobami trzecimi w sprawach związanych z Kontraktem; a w szczególności współpracy z samorządami i mieszkańcami;</w:t>
      </w:r>
    </w:p>
    <w:p w14:paraId="0EAD396C" w14:textId="77777777" w:rsidR="001E08E5" w:rsidRPr="00116613" w:rsidRDefault="001E08E5" w:rsidP="001E08E5">
      <w:pPr>
        <w:numPr>
          <w:ilvl w:val="0"/>
          <w:numId w:val="46"/>
        </w:numPr>
        <w:spacing w:after="0" w:line="276" w:lineRule="auto"/>
        <w:ind w:left="567" w:hanging="207"/>
        <w:jc w:val="both"/>
        <w:rPr>
          <w:color w:val="000000"/>
          <w:sz w:val="24"/>
          <w:szCs w:val="24"/>
        </w:rPr>
      </w:pPr>
      <w:r w:rsidRPr="00116613">
        <w:rPr>
          <w:bCs/>
          <w:sz w:val="24"/>
          <w:szCs w:val="24"/>
        </w:rPr>
        <w:t xml:space="preserve">wizytowanie budowy, monitorowanie postępu robót, egzekwowanie jakości robót i materiałów zgodnie ze Specyfikacjami Technicznymi Wykonania i Odbioru Robót, dokonywanie i sprawdzanie obmiarów, nadzorowanie i odbiór robót (zanikających i ulegających zakryciu) oraz dokonywanie odbiorów częściowych, </w:t>
      </w:r>
    </w:p>
    <w:p w14:paraId="2680A1E7" w14:textId="77777777" w:rsidR="001E08E5" w:rsidRPr="00116613" w:rsidRDefault="001E08E5" w:rsidP="001E08E5">
      <w:pPr>
        <w:numPr>
          <w:ilvl w:val="0"/>
          <w:numId w:val="46"/>
        </w:numPr>
        <w:spacing w:after="0" w:line="276" w:lineRule="auto"/>
        <w:ind w:left="567" w:hanging="207"/>
        <w:jc w:val="both"/>
        <w:rPr>
          <w:color w:val="000000"/>
          <w:sz w:val="24"/>
          <w:szCs w:val="24"/>
        </w:rPr>
      </w:pPr>
      <w:r w:rsidRPr="00116613">
        <w:rPr>
          <w:bCs/>
          <w:sz w:val="24"/>
          <w:szCs w:val="24"/>
        </w:rPr>
        <w:t xml:space="preserve">analiza wyników badań wykonanych przez Wykonawcę w przypadku wątpliwości </w:t>
      </w:r>
      <w:r w:rsidRPr="00116613">
        <w:rPr>
          <w:bCs/>
          <w:sz w:val="24"/>
          <w:szCs w:val="24"/>
        </w:rPr>
        <w:br/>
        <w:t>do wyników badań Wykonawcy, zlecanie badań sprawdzających do niezależnych laboratoriów</w:t>
      </w:r>
      <w:r w:rsidRPr="00116613">
        <w:rPr>
          <w:color w:val="000000"/>
          <w:sz w:val="24"/>
          <w:szCs w:val="24"/>
        </w:rPr>
        <w:t xml:space="preserve"> po wcześniejszym uzgodnieniu z Zamawiającym, </w:t>
      </w:r>
    </w:p>
    <w:p w14:paraId="2FCFE134"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lastRenderedPageBreak/>
        <w:t>sprawdzanie i odbieranie oznakowania i zabezpieczenia robót w czasie budowy i kontrola przestrzegania wszystkich mających zastosowanie przepisów bezpieczeństwa organizacji ruchu,</w:t>
      </w:r>
    </w:p>
    <w:p w14:paraId="54FF49E7"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t xml:space="preserve">wykonanie zdjęć w czasie prowadzenia robót i przekazanie ich Zamawiającemu po realizacji kontraktu,  </w:t>
      </w:r>
    </w:p>
    <w:p w14:paraId="60C2FDBB" w14:textId="77777777" w:rsidR="001E08E5" w:rsidRPr="00116613" w:rsidRDefault="001E08E5" w:rsidP="001E08E5">
      <w:pPr>
        <w:numPr>
          <w:ilvl w:val="0"/>
          <w:numId w:val="46"/>
        </w:numPr>
        <w:spacing w:after="0" w:line="276" w:lineRule="auto"/>
        <w:ind w:left="567" w:hanging="207"/>
        <w:jc w:val="both"/>
        <w:rPr>
          <w:sz w:val="24"/>
          <w:szCs w:val="24"/>
        </w:rPr>
      </w:pPr>
      <w:r w:rsidRPr="00116613">
        <w:rPr>
          <w:color w:val="000000"/>
          <w:sz w:val="24"/>
          <w:szCs w:val="24"/>
        </w:rPr>
        <w:t>wnioskowanie o usunięcie z terenu budowy każdej osoby zatrudnionej przez Wykonawcę Robót, która zachowuje się niewłaściwie lub jest niekompetentna lub niedbała w swojej pracy,</w:t>
      </w:r>
    </w:p>
    <w:p w14:paraId="338CCE78" w14:textId="77777777" w:rsidR="001E08E5" w:rsidRPr="00116613" w:rsidRDefault="001E08E5" w:rsidP="0050732B">
      <w:pPr>
        <w:numPr>
          <w:ilvl w:val="0"/>
          <w:numId w:val="46"/>
        </w:numPr>
        <w:spacing w:after="0" w:line="240" w:lineRule="auto"/>
        <w:ind w:left="567" w:hanging="207"/>
        <w:jc w:val="both"/>
        <w:rPr>
          <w:rFonts w:eastAsia="Times New Roman"/>
          <w:sz w:val="24"/>
          <w:szCs w:val="24"/>
          <w:lang w:eastAsia="pl-PL"/>
        </w:rPr>
      </w:pPr>
      <w:r w:rsidRPr="00116613">
        <w:rPr>
          <w:bCs/>
          <w:sz w:val="24"/>
          <w:szCs w:val="24"/>
        </w:rPr>
        <w:t xml:space="preserve">zatwierdzanie materiałów </w:t>
      </w:r>
      <w:r w:rsidRPr="00116613">
        <w:rPr>
          <w:bCs/>
          <w:color w:val="000000"/>
          <w:sz w:val="24"/>
          <w:szCs w:val="24"/>
        </w:rPr>
        <w:t>do wbudowania</w:t>
      </w:r>
      <w:r w:rsidRPr="00116613">
        <w:rPr>
          <w:bCs/>
          <w:sz w:val="24"/>
          <w:szCs w:val="24"/>
        </w:rPr>
        <w:t>, (</w:t>
      </w:r>
      <w:r w:rsidRPr="00116613">
        <w:rPr>
          <w:spacing w:val="-1"/>
          <w:sz w:val="24"/>
          <w:szCs w:val="24"/>
        </w:rPr>
        <w:t xml:space="preserve">deklaracji zgodności, atestów, </w:t>
      </w:r>
      <w:r w:rsidRPr="00116613">
        <w:rPr>
          <w:sz w:val="24"/>
          <w:szCs w:val="24"/>
        </w:rPr>
        <w:t>świadectw jakości, wyników badań, certyfikatów) dotyczących dostarczonych materiałów w tym m. in., elementów prefabrykowanych i innych wyrobów oraz dokonanie ich oceny jakości na placu budowy przed ich wbudowaniem</w:t>
      </w:r>
      <w:r w:rsidRPr="00116613">
        <w:rPr>
          <w:b/>
          <w:spacing w:val="-17"/>
          <w:sz w:val="24"/>
          <w:szCs w:val="24"/>
        </w:rPr>
        <w:t xml:space="preserve"> </w:t>
      </w:r>
      <w:r w:rsidRPr="00116613">
        <w:rPr>
          <w:bCs/>
          <w:sz w:val="24"/>
          <w:szCs w:val="24"/>
        </w:rPr>
        <w:t xml:space="preserve">oraz recept m.in. na: mieszanki cementowo-emulsyjne, betony, mieszanki mineralno – asfaltowe, oraz wyników badań laboratoryjnych, </w:t>
      </w:r>
    </w:p>
    <w:p w14:paraId="3BD99BC6"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kontrola i opiniowanie  dokumentów roszczeniowych Wykonawcy,</w:t>
      </w:r>
    </w:p>
    <w:p w14:paraId="2639CE07"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 xml:space="preserve">uczestnictwo w konsultacji z Zamawiającym i Wykonawcą czy jest podstawa do uznania roszczenia Wykonawcy, w przypadku rozbieżności pomiędzy dokumentacją, a stanem faktycznym w terenie, </w:t>
      </w:r>
    </w:p>
    <w:p w14:paraId="12A1A6E1" w14:textId="77777777" w:rsidR="001E08E5" w:rsidRPr="00116613" w:rsidRDefault="001E08E5" w:rsidP="0050732B">
      <w:pPr>
        <w:widowControl w:val="0"/>
        <w:numPr>
          <w:ilvl w:val="0"/>
          <w:numId w:val="46"/>
        </w:numPr>
        <w:shd w:val="clear" w:color="auto" w:fill="FFFFFF"/>
        <w:tabs>
          <w:tab w:val="left" w:pos="0"/>
        </w:tabs>
        <w:autoSpaceDE w:val="0"/>
        <w:autoSpaceDN w:val="0"/>
        <w:adjustRightInd w:val="0"/>
        <w:spacing w:after="0" w:line="240" w:lineRule="auto"/>
        <w:ind w:left="567" w:right="24" w:hanging="207"/>
        <w:jc w:val="both"/>
        <w:rPr>
          <w:spacing w:val="-18"/>
          <w:sz w:val="24"/>
          <w:szCs w:val="24"/>
        </w:rPr>
      </w:pPr>
      <w:r w:rsidRPr="00116613">
        <w:rPr>
          <w:sz w:val="24"/>
          <w:szCs w:val="24"/>
        </w:rPr>
        <w:t xml:space="preserve">rozstrzyganie wątpliwości natury technicznej w toku prowadzonych robót, </w:t>
      </w:r>
    </w:p>
    <w:p w14:paraId="5E8BD263" w14:textId="77777777" w:rsidR="001E08E5" w:rsidRPr="00116613" w:rsidRDefault="001E08E5" w:rsidP="0050732B">
      <w:pPr>
        <w:numPr>
          <w:ilvl w:val="0"/>
          <w:numId w:val="46"/>
        </w:numPr>
        <w:shd w:val="clear" w:color="auto" w:fill="FFFFFF"/>
        <w:tabs>
          <w:tab w:val="left" w:pos="0"/>
        </w:tabs>
        <w:spacing w:after="0" w:line="240" w:lineRule="auto"/>
        <w:ind w:left="567" w:right="34" w:hanging="207"/>
        <w:jc w:val="both"/>
        <w:rPr>
          <w:sz w:val="24"/>
          <w:szCs w:val="24"/>
        </w:rPr>
      </w:pPr>
      <w:r w:rsidRPr="00116613">
        <w:rPr>
          <w:sz w:val="24"/>
          <w:szCs w:val="24"/>
        </w:rPr>
        <w:t>sprawdzanie kwalifikacji oraz uprawnień do prowadzenia prac budowlanych osób zatrudnionych przez Wykonawcę robót,</w:t>
      </w:r>
    </w:p>
    <w:p w14:paraId="35131933"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sz w:val="24"/>
          <w:szCs w:val="24"/>
        </w:rPr>
        <w:t>kontrola prawidłowości prowadzenia dziennika budowy i dokonywanie w nim wpisów stwierdzających wszystkie okoliczności mające znaczenie dla procesu budowlanego,</w:t>
      </w:r>
    </w:p>
    <w:p w14:paraId="38BA8F52"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 xml:space="preserve">zatwierdzenie wartości do wypłaty dla Wykonawcy robót, sprawdzanie wszystkich dokumentów związanych z wystawieniem dokumentów do płatności oraz zgłaszanie Zamawiającemu gotowości do zakończenia robót, </w:t>
      </w:r>
    </w:p>
    <w:p w14:paraId="681915CD"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udział w komisjach oraz uczestnictwo w odbiorze inwestycji,</w:t>
      </w:r>
    </w:p>
    <w:p w14:paraId="25665196" w14:textId="77777777" w:rsidR="001E08E5" w:rsidRPr="00116613" w:rsidRDefault="001E08E5" w:rsidP="0050732B">
      <w:pPr>
        <w:numPr>
          <w:ilvl w:val="0"/>
          <w:numId w:val="46"/>
        </w:numPr>
        <w:overflowPunct w:val="0"/>
        <w:adjustRightInd w:val="0"/>
        <w:spacing w:after="0" w:line="240" w:lineRule="auto"/>
        <w:jc w:val="both"/>
        <w:rPr>
          <w:bCs/>
          <w:sz w:val="24"/>
          <w:szCs w:val="24"/>
        </w:rPr>
      </w:pPr>
      <w:r w:rsidRPr="00116613">
        <w:rPr>
          <w:bCs/>
          <w:sz w:val="24"/>
          <w:szCs w:val="24"/>
        </w:rPr>
        <w:t>obecność na budowie min</w:t>
      </w:r>
      <w:r>
        <w:rPr>
          <w:bCs/>
          <w:sz w:val="24"/>
          <w:szCs w:val="24"/>
        </w:rPr>
        <w:t>. 5</w:t>
      </w:r>
      <w:r w:rsidRPr="00116613">
        <w:rPr>
          <w:bCs/>
          <w:sz w:val="24"/>
          <w:szCs w:val="24"/>
        </w:rPr>
        <w:t xml:space="preserve"> dni w tygodniu oraz dodatkowo stawiennictwo na każdorazowe  wezwanie Inwestora lub Wykonawcy,  </w:t>
      </w:r>
    </w:p>
    <w:p w14:paraId="6154A17C" w14:textId="77777777" w:rsidR="001E08E5" w:rsidRPr="00116613" w:rsidRDefault="001E08E5" w:rsidP="0050732B">
      <w:pPr>
        <w:numPr>
          <w:ilvl w:val="0"/>
          <w:numId w:val="46"/>
        </w:numPr>
        <w:overflowPunct w:val="0"/>
        <w:adjustRightInd w:val="0"/>
        <w:spacing w:after="0" w:line="240" w:lineRule="auto"/>
        <w:jc w:val="both"/>
        <w:rPr>
          <w:bCs/>
          <w:sz w:val="24"/>
          <w:szCs w:val="24"/>
        </w:rPr>
      </w:pPr>
      <w:r w:rsidRPr="00116613">
        <w:rPr>
          <w:bCs/>
          <w:sz w:val="24"/>
          <w:szCs w:val="24"/>
        </w:rPr>
        <w:t>przygotowanie do odbioru końcowego, sprawdzenie kompletności i prawidłowości przedłożonych przez Wykonawcę Robót dokumentów wymaganych do odbioru oraz uczestnictwo w odbiorze robót</w:t>
      </w:r>
      <w:r w:rsidRPr="00116613">
        <w:rPr>
          <w:b/>
          <w:bCs/>
          <w:sz w:val="24"/>
          <w:szCs w:val="24"/>
        </w:rPr>
        <w:t xml:space="preserve">, </w:t>
      </w:r>
    </w:p>
    <w:p w14:paraId="06C40285" w14:textId="77777777" w:rsidR="001E08E5" w:rsidRPr="00116613" w:rsidRDefault="001E08E5" w:rsidP="0050732B">
      <w:pPr>
        <w:numPr>
          <w:ilvl w:val="0"/>
          <w:numId w:val="46"/>
        </w:numPr>
        <w:overflowPunct w:val="0"/>
        <w:adjustRightInd w:val="0"/>
        <w:spacing w:after="0" w:line="240" w:lineRule="auto"/>
        <w:jc w:val="both"/>
        <w:rPr>
          <w:bCs/>
          <w:sz w:val="24"/>
          <w:szCs w:val="24"/>
        </w:rPr>
      </w:pPr>
      <w:r w:rsidRPr="00116613">
        <w:rPr>
          <w:bCs/>
          <w:sz w:val="24"/>
          <w:szCs w:val="24"/>
        </w:rPr>
        <w:t>poświadczenie terminu zakończenia robót,</w:t>
      </w:r>
    </w:p>
    <w:p w14:paraId="28A14E15" w14:textId="77777777" w:rsidR="001E08E5" w:rsidRPr="00116613" w:rsidRDefault="001E08E5" w:rsidP="0050732B">
      <w:pPr>
        <w:numPr>
          <w:ilvl w:val="0"/>
          <w:numId w:val="46"/>
        </w:numPr>
        <w:overflowPunct w:val="0"/>
        <w:adjustRightInd w:val="0"/>
        <w:spacing w:after="0" w:line="240" w:lineRule="auto"/>
        <w:ind w:left="709" w:hanging="349"/>
        <w:jc w:val="both"/>
        <w:rPr>
          <w:bCs/>
          <w:sz w:val="24"/>
          <w:szCs w:val="24"/>
        </w:rPr>
      </w:pPr>
      <w:r w:rsidRPr="00116613">
        <w:rPr>
          <w:bCs/>
          <w:sz w:val="24"/>
          <w:szCs w:val="24"/>
        </w:rPr>
        <w:t xml:space="preserve">wspieranie Zamawiającego we wszystkich czynnościach technicznych i finansowych związanych z realizacją kontraktu, </w:t>
      </w:r>
    </w:p>
    <w:p w14:paraId="4F3D4415" w14:textId="77777777" w:rsidR="001E08E5" w:rsidRPr="00116613" w:rsidRDefault="001E08E5" w:rsidP="0050732B">
      <w:pPr>
        <w:numPr>
          <w:ilvl w:val="0"/>
          <w:numId w:val="46"/>
        </w:numPr>
        <w:overflowPunct w:val="0"/>
        <w:adjustRightInd w:val="0"/>
        <w:spacing w:after="0" w:line="240" w:lineRule="auto"/>
        <w:ind w:left="709" w:hanging="349"/>
        <w:jc w:val="both"/>
        <w:rPr>
          <w:b/>
          <w:bCs/>
          <w:sz w:val="24"/>
          <w:szCs w:val="24"/>
        </w:rPr>
      </w:pPr>
      <w:r w:rsidRPr="00116613">
        <w:rPr>
          <w:bCs/>
          <w:sz w:val="24"/>
          <w:szCs w:val="24"/>
        </w:rPr>
        <w:t>dostarczenia Zamawiającemu przed odbiorem ostatecznym kompletnego operatu kolaudacyjnego z opinią i akceptacją,</w:t>
      </w:r>
    </w:p>
    <w:p w14:paraId="7C69CC44" w14:textId="77777777" w:rsidR="001E08E5" w:rsidRPr="00116613" w:rsidRDefault="001E08E5" w:rsidP="0050732B">
      <w:pPr>
        <w:numPr>
          <w:ilvl w:val="0"/>
          <w:numId w:val="46"/>
        </w:numPr>
        <w:overflowPunct w:val="0"/>
        <w:adjustRightInd w:val="0"/>
        <w:spacing w:after="0" w:line="240" w:lineRule="auto"/>
        <w:ind w:left="709" w:hanging="349"/>
        <w:jc w:val="both"/>
        <w:rPr>
          <w:bCs/>
          <w:sz w:val="24"/>
          <w:szCs w:val="24"/>
        </w:rPr>
      </w:pPr>
      <w:r w:rsidRPr="00116613">
        <w:rPr>
          <w:bCs/>
          <w:sz w:val="24"/>
          <w:szCs w:val="24"/>
        </w:rPr>
        <w:t xml:space="preserve">inne obowiązki wynikające ze specyfikacji technicznej wykonania i odbioru robót, </w:t>
      </w:r>
    </w:p>
    <w:p w14:paraId="01CE4976" w14:textId="77777777" w:rsidR="001E08E5" w:rsidRPr="00116613" w:rsidRDefault="001E08E5" w:rsidP="001E08E5">
      <w:pPr>
        <w:pStyle w:val="Tekstpodstawowy2"/>
        <w:numPr>
          <w:ilvl w:val="0"/>
          <w:numId w:val="46"/>
        </w:numPr>
        <w:spacing w:line="276" w:lineRule="auto"/>
        <w:ind w:left="709" w:hanging="349"/>
        <w:jc w:val="both"/>
        <w:rPr>
          <w:rFonts w:ascii="Calibri" w:hAnsi="Calibri"/>
          <w:szCs w:val="24"/>
        </w:rPr>
      </w:pPr>
      <w:r w:rsidRPr="00116613">
        <w:rPr>
          <w:rFonts w:ascii="Calibri" w:hAnsi="Calibri"/>
          <w:szCs w:val="24"/>
        </w:rPr>
        <w:t xml:space="preserve">obsługa okresu gwarancyjnego. </w:t>
      </w:r>
      <w:r w:rsidRPr="00116613">
        <w:rPr>
          <w:rFonts w:ascii="Calibri" w:hAnsi="Calibri"/>
          <w:szCs w:val="24"/>
          <w:lang w:val="pl-PL"/>
        </w:rPr>
        <w:t xml:space="preserve"> </w:t>
      </w:r>
    </w:p>
    <w:p w14:paraId="13D41EB0" w14:textId="77777777" w:rsidR="00BE5FB6" w:rsidRPr="00AF5E79" w:rsidRDefault="00BE5FB6" w:rsidP="00BE5FB6">
      <w:pPr>
        <w:spacing w:line="360" w:lineRule="auto"/>
        <w:ind w:left="709"/>
        <w:rPr>
          <w:rFonts w:ascii="Times New Roman" w:hAnsi="Times New Roman"/>
          <w:sz w:val="24"/>
          <w:szCs w:val="24"/>
        </w:rPr>
      </w:pPr>
    </w:p>
    <w:p w14:paraId="347ED916" w14:textId="77777777" w:rsidR="00CC7605" w:rsidRPr="00CC7605" w:rsidRDefault="00CC7605" w:rsidP="00CC7605">
      <w:pPr>
        <w:contextualSpacing/>
        <w:jc w:val="both"/>
        <w:outlineLvl w:val="0"/>
        <w:rPr>
          <w:rFonts w:eastAsia="Arial" w:cs="Arial"/>
          <w:sz w:val="24"/>
          <w:szCs w:val="24"/>
        </w:rPr>
      </w:pPr>
    </w:p>
    <w:p w14:paraId="53F4F2A3" w14:textId="5DB002A0" w:rsidR="006C6EF1" w:rsidRPr="00CC7605" w:rsidRDefault="006C6EF1" w:rsidP="006C6EF1">
      <w:pPr>
        <w:ind w:left="2124" w:firstLine="708"/>
        <w:contextualSpacing/>
        <w:rPr>
          <w:rFonts w:eastAsia="Arial" w:cs="Arial"/>
          <w:i/>
          <w:sz w:val="24"/>
          <w:szCs w:val="24"/>
        </w:rPr>
      </w:pPr>
      <w:r>
        <w:rPr>
          <w:rFonts w:eastAsia="Arial" w:cs="Arial"/>
          <w:bCs/>
          <w:i/>
          <w:sz w:val="24"/>
          <w:szCs w:val="24"/>
        </w:rPr>
        <w:lastRenderedPageBreak/>
        <w:t xml:space="preserve">       Załącznik nr </w:t>
      </w:r>
      <w:r w:rsidR="0090394B">
        <w:rPr>
          <w:rFonts w:eastAsia="Arial" w:cs="Arial"/>
          <w:bCs/>
          <w:i/>
          <w:sz w:val="24"/>
          <w:szCs w:val="24"/>
        </w:rPr>
        <w:t>1</w:t>
      </w:r>
      <w:r>
        <w:rPr>
          <w:rFonts w:eastAsia="Arial" w:cs="Arial"/>
          <w:bCs/>
          <w:i/>
          <w:sz w:val="24"/>
          <w:szCs w:val="24"/>
        </w:rPr>
        <w:t>A</w:t>
      </w:r>
      <w:r w:rsidRPr="00CC7605">
        <w:rPr>
          <w:rFonts w:eastAsia="Arial" w:cs="Arial"/>
          <w:bCs/>
          <w:i/>
          <w:sz w:val="24"/>
          <w:szCs w:val="24"/>
        </w:rPr>
        <w:t xml:space="preserve"> do SWZ – </w:t>
      </w:r>
      <w:r>
        <w:rPr>
          <w:rFonts w:eastAsia="Arial" w:cs="Arial"/>
          <w:bCs/>
          <w:i/>
          <w:sz w:val="24"/>
          <w:szCs w:val="24"/>
        </w:rPr>
        <w:t>Formularz kryterium oceny oferty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6C6EF1" w:rsidRPr="00CC7605" w14:paraId="08138510" w14:textId="77777777" w:rsidTr="0040667D">
        <w:trPr>
          <w:trHeight w:val="2118"/>
        </w:trPr>
        <w:tc>
          <w:tcPr>
            <w:tcW w:w="4536" w:type="dxa"/>
            <w:shd w:val="clear" w:color="auto" w:fill="F2F2F2" w:themeFill="background1" w:themeFillShade="F2"/>
            <w:vAlign w:val="bottom"/>
          </w:tcPr>
          <w:p w14:paraId="770D438F" w14:textId="77777777" w:rsidR="006C6EF1" w:rsidRPr="00CC7605" w:rsidRDefault="006C6EF1" w:rsidP="0040667D">
            <w:pPr>
              <w:spacing w:after="0" w:line="271" w:lineRule="auto"/>
              <w:jc w:val="center"/>
              <w:rPr>
                <w:rFonts w:eastAsia="Times New Roman" w:cstheme="minorHAnsi"/>
                <w:i/>
                <w:sz w:val="24"/>
                <w:szCs w:val="24"/>
              </w:rPr>
            </w:pPr>
          </w:p>
          <w:p w14:paraId="52E5B7D0" w14:textId="77777777" w:rsidR="006C6EF1" w:rsidRPr="00CC7605" w:rsidRDefault="006C6EF1" w:rsidP="0040667D">
            <w:pPr>
              <w:spacing w:after="0" w:line="271" w:lineRule="auto"/>
              <w:jc w:val="center"/>
              <w:rPr>
                <w:rFonts w:eastAsia="Times New Roman" w:cstheme="minorHAnsi"/>
                <w:i/>
                <w:sz w:val="24"/>
                <w:szCs w:val="24"/>
              </w:rPr>
            </w:pPr>
          </w:p>
          <w:p w14:paraId="51C991EF" w14:textId="77777777" w:rsidR="006C6EF1" w:rsidRPr="00CC7605" w:rsidRDefault="006C6EF1" w:rsidP="0040667D">
            <w:pPr>
              <w:spacing w:after="0" w:line="271" w:lineRule="auto"/>
              <w:jc w:val="center"/>
              <w:rPr>
                <w:rFonts w:eastAsia="Times New Roman" w:cstheme="minorHAnsi"/>
                <w:i/>
                <w:sz w:val="24"/>
                <w:szCs w:val="24"/>
              </w:rPr>
            </w:pPr>
          </w:p>
          <w:p w14:paraId="3CF062D4" w14:textId="77777777" w:rsidR="006C6EF1" w:rsidRPr="00CC7605" w:rsidRDefault="006C6EF1" w:rsidP="0040667D">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3450C0F5" w14:textId="7075AD09" w:rsidR="006C6EF1" w:rsidRDefault="0090394B" w:rsidP="006C6EF1">
            <w:pPr>
              <w:spacing w:after="120" w:line="271" w:lineRule="auto"/>
              <w:jc w:val="center"/>
              <w:rPr>
                <w:rFonts w:eastAsiaTheme="minorHAnsi" w:cstheme="minorHAnsi"/>
                <w:b/>
                <w:bCs/>
                <w:sz w:val="24"/>
                <w:szCs w:val="24"/>
              </w:rPr>
            </w:pPr>
            <w:r>
              <w:rPr>
                <w:rFonts w:eastAsiaTheme="minorHAnsi" w:cstheme="minorHAnsi"/>
                <w:b/>
                <w:bCs/>
                <w:sz w:val="24"/>
                <w:szCs w:val="24"/>
              </w:rPr>
              <w:t>Informacja dotycząca d</w:t>
            </w:r>
            <w:r w:rsidR="006C6EF1" w:rsidRPr="006C6EF1">
              <w:rPr>
                <w:rFonts w:eastAsiaTheme="minorHAnsi" w:cstheme="minorHAnsi"/>
                <w:b/>
                <w:bCs/>
                <w:sz w:val="24"/>
                <w:szCs w:val="24"/>
              </w:rPr>
              <w:t>oświadczeni</w:t>
            </w:r>
            <w:r>
              <w:rPr>
                <w:rFonts w:eastAsiaTheme="minorHAnsi" w:cstheme="minorHAnsi"/>
                <w:b/>
                <w:bCs/>
                <w:sz w:val="24"/>
                <w:szCs w:val="24"/>
              </w:rPr>
              <w:t>a</w:t>
            </w:r>
            <w:r w:rsidR="006C6EF1" w:rsidRPr="006C6EF1">
              <w:rPr>
                <w:rFonts w:eastAsiaTheme="minorHAnsi" w:cstheme="minorHAnsi"/>
                <w:b/>
                <w:bCs/>
                <w:sz w:val="24"/>
                <w:szCs w:val="24"/>
              </w:rPr>
              <w:t xml:space="preserve"> </w:t>
            </w:r>
            <w:r w:rsidR="006C6EF1">
              <w:rPr>
                <w:rFonts w:eastAsiaTheme="minorHAnsi" w:cstheme="minorHAnsi"/>
                <w:b/>
                <w:bCs/>
                <w:sz w:val="24"/>
                <w:szCs w:val="24"/>
              </w:rPr>
              <w:t>zawodowe</w:t>
            </w:r>
            <w:r>
              <w:rPr>
                <w:rFonts w:eastAsiaTheme="minorHAnsi" w:cstheme="minorHAnsi"/>
                <w:b/>
                <w:bCs/>
                <w:sz w:val="24"/>
                <w:szCs w:val="24"/>
              </w:rPr>
              <w:t>go</w:t>
            </w:r>
          </w:p>
          <w:p w14:paraId="58025694" w14:textId="278A2734" w:rsidR="006C6EF1" w:rsidRPr="006C6EF1" w:rsidRDefault="006C6EF1" w:rsidP="006C6EF1">
            <w:pPr>
              <w:spacing w:after="120" w:line="271" w:lineRule="auto"/>
              <w:jc w:val="center"/>
              <w:rPr>
                <w:rFonts w:eastAsiaTheme="minorHAnsi" w:cstheme="minorHAnsi"/>
                <w:b/>
                <w:bCs/>
                <w:sz w:val="24"/>
                <w:szCs w:val="24"/>
              </w:rPr>
            </w:pPr>
            <w:r w:rsidRPr="006C6EF1">
              <w:rPr>
                <w:rFonts w:eastAsiaTheme="minorHAnsi" w:cstheme="minorHAnsi"/>
                <w:b/>
                <w:bCs/>
                <w:sz w:val="24"/>
                <w:szCs w:val="24"/>
              </w:rPr>
              <w:t xml:space="preserve"> INSPEKTORA NADZORU</w:t>
            </w:r>
            <w:r>
              <w:rPr>
                <w:rFonts w:eastAsiaTheme="minorHAnsi" w:cstheme="minorHAnsi"/>
                <w:b/>
                <w:bCs/>
                <w:sz w:val="24"/>
                <w:szCs w:val="24"/>
              </w:rPr>
              <w:t xml:space="preserve"> INWESTORSKIEGO</w:t>
            </w:r>
          </w:p>
          <w:p w14:paraId="6D0C3328" w14:textId="546B0A63" w:rsidR="006C6EF1" w:rsidRPr="00CC7605" w:rsidRDefault="006C6EF1" w:rsidP="0040667D">
            <w:pPr>
              <w:spacing w:after="120" w:line="271" w:lineRule="auto"/>
              <w:jc w:val="center"/>
              <w:rPr>
                <w:rFonts w:eastAsiaTheme="minorHAnsi" w:cstheme="minorHAnsi"/>
                <w:b/>
                <w:sz w:val="24"/>
                <w:szCs w:val="24"/>
              </w:rPr>
            </w:pPr>
          </w:p>
        </w:tc>
      </w:tr>
    </w:tbl>
    <w:p w14:paraId="6FE47048" w14:textId="77777777" w:rsidR="006C6EF1" w:rsidRPr="00CC7605" w:rsidRDefault="006C6EF1" w:rsidP="006C6EF1">
      <w:pPr>
        <w:contextualSpacing/>
        <w:jc w:val="both"/>
        <w:outlineLvl w:val="0"/>
        <w:rPr>
          <w:rFonts w:eastAsia="Arial" w:cs="Arial"/>
          <w:sz w:val="24"/>
          <w:szCs w:val="24"/>
        </w:rPr>
      </w:pPr>
    </w:p>
    <w:p w14:paraId="29B46036" w14:textId="77777777" w:rsidR="006C6EF1" w:rsidRPr="00CC7605" w:rsidRDefault="006C6EF1" w:rsidP="006C6EF1">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07DBBA62" w14:textId="77777777" w:rsidR="006C6EF1" w:rsidRPr="00CC7605" w:rsidRDefault="006C6EF1" w:rsidP="006C6EF1">
      <w:pPr>
        <w:spacing w:after="0" w:line="271" w:lineRule="auto"/>
        <w:jc w:val="both"/>
        <w:rPr>
          <w:rFonts w:eastAsiaTheme="minorHAnsi" w:cstheme="minorHAnsi"/>
          <w:sz w:val="24"/>
          <w:szCs w:val="24"/>
        </w:rPr>
      </w:pPr>
    </w:p>
    <w:p w14:paraId="1389EF03" w14:textId="128BCE88" w:rsidR="006C6EF1" w:rsidRDefault="006C6EF1" w:rsidP="006C6EF1">
      <w:pPr>
        <w:spacing w:after="0" w:line="271" w:lineRule="auto"/>
        <w:ind w:firstLine="708"/>
        <w:jc w:val="both"/>
        <w:rPr>
          <w:rFonts w:eastAsia="Verdana,Bold" w:cstheme="minorHAnsi"/>
          <w:b/>
          <w:bCs/>
          <w:iCs/>
          <w:color w:val="000000"/>
          <w:sz w:val="24"/>
          <w:szCs w:val="24"/>
        </w:rPr>
      </w:pPr>
      <w:r w:rsidRPr="00CC7605">
        <w:rPr>
          <w:rFonts w:eastAsiaTheme="minorHAnsi" w:cstheme="minorHAnsi"/>
          <w:sz w:val="24"/>
          <w:szCs w:val="24"/>
        </w:rPr>
        <w:t xml:space="preserve">Składając ofertę w postępowaniu o udzielenie zamówienia publicznego, prowadzonego w trybie podstawowym, na podstawie art. 275 pkt 1) ustawy Pzp pn. </w:t>
      </w:r>
      <w:r w:rsidRPr="007B4C40">
        <w:rPr>
          <w:rFonts w:eastAsia="Verdana,Bold" w:cstheme="minorHAnsi"/>
          <w:b/>
          <w:bCs/>
          <w:iCs/>
          <w:sz w:val="24"/>
          <w:szCs w:val="24"/>
        </w:rPr>
        <w:t>Pełnienie nadzoru inwestorskiego nad realizacją robót budowlanych w ramach zadań pn.:  „Przebudowa odcinka drogi powiatowej nr 1259R Gniewczyna (gr. pow.) – Grodzisko – Giedlarowa w km 6+660 – 10+450” oraz „Przebudowa z rozbudową drogi powiatowej nr 1240R Wola Zarczycka – Nowa Sarzyna w km 4+070 – 8+310 stanowiącej dojazd do części przemysłowej Nowej Sarzyny”</w:t>
      </w:r>
      <w:r w:rsidRPr="00CC7605">
        <w:rPr>
          <w:rFonts w:eastAsia="Verdana,Bold" w:cstheme="minorHAnsi"/>
          <w:b/>
          <w:bCs/>
          <w:iCs/>
          <w:color w:val="000000"/>
          <w:sz w:val="24"/>
          <w:szCs w:val="24"/>
        </w:rPr>
        <w:t xml:space="preserve"> </w:t>
      </w:r>
    </w:p>
    <w:p w14:paraId="4C29B713" w14:textId="187EEDCF" w:rsidR="00BE755B" w:rsidRPr="00CC7605" w:rsidRDefault="00BE755B" w:rsidP="00BE755B">
      <w:pPr>
        <w:numPr>
          <w:ilvl w:val="0"/>
          <w:numId w:val="27"/>
        </w:numPr>
        <w:adjustRightInd w:val="0"/>
        <w:spacing w:after="120" w:line="240" w:lineRule="auto"/>
        <w:contextualSpacing/>
        <w:jc w:val="center"/>
        <w:rPr>
          <w:rFonts w:ascii="Calibri" w:eastAsia="Times New Roman" w:hAnsi="Calibri" w:cs="Times New Roman"/>
          <w:b/>
          <w:szCs w:val="24"/>
          <w:lang w:val="en-US"/>
        </w:rPr>
      </w:pPr>
      <w:r w:rsidRPr="00CC7605">
        <w:rPr>
          <w:rFonts w:ascii="Calibri" w:eastAsia="Times New Roman" w:hAnsi="Calibri" w:cs="Times New Roman"/>
          <w:b/>
          <w:sz w:val="24"/>
          <w:szCs w:val="24"/>
          <w:vertAlign w:val="superscript"/>
          <w:lang w:val="en-US"/>
        </w:rPr>
        <w:t>*</w:t>
      </w:r>
      <w:r w:rsidRPr="00CC7605">
        <w:rPr>
          <w:rFonts w:ascii="Calibri" w:eastAsia="Times New Roman" w:hAnsi="Calibri" w:cs="Times New Roman"/>
          <w:b/>
          <w:szCs w:val="24"/>
          <w:lang w:val="en-US"/>
        </w:rPr>
        <w:t>część nr ……, …….</w:t>
      </w:r>
      <w:r>
        <w:rPr>
          <w:rFonts w:ascii="Calibri" w:eastAsia="Times New Roman" w:hAnsi="Calibri" w:cs="Times New Roman"/>
          <w:b/>
          <w:szCs w:val="24"/>
          <w:lang w:val="en-US"/>
        </w:rPr>
        <w:t>,</w:t>
      </w:r>
    </w:p>
    <w:p w14:paraId="77613E99" w14:textId="77777777" w:rsidR="00BE755B" w:rsidRPr="00CC7605" w:rsidRDefault="00BE755B" w:rsidP="00BE755B">
      <w:pPr>
        <w:numPr>
          <w:ilvl w:val="0"/>
          <w:numId w:val="27"/>
        </w:numPr>
        <w:adjustRightInd w:val="0"/>
        <w:spacing w:after="120" w:line="240" w:lineRule="auto"/>
        <w:contextualSpacing/>
        <w:jc w:val="center"/>
        <w:rPr>
          <w:rFonts w:eastAsiaTheme="minorHAnsi" w:cstheme="minorHAnsi"/>
        </w:rPr>
      </w:pPr>
    </w:p>
    <w:p w14:paraId="68AB6698" w14:textId="77777777" w:rsidR="00BE755B" w:rsidRPr="00CC7605" w:rsidRDefault="00BE755B" w:rsidP="00BE755B">
      <w:pPr>
        <w:widowControl w:val="0"/>
        <w:autoSpaceDE w:val="0"/>
        <w:autoSpaceDN w:val="0"/>
        <w:adjustRightInd w:val="0"/>
        <w:spacing w:after="120" w:line="276" w:lineRule="auto"/>
        <w:jc w:val="both"/>
        <w:rPr>
          <w:rFonts w:cs="Arial"/>
          <w:b/>
          <w:i/>
          <w:color w:val="000000"/>
          <w:spacing w:val="-5"/>
          <w:sz w:val="20"/>
          <w:highlight w:val="yellow"/>
        </w:rPr>
      </w:pPr>
      <w:r w:rsidRPr="00CC7605">
        <w:rPr>
          <w:rFonts w:ascii="Calibri" w:eastAsia="Times New Roman" w:hAnsi="Calibri" w:cs="Arial"/>
          <w:b/>
          <w:i/>
          <w:color w:val="000000"/>
          <w:spacing w:val="-5"/>
          <w:sz w:val="20"/>
          <w:highlight w:val="yellow"/>
        </w:rPr>
        <w:t xml:space="preserve">*  Należy wpisać części, na które Wykonawca składa swoją ofertę / </w:t>
      </w:r>
      <w:r w:rsidRPr="00CC7605">
        <w:rPr>
          <w:rFonts w:cs="Arial"/>
          <w:b/>
          <w:i/>
          <w:color w:val="000000"/>
          <w:spacing w:val="-5"/>
          <w:sz w:val="20"/>
          <w:highlight w:val="yellow"/>
        </w:rPr>
        <w:t>oferty</w:t>
      </w:r>
    </w:p>
    <w:p w14:paraId="47003853" w14:textId="77777777" w:rsidR="006C6EF1" w:rsidRPr="00CC7605" w:rsidRDefault="006C6EF1" w:rsidP="006C6EF1">
      <w:pPr>
        <w:spacing w:after="0" w:line="271" w:lineRule="auto"/>
        <w:ind w:firstLine="708"/>
        <w:jc w:val="both"/>
        <w:rPr>
          <w:rFonts w:ascii="Calibri" w:eastAsia="Times New Roman" w:hAnsi="Calibri" w:cs="Times New Roman"/>
          <w:b/>
          <w:sz w:val="24"/>
          <w:szCs w:val="24"/>
        </w:rPr>
      </w:pPr>
    </w:p>
    <w:p w14:paraId="5267C8C8" w14:textId="77777777" w:rsidR="006C6EF1" w:rsidRPr="006C6EF1" w:rsidRDefault="006C6EF1" w:rsidP="006C6EF1">
      <w:pPr>
        <w:spacing w:after="0"/>
        <w:jc w:val="both"/>
        <w:rPr>
          <w:rFonts w:cstheme="minorHAnsi"/>
          <w:b/>
          <w:bCs/>
          <w:sz w:val="24"/>
          <w:szCs w:val="24"/>
        </w:rPr>
      </w:pPr>
      <w:r w:rsidRPr="006C6EF1">
        <w:rPr>
          <w:rFonts w:cstheme="minorHAnsi"/>
          <w:spacing w:val="-2"/>
          <w:sz w:val="24"/>
          <w:szCs w:val="24"/>
          <w:lang w:eastAsia="ar-SA"/>
        </w:rPr>
        <w:t>przedkładam niniejszy formularz w celu potwierdzenia doświadczenia osoby wyznaczonej do pełnienia funkcji Inspektora Nadzoru – celem uzyskania punktów w kryterium oceny ofert „Doświadczenie osoby wskazanej do pełnienia funkcji inspektora nadzoru”, zgodnie z pkt 17.4.2 SWZ.</w:t>
      </w:r>
    </w:p>
    <w:p w14:paraId="728E7925" w14:textId="77777777" w:rsidR="006C6EF1" w:rsidRPr="006C6EF1" w:rsidRDefault="006C6EF1" w:rsidP="006C6EF1">
      <w:pPr>
        <w:numPr>
          <w:ilvl w:val="3"/>
          <w:numId w:val="35"/>
        </w:numPr>
        <w:tabs>
          <w:tab w:val="clear" w:pos="3240"/>
          <w:tab w:val="num" w:pos="284"/>
        </w:tabs>
        <w:spacing w:after="0" w:line="276" w:lineRule="auto"/>
        <w:ind w:left="284" w:hanging="284"/>
        <w:jc w:val="both"/>
        <w:rPr>
          <w:rFonts w:cstheme="minorHAnsi"/>
          <w:sz w:val="24"/>
          <w:szCs w:val="24"/>
        </w:rPr>
      </w:pPr>
      <w:r w:rsidRPr="006C6EF1">
        <w:rPr>
          <w:rFonts w:cstheme="minorHAnsi"/>
          <w:sz w:val="24"/>
          <w:szCs w:val="24"/>
        </w:rPr>
        <w:t xml:space="preserve">Oświadczam, że osobą wyznaczoną do pełnienia funkcji </w:t>
      </w:r>
      <w:r w:rsidRPr="006C6EF1">
        <w:rPr>
          <w:rFonts w:cstheme="minorHAnsi"/>
          <w:iCs/>
          <w:sz w:val="24"/>
          <w:szCs w:val="24"/>
        </w:rPr>
        <w:t>Inspektora Nadzoru</w:t>
      </w:r>
      <w:r w:rsidRPr="006C6EF1">
        <w:rPr>
          <w:rFonts w:cstheme="minorHAnsi"/>
          <w:sz w:val="24"/>
          <w:szCs w:val="24"/>
        </w:rPr>
        <w:t xml:space="preserve"> jest: ………………………………………………………………….. </w:t>
      </w:r>
      <w:r w:rsidRPr="006C6EF1">
        <w:rPr>
          <w:rFonts w:cstheme="minorHAnsi"/>
          <w:i/>
          <w:sz w:val="24"/>
          <w:szCs w:val="24"/>
        </w:rPr>
        <w:t xml:space="preserve">(imię i nazwisko). </w:t>
      </w:r>
    </w:p>
    <w:p w14:paraId="5ECA6E23" w14:textId="77777777" w:rsidR="006C6EF1" w:rsidRPr="006C6EF1" w:rsidRDefault="006C6EF1" w:rsidP="006C6EF1">
      <w:pPr>
        <w:numPr>
          <w:ilvl w:val="3"/>
          <w:numId w:val="3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 xml:space="preserve">Oświadczam, że w/w osoba posiada wymagane uprawnienia budowlane do kierowania robotami budowlanymi w specjalności ……………………………..…………………… nr uprawnień: ……….……………………… lub inne </w:t>
      </w:r>
      <w:r w:rsidRPr="006C6EF1">
        <w:rPr>
          <w:rStyle w:val="Odwoanieprzypisudolnego"/>
          <w:rFonts w:cstheme="minorHAnsi"/>
          <w:sz w:val="24"/>
          <w:szCs w:val="24"/>
        </w:rPr>
        <w:footnoteReference w:id="1"/>
      </w:r>
      <w:r w:rsidRPr="006C6EF1">
        <w:rPr>
          <w:rFonts w:cstheme="minorHAnsi"/>
          <w:sz w:val="24"/>
          <w:szCs w:val="24"/>
        </w:rPr>
        <w:t xml:space="preserve"> …………………………………………. </w:t>
      </w:r>
    </w:p>
    <w:p w14:paraId="16F00B8F" w14:textId="62ED93C4" w:rsidR="006C6EF1" w:rsidRDefault="006C6EF1" w:rsidP="006C6EF1">
      <w:pPr>
        <w:numPr>
          <w:ilvl w:val="3"/>
          <w:numId w:val="3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 xml:space="preserve">Na </w:t>
      </w:r>
      <w:r w:rsidRPr="006C6EF1">
        <w:rPr>
          <w:rFonts w:cstheme="minorHAnsi"/>
          <w:bCs/>
          <w:sz w:val="24"/>
          <w:szCs w:val="24"/>
        </w:rPr>
        <w:t>potwierdzenie posiadania przez w/w osobę doświadczenia zgodnie z opisem kryterium zawartym  w pkt</w:t>
      </w:r>
      <w:r>
        <w:rPr>
          <w:rFonts w:cstheme="minorHAnsi"/>
          <w:bCs/>
          <w:sz w:val="24"/>
          <w:szCs w:val="24"/>
        </w:rPr>
        <w:t xml:space="preserve"> 17.1</w:t>
      </w:r>
      <w:r w:rsidRPr="006C6EF1">
        <w:rPr>
          <w:rFonts w:cstheme="minorHAnsi"/>
          <w:bCs/>
          <w:sz w:val="24"/>
          <w:szCs w:val="24"/>
        </w:rPr>
        <w:t>.2 SWZ przedstawiam informacje i oświadczam, że osoba posiada doświadczenie przy realizacji niżej wskazanych zadań:</w:t>
      </w:r>
    </w:p>
    <w:p w14:paraId="2FAC18D8" w14:textId="77777777" w:rsidR="008C0C82" w:rsidRDefault="008C0C82" w:rsidP="008C0C82">
      <w:pPr>
        <w:spacing w:after="0" w:line="240" w:lineRule="auto"/>
        <w:ind w:left="284"/>
        <w:jc w:val="both"/>
        <w:rPr>
          <w:rFonts w:cstheme="minorHAnsi"/>
          <w:bCs/>
          <w:sz w:val="24"/>
          <w:szCs w:val="24"/>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8"/>
        <w:gridCol w:w="1464"/>
        <w:gridCol w:w="3915"/>
        <w:gridCol w:w="1280"/>
        <w:gridCol w:w="1829"/>
      </w:tblGrid>
      <w:tr w:rsidR="006C6EF1" w:rsidRPr="004127CC" w14:paraId="5D722418" w14:textId="77777777" w:rsidTr="007A5D84">
        <w:trPr>
          <w:trHeight w:val="403"/>
        </w:trPr>
        <w:tc>
          <w:tcPr>
            <w:tcW w:w="191" w:type="pct"/>
            <w:tcMar>
              <w:top w:w="0" w:type="dxa"/>
              <w:left w:w="70" w:type="dxa"/>
              <w:bottom w:w="0" w:type="dxa"/>
              <w:right w:w="70" w:type="dxa"/>
            </w:tcMar>
            <w:vAlign w:val="center"/>
            <w:hideMark/>
          </w:tcPr>
          <w:p w14:paraId="11F8346F"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lastRenderedPageBreak/>
              <w:t xml:space="preserve">Lp. </w:t>
            </w:r>
          </w:p>
        </w:tc>
        <w:tc>
          <w:tcPr>
            <w:tcW w:w="829" w:type="pct"/>
            <w:tcMar>
              <w:top w:w="0" w:type="dxa"/>
              <w:left w:w="70" w:type="dxa"/>
              <w:bottom w:w="0" w:type="dxa"/>
              <w:right w:w="70" w:type="dxa"/>
            </w:tcMar>
            <w:vAlign w:val="center"/>
            <w:hideMark/>
          </w:tcPr>
          <w:p w14:paraId="7A0044BC" w14:textId="77777777" w:rsidR="006C6EF1" w:rsidRPr="006C6EF1" w:rsidRDefault="006C6EF1" w:rsidP="0040667D">
            <w:pPr>
              <w:tabs>
                <w:tab w:val="num" w:pos="284"/>
              </w:tabs>
              <w:spacing w:after="0" w:line="240" w:lineRule="auto"/>
              <w:jc w:val="center"/>
              <w:rPr>
                <w:rFonts w:cstheme="minorHAnsi"/>
                <w:b/>
                <w:bCs/>
                <w:iCs/>
                <w:sz w:val="16"/>
                <w:szCs w:val="16"/>
              </w:rPr>
            </w:pPr>
            <w:r w:rsidRPr="006C6EF1">
              <w:rPr>
                <w:rFonts w:cstheme="minorHAnsi"/>
                <w:b/>
                <w:bCs/>
                <w:iCs/>
                <w:sz w:val="16"/>
                <w:szCs w:val="16"/>
              </w:rPr>
              <w:t>Nazwa zadania</w:t>
            </w:r>
          </w:p>
          <w:p w14:paraId="7759EC43"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 i lokalizacja</w:t>
            </w:r>
          </w:p>
        </w:tc>
        <w:tc>
          <w:tcPr>
            <w:tcW w:w="2218" w:type="pct"/>
            <w:vAlign w:val="center"/>
          </w:tcPr>
          <w:p w14:paraId="4FC9ABDE"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Pełniona funkcja, zakres robót budowlanych (krótka charakterystyka)</w:t>
            </w:r>
          </w:p>
        </w:tc>
        <w:tc>
          <w:tcPr>
            <w:tcW w:w="725" w:type="pct"/>
            <w:vAlign w:val="center"/>
          </w:tcPr>
          <w:p w14:paraId="06D34249"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Terminy pełnienia funkcji Inspektora nadzoru</w:t>
            </w:r>
            <w:r w:rsidRPr="006C6EF1">
              <w:rPr>
                <w:rStyle w:val="Odwoanieprzypisudolnego"/>
                <w:rFonts w:cstheme="minorHAnsi"/>
                <w:b/>
                <w:bCs/>
                <w:sz w:val="16"/>
                <w:szCs w:val="16"/>
              </w:rPr>
              <w:footnoteReference w:id="2"/>
            </w:r>
          </w:p>
        </w:tc>
        <w:tc>
          <w:tcPr>
            <w:tcW w:w="1036" w:type="pct"/>
            <w:vAlign w:val="center"/>
          </w:tcPr>
          <w:p w14:paraId="71A2ADCD"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Nazwa i adres Zamawiającego/Inwestora </w:t>
            </w:r>
          </w:p>
          <w:p w14:paraId="08F29606"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dla którego realizowana była robota budowlana  </w:t>
            </w:r>
          </w:p>
        </w:tc>
      </w:tr>
      <w:tr w:rsidR="006C6EF1" w:rsidRPr="004127CC" w14:paraId="0D64A761" w14:textId="77777777" w:rsidTr="007A5D84">
        <w:trPr>
          <w:trHeight w:val="736"/>
        </w:trPr>
        <w:tc>
          <w:tcPr>
            <w:tcW w:w="191" w:type="pct"/>
            <w:tcMar>
              <w:top w:w="0" w:type="dxa"/>
              <w:left w:w="70" w:type="dxa"/>
              <w:bottom w:w="0" w:type="dxa"/>
              <w:right w:w="70" w:type="dxa"/>
            </w:tcMar>
            <w:vAlign w:val="center"/>
            <w:hideMark/>
          </w:tcPr>
          <w:p w14:paraId="7EDF843B"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1</w:t>
            </w:r>
          </w:p>
        </w:tc>
        <w:tc>
          <w:tcPr>
            <w:tcW w:w="829" w:type="pct"/>
            <w:tcMar>
              <w:top w:w="0" w:type="dxa"/>
              <w:left w:w="70" w:type="dxa"/>
              <w:bottom w:w="0" w:type="dxa"/>
              <w:right w:w="70" w:type="dxa"/>
            </w:tcMar>
            <w:vAlign w:val="center"/>
          </w:tcPr>
          <w:p w14:paraId="5FE0D1A1"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274CBDFB" w14:textId="4784D792" w:rsidR="006C6EF1" w:rsidRPr="004127CC" w:rsidRDefault="006C6EF1" w:rsidP="0040667D">
            <w:pPr>
              <w:spacing w:after="0" w:line="240" w:lineRule="auto"/>
              <w:ind w:right="135"/>
              <w:jc w:val="both"/>
              <w:rPr>
                <w:rFonts w:cstheme="minorHAnsi"/>
                <w:sz w:val="16"/>
                <w:szCs w:val="16"/>
              </w:rPr>
            </w:pPr>
            <w:r w:rsidRPr="004127CC">
              <w:rPr>
                <w:rFonts w:cstheme="minorHAnsi"/>
                <w:sz w:val="16"/>
                <w:szCs w:val="16"/>
              </w:rPr>
              <w:t xml:space="preserve">Pan/Pani pełnił/ła </w:t>
            </w:r>
            <w:r w:rsidRPr="007A5D84">
              <w:rPr>
                <w:rFonts w:cstheme="minorHAnsi"/>
                <w:sz w:val="16"/>
                <w:szCs w:val="16"/>
              </w:rPr>
              <w:t xml:space="preserve">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00DA4DD1" w:rsidRPr="00DA4DD1">
              <w:rPr>
                <w:rFonts w:cstheme="minorHAnsi"/>
                <w:bCs/>
                <w:sz w:val="16"/>
                <w:szCs w:val="16"/>
              </w:rPr>
              <w:t>obejmującego budowę, przebudowę, rozbudowę lub o</w:t>
            </w:r>
            <w:r w:rsidR="00DA4DD1">
              <w:rPr>
                <w:rFonts w:cstheme="minorHAnsi"/>
                <w:bCs/>
                <w:sz w:val="16"/>
                <w:szCs w:val="16"/>
              </w:rPr>
              <w:t>dbudowy drogi publicznej klasy ……..</w:t>
            </w:r>
            <w:r w:rsidR="00DA4DD1" w:rsidRPr="00DA4DD1">
              <w:rPr>
                <w:rFonts w:cstheme="minorHAnsi"/>
                <w:bCs/>
                <w:sz w:val="16"/>
                <w:szCs w:val="16"/>
              </w:rPr>
              <w:t xml:space="preserve">, </w:t>
            </w:r>
            <w:r w:rsidR="00DA4DD1" w:rsidRPr="00DA4DD1">
              <w:rPr>
                <w:rFonts w:cstheme="minorHAnsi"/>
                <w:bCs/>
                <w:sz w:val="16"/>
                <w:szCs w:val="16"/>
              </w:rPr>
              <w:br/>
              <w:t xml:space="preserve">o wartości robót budowlanych </w:t>
            </w:r>
            <w:r w:rsidR="00DA4DD1">
              <w:rPr>
                <w:rFonts w:cstheme="minorHAnsi"/>
                <w:bCs/>
                <w:sz w:val="16"/>
                <w:szCs w:val="16"/>
              </w:rPr>
              <w:t>………………….</w:t>
            </w:r>
            <w:r w:rsidR="00DA4DD1" w:rsidRPr="00DA4DD1">
              <w:rPr>
                <w:rFonts w:cstheme="minorHAnsi"/>
                <w:bCs/>
                <w:sz w:val="16"/>
                <w:szCs w:val="16"/>
              </w:rPr>
              <w:t xml:space="preserve"> zł brutto</w:t>
            </w:r>
            <w:r w:rsidRPr="004127CC">
              <w:rPr>
                <w:rFonts w:cstheme="minorHAnsi"/>
                <w:sz w:val="16"/>
                <w:szCs w:val="16"/>
              </w:rPr>
              <w:t xml:space="preserve"> Zakres robót obejmował:</w:t>
            </w:r>
          </w:p>
          <w:p w14:paraId="462107E5" w14:textId="77777777" w:rsidR="006C6EF1" w:rsidRPr="004127CC" w:rsidRDefault="006C6EF1" w:rsidP="006C6EF1">
            <w:pPr>
              <w:pStyle w:val="Akapitzlist"/>
              <w:numPr>
                <w:ilvl w:val="0"/>
                <w:numId w:val="36"/>
              </w:numPr>
              <w:spacing w:after="0" w:line="240" w:lineRule="auto"/>
              <w:ind w:right="135"/>
              <w:jc w:val="both"/>
              <w:rPr>
                <w:rFonts w:cstheme="minorHAnsi"/>
                <w:sz w:val="16"/>
                <w:szCs w:val="16"/>
              </w:rPr>
            </w:pPr>
            <w:r w:rsidRPr="004127CC">
              <w:rPr>
                <w:rFonts w:cstheme="minorHAnsi"/>
                <w:sz w:val="16"/>
                <w:szCs w:val="16"/>
              </w:rPr>
              <w:t>________________________________</w:t>
            </w:r>
          </w:p>
          <w:p w14:paraId="5176CBD7" w14:textId="77777777" w:rsidR="006C6EF1" w:rsidRDefault="006C6EF1" w:rsidP="006C6EF1">
            <w:pPr>
              <w:pStyle w:val="Akapitzlist"/>
              <w:numPr>
                <w:ilvl w:val="0"/>
                <w:numId w:val="36"/>
              </w:numPr>
              <w:spacing w:after="0" w:line="240" w:lineRule="auto"/>
              <w:ind w:right="135"/>
              <w:jc w:val="both"/>
              <w:rPr>
                <w:rFonts w:cstheme="minorHAnsi"/>
                <w:sz w:val="16"/>
                <w:szCs w:val="16"/>
              </w:rPr>
            </w:pPr>
            <w:r w:rsidRPr="004127CC">
              <w:rPr>
                <w:rFonts w:cstheme="minorHAnsi"/>
                <w:sz w:val="16"/>
                <w:szCs w:val="16"/>
              </w:rPr>
              <w:t>________________________________</w:t>
            </w:r>
          </w:p>
          <w:p w14:paraId="7C38C17E" w14:textId="77777777" w:rsidR="00DA4DD1" w:rsidRPr="004127CC" w:rsidRDefault="00DA4DD1" w:rsidP="006C6EF1">
            <w:pPr>
              <w:pStyle w:val="Akapitzlist"/>
              <w:numPr>
                <w:ilvl w:val="0"/>
                <w:numId w:val="36"/>
              </w:numPr>
              <w:spacing w:after="0" w:line="240" w:lineRule="auto"/>
              <w:ind w:right="135"/>
              <w:jc w:val="both"/>
              <w:rPr>
                <w:rFonts w:cstheme="minorHAnsi"/>
                <w:sz w:val="16"/>
                <w:szCs w:val="16"/>
              </w:rPr>
            </w:pPr>
          </w:p>
        </w:tc>
        <w:tc>
          <w:tcPr>
            <w:tcW w:w="725" w:type="pct"/>
            <w:vAlign w:val="center"/>
          </w:tcPr>
          <w:p w14:paraId="2863EECB"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__.____ r.</w:t>
            </w:r>
          </w:p>
          <w:p w14:paraId="1CCCAA81" w14:textId="77777777" w:rsidR="006C6EF1" w:rsidRDefault="006C6EF1" w:rsidP="0040667D">
            <w:pPr>
              <w:spacing w:after="0" w:line="240" w:lineRule="auto"/>
              <w:ind w:left="35"/>
              <w:jc w:val="center"/>
              <w:rPr>
                <w:rFonts w:cstheme="minorHAnsi"/>
                <w:sz w:val="18"/>
                <w:szCs w:val="18"/>
              </w:rPr>
            </w:pPr>
          </w:p>
          <w:p w14:paraId="72B5D8A6"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__.__.____ r.</w:t>
            </w:r>
          </w:p>
        </w:tc>
        <w:tc>
          <w:tcPr>
            <w:tcW w:w="1036" w:type="pct"/>
            <w:vAlign w:val="center"/>
          </w:tcPr>
          <w:p w14:paraId="45454493" w14:textId="77777777" w:rsidR="006C6EF1" w:rsidRPr="004127CC" w:rsidRDefault="006C6EF1" w:rsidP="0040667D">
            <w:pPr>
              <w:spacing w:after="0" w:line="240" w:lineRule="auto"/>
              <w:ind w:left="35"/>
              <w:jc w:val="both"/>
              <w:rPr>
                <w:rFonts w:cstheme="minorHAnsi"/>
                <w:sz w:val="16"/>
                <w:szCs w:val="16"/>
              </w:rPr>
            </w:pPr>
          </w:p>
        </w:tc>
      </w:tr>
      <w:tr w:rsidR="006C6EF1" w:rsidRPr="004127CC" w14:paraId="54328889" w14:textId="77777777" w:rsidTr="007A5D84">
        <w:trPr>
          <w:trHeight w:val="418"/>
        </w:trPr>
        <w:tc>
          <w:tcPr>
            <w:tcW w:w="191" w:type="pct"/>
            <w:tcMar>
              <w:top w:w="0" w:type="dxa"/>
              <w:left w:w="70" w:type="dxa"/>
              <w:bottom w:w="0" w:type="dxa"/>
              <w:right w:w="70" w:type="dxa"/>
            </w:tcMar>
            <w:vAlign w:val="center"/>
            <w:hideMark/>
          </w:tcPr>
          <w:p w14:paraId="6975DDE5"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2</w:t>
            </w:r>
          </w:p>
        </w:tc>
        <w:tc>
          <w:tcPr>
            <w:tcW w:w="829" w:type="pct"/>
            <w:tcMar>
              <w:top w:w="0" w:type="dxa"/>
              <w:left w:w="70" w:type="dxa"/>
              <w:bottom w:w="0" w:type="dxa"/>
              <w:right w:w="70" w:type="dxa"/>
            </w:tcMar>
            <w:vAlign w:val="center"/>
          </w:tcPr>
          <w:p w14:paraId="69CE9A17"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2F9EEDBF" w14:textId="60CD61A8"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 xml:space="preserve">Pan/Pani pełnił/ła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 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7F138329" w14:textId="77777777" w:rsidR="00DA4DD1" w:rsidRPr="004127CC" w:rsidRDefault="00DA4DD1" w:rsidP="00DA4DD1">
            <w:pPr>
              <w:pStyle w:val="Akapitzlist"/>
              <w:numPr>
                <w:ilvl w:val="0"/>
                <w:numId w:val="39"/>
              </w:numPr>
              <w:spacing w:after="0" w:line="240" w:lineRule="auto"/>
              <w:ind w:right="135"/>
              <w:jc w:val="both"/>
              <w:rPr>
                <w:rFonts w:cstheme="minorHAnsi"/>
                <w:sz w:val="16"/>
                <w:szCs w:val="16"/>
              </w:rPr>
            </w:pPr>
            <w:r w:rsidRPr="004127CC">
              <w:rPr>
                <w:rFonts w:cstheme="minorHAnsi"/>
                <w:sz w:val="16"/>
                <w:szCs w:val="16"/>
              </w:rPr>
              <w:t>________________________________</w:t>
            </w:r>
          </w:p>
          <w:p w14:paraId="6AAB876A" w14:textId="77777777" w:rsidR="006C6EF1" w:rsidRDefault="00DA4DD1" w:rsidP="00DA4DD1">
            <w:pPr>
              <w:pStyle w:val="Akapitzlist"/>
              <w:numPr>
                <w:ilvl w:val="0"/>
                <w:numId w:val="39"/>
              </w:numPr>
              <w:spacing w:after="0" w:line="240" w:lineRule="auto"/>
              <w:ind w:right="135"/>
              <w:jc w:val="both"/>
              <w:rPr>
                <w:rFonts w:cstheme="minorHAnsi"/>
                <w:sz w:val="16"/>
                <w:szCs w:val="16"/>
              </w:rPr>
            </w:pPr>
            <w:r w:rsidRPr="004127CC">
              <w:rPr>
                <w:rFonts w:cstheme="minorHAnsi"/>
                <w:sz w:val="16"/>
                <w:szCs w:val="16"/>
              </w:rPr>
              <w:t>________________________________</w:t>
            </w:r>
          </w:p>
          <w:p w14:paraId="7EBBA0AD" w14:textId="2A9BC6BD" w:rsidR="00DA4DD1" w:rsidRPr="004127CC" w:rsidRDefault="00DA4DD1" w:rsidP="00DA4DD1">
            <w:pPr>
              <w:pStyle w:val="Akapitzlist"/>
              <w:numPr>
                <w:ilvl w:val="0"/>
                <w:numId w:val="39"/>
              </w:numPr>
              <w:spacing w:after="0" w:line="240" w:lineRule="auto"/>
              <w:ind w:right="135"/>
              <w:jc w:val="both"/>
              <w:rPr>
                <w:rFonts w:cstheme="minorHAnsi"/>
                <w:sz w:val="16"/>
                <w:szCs w:val="16"/>
              </w:rPr>
            </w:pPr>
          </w:p>
        </w:tc>
        <w:tc>
          <w:tcPr>
            <w:tcW w:w="725" w:type="pct"/>
            <w:vAlign w:val="center"/>
          </w:tcPr>
          <w:p w14:paraId="7F1004E1"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__.____ r.</w:t>
            </w:r>
          </w:p>
          <w:p w14:paraId="24982BA5" w14:textId="77777777" w:rsidR="006C6EF1" w:rsidRDefault="006C6EF1" w:rsidP="0040667D">
            <w:pPr>
              <w:spacing w:after="0" w:line="240" w:lineRule="auto"/>
              <w:ind w:left="35"/>
              <w:jc w:val="center"/>
              <w:rPr>
                <w:rFonts w:cstheme="minorHAnsi"/>
                <w:sz w:val="18"/>
                <w:szCs w:val="18"/>
              </w:rPr>
            </w:pPr>
          </w:p>
          <w:p w14:paraId="7CCF0ED0"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__.__.____ r.</w:t>
            </w:r>
          </w:p>
        </w:tc>
        <w:tc>
          <w:tcPr>
            <w:tcW w:w="1036" w:type="pct"/>
            <w:vAlign w:val="center"/>
          </w:tcPr>
          <w:p w14:paraId="2E783268" w14:textId="77777777" w:rsidR="006C6EF1" w:rsidRPr="004127CC" w:rsidRDefault="006C6EF1" w:rsidP="0040667D">
            <w:pPr>
              <w:spacing w:after="0" w:line="240" w:lineRule="auto"/>
              <w:ind w:left="35"/>
              <w:jc w:val="both"/>
              <w:rPr>
                <w:rFonts w:cstheme="minorHAnsi"/>
                <w:sz w:val="16"/>
                <w:szCs w:val="16"/>
              </w:rPr>
            </w:pPr>
          </w:p>
        </w:tc>
      </w:tr>
      <w:tr w:rsidR="00DA4DD1" w:rsidRPr="004127CC" w14:paraId="04DA8CE9" w14:textId="77777777" w:rsidTr="007A5D84">
        <w:trPr>
          <w:trHeight w:val="418"/>
        </w:trPr>
        <w:tc>
          <w:tcPr>
            <w:tcW w:w="191" w:type="pct"/>
            <w:tcMar>
              <w:top w:w="0" w:type="dxa"/>
              <w:left w:w="70" w:type="dxa"/>
              <w:bottom w:w="0" w:type="dxa"/>
              <w:right w:w="70" w:type="dxa"/>
            </w:tcMar>
            <w:vAlign w:val="center"/>
          </w:tcPr>
          <w:p w14:paraId="60E98A66" w14:textId="50CF1F8E" w:rsidR="00DA4DD1" w:rsidRPr="004127CC" w:rsidRDefault="00DA4DD1" w:rsidP="0040667D">
            <w:pPr>
              <w:spacing w:after="0" w:line="240" w:lineRule="auto"/>
              <w:jc w:val="center"/>
              <w:rPr>
                <w:rFonts w:cstheme="minorHAnsi"/>
                <w:sz w:val="16"/>
                <w:szCs w:val="16"/>
              </w:rPr>
            </w:pPr>
            <w:r>
              <w:rPr>
                <w:rFonts w:cstheme="minorHAnsi"/>
                <w:sz w:val="16"/>
                <w:szCs w:val="16"/>
              </w:rPr>
              <w:t>3</w:t>
            </w:r>
          </w:p>
        </w:tc>
        <w:tc>
          <w:tcPr>
            <w:tcW w:w="829" w:type="pct"/>
            <w:tcMar>
              <w:top w:w="0" w:type="dxa"/>
              <w:left w:w="70" w:type="dxa"/>
              <w:bottom w:w="0" w:type="dxa"/>
              <w:right w:w="70" w:type="dxa"/>
            </w:tcMar>
            <w:vAlign w:val="center"/>
          </w:tcPr>
          <w:p w14:paraId="7A6F4B7C"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61B97F05" w14:textId="2135EBDA"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 xml:space="preserve">Pan/Pani pełnił/ła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 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244ACBF1" w14:textId="77777777" w:rsidR="00DA4DD1" w:rsidRDefault="00DA4DD1" w:rsidP="00DA4DD1">
            <w:pPr>
              <w:pStyle w:val="Akapitzlist"/>
              <w:numPr>
                <w:ilvl w:val="0"/>
                <w:numId w:val="40"/>
              </w:numPr>
              <w:spacing w:after="0" w:line="240" w:lineRule="auto"/>
              <w:ind w:right="135"/>
              <w:jc w:val="both"/>
              <w:rPr>
                <w:rFonts w:cstheme="minorHAnsi"/>
                <w:sz w:val="16"/>
                <w:szCs w:val="16"/>
              </w:rPr>
            </w:pPr>
            <w:r w:rsidRPr="004127CC">
              <w:rPr>
                <w:rFonts w:cstheme="minorHAnsi"/>
                <w:sz w:val="16"/>
                <w:szCs w:val="16"/>
              </w:rPr>
              <w:t>________________________________</w:t>
            </w:r>
          </w:p>
          <w:p w14:paraId="796D2183" w14:textId="77777777" w:rsidR="00DA4DD1" w:rsidRDefault="00DA4DD1" w:rsidP="00DA4DD1">
            <w:pPr>
              <w:pStyle w:val="Akapitzlist"/>
              <w:numPr>
                <w:ilvl w:val="0"/>
                <w:numId w:val="40"/>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AFCB7C" w14:textId="647EB052" w:rsidR="00DA4DD1" w:rsidRPr="00DA4DD1" w:rsidRDefault="00DA4DD1" w:rsidP="00DA4DD1">
            <w:pPr>
              <w:pStyle w:val="Akapitzlist"/>
              <w:numPr>
                <w:ilvl w:val="0"/>
                <w:numId w:val="40"/>
              </w:numPr>
              <w:spacing w:after="0" w:line="240" w:lineRule="auto"/>
              <w:ind w:right="135"/>
              <w:jc w:val="both"/>
              <w:rPr>
                <w:rFonts w:cstheme="minorHAnsi"/>
                <w:sz w:val="16"/>
                <w:szCs w:val="16"/>
              </w:rPr>
            </w:pPr>
          </w:p>
        </w:tc>
        <w:tc>
          <w:tcPr>
            <w:tcW w:w="725" w:type="pct"/>
            <w:vAlign w:val="center"/>
          </w:tcPr>
          <w:p w14:paraId="4D5AFBCF" w14:textId="77777777" w:rsidR="00DA4DD1" w:rsidRDefault="00DA4DD1" w:rsidP="00DA4DD1">
            <w:pPr>
              <w:spacing w:after="0" w:line="240" w:lineRule="auto"/>
              <w:ind w:left="35"/>
              <w:jc w:val="center"/>
              <w:rPr>
                <w:rFonts w:cstheme="minorHAnsi"/>
                <w:sz w:val="18"/>
                <w:szCs w:val="18"/>
              </w:rPr>
            </w:pPr>
            <w:r>
              <w:rPr>
                <w:rFonts w:cstheme="minorHAnsi"/>
                <w:sz w:val="18"/>
                <w:szCs w:val="18"/>
              </w:rPr>
              <w:t>od __. __.____ r.</w:t>
            </w:r>
          </w:p>
          <w:p w14:paraId="367B1861" w14:textId="77777777" w:rsidR="00DA4DD1" w:rsidRDefault="00DA4DD1" w:rsidP="00DA4DD1">
            <w:pPr>
              <w:spacing w:after="0" w:line="240" w:lineRule="auto"/>
              <w:ind w:left="35"/>
              <w:jc w:val="center"/>
              <w:rPr>
                <w:rFonts w:cstheme="minorHAnsi"/>
                <w:sz w:val="18"/>
                <w:szCs w:val="18"/>
              </w:rPr>
            </w:pPr>
          </w:p>
          <w:p w14:paraId="651E1C33" w14:textId="2B631576" w:rsidR="00DA4DD1" w:rsidRDefault="00DA4DD1" w:rsidP="00DA4DD1">
            <w:pPr>
              <w:spacing w:after="0" w:line="240" w:lineRule="auto"/>
              <w:ind w:left="35"/>
              <w:jc w:val="center"/>
              <w:rPr>
                <w:rFonts w:cstheme="minorHAnsi"/>
                <w:sz w:val="18"/>
                <w:szCs w:val="18"/>
              </w:rPr>
            </w:pPr>
            <w:r>
              <w:rPr>
                <w:rFonts w:cstheme="minorHAnsi"/>
                <w:sz w:val="18"/>
                <w:szCs w:val="18"/>
              </w:rPr>
              <w:t xml:space="preserve">do </w:t>
            </w:r>
            <w:r w:rsidRPr="00D278CF">
              <w:rPr>
                <w:rFonts w:cstheme="minorHAnsi"/>
                <w:sz w:val="18"/>
                <w:szCs w:val="18"/>
              </w:rPr>
              <w:t>__.__.____ r</w:t>
            </w:r>
          </w:p>
        </w:tc>
        <w:tc>
          <w:tcPr>
            <w:tcW w:w="1036" w:type="pct"/>
            <w:vAlign w:val="center"/>
          </w:tcPr>
          <w:p w14:paraId="4F2CCDA8"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2B805850" w14:textId="77777777" w:rsidTr="007A5D84">
        <w:trPr>
          <w:trHeight w:val="418"/>
        </w:trPr>
        <w:tc>
          <w:tcPr>
            <w:tcW w:w="191" w:type="pct"/>
            <w:tcMar>
              <w:top w:w="0" w:type="dxa"/>
              <w:left w:w="70" w:type="dxa"/>
              <w:bottom w:w="0" w:type="dxa"/>
              <w:right w:w="70" w:type="dxa"/>
            </w:tcMar>
            <w:vAlign w:val="center"/>
          </w:tcPr>
          <w:p w14:paraId="5AF94C5C" w14:textId="34FA5CC9" w:rsidR="00DA4DD1" w:rsidRPr="004127CC" w:rsidRDefault="00DA4DD1" w:rsidP="0040667D">
            <w:pPr>
              <w:spacing w:after="0" w:line="240" w:lineRule="auto"/>
              <w:jc w:val="center"/>
              <w:rPr>
                <w:rFonts w:cstheme="minorHAnsi"/>
                <w:sz w:val="16"/>
                <w:szCs w:val="16"/>
              </w:rPr>
            </w:pPr>
            <w:r>
              <w:rPr>
                <w:rFonts w:cstheme="minorHAnsi"/>
                <w:sz w:val="16"/>
                <w:szCs w:val="16"/>
              </w:rPr>
              <w:t>4</w:t>
            </w:r>
          </w:p>
        </w:tc>
        <w:tc>
          <w:tcPr>
            <w:tcW w:w="829" w:type="pct"/>
            <w:tcMar>
              <w:top w:w="0" w:type="dxa"/>
              <w:left w:w="70" w:type="dxa"/>
              <w:bottom w:w="0" w:type="dxa"/>
              <w:right w:w="70" w:type="dxa"/>
            </w:tcMar>
            <w:vAlign w:val="center"/>
          </w:tcPr>
          <w:p w14:paraId="28F35631"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258C47D9" w14:textId="729A4568"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 xml:space="preserve">Pan/Pani pełnił/ła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11AD0F99" w14:textId="77777777" w:rsidR="00DA4DD1" w:rsidRDefault="00DA4DD1" w:rsidP="00DA4DD1">
            <w:pPr>
              <w:pStyle w:val="Akapitzlist"/>
              <w:numPr>
                <w:ilvl w:val="0"/>
                <w:numId w:val="42"/>
              </w:numPr>
              <w:spacing w:after="0" w:line="240" w:lineRule="auto"/>
              <w:ind w:right="135"/>
              <w:jc w:val="both"/>
              <w:rPr>
                <w:rFonts w:cstheme="minorHAnsi"/>
                <w:sz w:val="16"/>
                <w:szCs w:val="16"/>
              </w:rPr>
            </w:pPr>
            <w:r w:rsidRPr="004127CC">
              <w:rPr>
                <w:rFonts w:cstheme="minorHAnsi"/>
                <w:sz w:val="16"/>
                <w:szCs w:val="16"/>
              </w:rPr>
              <w:t>________________________________</w:t>
            </w:r>
          </w:p>
          <w:p w14:paraId="373C2A2A" w14:textId="77777777" w:rsidR="00DA4DD1" w:rsidRDefault="00DA4DD1" w:rsidP="00DA4DD1">
            <w:pPr>
              <w:pStyle w:val="Akapitzlist"/>
              <w:numPr>
                <w:ilvl w:val="0"/>
                <w:numId w:val="42"/>
              </w:numPr>
              <w:spacing w:after="0" w:line="240" w:lineRule="auto"/>
              <w:ind w:right="135"/>
              <w:jc w:val="both"/>
              <w:rPr>
                <w:rFonts w:cstheme="minorHAnsi"/>
                <w:sz w:val="16"/>
                <w:szCs w:val="16"/>
              </w:rPr>
            </w:pPr>
            <w:r w:rsidRPr="00DA4DD1">
              <w:rPr>
                <w:rFonts w:cstheme="minorHAnsi"/>
                <w:sz w:val="16"/>
                <w:szCs w:val="16"/>
              </w:rPr>
              <w:t>________________________________</w:t>
            </w:r>
          </w:p>
          <w:p w14:paraId="7DBEA44A" w14:textId="3B2F1AE3" w:rsidR="00DA4DD1" w:rsidRPr="00DA4DD1" w:rsidRDefault="00DA4DD1" w:rsidP="00DA4DD1">
            <w:pPr>
              <w:pStyle w:val="Akapitzlist"/>
              <w:numPr>
                <w:ilvl w:val="0"/>
                <w:numId w:val="42"/>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3E5771"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60D0A19D"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__.____ r.</w:t>
            </w:r>
          </w:p>
          <w:p w14:paraId="3ED4E8D0" w14:textId="77777777" w:rsidR="00DA4DD1" w:rsidRPr="00DA4DD1" w:rsidRDefault="00DA4DD1" w:rsidP="00DA4DD1">
            <w:pPr>
              <w:spacing w:after="0" w:line="240" w:lineRule="auto"/>
              <w:ind w:left="35"/>
              <w:jc w:val="center"/>
              <w:rPr>
                <w:rFonts w:cstheme="minorHAnsi"/>
                <w:sz w:val="18"/>
                <w:szCs w:val="18"/>
              </w:rPr>
            </w:pPr>
          </w:p>
          <w:p w14:paraId="64AD4205" w14:textId="08F4592B" w:rsidR="00DA4DD1" w:rsidRDefault="00DA4DD1" w:rsidP="00DA4DD1">
            <w:pPr>
              <w:spacing w:after="0" w:line="240" w:lineRule="auto"/>
              <w:ind w:left="35"/>
              <w:jc w:val="center"/>
              <w:rPr>
                <w:rFonts w:cstheme="minorHAnsi"/>
                <w:sz w:val="18"/>
                <w:szCs w:val="18"/>
              </w:rPr>
            </w:pPr>
            <w:r w:rsidRPr="00DA4DD1">
              <w:rPr>
                <w:rFonts w:cstheme="minorHAnsi"/>
                <w:sz w:val="18"/>
                <w:szCs w:val="18"/>
              </w:rPr>
              <w:t>do __.__.____ r</w:t>
            </w:r>
          </w:p>
        </w:tc>
        <w:tc>
          <w:tcPr>
            <w:tcW w:w="1036" w:type="pct"/>
            <w:vAlign w:val="center"/>
          </w:tcPr>
          <w:p w14:paraId="65CAADF4"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15C9B4E4" w14:textId="77777777" w:rsidTr="007A5D84">
        <w:trPr>
          <w:trHeight w:val="418"/>
        </w:trPr>
        <w:tc>
          <w:tcPr>
            <w:tcW w:w="191" w:type="pct"/>
            <w:tcMar>
              <w:top w:w="0" w:type="dxa"/>
              <w:left w:w="70" w:type="dxa"/>
              <w:bottom w:w="0" w:type="dxa"/>
              <w:right w:w="70" w:type="dxa"/>
            </w:tcMar>
            <w:vAlign w:val="center"/>
          </w:tcPr>
          <w:p w14:paraId="753F300C" w14:textId="762D3EB4" w:rsidR="00DA4DD1" w:rsidRDefault="00DA4DD1" w:rsidP="0040667D">
            <w:pPr>
              <w:spacing w:after="0" w:line="240" w:lineRule="auto"/>
              <w:jc w:val="center"/>
              <w:rPr>
                <w:rFonts w:cstheme="minorHAnsi"/>
                <w:sz w:val="16"/>
                <w:szCs w:val="16"/>
              </w:rPr>
            </w:pPr>
            <w:r>
              <w:rPr>
                <w:rFonts w:cstheme="minorHAnsi"/>
                <w:sz w:val="16"/>
                <w:szCs w:val="16"/>
              </w:rPr>
              <w:t>5</w:t>
            </w:r>
          </w:p>
        </w:tc>
        <w:tc>
          <w:tcPr>
            <w:tcW w:w="829" w:type="pct"/>
            <w:tcMar>
              <w:top w:w="0" w:type="dxa"/>
              <w:left w:w="70" w:type="dxa"/>
              <w:bottom w:w="0" w:type="dxa"/>
              <w:right w:w="70" w:type="dxa"/>
            </w:tcMar>
            <w:vAlign w:val="center"/>
          </w:tcPr>
          <w:p w14:paraId="1423226A"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5A5B8CC8" w14:textId="0A150DB7"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 xml:space="preserve">Pan/Pani pełnił/ła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0534AD13" w14:textId="77777777" w:rsidR="00DA4DD1" w:rsidRDefault="00DA4DD1" w:rsidP="00DA4DD1">
            <w:pPr>
              <w:pStyle w:val="Akapitzlist"/>
              <w:numPr>
                <w:ilvl w:val="0"/>
                <w:numId w:val="44"/>
              </w:numPr>
              <w:spacing w:after="0" w:line="240" w:lineRule="auto"/>
              <w:ind w:right="135"/>
              <w:jc w:val="both"/>
              <w:rPr>
                <w:rFonts w:cstheme="minorHAnsi"/>
                <w:sz w:val="16"/>
                <w:szCs w:val="16"/>
              </w:rPr>
            </w:pPr>
            <w:r w:rsidRPr="004127CC">
              <w:rPr>
                <w:rFonts w:cstheme="minorHAnsi"/>
                <w:sz w:val="16"/>
                <w:szCs w:val="16"/>
              </w:rPr>
              <w:t>________________________________</w:t>
            </w:r>
          </w:p>
          <w:p w14:paraId="50E07244" w14:textId="77777777" w:rsidR="00DA4DD1" w:rsidRDefault="00DA4DD1" w:rsidP="00DA4DD1">
            <w:pPr>
              <w:pStyle w:val="Akapitzlist"/>
              <w:numPr>
                <w:ilvl w:val="0"/>
                <w:numId w:val="44"/>
              </w:numPr>
              <w:spacing w:after="0" w:line="240" w:lineRule="auto"/>
              <w:ind w:right="135"/>
              <w:jc w:val="both"/>
              <w:rPr>
                <w:rFonts w:cstheme="minorHAnsi"/>
                <w:sz w:val="16"/>
                <w:szCs w:val="16"/>
              </w:rPr>
            </w:pPr>
            <w:r w:rsidRPr="00DA4DD1">
              <w:rPr>
                <w:rFonts w:cstheme="minorHAnsi"/>
                <w:sz w:val="16"/>
                <w:szCs w:val="16"/>
              </w:rPr>
              <w:t>________________________________</w:t>
            </w:r>
          </w:p>
          <w:p w14:paraId="4D8C75AA" w14:textId="77777777" w:rsidR="00DA4DD1" w:rsidRPr="00DA4DD1" w:rsidRDefault="00DA4DD1" w:rsidP="00DA4DD1">
            <w:pPr>
              <w:pStyle w:val="Akapitzlist"/>
              <w:numPr>
                <w:ilvl w:val="0"/>
                <w:numId w:val="44"/>
              </w:numPr>
              <w:spacing w:after="0" w:line="240" w:lineRule="auto"/>
              <w:ind w:right="135"/>
              <w:jc w:val="both"/>
              <w:rPr>
                <w:rFonts w:cstheme="minorHAnsi"/>
                <w:sz w:val="16"/>
                <w:szCs w:val="16"/>
              </w:rPr>
            </w:pPr>
            <w:r w:rsidRPr="00DA4DD1">
              <w:rPr>
                <w:rFonts w:cstheme="minorHAnsi"/>
                <w:sz w:val="16"/>
                <w:szCs w:val="16"/>
              </w:rPr>
              <w:t>________________________________</w:t>
            </w:r>
          </w:p>
          <w:p w14:paraId="22EBFF45"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3DF39733"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__.____ r.</w:t>
            </w:r>
          </w:p>
          <w:p w14:paraId="44FC6129" w14:textId="77777777" w:rsidR="00DA4DD1" w:rsidRPr="00DA4DD1" w:rsidRDefault="00DA4DD1" w:rsidP="00DA4DD1">
            <w:pPr>
              <w:spacing w:after="0" w:line="240" w:lineRule="auto"/>
              <w:ind w:left="35"/>
              <w:jc w:val="center"/>
              <w:rPr>
                <w:rFonts w:cstheme="minorHAnsi"/>
                <w:sz w:val="18"/>
                <w:szCs w:val="18"/>
              </w:rPr>
            </w:pPr>
          </w:p>
          <w:p w14:paraId="52ACCDD6" w14:textId="21282F5F"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do __.__.____ r</w:t>
            </w:r>
          </w:p>
        </w:tc>
        <w:tc>
          <w:tcPr>
            <w:tcW w:w="1036" w:type="pct"/>
            <w:vAlign w:val="center"/>
          </w:tcPr>
          <w:p w14:paraId="4A61676E" w14:textId="77777777" w:rsidR="00DA4DD1" w:rsidRPr="004127CC" w:rsidRDefault="00DA4DD1" w:rsidP="0040667D">
            <w:pPr>
              <w:spacing w:after="0" w:line="240" w:lineRule="auto"/>
              <w:ind w:left="35"/>
              <w:jc w:val="both"/>
              <w:rPr>
                <w:rFonts w:cstheme="minorHAnsi"/>
                <w:sz w:val="16"/>
                <w:szCs w:val="16"/>
              </w:rPr>
            </w:pPr>
          </w:p>
        </w:tc>
      </w:tr>
    </w:tbl>
    <w:p w14:paraId="015AFA16" w14:textId="77777777" w:rsidR="00CC7605" w:rsidRPr="00CC7605" w:rsidRDefault="00CC7605" w:rsidP="00CC7605">
      <w:pPr>
        <w:contextualSpacing/>
        <w:jc w:val="both"/>
        <w:outlineLvl w:val="0"/>
        <w:rPr>
          <w:rFonts w:eastAsia="Arial" w:cs="Arial"/>
          <w:sz w:val="24"/>
          <w:szCs w:val="24"/>
        </w:rPr>
      </w:pPr>
    </w:p>
    <w:p w14:paraId="1A38D059" w14:textId="103D64E7" w:rsidR="00CC7605" w:rsidRPr="007A5D84" w:rsidRDefault="00DA4DD1" w:rsidP="007A5D84">
      <w:pPr>
        <w:spacing w:after="0" w:line="240" w:lineRule="auto"/>
        <w:ind w:left="284" w:right="394"/>
        <w:contextualSpacing/>
        <w:jc w:val="both"/>
        <w:rPr>
          <w:rFonts w:ascii="Calibri" w:eastAsia="Calibri" w:hAnsi="Calibri" w:cs="Calibri"/>
          <w:i/>
          <w:iCs/>
          <w:sz w:val="18"/>
          <w:szCs w:val="18"/>
        </w:rPr>
      </w:pPr>
      <w:r w:rsidRPr="00DA4DD1">
        <w:rPr>
          <w:rFonts w:ascii="Calibri" w:eastAsia="Calibri" w:hAnsi="Calibri" w:cs="Calibri"/>
          <w:i/>
          <w:iCs/>
          <w:sz w:val="18"/>
          <w:szCs w:val="18"/>
          <w:highlight w:val="yellow"/>
        </w:rPr>
        <w:t>UWAGA: Zamawiający informuje, że niniejszy formularz nie stanowi  dokumentu składanego w celu potwierdzenia spełniania warunków udziału w postępowaniu, a tym samym ni</w:t>
      </w:r>
      <w:r w:rsidRPr="008C0C82">
        <w:rPr>
          <w:rFonts w:ascii="Calibri" w:eastAsia="Calibri" w:hAnsi="Calibri" w:cs="Calibri"/>
          <w:i/>
          <w:iCs/>
          <w:sz w:val="18"/>
          <w:szCs w:val="18"/>
          <w:highlight w:val="yellow"/>
        </w:rPr>
        <w:t xml:space="preserve">e stosuje się tu art. 274 </w:t>
      </w:r>
      <w:r w:rsidRPr="00DA4DD1">
        <w:rPr>
          <w:rFonts w:ascii="Calibri" w:eastAsia="Calibri" w:hAnsi="Calibri" w:cs="Calibri"/>
          <w:i/>
          <w:iCs/>
          <w:sz w:val="18"/>
          <w:szCs w:val="18"/>
          <w:highlight w:val="yellow"/>
        </w:rPr>
        <w:t xml:space="preserve"> i art. 128 ust. 1 ustawy Pzp.</w:t>
      </w:r>
    </w:p>
    <w:p w14:paraId="2F18A527" w14:textId="77777777" w:rsidR="00CC7605" w:rsidRPr="00CC7605" w:rsidRDefault="00CC7605" w:rsidP="00CC7605">
      <w:pPr>
        <w:contextualSpacing/>
        <w:jc w:val="both"/>
        <w:outlineLvl w:val="0"/>
        <w:rPr>
          <w:rFonts w:eastAsia="Arial" w:cs="Arial"/>
          <w:sz w:val="24"/>
          <w:szCs w:val="24"/>
        </w:rPr>
      </w:pPr>
    </w:p>
    <w:p w14:paraId="4598C57E" w14:textId="77777777" w:rsidR="0050732B" w:rsidRDefault="0050732B" w:rsidP="00CC7605">
      <w:pPr>
        <w:ind w:left="4248" w:firstLine="708"/>
        <w:contextualSpacing/>
        <w:jc w:val="right"/>
        <w:rPr>
          <w:rFonts w:eastAsia="Arial" w:cs="Arial"/>
          <w:bCs/>
          <w:i/>
          <w:sz w:val="24"/>
          <w:szCs w:val="24"/>
        </w:rPr>
      </w:pPr>
    </w:p>
    <w:p w14:paraId="10DD41FA" w14:textId="77777777" w:rsidR="0050732B" w:rsidRDefault="0050732B" w:rsidP="00CC7605">
      <w:pPr>
        <w:ind w:left="4248" w:firstLine="708"/>
        <w:contextualSpacing/>
        <w:jc w:val="right"/>
        <w:rPr>
          <w:rFonts w:eastAsia="Arial" w:cs="Arial"/>
          <w:bCs/>
          <w:i/>
          <w:sz w:val="24"/>
          <w:szCs w:val="24"/>
        </w:rPr>
      </w:pPr>
    </w:p>
    <w:p w14:paraId="1338C713" w14:textId="77777777" w:rsidR="0050732B" w:rsidRDefault="0050732B" w:rsidP="00CC7605">
      <w:pPr>
        <w:ind w:left="4248" w:firstLine="708"/>
        <w:contextualSpacing/>
        <w:jc w:val="right"/>
        <w:rPr>
          <w:rFonts w:eastAsia="Arial" w:cs="Arial"/>
          <w:bCs/>
          <w:i/>
          <w:sz w:val="24"/>
          <w:szCs w:val="24"/>
        </w:rPr>
      </w:pPr>
    </w:p>
    <w:p w14:paraId="5F848E7A" w14:textId="1231B7B8" w:rsidR="00CC7605" w:rsidRPr="00CC7605" w:rsidRDefault="007B4C40" w:rsidP="00CC7605">
      <w:pPr>
        <w:ind w:left="4248" w:firstLine="708"/>
        <w:contextualSpacing/>
        <w:jc w:val="right"/>
        <w:rPr>
          <w:rFonts w:eastAsia="Arial" w:cs="Arial"/>
          <w:i/>
          <w:sz w:val="24"/>
          <w:szCs w:val="24"/>
        </w:rPr>
      </w:pPr>
      <w:r>
        <w:rPr>
          <w:rFonts w:eastAsia="Arial" w:cs="Arial"/>
          <w:bCs/>
          <w:i/>
          <w:sz w:val="24"/>
          <w:szCs w:val="24"/>
        </w:rPr>
        <w:lastRenderedPageBreak/>
        <w:t>Załącznik nr 3</w:t>
      </w:r>
      <w:r w:rsidR="00CC7605" w:rsidRPr="00CC7605">
        <w:rPr>
          <w:rFonts w:eastAsia="Arial" w:cs="Arial"/>
          <w:bCs/>
          <w:i/>
          <w:sz w:val="24"/>
          <w:szCs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53593965" w14:textId="77777777" w:rsidTr="00CC7605">
        <w:trPr>
          <w:trHeight w:val="2118"/>
        </w:trPr>
        <w:tc>
          <w:tcPr>
            <w:tcW w:w="4536" w:type="dxa"/>
            <w:shd w:val="clear" w:color="auto" w:fill="F2F2F2" w:themeFill="background1" w:themeFillShade="F2"/>
            <w:vAlign w:val="bottom"/>
          </w:tcPr>
          <w:p w14:paraId="7B5AB8D5" w14:textId="77777777" w:rsidR="00CC7605" w:rsidRPr="00CC7605" w:rsidRDefault="00CC7605" w:rsidP="00CC7605">
            <w:pPr>
              <w:spacing w:after="0" w:line="271" w:lineRule="auto"/>
              <w:jc w:val="center"/>
              <w:rPr>
                <w:rFonts w:eastAsia="Times New Roman" w:cstheme="minorHAnsi"/>
                <w:i/>
                <w:sz w:val="24"/>
                <w:szCs w:val="24"/>
              </w:rPr>
            </w:pPr>
          </w:p>
          <w:p w14:paraId="6271AD67" w14:textId="77777777" w:rsidR="00CC7605" w:rsidRPr="00CC7605" w:rsidRDefault="00CC7605" w:rsidP="00CC7605">
            <w:pPr>
              <w:spacing w:after="0" w:line="271" w:lineRule="auto"/>
              <w:jc w:val="center"/>
              <w:rPr>
                <w:rFonts w:eastAsia="Times New Roman" w:cstheme="minorHAnsi"/>
                <w:i/>
                <w:sz w:val="24"/>
                <w:szCs w:val="24"/>
              </w:rPr>
            </w:pPr>
          </w:p>
          <w:p w14:paraId="3E162328" w14:textId="77777777" w:rsidR="00CC7605" w:rsidRPr="00CC7605" w:rsidRDefault="00CC7605" w:rsidP="00CC7605">
            <w:pPr>
              <w:spacing w:after="0" w:line="271" w:lineRule="auto"/>
              <w:jc w:val="center"/>
              <w:rPr>
                <w:rFonts w:eastAsia="Times New Roman" w:cstheme="minorHAnsi"/>
                <w:i/>
                <w:sz w:val="24"/>
                <w:szCs w:val="24"/>
              </w:rPr>
            </w:pPr>
          </w:p>
          <w:p w14:paraId="724F8E18"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710B2361" w14:textId="77777777" w:rsidR="00CC7605" w:rsidRPr="00CC7605" w:rsidRDefault="00CC7605" w:rsidP="00CC7605">
            <w:pPr>
              <w:spacing w:after="120" w:line="271" w:lineRule="auto"/>
              <w:jc w:val="center"/>
              <w:rPr>
                <w:rFonts w:eastAsiaTheme="minorHAnsi" w:cstheme="minorHAnsi"/>
                <w:b/>
                <w:sz w:val="24"/>
                <w:szCs w:val="24"/>
              </w:rPr>
            </w:pPr>
            <w:r w:rsidRPr="00CC7605">
              <w:rPr>
                <w:rFonts w:eastAsiaTheme="minorHAnsi" w:cstheme="minorHAnsi"/>
                <w:b/>
                <w:sz w:val="24"/>
                <w:szCs w:val="24"/>
              </w:rPr>
              <w:t xml:space="preserve">Oświadczenie wykonawcy składane na podstawie art. 125 ust. 1 ustawy Pzp </w:t>
            </w:r>
            <w:r w:rsidRPr="00CC7605">
              <w:rPr>
                <w:rFonts w:eastAsia="Times New Roman" w:cstheme="minorHAnsi"/>
                <w:b/>
                <w:sz w:val="24"/>
                <w:szCs w:val="24"/>
              </w:rPr>
              <w:t>potwierdzające, że Wykonawca nie podlega wykluczeniu oraz, że spełnia warunki udziału w postępowaniu</w:t>
            </w:r>
          </w:p>
        </w:tc>
      </w:tr>
    </w:tbl>
    <w:p w14:paraId="20FBCCF5" w14:textId="77777777" w:rsidR="00CC7605" w:rsidRPr="00CC7605" w:rsidRDefault="00CC7605" w:rsidP="00CC7605">
      <w:pPr>
        <w:contextualSpacing/>
        <w:jc w:val="both"/>
        <w:outlineLvl w:val="0"/>
        <w:rPr>
          <w:rFonts w:eastAsia="Arial" w:cs="Arial"/>
          <w:sz w:val="24"/>
          <w:szCs w:val="24"/>
        </w:rPr>
      </w:pPr>
    </w:p>
    <w:p w14:paraId="76F290B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52A7BCA3" w14:textId="77777777" w:rsidR="00CC7605" w:rsidRPr="00CC7605" w:rsidRDefault="00CC7605" w:rsidP="00CC7605">
      <w:pPr>
        <w:spacing w:after="0" w:line="271" w:lineRule="auto"/>
        <w:jc w:val="both"/>
        <w:rPr>
          <w:rFonts w:eastAsiaTheme="minorHAnsi" w:cstheme="minorHAnsi"/>
          <w:sz w:val="24"/>
          <w:szCs w:val="24"/>
        </w:rPr>
      </w:pPr>
    </w:p>
    <w:p w14:paraId="07FC9D8C" w14:textId="57BF3888" w:rsidR="00CC7605" w:rsidRPr="00CC7605" w:rsidRDefault="00CC7605" w:rsidP="00CC7605">
      <w:pPr>
        <w:spacing w:after="0" w:line="271" w:lineRule="auto"/>
        <w:ind w:firstLine="708"/>
        <w:jc w:val="both"/>
        <w:rPr>
          <w:rFonts w:ascii="Calibri" w:eastAsia="Times New Roman" w:hAnsi="Calibri" w:cs="Times New Roman"/>
          <w:b/>
          <w:sz w:val="24"/>
          <w:szCs w:val="24"/>
        </w:rPr>
      </w:pPr>
      <w:r w:rsidRPr="00CC7605">
        <w:rPr>
          <w:rFonts w:eastAsiaTheme="minorHAnsi" w:cstheme="minorHAnsi"/>
          <w:sz w:val="24"/>
          <w:szCs w:val="24"/>
        </w:rPr>
        <w:t xml:space="preserve">Składając ofertę w postępowaniu o udzielenie zamówienia publicznego, prowadzonego w trybie podstawowym, na podstawie art. 275 pkt 1) ustawy Pzp pn. </w:t>
      </w:r>
      <w:r w:rsidR="007B4C40" w:rsidRPr="007B4C40">
        <w:rPr>
          <w:rFonts w:eastAsia="Verdana,Bold" w:cstheme="minorHAnsi"/>
          <w:b/>
          <w:bCs/>
          <w:iCs/>
          <w:sz w:val="24"/>
          <w:szCs w:val="24"/>
        </w:rPr>
        <w:t>Pełnienie nadzoru inwestorskiego nad realizacją robót budowlanych w ramach zadań pn.:  „Przebudowa odcinka drogi powiatowej nr 1259R Gniewczyna (gr. pow.) – Grodzisko – Giedlarowa w km 6+660 – 10+450” oraz „Przebudowa z rozbudową drogi powiatowej nr 1240R Wola Zarczycka – Nowa Sarzyna w km 4+070 – 8+310 stanowiącej dojazd do części przemysłowej Nowej Sarzyny”</w:t>
      </w:r>
      <w:r w:rsidRPr="00CC7605">
        <w:rPr>
          <w:rFonts w:eastAsia="Verdana,Bold" w:cstheme="minorHAnsi"/>
          <w:b/>
          <w:bCs/>
          <w:iCs/>
          <w:sz w:val="24"/>
          <w:szCs w:val="24"/>
        </w:rPr>
        <w:t>,</w:t>
      </w:r>
      <w:r w:rsidRPr="00CC7605">
        <w:rPr>
          <w:rFonts w:eastAsia="Verdana,Bold" w:cstheme="minorHAnsi"/>
          <w:b/>
          <w:bCs/>
          <w:iCs/>
          <w:color w:val="000000"/>
          <w:sz w:val="24"/>
          <w:szCs w:val="24"/>
        </w:rPr>
        <w:t xml:space="preserve"> </w:t>
      </w:r>
      <w:r w:rsidRPr="00CC7605">
        <w:rPr>
          <w:rFonts w:eastAsiaTheme="minorHAnsi" w:cstheme="minorHAnsi"/>
          <w:sz w:val="24"/>
          <w:szCs w:val="24"/>
        </w:rPr>
        <w:t>oświadczam, co następuje:</w:t>
      </w:r>
    </w:p>
    <w:p w14:paraId="0134BFA8" w14:textId="77777777" w:rsidR="00CC7605" w:rsidRPr="00CC7605" w:rsidRDefault="00CC7605" w:rsidP="00CC7605">
      <w:pPr>
        <w:spacing w:after="0" w:line="271" w:lineRule="auto"/>
        <w:jc w:val="both"/>
        <w:rPr>
          <w:rFonts w:eastAsiaTheme="minorHAnsi" w:cstheme="minorHAnsi"/>
          <w:sz w:val="24"/>
          <w:szCs w:val="24"/>
        </w:rPr>
      </w:pPr>
    </w:p>
    <w:p w14:paraId="5FA9418F" w14:textId="77777777" w:rsidR="00CC7605" w:rsidRPr="00CC7605" w:rsidRDefault="00CC7605" w:rsidP="00CC7605">
      <w:pPr>
        <w:shd w:val="clear" w:color="auto" w:fill="F2F2F2" w:themeFill="background1" w:themeFillShade="F2"/>
        <w:spacing w:after="0" w:line="271" w:lineRule="auto"/>
        <w:jc w:val="center"/>
        <w:rPr>
          <w:rFonts w:eastAsiaTheme="minorHAnsi" w:cstheme="minorHAnsi"/>
          <w:b/>
          <w:sz w:val="24"/>
          <w:szCs w:val="24"/>
        </w:rPr>
      </w:pPr>
      <w:r w:rsidRPr="00CC7605">
        <w:rPr>
          <w:rFonts w:eastAsiaTheme="minorHAnsi" w:cstheme="minorHAnsi"/>
          <w:b/>
          <w:sz w:val="24"/>
          <w:szCs w:val="24"/>
        </w:rPr>
        <w:t>OŚWIADCZENIA DOTYCZĄCE WYKLUCZENIA Z POSTĘPOWANIA I SPEŁNIANIA WARUNKÓW UDZIAŁU W POSTĘPOWANIU:</w:t>
      </w:r>
    </w:p>
    <w:p w14:paraId="7B44E742" w14:textId="77777777" w:rsidR="00CC7605" w:rsidRPr="00CC7605" w:rsidRDefault="00CC7605" w:rsidP="00CC7605">
      <w:pPr>
        <w:shd w:val="clear" w:color="auto" w:fill="FFFFFF" w:themeFill="background1"/>
        <w:spacing w:after="0" w:line="271" w:lineRule="auto"/>
        <w:rPr>
          <w:rFonts w:eastAsiaTheme="minorHAnsi" w:cstheme="minorHAnsi"/>
          <w:sz w:val="24"/>
          <w:szCs w:val="24"/>
        </w:rPr>
      </w:pPr>
    </w:p>
    <w:p w14:paraId="1D68D241" w14:textId="77777777" w:rsidR="00CC7605" w:rsidRPr="00CC7605" w:rsidRDefault="00CC7605" w:rsidP="001D273B">
      <w:pPr>
        <w:numPr>
          <w:ilvl w:val="0"/>
          <w:numId w:val="24"/>
        </w:numPr>
        <w:spacing w:after="0" w:line="271" w:lineRule="auto"/>
        <w:contextualSpacing/>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nie podlegam wykluczeniu z postępowania na podstawie art. 108 ust. 1 ustawy Pzp oraz art. 7 ust. 1 ustawy z dnia 13 kwietnia 2022 r. o szczególnych rozwiązaniach w zakresie przeciwdziałania wspieraniu agresji na Ukrainę oraz służących ochronie bezpieczeństwa narodowego (Dz. U. z 2022 poz. 835).</w:t>
      </w:r>
    </w:p>
    <w:p w14:paraId="5956C414" w14:textId="77777777" w:rsidR="00CC7605" w:rsidRPr="00CC7605" w:rsidRDefault="00CC7605" w:rsidP="001D273B">
      <w:pPr>
        <w:numPr>
          <w:ilvl w:val="0"/>
          <w:numId w:val="24"/>
        </w:numPr>
        <w:spacing w:after="0" w:line="271" w:lineRule="auto"/>
        <w:ind w:left="284" w:hanging="284"/>
        <w:jc w:val="both"/>
        <w:rPr>
          <w:rFonts w:eastAsiaTheme="minorHAnsi" w:cstheme="minorHAnsi"/>
          <w:color w:val="C00000"/>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zachodzą w stosunku do mnie podstawy wykluczenia z postępowania na podstawie art. …….. ustawy Pzp </w:t>
      </w:r>
      <w:r w:rsidRPr="00CC7605">
        <w:rPr>
          <w:rFonts w:eastAsiaTheme="minorHAnsi" w:cstheme="minorHAnsi"/>
          <w:i/>
          <w:sz w:val="24"/>
          <w:szCs w:val="24"/>
        </w:rPr>
        <w:t>(podać mającą zastosowanie podstawę wykluczenia spośród wymienionych  w art. 108 ust 1 pkt 1), 2), 5) ustawy Pzp).</w:t>
      </w:r>
      <w:r w:rsidRPr="00CC7605">
        <w:rPr>
          <w:rFonts w:eastAsiaTheme="minorHAnsi" w:cstheme="minorHAnsi"/>
          <w:sz w:val="24"/>
          <w:szCs w:val="24"/>
        </w:rPr>
        <w:t xml:space="preserve"> Jednocześnie oświadczam, że w związku z w/w okolicznością, na podstawie art. 110 ust. 2 ustawy Pzp podjąłem następujące środki naprawcze: …………………………………………………………………………………………………………………………………………………………………………………………………………………………………………………………………………………………</w:t>
      </w:r>
    </w:p>
    <w:p w14:paraId="70AD2381" w14:textId="77777777" w:rsidR="00CC7605" w:rsidRPr="00CC7605" w:rsidRDefault="00CC7605" w:rsidP="001D273B">
      <w:pPr>
        <w:numPr>
          <w:ilvl w:val="0"/>
          <w:numId w:val="24"/>
        </w:numPr>
        <w:spacing w:after="0" w:line="271" w:lineRule="auto"/>
        <w:ind w:left="284" w:hanging="284"/>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spełniam warunki udziału w postępowaniu określone przez Zamawiającego w </w:t>
      </w:r>
      <w:r w:rsidRPr="00CC7605">
        <w:rPr>
          <w:rFonts w:eastAsiaTheme="minorHAnsi" w:cstheme="minorHAnsi"/>
          <w:b/>
          <w:bCs/>
          <w:sz w:val="24"/>
          <w:szCs w:val="24"/>
        </w:rPr>
        <w:t>pkt 6 SWZ</w:t>
      </w:r>
      <w:r w:rsidRPr="00CC7605">
        <w:rPr>
          <w:rFonts w:eastAsiaTheme="minorHAnsi" w:cstheme="minorHAnsi"/>
          <w:sz w:val="24"/>
          <w:szCs w:val="24"/>
        </w:rPr>
        <w:t xml:space="preserve">. </w:t>
      </w:r>
    </w:p>
    <w:p w14:paraId="3D380FD0" w14:textId="77777777" w:rsidR="00CC7605" w:rsidRPr="00CC7605" w:rsidRDefault="00CC7605" w:rsidP="00CC7605">
      <w:pPr>
        <w:spacing w:after="0" w:line="271" w:lineRule="auto"/>
        <w:rPr>
          <w:rFonts w:eastAsiaTheme="minorHAnsi" w:cstheme="minorHAnsi"/>
          <w:sz w:val="24"/>
          <w:szCs w:val="24"/>
        </w:rPr>
      </w:pPr>
    </w:p>
    <w:p w14:paraId="2AC37375" w14:textId="77777777" w:rsidR="00CC7605" w:rsidRPr="00CC7605" w:rsidRDefault="00CC7605" w:rsidP="00CC7605">
      <w:pPr>
        <w:shd w:val="clear" w:color="auto" w:fill="F2F2F2" w:themeFill="background1" w:themeFillShade="F2"/>
        <w:spacing w:after="0" w:line="271" w:lineRule="auto"/>
        <w:rPr>
          <w:rFonts w:eastAsiaTheme="minorHAnsi" w:cstheme="minorHAnsi"/>
          <w:b/>
          <w:sz w:val="24"/>
          <w:szCs w:val="24"/>
        </w:rPr>
      </w:pPr>
      <w:r w:rsidRPr="00CC7605">
        <w:rPr>
          <w:rFonts w:eastAsiaTheme="minorHAnsi" w:cstheme="minorHAnsi"/>
          <w:b/>
          <w:sz w:val="24"/>
          <w:szCs w:val="24"/>
        </w:rPr>
        <w:t>OŚWIADCZENIE DOTYCZĄCE PODANYCH INFORMACJI:</w:t>
      </w:r>
    </w:p>
    <w:p w14:paraId="273121A1" w14:textId="77777777" w:rsidR="00CC7605" w:rsidRPr="00CC7605" w:rsidRDefault="00CC7605" w:rsidP="00CC7605">
      <w:pPr>
        <w:spacing w:after="0" w:line="271" w:lineRule="auto"/>
        <w:rPr>
          <w:rFonts w:eastAsiaTheme="minorHAnsi" w:cstheme="minorHAnsi"/>
          <w:sz w:val="16"/>
          <w:szCs w:val="24"/>
        </w:rPr>
      </w:pPr>
    </w:p>
    <w:p w14:paraId="22E3D3F7" w14:textId="77777777" w:rsidR="00CC7605" w:rsidRPr="00CC7605" w:rsidRDefault="00CC7605" w:rsidP="00CC7605">
      <w:pPr>
        <w:spacing w:after="0" w:line="271" w:lineRule="auto"/>
        <w:jc w:val="both"/>
        <w:rPr>
          <w:rFonts w:eastAsiaTheme="minorHAnsi" w:cstheme="minorHAnsi"/>
          <w:sz w:val="24"/>
          <w:szCs w:val="24"/>
        </w:rPr>
      </w:pPr>
      <w:r w:rsidRPr="00CC7605">
        <w:rPr>
          <w:rFonts w:eastAsiaTheme="minorHAnsi" w:cstheme="minorHAnsi"/>
          <w:sz w:val="24"/>
          <w:szCs w:val="24"/>
        </w:rPr>
        <w:lastRenderedPageBreak/>
        <w:t xml:space="preserve">Oświadczam, że wszystkie informacje podane w powyższych oświadczeniach są aktualne </w:t>
      </w:r>
      <w:r w:rsidRPr="00CC7605">
        <w:rPr>
          <w:rFonts w:eastAsiaTheme="minorHAnsi" w:cstheme="minorHAnsi"/>
          <w:sz w:val="24"/>
          <w:szCs w:val="24"/>
        </w:rPr>
        <w:br/>
        <w:t>i zgodne z prawdą oraz zostały przedstawione z pełną świadomością konsekwencji wprowadzenia Zamawiającego w błąd przy przedstawianiu informacji.</w:t>
      </w:r>
    </w:p>
    <w:p w14:paraId="1947603B" w14:textId="77777777" w:rsidR="00CC7605" w:rsidRPr="00CC7605" w:rsidRDefault="00CC7605" w:rsidP="00CC7605">
      <w:pPr>
        <w:spacing w:after="0" w:line="240" w:lineRule="auto"/>
        <w:rPr>
          <w:rFonts w:eastAsia="Times New Roman" w:cstheme="minorHAnsi"/>
          <w:sz w:val="24"/>
          <w:szCs w:val="24"/>
        </w:rPr>
      </w:pPr>
    </w:p>
    <w:p w14:paraId="6243856F" w14:textId="77777777" w:rsidR="00CC7605" w:rsidRPr="00CC7605" w:rsidRDefault="00CC7605" w:rsidP="00CC7605">
      <w:pPr>
        <w:shd w:val="clear" w:color="auto" w:fill="FFFF00"/>
        <w:jc w:val="both"/>
        <w:rPr>
          <w:rFonts w:ascii="Times New Roman" w:eastAsia="Times New Roman" w:hAnsi="Times New Roman" w:cs="Times New Roman"/>
          <w:i/>
          <w:iCs/>
          <w:sz w:val="24"/>
          <w:szCs w:val="24"/>
          <w:u w:val="single"/>
          <w:lang w:eastAsia="pl-PL"/>
        </w:rPr>
      </w:pPr>
      <w:r w:rsidRPr="00CC7605">
        <w:rPr>
          <w:rFonts w:eastAsiaTheme="minorHAnsi"/>
          <w:sz w:val="24"/>
          <w:szCs w:val="24"/>
          <w:u w:val="single"/>
        </w:rPr>
        <w:t xml:space="preserve">UWAGA! </w:t>
      </w:r>
    </w:p>
    <w:p w14:paraId="5362D089" w14:textId="77777777" w:rsidR="00CC7605" w:rsidRPr="00CC7605" w:rsidRDefault="00CC7605" w:rsidP="00CC7605">
      <w:pPr>
        <w:shd w:val="clear" w:color="auto" w:fill="FFFF00"/>
        <w:jc w:val="both"/>
        <w:rPr>
          <w:rFonts w:eastAsia="Calibri" w:cstheme="minorHAnsi"/>
          <w:bCs/>
          <w:highlight w:val="yellow"/>
        </w:rPr>
      </w:pPr>
      <w:r w:rsidRPr="00CC7605">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10E6F01D" w14:textId="77777777" w:rsidR="00CC7605" w:rsidRPr="00CC7605" w:rsidRDefault="00CC7605" w:rsidP="00CC7605">
      <w:pPr>
        <w:contextualSpacing/>
        <w:jc w:val="both"/>
        <w:outlineLvl w:val="0"/>
        <w:rPr>
          <w:rFonts w:eastAsia="Arial" w:cs="Arial"/>
          <w:sz w:val="24"/>
          <w:szCs w:val="24"/>
        </w:rPr>
      </w:pPr>
    </w:p>
    <w:p w14:paraId="069641EF" w14:textId="77777777" w:rsidR="00CC7605" w:rsidRPr="00CC7605" w:rsidRDefault="00CC7605" w:rsidP="00CC7605">
      <w:pPr>
        <w:contextualSpacing/>
        <w:jc w:val="both"/>
        <w:outlineLvl w:val="0"/>
        <w:rPr>
          <w:rFonts w:eastAsia="Arial" w:cs="Arial"/>
          <w:sz w:val="24"/>
          <w:szCs w:val="24"/>
        </w:rPr>
      </w:pPr>
    </w:p>
    <w:p w14:paraId="4D6C268B" w14:textId="77777777" w:rsidR="00CC7605" w:rsidRPr="00CC7605" w:rsidRDefault="00CC7605" w:rsidP="00CC7605">
      <w:pPr>
        <w:contextualSpacing/>
        <w:jc w:val="both"/>
        <w:outlineLvl w:val="0"/>
        <w:rPr>
          <w:rFonts w:eastAsia="Arial" w:cs="Arial"/>
          <w:sz w:val="24"/>
          <w:szCs w:val="24"/>
        </w:rPr>
      </w:pPr>
    </w:p>
    <w:p w14:paraId="490F8F97" w14:textId="77777777" w:rsidR="00CC7605" w:rsidRPr="00CC7605" w:rsidRDefault="00CC7605" w:rsidP="00CC7605">
      <w:pPr>
        <w:contextualSpacing/>
        <w:jc w:val="both"/>
        <w:outlineLvl w:val="0"/>
        <w:rPr>
          <w:rFonts w:eastAsia="Arial" w:cs="Arial"/>
          <w:sz w:val="24"/>
          <w:szCs w:val="24"/>
        </w:rPr>
      </w:pPr>
    </w:p>
    <w:p w14:paraId="75047FAD" w14:textId="77777777" w:rsidR="00CC7605" w:rsidRPr="00CC7605" w:rsidRDefault="00CC7605" w:rsidP="00CC7605">
      <w:pPr>
        <w:contextualSpacing/>
        <w:jc w:val="both"/>
        <w:outlineLvl w:val="0"/>
        <w:rPr>
          <w:rFonts w:eastAsia="Arial" w:cs="Arial"/>
          <w:sz w:val="24"/>
          <w:szCs w:val="24"/>
        </w:rPr>
      </w:pPr>
    </w:p>
    <w:p w14:paraId="09EC2842" w14:textId="77777777" w:rsidR="00CC7605" w:rsidRPr="00CC7605" w:rsidRDefault="00CC7605" w:rsidP="00CC7605">
      <w:pPr>
        <w:contextualSpacing/>
        <w:jc w:val="both"/>
        <w:outlineLvl w:val="0"/>
        <w:rPr>
          <w:rFonts w:eastAsia="Arial" w:cs="Arial"/>
          <w:sz w:val="24"/>
          <w:szCs w:val="24"/>
        </w:rPr>
      </w:pPr>
    </w:p>
    <w:p w14:paraId="43D1316F" w14:textId="77777777" w:rsidR="00CC7605" w:rsidRPr="00CC7605" w:rsidRDefault="00CC7605" w:rsidP="00CC7605">
      <w:pPr>
        <w:contextualSpacing/>
        <w:jc w:val="both"/>
        <w:outlineLvl w:val="0"/>
        <w:rPr>
          <w:rFonts w:eastAsia="Arial" w:cs="Arial"/>
          <w:sz w:val="24"/>
          <w:szCs w:val="24"/>
        </w:rPr>
      </w:pPr>
    </w:p>
    <w:p w14:paraId="4B6257C6" w14:textId="77777777" w:rsidR="00CC7605" w:rsidRPr="00CC7605" w:rsidRDefault="00CC7605" w:rsidP="00CC7605">
      <w:pPr>
        <w:contextualSpacing/>
        <w:jc w:val="both"/>
        <w:outlineLvl w:val="0"/>
        <w:rPr>
          <w:rFonts w:eastAsia="Arial" w:cs="Arial"/>
          <w:sz w:val="24"/>
          <w:szCs w:val="24"/>
        </w:rPr>
      </w:pPr>
    </w:p>
    <w:p w14:paraId="16CE28B7" w14:textId="77777777" w:rsidR="00CC7605" w:rsidRPr="00CC7605" w:rsidRDefault="00CC7605" w:rsidP="00CC7605">
      <w:pPr>
        <w:contextualSpacing/>
        <w:jc w:val="both"/>
        <w:outlineLvl w:val="0"/>
        <w:rPr>
          <w:rFonts w:eastAsia="Arial" w:cs="Arial"/>
          <w:sz w:val="24"/>
          <w:szCs w:val="24"/>
        </w:rPr>
      </w:pPr>
    </w:p>
    <w:p w14:paraId="7DFCA987" w14:textId="77777777" w:rsidR="00CC7605" w:rsidRPr="00CC7605" w:rsidRDefault="00CC7605" w:rsidP="00CC7605">
      <w:pPr>
        <w:contextualSpacing/>
        <w:jc w:val="both"/>
        <w:outlineLvl w:val="0"/>
        <w:rPr>
          <w:rFonts w:eastAsia="Arial" w:cs="Arial"/>
          <w:sz w:val="24"/>
          <w:szCs w:val="24"/>
        </w:rPr>
      </w:pPr>
    </w:p>
    <w:p w14:paraId="610090F5" w14:textId="77777777" w:rsidR="00CC7605" w:rsidRPr="00CC7605" w:rsidRDefault="00CC7605" w:rsidP="00CC7605">
      <w:pPr>
        <w:contextualSpacing/>
        <w:jc w:val="both"/>
        <w:outlineLvl w:val="0"/>
        <w:rPr>
          <w:rFonts w:eastAsia="Arial" w:cs="Arial"/>
          <w:sz w:val="24"/>
          <w:szCs w:val="24"/>
        </w:rPr>
      </w:pPr>
    </w:p>
    <w:p w14:paraId="6DC5FD03" w14:textId="77777777" w:rsidR="00CC7605" w:rsidRPr="00CC7605" w:rsidRDefault="00CC7605" w:rsidP="00CC7605">
      <w:pPr>
        <w:contextualSpacing/>
        <w:jc w:val="both"/>
        <w:outlineLvl w:val="0"/>
        <w:rPr>
          <w:rFonts w:eastAsia="Arial" w:cs="Arial"/>
          <w:sz w:val="24"/>
          <w:szCs w:val="24"/>
        </w:rPr>
      </w:pPr>
    </w:p>
    <w:p w14:paraId="5F885F83" w14:textId="77777777" w:rsidR="00CC7605" w:rsidRPr="00CC7605" w:rsidRDefault="00CC7605" w:rsidP="00CC7605">
      <w:pPr>
        <w:contextualSpacing/>
        <w:jc w:val="both"/>
        <w:outlineLvl w:val="0"/>
        <w:rPr>
          <w:rFonts w:eastAsia="Arial" w:cs="Arial"/>
          <w:sz w:val="24"/>
          <w:szCs w:val="24"/>
        </w:rPr>
      </w:pPr>
    </w:p>
    <w:p w14:paraId="0DC51583" w14:textId="77777777" w:rsidR="00CC7605" w:rsidRPr="00CC7605" w:rsidRDefault="00CC7605" w:rsidP="00CC7605">
      <w:pPr>
        <w:contextualSpacing/>
        <w:jc w:val="both"/>
        <w:outlineLvl w:val="0"/>
        <w:rPr>
          <w:rFonts w:eastAsia="Arial" w:cs="Arial"/>
          <w:sz w:val="24"/>
          <w:szCs w:val="24"/>
        </w:rPr>
      </w:pPr>
    </w:p>
    <w:p w14:paraId="5CD6EBCD" w14:textId="77777777" w:rsidR="00CC7605" w:rsidRPr="00CC7605" w:rsidRDefault="00CC7605" w:rsidP="00CC7605">
      <w:pPr>
        <w:contextualSpacing/>
        <w:jc w:val="both"/>
        <w:outlineLvl w:val="0"/>
        <w:rPr>
          <w:rFonts w:eastAsia="Arial" w:cs="Arial"/>
          <w:sz w:val="24"/>
          <w:szCs w:val="24"/>
        </w:rPr>
      </w:pPr>
    </w:p>
    <w:p w14:paraId="3C20ED91" w14:textId="77777777" w:rsidR="00CC7605" w:rsidRPr="00CC7605" w:rsidRDefault="00CC7605" w:rsidP="00CC7605">
      <w:pPr>
        <w:contextualSpacing/>
        <w:jc w:val="both"/>
        <w:outlineLvl w:val="0"/>
        <w:rPr>
          <w:rFonts w:eastAsia="Arial" w:cs="Arial"/>
          <w:sz w:val="24"/>
          <w:szCs w:val="24"/>
        </w:rPr>
      </w:pPr>
    </w:p>
    <w:p w14:paraId="5646A233" w14:textId="77777777" w:rsidR="00CC7605" w:rsidRPr="00CC7605" w:rsidRDefault="00CC7605" w:rsidP="00CC7605">
      <w:pPr>
        <w:contextualSpacing/>
        <w:jc w:val="both"/>
        <w:outlineLvl w:val="0"/>
        <w:rPr>
          <w:rFonts w:eastAsia="Arial" w:cs="Arial"/>
          <w:sz w:val="24"/>
          <w:szCs w:val="24"/>
        </w:rPr>
      </w:pPr>
    </w:p>
    <w:p w14:paraId="6EC96627" w14:textId="77777777" w:rsidR="00CC7605" w:rsidRPr="00CC7605" w:rsidRDefault="00CC7605" w:rsidP="00CC7605">
      <w:pPr>
        <w:contextualSpacing/>
        <w:jc w:val="both"/>
        <w:outlineLvl w:val="0"/>
        <w:rPr>
          <w:rFonts w:eastAsia="Arial" w:cs="Arial"/>
          <w:sz w:val="24"/>
          <w:szCs w:val="24"/>
        </w:rPr>
      </w:pPr>
    </w:p>
    <w:p w14:paraId="3F60C806" w14:textId="77777777" w:rsidR="00CC7605" w:rsidRPr="00CC7605" w:rsidRDefault="00CC7605" w:rsidP="00CC7605">
      <w:pPr>
        <w:contextualSpacing/>
        <w:jc w:val="both"/>
        <w:outlineLvl w:val="0"/>
        <w:rPr>
          <w:rFonts w:eastAsia="Arial" w:cs="Arial"/>
          <w:sz w:val="24"/>
          <w:szCs w:val="24"/>
        </w:rPr>
      </w:pPr>
    </w:p>
    <w:p w14:paraId="7EE670B5" w14:textId="77777777" w:rsidR="00CC7605" w:rsidRPr="00CC7605" w:rsidRDefault="00CC7605" w:rsidP="00CC7605">
      <w:pPr>
        <w:contextualSpacing/>
        <w:jc w:val="both"/>
        <w:outlineLvl w:val="0"/>
        <w:rPr>
          <w:rFonts w:eastAsia="Arial" w:cs="Arial"/>
          <w:sz w:val="24"/>
          <w:szCs w:val="24"/>
        </w:rPr>
      </w:pPr>
    </w:p>
    <w:p w14:paraId="697ECA7C" w14:textId="77777777" w:rsidR="00CC7605" w:rsidRPr="00CC7605" w:rsidRDefault="00CC7605" w:rsidP="00CC7605">
      <w:pPr>
        <w:contextualSpacing/>
        <w:jc w:val="both"/>
        <w:outlineLvl w:val="0"/>
        <w:rPr>
          <w:rFonts w:eastAsia="Arial" w:cs="Arial"/>
          <w:sz w:val="24"/>
          <w:szCs w:val="24"/>
        </w:rPr>
      </w:pPr>
    </w:p>
    <w:p w14:paraId="402AE544" w14:textId="77777777" w:rsidR="00CC7605" w:rsidRPr="00CC7605" w:rsidRDefault="00CC7605" w:rsidP="00CC7605">
      <w:pPr>
        <w:contextualSpacing/>
        <w:jc w:val="both"/>
        <w:outlineLvl w:val="0"/>
        <w:rPr>
          <w:rFonts w:eastAsia="Arial" w:cs="Arial"/>
          <w:sz w:val="24"/>
          <w:szCs w:val="24"/>
        </w:rPr>
      </w:pPr>
    </w:p>
    <w:p w14:paraId="48AA42F6" w14:textId="77777777" w:rsidR="00CC7605" w:rsidRPr="00CC7605" w:rsidRDefault="00CC7605" w:rsidP="00CC7605">
      <w:pPr>
        <w:contextualSpacing/>
        <w:jc w:val="both"/>
        <w:outlineLvl w:val="0"/>
        <w:rPr>
          <w:rFonts w:eastAsia="Arial" w:cs="Arial"/>
          <w:sz w:val="24"/>
          <w:szCs w:val="24"/>
        </w:rPr>
      </w:pPr>
    </w:p>
    <w:p w14:paraId="46D7A85D" w14:textId="77777777" w:rsidR="00CC7605" w:rsidRPr="00CC7605" w:rsidRDefault="00CC7605" w:rsidP="00CC7605">
      <w:pPr>
        <w:contextualSpacing/>
        <w:jc w:val="both"/>
        <w:outlineLvl w:val="0"/>
        <w:rPr>
          <w:rFonts w:eastAsia="Arial" w:cs="Arial"/>
          <w:sz w:val="24"/>
          <w:szCs w:val="24"/>
        </w:rPr>
      </w:pPr>
    </w:p>
    <w:p w14:paraId="5A62DF2F" w14:textId="77777777" w:rsidR="00CC7605" w:rsidRDefault="00CC7605" w:rsidP="00CC7605">
      <w:pPr>
        <w:contextualSpacing/>
        <w:jc w:val="both"/>
        <w:outlineLvl w:val="0"/>
        <w:rPr>
          <w:rFonts w:eastAsia="Arial" w:cs="Arial"/>
          <w:sz w:val="24"/>
          <w:szCs w:val="24"/>
        </w:rPr>
      </w:pPr>
    </w:p>
    <w:p w14:paraId="1E54A4A6" w14:textId="77777777" w:rsidR="007A5D84" w:rsidRDefault="007A5D84" w:rsidP="00CC7605">
      <w:pPr>
        <w:contextualSpacing/>
        <w:jc w:val="both"/>
        <w:outlineLvl w:val="0"/>
        <w:rPr>
          <w:rFonts w:eastAsia="Arial" w:cs="Arial"/>
          <w:sz w:val="24"/>
          <w:szCs w:val="24"/>
        </w:rPr>
      </w:pPr>
    </w:p>
    <w:p w14:paraId="303D26A8" w14:textId="77777777" w:rsidR="007A5D84" w:rsidRDefault="007A5D84" w:rsidP="00CC7605">
      <w:pPr>
        <w:contextualSpacing/>
        <w:jc w:val="both"/>
        <w:outlineLvl w:val="0"/>
        <w:rPr>
          <w:rFonts w:eastAsia="Arial" w:cs="Arial"/>
          <w:sz w:val="24"/>
          <w:szCs w:val="24"/>
        </w:rPr>
      </w:pPr>
    </w:p>
    <w:p w14:paraId="3500D745" w14:textId="77777777" w:rsidR="007A5D84" w:rsidRDefault="007A5D84" w:rsidP="00CC7605">
      <w:pPr>
        <w:contextualSpacing/>
        <w:jc w:val="both"/>
        <w:outlineLvl w:val="0"/>
        <w:rPr>
          <w:rFonts w:eastAsia="Arial" w:cs="Arial"/>
          <w:sz w:val="24"/>
          <w:szCs w:val="24"/>
        </w:rPr>
      </w:pPr>
    </w:p>
    <w:p w14:paraId="7C4F3C8B" w14:textId="77777777" w:rsidR="007A5D84" w:rsidRDefault="007A5D84" w:rsidP="00CC7605">
      <w:pPr>
        <w:contextualSpacing/>
        <w:jc w:val="both"/>
        <w:outlineLvl w:val="0"/>
        <w:rPr>
          <w:rFonts w:eastAsia="Arial" w:cs="Arial"/>
          <w:sz w:val="24"/>
          <w:szCs w:val="24"/>
        </w:rPr>
      </w:pPr>
    </w:p>
    <w:p w14:paraId="06D28F78" w14:textId="77777777" w:rsidR="007A5D84" w:rsidRPr="00CC7605" w:rsidRDefault="007A5D84" w:rsidP="00CC7605">
      <w:pPr>
        <w:contextualSpacing/>
        <w:jc w:val="both"/>
        <w:outlineLvl w:val="0"/>
        <w:rPr>
          <w:rFonts w:eastAsia="Arial" w:cs="Arial"/>
          <w:sz w:val="24"/>
          <w:szCs w:val="24"/>
        </w:rPr>
      </w:pPr>
    </w:p>
    <w:p w14:paraId="1E190164" w14:textId="77777777" w:rsidR="00CC7605" w:rsidRPr="00CC7605" w:rsidRDefault="00CC7605" w:rsidP="00CC7605">
      <w:pPr>
        <w:contextualSpacing/>
        <w:jc w:val="both"/>
        <w:outlineLvl w:val="0"/>
        <w:rPr>
          <w:rFonts w:eastAsia="Arial" w:cs="Arial"/>
          <w:sz w:val="24"/>
          <w:szCs w:val="24"/>
        </w:rPr>
      </w:pPr>
    </w:p>
    <w:p w14:paraId="405721B6" w14:textId="77777777" w:rsidR="00CC7605" w:rsidRPr="00CC7605" w:rsidRDefault="00CC7605" w:rsidP="00CC7605">
      <w:pPr>
        <w:contextualSpacing/>
        <w:jc w:val="both"/>
        <w:outlineLvl w:val="0"/>
        <w:rPr>
          <w:rFonts w:eastAsia="Arial" w:cs="Arial"/>
          <w:sz w:val="24"/>
          <w:szCs w:val="24"/>
        </w:rPr>
      </w:pPr>
    </w:p>
    <w:p w14:paraId="0439E0AC" w14:textId="77777777" w:rsidR="0050732B" w:rsidRDefault="007B4C40" w:rsidP="00CC7605">
      <w:pPr>
        <w:ind w:left="3686" w:firstLine="425"/>
        <w:contextualSpacing/>
        <w:rPr>
          <w:rFonts w:eastAsia="Arial" w:cs="Arial"/>
          <w:bCs/>
          <w:i/>
          <w:sz w:val="24"/>
          <w:szCs w:val="24"/>
        </w:rPr>
      </w:pPr>
      <w:r>
        <w:rPr>
          <w:rFonts w:eastAsia="Arial" w:cs="Arial"/>
          <w:bCs/>
          <w:i/>
          <w:sz w:val="24"/>
          <w:szCs w:val="24"/>
        </w:rPr>
        <w:t xml:space="preserve">                    </w:t>
      </w:r>
    </w:p>
    <w:p w14:paraId="69B5086C" w14:textId="3B6CE5E0" w:rsidR="00CC7605" w:rsidRPr="00CC7605" w:rsidRDefault="007B4C40" w:rsidP="00CC7605">
      <w:pPr>
        <w:ind w:left="3686" w:firstLine="425"/>
        <w:contextualSpacing/>
        <w:rPr>
          <w:rFonts w:eastAsia="Arial" w:cs="Arial"/>
          <w:i/>
          <w:sz w:val="24"/>
          <w:szCs w:val="24"/>
        </w:rPr>
      </w:pPr>
      <w:r>
        <w:rPr>
          <w:rFonts w:eastAsia="Arial" w:cs="Arial"/>
          <w:bCs/>
          <w:i/>
          <w:sz w:val="24"/>
          <w:szCs w:val="24"/>
        </w:rPr>
        <w:lastRenderedPageBreak/>
        <w:t xml:space="preserve">     Załącznik nr 4</w:t>
      </w:r>
      <w:r w:rsidR="00CC7605" w:rsidRPr="00CC7605">
        <w:rPr>
          <w:rFonts w:eastAsia="Arial" w:cs="Arial"/>
          <w:bCs/>
          <w:i/>
          <w:sz w:val="24"/>
          <w:szCs w:val="24"/>
        </w:rPr>
        <w:t xml:space="preserve"> </w:t>
      </w:r>
      <w:r>
        <w:rPr>
          <w:rFonts w:eastAsia="Arial" w:cs="Arial"/>
          <w:bCs/>
          <w:i/>
          <w:sz w:val="24"/>
          <w:szCs w:val="24"/>
        </w:rPr>
        <w:t>do SWZ – Wykaz usług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11D41DA" w14:textId="77777777" w:rsidTr="00CC7605">
        <w:trPr>
          <w:trHeight w:val="2118"/>
        </w:trPr>
        <w:tc>
          <w:tcPr>
            <w:tcW w:w="4536" w:type="dxa"/>
            <w:shd w:val="clear" w:color="auto" w:fill="F2F2F2" w:themeFill="background1" w:themeFillShade="F2"/>
            <w:vAlign w:val="bottom"/>
          </w:tcPr>
          <w:p w14:paraId="6111181C" w14:textId="77777777" w:rsidR="00CC7605" w:rsidRPr="00CC7605" w:rsidRDefault="00CC7605" w:rsidP="00CC7605">
            <w:pPr>
              <w:spacing w:after="0" w:line="271" w:lineRule="auto"/>
              <w:jc w:val="center"/>
              <w:rPr>
                <w:rFonts w:eastAsia="Times New Roman" w:cstheme="minorHAnsi"/>
                <w:i/>
                <w:sz w:val="24"/>
                <w:szCs w:val="24"/>
              </w:rPr>
            </w:pPr>
          </w:p>
          <w:p w14:paraId="67D6D431" w14:textId="77777777" w:rsidR="00CC7605" w:rsidRPr="00CC7605" w:rsidRDefault="00CC7605" w:rsidP="00CC7605">
            <w:pPr>
              <w:spacing w:after="0" w:line="271" w:lineRule="auto"/>
              <w:jc w:val="center"/>
              <w:rPr>
                <w:rFonts w:eastAsia="Times New Roman" w:cstheme="minorHAnsi"/>
                <w:i/>
                <w:sz w:val="24"/>
                <w:szCs w:val="24"/>
              </w:rPr>
            </w:pPr>
          </w:p>
          <w:p w14:paraId="37975CD4" w14:textId="77777777" w:rsidR="00CC7605" w:rsidRPr="00CC7605" w:rsidRDefault="00CC7605" w:rsidP="00CC7605">
            <w:pPr>
              <w:spacing w:after="0" w:line="271" w:lineRule="auto"/>
              <w:jc w:val="center"/>
              <w:rPr>
                <w:rFonts w:eastAsia="Times New Roman" w:cstheme="minorHAnsi"/>
                <w:i/>
                <w:sz w:val="24"/>
                <w:szCs w:val="24"/>
              </w:rPr>
            </w:pPr>
          </w:p>
          <w:p w14:paraId="44D1029D"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215E1375" w14:textId="1443A900" w:rsidR="00CC7605" w:rsidRPr="00CC7605" w:rsidRDefault="007B4C40" w:rsidP="007B4C40">
            <w:pPr>
              <w:spacing w:after="120" w:line="271" w:lineRule="auto"/>
              <w:jc w:val="center"/>
              <w:rPr>
                <w:rFonts w:eastAsia="Times New Roman" w:cstheme="minorHAnsi"/>
                <w:b/>
                <w:bCs/>
                <w:color w:val="000000" w:themeColor="text1"/>
                <w:sz w:val="24"/>
                <w:szCs w:val="32"/>
              </w:rPr>
            </w:pPr>
            <w:r>
              <w:rPr>
                <w:rFonts w:eastAsia="Times New Roman" w:cstheme="minorHAnsi"/>
                <w:b/>
                <w:bCs/>
                <w:color w:val="000000" w:themeColor="text1"/>
                <w:sz w:val="24"/>
                <w:szCs w:val="32"/>
                <w:lang w:val="en-US"/>
              </w:rPr>
              <w:t>Wykaz usług</w:t>
            </w:r>
          </w:p>
        </w:tc>
      </w:tr>
    </w:tbl>
    <w:p w14:paraId="4A741393" w14:textId="77777777" w:rsidR="00CC7605" w:rsidRPr="00CC7605" w:rsidRDefault="00CC7605" w:rsidP="00CC7605">
      <w:pPr>
        <w:contextualSpacing/>
        <w:jc w:val="both"/>
        <w:outlineLvl w:val="0"/>
        <w:rPr>
          <w:rFonts w:eastAsia="Arial" w:cs="Arial"/>
          <w:sz w:val="24"/>
          <w:szCs w:val="24"/>
        </w:rPr>
      </w:pPr>
    </w:p>
    <w:p w14:paraId="621FBDE6"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6C5160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01EB76A5"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413358E8" w14:textId="3361A4E9" w:rsidR="00CC7605" w:rsidRDefault="00CC7605" w:rsidP="005E3ED9">
      <w:pPr>
        <w:widowControl w:val="0"/>
        <w:autoSpaceDE w:val="0"/>
        <w:autoSpaceDN w:val="0"/>
        <w:adjustRightInd w:val="0"/>
        <w:spacing w:after="0" w:line="276" w:lineRule="auto"/>
        <w:ind w:firstLine="708"/>
        <w:contextualSpacing/>
        <w:jc w:val="both"/>
        <w:rPr>
          <w:rFonts w:eastAsiaTheme="minorHAnsi" w:cstheme="minorHAnsi"/>
          <w:b/>
          <w:bCs/>
          <w:iCs/>
        </w:rPr>
      </w:pPr>
      <w:r w:rsidRPr="00CC7605">
        <w:rPr>
          <w:rFonts w:eastAsiaTheme="minorHAnsi" w:cstheme="minorHAnsi"/>
          <w:b/>
          <w:bCs/>
        </w:rPr>
        <w:t>Wy</w:t>
      </w:r>
      <w:r w:rsidR="00540992">
        <w:rPr>
          <w:rFonts w:eastAsiaTheme="minorHAnsi" w:cstheme="minorHAnsi"/>
          <w:b/>
          <w:bCs/>
        </w:rPr>
        <w:t>kaz wykonanych usług</w:t>
      </w:r>
      <w:r w:rsidRPr="00CC7605">
        <w:rPr>
          <w:rFonts w:eastAsiaTheme="minorHAnsi" w:cstheme="minorHAnsi"/>
          <w:b/>
          <w:bCs/>
        </w:rPr>
        <w:t xml:space="preserve"> </w:t>
      </w:r>
      <w:r w:rsidRPr="00CC7605">
        <w:rPr>
          <w:rFonts w:eastAsiaTheme="minorHAnsi" w:cstheme="minorHAnsi"/>
          <w:bCs/>
        </w:rPr>
        <w:t xml:space="preserve">w zakresie niezbędnym do wykazania spełniania warunków wiedzy i doświadczenia na zadaniu pn.: </w:t>
      </w:r>
      <w:r w:rsidR="007B4C40" w:rsidRPr="007B4C40">
        <w:rPr>
          <w:rFonts w:eastAsiaTheme="minorHAnsi" w:cstheme="minorHAnsi"/>
          <w:b/>
          <w:bCs/>
          <w:iCs/>
        </w:rPr>
        <w:t xml:space="preserve">Pełnienie nadzoru inwestorskiego nad realizacją robót budowlanych w ramach zadań pn.:  „Przebudowa odcinka drogi powiatowej nr 1259R Gniewczyna (gr. pow.) – Grodzisko – Giedlarowa w km 6+660 – 10+450” oraz „Przebudowa z rozbudową drogi powiatowej </w:t>
      </w:r>
      <w:r w:rsidR="00540992">
        <w:rPr>
          <w:rFonts w:eastAsiaTheme="minorHAnsi" w:cstheme="minorHAnsi"/>
          <w:b/>
          <w:bCs/>
          <w:iCs/>
        </w:rPr>
        <w:br/>
      </w:r>
      <w:r w:rsidR="007B4C40" w:rsidRPr="007B4C40">
        <w:rPr>
          <w:rFonts w:eastAsiaTheme="minorHAnsi" w:cstheme="minorHAnsi"/>
          <w:b/>
          <w:bCs/>
          <w:iCs/>
        </w:rPr>
        <w:t>nr 1240R Wola Zarczycka – Nowa Sarzyna w km 4+070 – 8+310 stanowiącej dojazd do części przemysłowej Nowej Sarzyny”</w:t>
      </w:r>
    </w:p>
    <w:p w14:paraId="440055F0" w14:textId="77777777" w:rsidR="005E3ED9" w:rsidRPr="00CC7605" w:rsidRDefault="005E3ED9" w:rsidP="005E3ED9">
      <w:pPr>
        <w:widowControl w:val="0"/>
        <w:autoSpaceDE w:val="0"/>
        <w:autoSpaceDN w:val="0"/>
        <w:adjustRightInd w:val="0"/>
        <w:spacing w:after="0" w:line="276" w:lineRule="auto"/>
        <w:ind w:firstLine="708"/>
        <w:contextualSpacing/>
        <w:jc w:val="both"/>
        <w:rPr>
          <w:rFonts w:eastAsia="Verdana,Bold" w:cstheme="minorHAnsi"/>
          <w:b/>
          <w:bCs/>
          <w:iCs/>
          <w:szCs w:val="24"/>
        </w:rPr>
      </w:pPr>
    </w:p>
    <w:p w14:paraId="69E68244" w14:textId="77777777" w:rsidR="00CC7605" w:rsidRPr="00CC7605" w:rsidRDefault="00CC7605" w:rsidP="00CC7605">
      <w:pPr>
        <w:spacing w:after="120"/>
        <w:rPr>
          <w:sz w:val="16"/>
          <w:szCs w:val="24"/>
        </w:rPr>
      </w:pPr>
      <w:r w:rsidRPr="00CC7605">
        <w:rPr>
          <w:rFonts w:cs="Arial"/>
          <w:b/>
          <w:bCs/>
        </w:rPr>
        <w:fldChar w:fldCharType="begin">
          <w:ffData>
            <w:name w:val=""/>
            <w:enabled w:val="0"/>
            <w:calcOnExit w:val="0"/>
            <w:checkBox>
              <w:sizeAuto/>
              <w:default w:val="0"/>
            </w:checkBox>
          </w:ffData>
        </w:fldChar>
      </w:r>
      <w:r w:rsidRPr="00CC7605">
        <w:rPr>
          <w:rFonts w:cs="Arial"/>
          <w:b/>
          <w:bCs/>
        </w:rPr>
        <w:instrText xml:space="preserve"> FORMCHECKBOX </w:instrText>
      </w:r>
      <w:r w:rsidR="004E0C90">
        <w:rPr>
          <w:rFonts w:cs="Arial"/>
          <w:b/>
          <w:bCs/>
        </w:rPr>
      </w:r>
      <w:r w:rsidR="004E0C90">
        <w:rPr>
          <w:rFonts w:cs="Arial"/>
          <w:b/>
          <w:bCs/>
        </w:rPr>
        <w:fldChar w:fldCharType="separate"/>
      </w:r>
      <w:r w:rsidRPr="00CC7605">
        <w:rPr>
          <w:rFonts w:cs="Arial"/>
          <w:b/>
          <w:bCs/>
        </w:rPr>
        <w:fldChar w:fldCharType="end"/>
      </w:r>
      <w:r w:rsidRPr="00CC7605">
        <w:rPr>
          <w:rFonts w:cs="Arial"/>
          <w:b/>
          <w:bCs/>
        </w:rPr>
        <w:t xml:space="preserve"> </w:t>
      </w:r>
      <w:r w:rsidRPr="00CC7605">
        <w:rPr>
          <w:rFonts w:cs="Arial"/>
          <w:szCs w:val="24"/>
        </w:rPr>
        <w:t xml:space="preserve">*  </w:t>
      </w:r>
      <w:r w:rsidRPr="00CC7605">
        <w:rPr>
          <w:rFonts w:cs="Arial"/>
          <w:b/>
          <w:szCs w:val="24"/>
          <w:u w:val="single"/>
        </w:rPr>
        <w:t>dla Części nr 1:</w:t>
      </w:r>
    </w:p>
    <w:p w14:paraId="4B204E35"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486"/>
        <w:gridCol w:w="2264"/>
        <w:gridCol w:w="2405"/>
        <w:gridCol w:w="1672"/>
        <w:gridCol w:w="1033"/>
        <w:gridCol w:w="1345"/>
      </w:tblGrid>
      <w:tr w:rsidR="00540992" w:rsidRPr="00CC7605" w14:paraId="5422D50A" w14:textId="77777777" w:rsidTr="001E4D9F">
        <w:trPr>
          <w:trHeight w:val="773"/>
        </w:trPr>
        <w:tc>
          <w:tcPr>
            <w:tcW w:w="329" w:type="pct"/>
            <w:vMerge w:val="restart"/>
            <w:tcBorders>
              <w:top w:val="single" w:sz="4" w:space="0" w:color="000000"/>
              <w:left w:val="single" w:sz="4" w:space="0" w:color="000000"/>
            </w:tcBorders>
            <w:shd w:val="clear" w:color="auto" w:fill="auto"/>
            <w:vAlign w:val="center"/>
          </w:tcPr>
          <w:p w14:paraId="3165297C" w14:textId="77777777" w:rsidR="00540992" w:rsidRPr="00CC7605" w:rsidRDefault="00540992" w:rsidP="00CC7605">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Lp.</w:t>
            </w:r>
          </w:p>
        </w:tc>
        <w:tc>
          <w:tcPr>
            <w:tcW w:w="1382" w:type="pct"/>
            <w:vMerge w:val="restart"/>
            <w:tcBorders>
              <w:top w:val="single" w:sz="4" w:space="0" w:color="000000"/>
              <w:left w:val="single" w:sz="4" w:space="0" w:color="000000"/>
            </w:tcBorders>
            <w:shd w:val="clear" w:color="auto" w:fill="auto"/>
            <w:vAlign w:val="center"/>
          </w:tcPr>
          <w:p w14:paraId="10F558E9" w14:textId="12A09FE2" w:rsidR="00540992" w:rsidRPr="00CC7605" w:rsidRDefault="00540992" w:rsidP="00540992">
            <w:pPr>
              <w:widowControl w:val="0"/>
              <w:autoSpaceDE w:val="0"/>
              <w:autoSpaceDN w:val="0"/>
              <w:adjustRightInd w:val="0"/>
              <w:spacing w:after="0" w:line="276" w:lineRule="auto"/>
              <w:contextualSpacing/>
              <w:rPr>
                <w:rFonts w:eastAsiaTheme="minorHAnsi" w:cstheme="minorHAnsi"/>
                <w:b/>
                <w:bCs/>
                <w:szCs w:val="24"/>
              </w:rPr>
            </w:pPr>
            <w:r>
              <w:rPr>
                <w:rFonts w:eastAsiaTheme="minorHAnsi" w:cstheme="minorHAnsi"/>
                <w:b/>
                <w:bCs/>
              </w:rPr>
              <w:t>Nazwa usługi, z</w:t>
            </w:r>
            <w:r w:rsidRPr="00CC7605">
              <w:rPr>
                <w:rFonts w:eastAsiaTheme="minorHAnsi" w:cstheme="minorHAnsi"/>
                <w:b/>
                <w:bCs/>
              </w:rPr>
              <w:t>akres</w:t>
            </w:r>
            <w:r>
              <w:rPr>
                <w:rFonts w:eastAsiaTheme="minorHAnsi" w:cstheme="minorHAnsi"/>
                <w:b/>
                <w:bCs/>
              </w:rPr>
              <w:t>, przedmiot usługi</w:t>
            </w:r>
            <w:r w:rsidRPr="00CC7605">
              <w:rPr>
                <w:rFonts w:eastAsiaTheme="minorHAnsi" w:cstheme="minorHAnsi"/>
                <w:b/>
                <w:bCs/>
              </w:rPr>
              <w:t xml:space="preserve"> (zgodnie z warunkiem określonym w pkt 6.1.4 lit.</w:t>
            </w:r>
            <w:r>
              <w:rPr>
                <w:rFonts w:eastAsiaTheme="minorHAnsi" w:cstheme="minorHAnsi"/>
                <w:b/>
                <w:bCs/>
              </w:rPr>
              <w:t xml:space="preserve"> a) SWZ), np. nazwa</w:t>
            </w:r>
            <w:r w:rsidRPr="00CC7605">
              <w:rPr>
                <w:rFonts w:eastAsiaTheme="minorHAnsi" w:cstheme="minorHAnsi"/>
                <w:b/>
                <w:bCs/>
              </w:rPr>
              <w:t xml:space="preserve"> zadania</w:t>
            </w:r>
            <w:r>
              <w:rPr>
                <w:rFonts w:eastAsiaTheme="minorHAnsi" w:cstheme="minorHAnsi"/>
                <w:b/>
                <w:bCs/>
              </w:rPr>
              <w:t>, zakres rzeczowy</w:t>
            </w:r>
            <w:r w:rsidRPr="00CC7605">
              <w:rPr>
                <w:rFonts w:eastAsiaTheme="minorHAnsi" w:cstheme="minorHAnsi"/>
                <w:b/>
                <w:bCs/>
              </w:rPr>
              <w:t xml:space="preserve"> </w:t>
            </w:r>
          </w:p>
        </w:tc>
        <w:tc>
          <w:tcPr>
            <w:tcW w:w="1415" w:type="pct"/>
            <w:vMerge w:val="restart"/>
            <w:tcBorders>
              <w:top w:val="single" w:sz="4" w:space="0" w:color="000000"/>
              <w:left w:val="single" w:sz="4" w:space="0" w:color="000000"/>
            </w:tcBorders>
            <w:shd w:val="clear" w:color="auto" w:fill="auto"/>
            <w:vAlign w:val="center"/>
          </w:tcPr>
          <w:p w14:paraId="2F609479" w14:textId="0D3A18ED" w:rsidR="00540992" w:rsidRPr="00CC7605" w:rsidRDefault="00540992" w:rsidP="007B4C40">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 xml:space="preserve">Nazwa i adres podmiotu, na rzecz którego </w:t>
            </w:r>
            <w:r>
              <w:rPr>
                <w:rFonts w:eastAsiaTheme="minorHAnsi" w:cstheme="minorHAnsi"/>
                <w:b/>
                <w:bCs/>
              </w:rPr>
              <w:t>usługa została wykonana</w:t>
            </w:r>
          </w:p>
        </w:tc>
        <w:tc>
          <w:tcPr>
            <w:tcW w:w="1017" w:type="pct"/>
            <w:vMerge w:val="restart"/>
            <w:tcBorders>
              <w:top w:val="single" w:sz="4" w:space="0" w:color="000000"/>
              <w:left w:val="single" w:sz="4" w:space="0" w:color="000000"/>
            </w:tcBorders>
            <w:shd w:val="clear" w:color="auto" w:fill="auto"/>
            <w:vAlign w:val="center"/>
          </w:tcPr>
          <w:p w14:paraId="272CB7C8" w14:textId="73044A23" w:rsidR="00540992" w:rsidRPr="00CC7605" w:rsidRDefault="00540992" w:rsidP="00CC7605">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Wart</w:t>
            </w:r>
            <w:r>
              <w:rPr>
                <w:rFonts w:eastAsiaTheme="minorHAnsi" w:cstheme="minorHAnsi"/>
                <w:b/>
                <w:bCs/>
              </w:rPr>
              <w:t>ość nadzorowanych robót</w:t>
            </w:r>
            <w:r w:rsidRPr="00CC7605">
              <w:rPr>
                <w:rFonts w:eastAsiaTheme="minorHAnsi" w:cstheme="minorHAnsi"/>
                <w:b/>
                <w:bCs/>
              </w:rPr>
              <w:t xml:space="preserve"> – brutto </w:t>
            </w:r>
          </w:p>
          <w:p w14:paraId="7993349E" w14:textId="77777777" w:rsidR="00540992" w:rsidRPr="00CC7605" w:rsidRDefault="00540992" w:rsidP="00CC7605">
            <w:pPr>
              <w:widowControl w:val="0"/>
              <w:autoSpaceDE w:val="0"/>
              <w:autoSpaceDN w:val="0"/>
              <w:adjustRightInd w:val="0"/>
              <w:spacing w:after="0" w:line="276" w:lineRule="auto"/>
              <w:contextualSpacing/>
              <w:rPr>
                <w:rFonts w:eastAsiaTheme="minorHAnsi" w:cstheme="minorHAnsi"/>
                <w:b/>
                <w:bCs/>
                <w:szCs w:val="24"/>
              </w:rPr>
            </w:pP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67DBF" w14:textId="24DC948D" w:rsidR="00540992" w:rsidRPr="00CC7605" w:rsidRDefault="00540992" w:rsidP="00540992">
            <w:pPr>
              <w:widowControl w:val="0"/>
              <w:autoSpaceDE w:val="0"/>
              <w:autoSpaceDN w:val="0"/>
              <w:adjustRightInd w:val="0"/>
              <w:spacing w:after="0" w:line="276" w:lineRule="auto"/>
              <w:contextualSpacing/>
              <w:jc w:val="center"/>
              <w:rPr>
                <w:rFonts w:eastAsiaTheme="minorHAnsi" w:cstheme="minorHAnsi"/>
                <w:bCs/>
                <w:szCs w:val="24"/>
              </w:rPr>
            </w:pPr>
            <w:r>
              <w:rPr>
                <w:rFonts w:eastAsiaTheme="minorHAnsi" w:cstheme="minorHAnsi"/>
                <w:b/>
                <w:bCs/>
              </w:rPr>
              <w:t>Data wykonania usługi</w:t>
            </w:r>
          </w:p>
        </w:tc>
      </w:tr>
      <w:tr w:rsidR="00540992" w:rsidRPr="00CC7605" w14:paraId="584F9D84" w14:textId="77777777" w:rsidTr="00540992">
        <w:trPr>
          <w:trHeight w:val="772"/>
        </w:trPr>
        <w:tc>
          <w:tcPr>
            <w:tcW w:w="329" w:type="pct"/>
            <w:vMerge/>
            <w:tcBorders>
              <w:left w:val="single" w:sz="4" w:space="0" w:color="000000"/>
              <w:bottom w:val="single" w:sz="4" w:space="0" w:color="000000"/>
            </w:tcBorders>
            <w:shd w:val="clear" w:color="auto" w:fill="auto"/>
            <w:vAlign w:val="center"/>
          </w:tcPr>
          <w:p w14:paraId="2ECA39B9" w14:textId="77777777" w:rsidR="00540992" w:rsidRPr="00CC7605" w:rsidRDefault="00540992" w:rsidP="00CC7605">
            <w:pPr>
              <w:widowControl w:val="0"/>
              <w:autoSpaceDE w:val="0"/>
              <w:autoSpaceDN w:val="0"/>
              <w:adjustRightInd w:val="0"/>
              <w:spacing w:after="0" w:line="276" w:lineRule="auto"/>
              <w:contextualSpacing/>
              <w:rPr>
                <w:rFonts w:eastAsiaTheme="minorHAnsi" w:cstheme="minorHAnsi"/>
                <w:b/>
                <w:bCs/>
              </w:rPr>
            </w:pPr>
          </w:p>
        </w:tc>
        <w:tc>
          <w:tcPr>
            <w:tcW w:w="1382" w:type="pct"/>
            <w:vMerge/>
            <w:tcBorders>
              <w:left w:val="single" w:sz="4" w:space="0" w:color="000000"/>
              <w:bottom w:val="single" w:sz="4" w:space="0" w:color="000000"/>
            </w:tcBorders>
            <w:shd w:val="clear" w:color="auto" w:fill="auto"/>
            <w:vAlign w:val="center"/>
          </w:tcPr>
          <w:p w14:paraId="1F152894" w14:textId="77777777" w:rsidR="00540992" w:rsidRPr="00CC7605" w:rsidRDefault="00540992" w:rsidP="007B4C40">
            <w:pPr>
              <w:widowControl w:val="0"/>
              <w:autoSpaceDE w:val="0"/>
              <w:autoSpaceDN w:val="0"/>
              <w:adjustRightInd w:val="0"/>
              <w:spacing w:after="0" w:line="276" w:lineRule="auto"/>
              <w:contextualSpacing/>
              <w:rPr>
                <w:rFonts w:eastAsiaTheme="minorHAnsi" w:cstheme="minorHAnsi"/>
                <w:b/>
                <w:bCs/>
              </w:rPr>
            </w:pPr>
          </w:p>
        </w:tc>
        <w:tc>
          <w:tcPr>
            <w:tcW w:w="1415" w:type="pct"/>
            <w:vMerge/>
            <w:tcBorders>
              <w:left w:val="single" w:sz="4" w:space="0" w:color="000000"/>
              <w:bottom w:val="single" w:sz="4" w:space="0" w:color="000000"/>
            </w:tcBorders>
            <w:shd w:val="clear" w:color="auto" w:fill="auto"/>
            <w:vAlign w:val="center"/>
          </w:tcPr>
          <w:p w14:paraId="09C27C5A" w14:textId="77777777" w:rsidR="00540992" w:rsidRPr="00CC7605" w:rsidRDefault="00540992" w:rsidP="007B4C40">
            <w:pPr>
              <w:widowControl w:val="0"/>
              <w:autoSpaceDE w:val="0"/>
              <w:autoSpaceDN w:val="0"/>
              <w:adjustRightInd w:val="0"/>
              <w:spacing w:after="0" w:line="276" w:lineRule="auto"/>
              <w:contextualSpacing/>
              <w:rPr>
                <w:rFonts w:eastAsiaTheme="minorHAnsi" w:cstheme="minorHAnsi"/>
                <w:b/>
                <w:bCs/>
              </w:rPr>
            </w:pPr>
          </w:p>
        </w:tc>
        <w:tc>
          <w:tcPr>
            <w:tcW w:w="1017" w:type="pct"/>
            <w:vMerge/>
            <w:tcBorders>
              <w:left w:val="single" w:sz="4" w:space="0" w:color="000000"/>
              <w:bottom w:val="single" w:sz="4" w:space="0" w:color="000000"/>
            </w:tcBorders>
            <w:shd w:val="clear" w:color="auto" w:fill="auto"/>
            <w:vAlign w:val="center"/>
          </w:tcPr>
          <w:p w14:paraId="05294039" w14:textId="77777777" w:rsidR="00540992" w:rsidRPr="00CC7605" w:rsidRDefault="00540992" w:rsidP="00CC7605">
            <w:pPr>
              <w:widowControl w:val="0"/>
              <w:autoSpaceDE w:val="0"/>
              <w:autoSpaceDN w:val="0"/>
              <w:adjustRightInd w:val="0"/>
              <w:spacing w:after="0" w:line="276" w:lineRule="auto"/>
              <w:contextualSpacing/>
              <w:rPr>
                <w:rFonts w:eastAsiaTheme="minorHAnsi" w:cstheme="minorHAnsi"/>
                <w:b/>
                <w:bCs/>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9F813" w14:textId="711854B4" w:rsidR="00540992" w:rsidRPr="00CC7605" w:rsidRDefault="00540992" w:rsidP="00CC7605">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Początek (data)</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16EAD" w14:textId="2D4CC306" w:rsidR="00540992" w:rsidRPr="00CC7605" w:rsidRDefault="00540992" w:rsidP="00CC7605">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Zakończenie (data)</w:t>
            </w:r>
          </w:p>
        </w:tc>
      </w:tr>
      <w:tr w:rsidR="00540992" w:rsidRPr="00CC7605" w14:paraId="50D5BFB2" w14:textId="77777777" w:rsidTr="00540992">
        <w:trPr>
          <w:trHeight w:val="271"/>
        </w:trPr>
        <w:tc>
          <w:tcPr>
            <w:tcW w:w="329" w:type="pct"/>
            <w:tcBorders>
              <w:top w:val="single" w:sz="4" w:space="0" w:color="000000"/>
              <w:left w:val="single" w:sz="4" w:space="0" w:color="000000"/>
              <w:bottom w:val="single" w:sz="4" w:space="0" w:color="000000"/>
            </w:tcBorders>
            <w:shd w:val="clear" w:color="auto" w:fill="auto"/>
          </w:tcPr>
          <w:p w14:paraId="5753B381"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11A31A8"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p w14:paraId="24EFD30C"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1F80451C"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16E7FD2B"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0192199"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14:paraId="5CE824B9" w14:textId="2421647F"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r>
      <w:tr w:rsidR="00540992" w:rsidRPr="00CC7605" w14:paraId="5328D117" w14:textId="77777777" w:rsidTr="00540992">
        <w:trPr>
          <w:trHeight w:val="271"/>
        </w:trPr>
        <w:tc>
          <w:tcPr>
            <w:tcW w:w="329" w:type="pct"/>
            <w:tcBorders>
              <w:top w:val="single" w:sz="4" w:space="0" w:color="000000"/>
              <w:left w:val="single" w:sz="4" w:space="0" w:color="000000"/>
              <w:bottom w:val="single" w:sz="4" w:space="0" w:color="000000"/>
            </w:tcBorders>
            <w:shd w:val="clear" w:color="auto" w:fill="auto"/>
          </w:tcPr>
          <w:p w14:paraId="3327FE7C"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05AA753"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p w14:paraId="50D1F18B"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212C4BE5"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3B686755"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56FA43A5" w14:textId="77777777"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F510B3C" w14:textId="259B6EE6" w:rsidR="00540992" w:rsidRPr="00CC7605" w:rsidRDefault="00540992" w:rsidP="00CC7605">
            <w:pPr>
              <w:widowControl w:val="0"/>
              <w:autoSpaceDE w:val="0"/>
              <w:autoSpaceDN w:val="0"/>
              <w:adjustRightInd w:val="0"/>
              <w:spacing w:after="0" w:line="360" w:lineRule="auto"/>
              <w:contextualSpacing/>
              <w:rPr>
                <w:rFonts w:eastAsiaTheme="minorHAnsi" w:cstheme="minorHAnsi"/>
                <w:bCs/>
                <w:sz w:val="24"/>
                <w:szCs w:val="24"/>
              </w:rPr>
            </w:pPr>
          </w:p>
        </w:tc>
      </w:tr>
    </w:tbl>
    <w:p w14:paraId="5FEA4675"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Cs/>
          <w:sz w:val="24"/>
        </w:rPr>
      </w:pPr>
    </w:p>
    <w:p w14:paraId="399DCDF2"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Cs/>
          <w:sz w:val="24"/>
        </w:rPr>
      </w:pPr>
      <w:r w:rsidRPr="00CC7605">
        <w:rPr>
          <w:rFonts w:eastAsiaTheme="minorHAnsi" w:cstheme="minorHAnsi"/>
          <w:bCs/>
          <w:sz w:val="24"/>
        </w:rPr>
        <w:tab/>
      </w:r>
    </w:p>
    <w:p w14:paraId="75F295C7" w14:textId="77777777" w:rsidR="00CC7605" w:rsidRDefault="00CC7605" w:rsidP="00CC7605">
      <w:pPr>
        <w:spacing w:after="120"/>
        <w:rPr>
          <w:rFonts w:cs="Arial"/>
          <w:b/>
          <w:szCs w:val="24"/>
          <w:u w:val="single"/>
        </w:rPr>
      </w:pPr>
      <w:r w:rsidRPr="00CC7605">
        <w:rPr>
          <w:rFonts w:cs="Arial"/>
          <w:b/>
          <w:bCs/>
        </w:rPr>
        <w:fldChar w:fldCharType="begin">
          <w:ffData>
            <w:name w:val=""/>
            <w:enabled w:val="0"/>
            <w:calcOnExit w:val="0"/>
            <w:checkBox>
              <w:sizeAuto/>
              <w:default w:val="0"/>
            </w:checkBox>
          </w:ffData>
        </w:fldChar>
      </w:r>
      <w:r w:rsidRPr="00CC7605">
        <w:rPr>
          <w:rFonts w:cs="Arial"/>
          <w:b/>
          <w:bCs/>
        </w:rPr>
        <w:instrText xml:space="preserve"> FORMCHECKBOX </w:instrText>
      </w:r>
      <w:r w:rsidR="004E0C90">
        <w:rPr>
          <w:rFonts w:cs="Arial"/>
          <w:b/>
          <w:bCs/>
        </w:rPr>
      </w:r>
      <w:r w:rsidR="004E0C90">
        <w:rPr>
          <w:rFonts w:cs="Arial"/>
          <w:b/>
          <w:bCs/>
        </w:rPr>
        <w:fldChar w:fldCharType="separate"/>
      </w:r>
      <w:r w:rsidRPr="00CC7605">
        <w:rPr>
          <w:rFonts w:cs="Arial"/>
          <w:b/>
          <w:bCs/>
        </w:rPr>
        <w:fldChar w:fldCharType="end"/>
      </w:r>
      <w:r w:rsidRPr="00CC7605">
        <w:rPr>
          <w:rFonts w:cs="Arial"/>
          <w:b/>
          <w:bCs/>
        </w:rPr>
        <w:t xml:space="preserve"> </w:t>
      </w:r>
      <w:r w:rsidRPr="00CC7605">
        <w:rPr>
          <w:rFonts w:cs="Arial"/>
          <w:szCs w:val="24"/>
        </w:rPr>
        <w:t xml:space="preserve">*  </w:t>
      </w:r>
      <w:r w:rsidRPr="00CC7605">
        <w:rPr>
          <w:rFonts w:cs="Arial"/>
          <w:b/>
          <w:szCs w:val="24"/>
          <w:u w:val="single"/>
        </w:rPr>
        <w:t>dla Części nr 2:</w:t>
      </w:r>
    </w:p>
    <w:tbl>
      <w:tblPr>
        <w:tblW w:w="5000" w:type="pct"/>
        <w:tblLook w:val="0000" w:firstRow="0" w:lastRow="0" w:firstColumn="0" w:lastColumn="0" w:noHBand="0" w:noVBand="0"/>
      </w:tblPr>
      <w:tblGrid>
        <w:gridCol w:w="486"/>
        <w:gridCol w:w="2264"/>
        <w:gridCol w:w="2405"/>
        <w:gridCol w:w="1672"/>
        <w:gridCol w:w="1033"/>
        <w:gridCol w:w="1345"/>
      </w:tblGrid>
      <w:tr w:rsidR="005E3ED9" w:rsidRPr="00CC7605" w14:paraId="6919FBAF" w14:textId="77777777" w:rsidTr="001E4D9F">
        <w:trPr>
          <w:trHeight w:val="773"/>
        </w:trPr>
        <w:tc>
          <w:tcPr>
            <w:tcW w:w="329" w:type="pct"/>
            <w:vMerge w:val="restart"/>
            <w:tcBorders>
              <w:top w:val="single" w:sz="4" w:space="0" w:color="000000"/>
              <w:left w:val="single" w:sz="4" w:space="0" w:color="000000"/>
            </w:tcBorders>
            <w:shd w:val="clear" w:color="auto" w:fill="auto"/>
            <w:vAlign w:val="center"/>
          </w:tcPr>
          <w:p w14:paraId="5E85A360"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lastRenderedPageBreak/>
              <w:t>Lp.</w:t>
            </w:r>
          </w:p>
        </w:tc>
        <w:tc>
          <w:tcPr>
            <w:tcW w:w="1382" w:type="pct"/>
            <w:vMerge w:val="restart"/>
            <w:tcBorders>
              <w:top w:val="single" w:sz="4" w:space="0" w:color="000000"/>
              <w:left w:val="single" w:sz="4" w:space="0" w:color="000000"/>
            </w:tcBorders>
            <w:shd w:val="clear" w:color="auto" w:fill="auto"/>
            <w:vAlign w:val="center"/>
          </w:tcPr>
          <w:p w14:paraId="47D985EC"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Pr>
                <w:rFonts w:eastAsiaTheme="minorHAnsi" w:cstheme="minorHAnsi"/>
                <w:b/>
                <w:bCs/>
              </w:rPr>
              <w:t>Nazwa usługi, z</w:t>
            </w:r>
            <w:r w:rsidRPr="00CC7605">
              <w:rPr>
                <w:rFonts w:eastAsiaTheme="minorHAnsi" w:cstheme="minorHAnsi"/>
                <w:b/>
                <w:bCs/>
              </w:rPr>
              <w:t>akres</w:t>
            </w:r>
            <w:r>
              <w:rPr>
                <w:rFonts w:eastAsiaTheme="minorHAnsi" w:cstheme="minorHAnsi"/>
                <w:b/>
                <w:bCs/>
              </w:rPr>
              <w:t>, przedmiot usługi</w:t>
            </w:r>
            <w:r w:rsidRPr="00CC7605">
              <w:rPr>
                <w:rFonts w:eastAsiaTheme="minorHAnsi" w:cstheme="minorHAnsi"/>
                <w:b/>
                <w:bCs/>
              </w:rPr>
              <w:t xml:space="preserve"> (zgodnie z warunkiem określonym w pkt 6.1.4 lit.</w:t>
            </w:r>
            <w:r>
              <w:rPr>
                <w:rFonts w:eastAsiaTheme="minorHAnsi" w:cstheme="minorHAnsi"/>
                <w:b/>
                <w:bCs/>
              </w:rPr>
              <w:t xml:space="preserve"> a) SWZ), np. nazwa</w:t>
            </w:r>
            <w:r w:rsidRPr="00CC7605">
              <w:rPr>
                <w:rFonts w:eastAsiaTheme="minorHAnsi" w:cstheme="minorHAnsi"/>
                <w:b/>
                <w:bCs/>
              </w:rPr>
              <w:t xml:space="preserve"> zadania</w:t>
            </w:r>
            <w:r>
              <w:rPr>
                <w:rFonts w:eastAsiaTheme="minorHAnsi" w:cstheme="minorHAnsi"/>
                <w:b/>
                <w:bCs/>
              </w:rPr>
              <w:t>, zakres rzeczowy</w:t>
            </w:r>
            <w:r w:rsidRPr="00CC7605">
              <w:rPr>
                <w:rFonts w:eastAsiaTheme="minorHAnsi" w:cstheme="minorHAnsi"/>
                <w:b/>
                <w:bCs/>
              </w:rPr>
              <w:t xml:space="preserve"> </w:t>
            </w:r>
          </w:p>
        </w:tc>
        <w:tc>
          <w:tcPr>
            <w:tcW w:w="1415" w:type="pct"/>
            <w:vMerge w:val="restart"/>
            <w:tcBorders>
              <w:top w:val="single" w:sz="4" w:space="0" w:color="000000"/>
              <w:left w:val="single" w:sz="4" w:space="0" w:color="000000"/>
            </w:tcBorders>
            <w:shd w:val="clear" w:color="auto" w:fill="auto"/>
            <w:vAlign w:val="center"/>
          </w:tcPr>
          <w:p w14:paraId="7EF385B9"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 xml:space="preserve">Nazwa i adres podmiotu, na rzecz którego </w:t>
            </w:r>
            <w:r>
              <w:rPr>
                <w:rFonts w:eastAsiaTheme="minorHAnsi" w:cstheme="minorHAnsi"/>
                <w:b/>
                <w:bCs/>
              </w:rPr>
              <w:t>usługa została wykonana</w:t>
            </w:r>
          </w:p>
        </w:tc>
        <w:tc>
          <w:tcPr>
            <w:tcW w:w="1017" w:type="pct"/>
            <w:vMerge w:val="restart"/>
            <w:tcBorders>
              <w:top w:val="single" w:sz="4" w:space="0" w:color="000000"/>
              <w:left w:val="single" w:sz="4" w:space="0" w:color="000000"/>
            </w:tcBorders>
            <w:shd w:val="clear" w:color="auto" w:fill="auto"/>
            <w:vAlign w:val="center"/>
          </w:tcPr>
          <w:p w14:paraId="5F5E05FD"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Wart</w:t>
            </w:r>
            <w:r>
              <w:rPr>
                <w:rFonts w:eastAsiaTheme="minorHAnsi" w:cstheme="minorHAnsi"/>
                <w:b/>
                <w:bCs/>
              </w:rPr>
              <w:t>ość nadzorowanych robót</w:t>
            </w:r>
            <w:r w:rsidRPr="00CC7605">
              <w:rPr>
                <w:rFonts w:eastAsiaTheme="minorHAnsi" w:cstheme="minorHAnsi"/>
                <w:b/>
                <w:bCs/>
              </w:rPr>
              <w:t xml:space="preserve"> – brutto </w:t>
            </w:r>
          </w:p>
          <w:p w14:paraId="35189773"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6D6C5" w14:textId="77777777" w:rsidR="005E3ED9" w:rsidRPr="00CC7605" w:rsidRDefault="005E3ED9" w:rsidP="001E4D9F">
            <w:pPr>
              <w:widowControl w:val="0"/>
              <w:autoSpaceDE w:val="0"/>
              <w:autoSpaceDN w:val="0"/>
              <w:adjustRightInd w:val="0"/>
              <w:spacing w:after="0" w:line="276" w:lineRule="auto"/>
              <w:contextualSpacing/>
              <w:jc w:val="center"/>
              <w:rPr>
                <w:rFonts w:eastAsiaTheme="minorHAnsi" w:cstheme="minorHAnsi"/>
                <w:bCs/>
                <w:szCs w:val="24"/>
              </w:rPr>
            </w:pPr>
            <w:r>
              <w:rPr>
                <w:rFonts w:eastAsiaTheme="minorHAnsi" w:cstheme="minorHAnsi"/>
                <w:b/>
                <w:bCs/>
              </w:rPr>
              <w:t>Data wykonania usługi</w:t>
            </w:r>
          </w:p>
        </w:tc>
      </w:tr>
      <w:tr w:rsidR="005E3ED9" w:rsidRPr="00CC7605" w14:paraId="7299B79D" w14:textId="77777777" w:rsidTr="001E4D9F">
        <w:trPr>
          <w:trHeight w:val="772"/>
        </w:trPr>
        <w:tc>
          <w:tcPr>
            <w:tcW w:w="329" w:type="pct"/>
            <w:vMerge/>
            <w:tcBorders>
              <w:left w:val="single" w:sz="4" w:space="0" w:color="000000"/>
              <w:bottom w:val="single" w:sz="4" w:space="0" w:color="000000"/>
            </w:tcBorders>
            <w:shd w:val="clear" w:color="auto" w:fill="auto"/>
            <w:vAlign w:val="center"/>
          </w:tcPr>
          <w:p w14:paraId="24D96AA7"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382" w:type="pct"/>
            <w:vMerge/>
            <w:tcBorders>
              <w:left w:val="single" w:sz="4" w:space="0" w:color="000000"/>
              <w:bottom w:val="single" w:sz="4" w:space="0" w:color="000000"/>
            </w:tcBorders>
            <w:shd w:val="clear" w:color="auto" w:fill="auto"/>
            <w:vAlign w:val="center"/>
          </w:tcPr>
          <w:p w14:paraId="43DD48BB"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415" w:type="pct"/>
            <w:vMerge/>
            <w:tcBorders>
              <w:left w:val="single" w:sz="4" w:space="0" w:color="000000"/>
              <w:bottom w:val="single" w:sz="4" w:space="0" w:color="000000"/>
            </w:tcBorders>
            <w:shd w:val="clear" w:color="auto" w:fill="auto"/>
            <w:vAlign w:val="center"/>
          </w:tcPr>
          <w:p w14:paraId="1B3C1364"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017" w:type="pct"/>
            <w:vMerge/>
            <w:tcBorders>
              <w:left w:val="single" w:sz="4" w:space="0" w:color="000000"/>
              <w:bottom w:val="single" w:sz="4" w:space="0" w:color="000000"/>
            </w:tcBorders>
            <w:shd w:val="clear" w:color="auto" w:fill="auto"/>
            <w:vAlign w:val="center"/>
          </w:tcPr>
          <w:p w14:paraId="6AC0948E"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FF262"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Początek (data)</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2A1E5"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Zakończenie (data)</w:t>
            </w:r>
          </w:p>
        </w:tc>
      </w:tr>
      <w:tr w:rsidR="005E3ED9" w:rsidRPr="00CC7605" w14:paraId="1ADB547C"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0E25F1C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60B84C5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195637B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1BA36C13"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6775E885"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1662B6E"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14:paraId="379CF12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r w:rsidR="005E3ED9" w:rsidRPr="00CC7605" w14:paraId="35FEB463"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6B44D630"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AD9D1A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214D6C0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237343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ADC2297"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A27BC3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16B8CA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bl>
    <w:p w14:paraId="1D323CBC" w14:textId="77777777" w:rsidR="005E3ED9" w:rsidRDefault="005E3ED9" w:rsidP="00CC7605">
      <w:pPr>
        <w:spacing w:after="120"/>
        <w:rPr>
          <w:rFonts w:cs="Arial"/>
          <w:b/>
          <w:szCs w:val="24"/>
          <w:u w:val="single"/>
        </w:rPr>
      </w:pPr>
    </w:p>
    <w:p w14:paraId="7B3CD370" w14:textId="075B00C7" w:rsidR="00CC7605" w:rsidRPr="00CC7605" w:rsidRDefault="00CC7605" w:rsidP="00CC7605">
      <w:pPr>
        <w:widowControl w:val="0"/>
        <w:autoSpaceDE w:val="0"/>
        <w:autoSpaceDN w:val="0"/>
        <w:adjustRightInd w:val="0"/>
        <w:spacing w:after="0" w:line="360" w:lineRule="auto"/>
        <w:contextualSpacing/>
        <w:rPr>
          <w:rFonts w:eastAsiaTheme="minorHAnsi" w:cstheme="minorHAnsi"/>
          <w:bCs/>
          <w:sz w:val="24"/>
          <w:u w:val="single"/>
        </w:rPr>
      </w:pPr>
      <w:r w:rsidRPr="00CC7605">
        <w:rPr>
          <w:rFonts w:eastAsiaTheme="minorHAnsi" w:cstheme="minorHAnsi"/>
          <w:bCs/>
          <w:sz w:val="24"/>
        </w:rPr>
        <w:tab/>
      </w:r>
      <w:r w:rsidRPr="00CC7605">
        <w:rPr>
          <w:rFonts w:eastAsiaTheme="minorHAnsi" w:cstheme="minorHAnsi"/>
          <w:bCs/>
          <w:sz w:val="24"/>
        </w:rPr>
        <w:tab/>
      </w:r>
      <w:r w:rsidRPr="00CC7605">
        <w:rPr>
          <w:rFonts w:eastAsiaTheme="minorHAnsi" w:cstheme="minorHAnsi"/>
          <w:bCs/>
          <w:sz w:val="24"/>
        </w:rPr>
        <w:tab/>
        <w:t xml:space="preserve"> </w:t>
      </w:r>
    </w:p>
    <w:p w14:paraId="6788616D" w14:textId="77777777" w:rsidR="00CC7605" w:rsidRPr="00CC7605" w:rsidRDefault="00CC7605" w:rsidP="00CC7605">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CC7605">
        <w:rPr>
          <w:rFonts w:ascii="Verdana" w:eastAsia="TimesNewRoman" w:hAnsi="Verdana" w:cs="Times New Roman"/>
          <w:b/>
          <w:sz w:val="20"/>
          <w:highlight w:val="yellow"/>
          <w:lang w:eastAsia="pl-PL"/>
        </w:rPr>
        <w:t>UWAGA:</w:t>
      </w:r>
    </w:p>
    <w:p w14:paraId="37226F1A" w14:textId="0EAD8386" w:rsidR="00540992" w:rsidRDefault="00540992" w:rsidP="00CC7605">
      <w:pPr>
        <w:widowControl w:val="0"/>
        <w:autoSpaceDE w:val="0"/>
        <w:autoSpaceDN w:val="0"/>
        <w:adjustRightInd w:val="0"/>
        <w:spacing w:after="0" w:line="276" w:lineRule="auto"/>
        <w:contextualSpacing/>
        <w:jc w:val="both"/>
        <w:rPr>
          <w:rFonts w:eastAsiaTheme="minorHAnsi" w:cstheme="minorHAnsi"/>
          <w:b/>
          <w:bCs/>
          <w:i/>
          <w:sz w:val="24"/>
        </w:rPr>
      </w:pPr>
      <w:r>
        <w:rPr>
          <w:rFonts w:eastAsia="Times New Roman" w:cstheme="minorHAnsi"/>
          <w:i/>
          <w:sz w:val="20"/>
          <w:szCs w:val="24"/>
          <w:u w:val="single"/>
        </w:rPr>
        <w:t>Przedmiot i opis wykonanych usług powinien być tak przedstawiony, by umożliwić Zamawiającemu ocenę wymagań.</w:t>
      </w:r>
    </w:p>
    <w:p w14:paraId="760E889B" w14:textId="2595994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
          <w:bCs/>
          <w:i/>
          <w:sz w:val="24"/>
        </w:rPr>
      </w:pPr>
      <w:r w:rsidRPr="00CC7605">
        <w:rPr>
          <w:rFonts w:eastAsiaTheme="minorHAnsi" w:cstheme="minorHAnsi"/>
          <w:b/>
          <w:bCs/>
          <w:i/>
          <w:sz w:val="24"/>
        </w:rPr>
        <w:t xml:space="preserve">* </w:t>
      </w:r>
      <w:r w:rsidRPr="00CC7605">
        <w:rPr>
          <w:rFonts w:eastAsia="Calibri" w:cstheme="minorHAnsi"/>
          <w:i/>
          <w:sz w:val="20"/>
          <w:szCs w:val="24"/>
          <w:u w:val="single"/>
        </w:rPr>
        <w:t xml:space="preserve">Należy zaznaczyć i uzupełnić dla części, na które Wykonawca składa swoją ofertę/oferty. Wykaz należy złożyć wraz z </w:t>
      </w:r>
      <w:r w:rsidRPr="00CC7605">
        <w:rPr>
          <w:rFonts w:eastAsia="Times New Roman" w:cstheme="minorHAnsi"/>
          <w:i/>
          <w:sz w:val="20"/>
          <w:szCs w:val="24"/>
          <w:u w:val="single"/>
        </w:rPr>
        <w:t>załączeniem dowodów określ</w:t>
      </w:r>
      <w:r w:rsidR="00540992">
        <w:rPr>
          <w:rFonts w:eastAsia="Times New Roman" w:cstheme="minorHAnsi"/>
          <w:i/>
          <w:sz w:val="20"/>
          <w:szCs w:val="24"/>
          <w:u w:val="single"/>
        </w:rPr>
        <w:t>ających, czy te usługi</w:t>
      </w:r>
      <w:r w:rsidRPr="00CC7605">
        <w:rPr>
          <w:rFonts w:eastAsia="Times New Roman" w:cstheme="minorHAnsi"/>
          <w:i/>
          <w:sz w:val="20"/>
          <w:szCs w:val="24"/>
          <w:u w:val="single"/>
        </w:rPr>
        <w:t xml:space="preserve"> zostały wykonane należycie, przy czym dowodami, o których mowa, są referencje bądź inne dokumenty sporządzone przez podmiot, na rzecz którego </w:t>
      </w:r>
      <w:r w:rsidR="00540992">
        <w:rPr>
          <w:rFonts w:eastAsia="Times New Roman" w:cstheme="minorHAnsi"/>
          <w:i/>
          <w:sz w:val="20"/>
          <w:szCs w:val="24"/>
          <w:u w:val="single"/>
        </w:rPr>
        <w:t>usługi</w:t>
      </w:r>
      <w:r w:rsidRPr="00CC7605">
        <w:rPr>
          <w:rFonts w:eastAsia="Times New Roman" w:cstheme="minorHAnsi"/>
          <w:i/>
          <w:sz w:val="20"/>
          <w:szCs w:val="24"/>
          <w:u w:val="single"/>
        </w:rPr>
        <w:t xml:space="preserve"> zostały wykonane, a jeżeli wykonawca z przyczyn  niezależnych od niego nie jest wstanie uzyskać tych dokumentów – inne odpowiednie dokumenty</w:t>
      </w:r>
    </w:p>
    <w:p w14:paraId="269BA5BC" w14:textId="77777777" w:rsidR="00CC7605" w:rsidRPr="00CC7605" w:rsidRDefault="00CC7605" w:rsidP="00CC7605">
      <w:pPr>
        <w:contextualSpacing/>
        <w:jc w:val="both"/>
        <w:outlineLvl w:val="0"/>
        <w:rPr>
          <w:rFonts w:eastAsia="Arial" w:cs="Arial"/>
          <w:sz w:val="24"/>
          <w:szCs w:val="24"/>
        </w:rPr>
      </w:pPr>
    </w:p>
    <w:p w14:paraId="3C31E7DA" w14:textId="77777777" w:rsidR="00CC7605" w:rsidRPr="00CC7605" w:rsidRDefault="00CC7605" w:rsidP="00CC7605">
      <w:pPr>
        <w:contextualSpacing/>
        <w:jc w:val="both"/>
        <w:outlineLvl w:val="0"/>
        <w:rPr>
          <w:rFonts w:eastAsia="Arial" w:cs="Arial"/>
          <w:sz w:val="24"/>
          <w:szCs w:val="24"/>
        </w:rPr>
      </w:pPr>
    </w:p>
    <w:p w14:paraId="619865C4" w14:textId="77777777" w:rsidR="00CC7605" w:rsidRPr="00CC7605" w:rsidRDefault="00CC7605" w:rsidP="00CC7605">
      <w:pPr>
        <w:contextualSpacing/>
        <w:jc w:val="both"/>
        <w:outlineLvl w:val="0"/>
        <w:rPr>
          <w:rFonts w:eastAsia="Arial" w:cs="Arial"/>
          <w:sz w:val="24"/>
          <w:szCs w:val="24"/>
        </w:rPr>
      </w:pPr>
    </w:p>
    <w:p w14:paraId="2E850CA9" w14:textId="77777777" w:rsidR="00CC7605" w:rsidRPr="00CC7605" w:rsidRDefault="00CC7605" w:rsidP="00CC7605">
      <w:pPr>
        <w:contextualSpacing/>
        <w:jc w:val="both"/>
        <w:outlineLvl w:val="0"/>
        <w:rPr>
          <w:rFonts w:eastAsia="Arial" w:cs="Arial"/>
          <w:sz w:val="24"/>
          <w:szCs w:val="24"/>
        </w:rPr>
      </w:pPr>
    </w:p>
    <w:p w14:paraId="41437DEB" w14:textId="77777777" w:rsidR="00CC7605" w:rsidRPr="00CC7605" w:rsidRDefault="00CC7605" w:rsidP="00CC7605">
      <w:pPr>
        <w:contextualSpacing/>
        <w:jc w:val="both"/>
        <w:outlineLvl w:val="0"/>
        <w:rPr>
          <w:rFonts w:eastAsia="Arial" w:cs="Arial"/>
          <w:sz w:val="24"/>
          <w:szCs w:val="24"/>
        </w:rPr>
      </w:pPr>
    </w:p>
    <w:p w14:paraId="554287FF" w14:textId="77777777" w:rsidR="00CC7605" w:rsidRPr="00CC7605" w:rsidRDefault="00CC7605" w:rsidP="00CC7605">
      <w:pPr>
        <w:contextualSpacing/>
        <w:jc w:val="both"/>
        <w:outlineLvl w:val="0"/>
        <w:rPr>
          <w:rFonts w:eastAsia="Arial" w:cs="Arial"/>
          <w:sz w:val="24"/>
          <w:szCs w:val="24"/>
        </w:rPr>
      </w:pPr>
    </w:p>
    <w:p w14:paraId="7468237D" w14:textId="77777777" w:rsidR="00CC7605" w:rsidRPr="00CC7605" w:rsidRDefault="00CC7605" w:rsidP="00CC7605">
      <w:pPr>
        <w:contextualSpacing/>
        <w:jc w:val="both"/>
        <w:outlineLvl w:val="0"/>
        <w:rPr>
          <w:rFonts w:eastAsia="Arial" w:cs="Arial"/>
          <w:sz w:val="24"/>
          <w:szCs w:val="24"/>
        </w:rPr>
      </w:pPr>
    </w:p>
    <w:p w14:paraId="5A267B27" w14:textId="77777777" w:rsidR="00CC7605" w:rsidRPr="00CC7605" w:rsidRDefault="00CC7605" w:rsidP="00CC7605">
      <w:pPr>
        <w:contextualSpacing/>
        <w:jc w:val="both"/>
        <w:outlineLvl w:val="0"/>
        <w:rPr>
          <w:rFonts w:eastAsia="Arial" w:cs="Arial"/>
          <w:sz w:val="24"/>
          <w:szCs w:val="24"/>
        </w:rPr>
      </w:pPr>
    </w:p>
    <w:p w14:paraId="114F740B" w14:textId="77777777" w:rsidR="00CC7605" w:rsidRPr="00CC7605" w:rsidRDefault="00CC7605" w:rsidP="00CC7605">
      <w:pPr>
        <w:contextualSpacing/>
        <w:jc w:val="both"/>
        <w:outlineLvl w:val="0"/>
        <w:rPr>
          <w:rFonts w:eastAsia="Arial" w:cs="Arial"/>
          <w:sz w:val="24"/>
          <w:szCs w:val="24"/>
        </w:rPr>
      </w:pPr>
    </w:p>
    <w:p w14:paraId="30237A8D" w14:textId="77777777" w:rsidR="00CC7605" w:rsidRPr="00CC7605" w:rsidRDefault="00CC7605" w:rsidP="00CC7605">
      <w:pPr>
        <w:contextualSpacing/>
        <w:jc w:val="both"/>
        <w:outlineLvl w:val="0"/>
        <w:rPr>
          <w:rFonts w:eastAsia="Arial" w:cs="Arial"/>
          <w:sz w:val="24"/>
          <w:szCs w:val="24"/>
        </w:rPr>
      </w:pPr>
    </w:p>
    <w:p w14:paraId="5C2141AC" w14:textId="77777777" w:rsidR="00CC7605" w:rsidRPr="00CC7605" w:rsidRDefault="00CC7605" w:rsidP="00CC7605">
      <w:pPr>
        <w:contextualSpacing/>
        <w:jc w:val="both"/>
        <w:outlineLvl w:val="0"/>
        <w:rPr>
          <w:rFonts w:eastAsia="Arial" w:cs="Arial"/>
          <w:sz w:val="24"/>
          <w:szCs w:val="24"/>
        </w:rPr>
      </w:pPr>
    </w:p>
    <w:p w14:paraId="02E14425" w14:textId="77777777" w:rsidR="00CC7605" w:rsidRPr="00CC7605" w:rsidRDefault="00CC7605" w:rsidP="00CC7605">
      <w:pPr>
        <w:contextualSpacing/>
        <w:jc w:val="both"/>
        <w:outlineLvl w:val="0"/>
        <w:rPr>
          <w:rFonts w:eastAsia="Arial" w:cs="Arial"/>
          <w:sz w:val="24"/>
          <w:szCs w:val="24"/>
        </w:rPr>
      </w:pPr>
    </w:p>
    <w:p w14:paraId="16FFFF0F" w14:textId="77777777" w:rsidR="00CC7605" w:rsidRPr="00CC7605" w:rsidRDefault="00CC7605" w:rsidP="00CC7605">
      <w:pPr>
        <w:contextualSpacing/>
        <w:jc w:val="both"/>
        <w:outlineLvl w:val="0"/>
        <w:rPr>
          <w:rFonts w:eastAsia="Arial" w:cs="Arial"/>
          <w:sz w:val="24"/>
          <w:szCs w:val="24"/>
        </w:rPr>
      </w:pPr>
    </w:p>
    <w:p w14:paraId="75E89E17" w14:textId="77777777" w:rsidR="00CC7605" w:rsidRPr="00CC7605" w:rsidRDefault="00CC7605" w:rsidP="00CC7605">
      <w:pPr>
        <w:contextualSpacing/>
        <w:jc w:val="both"/>
        <w:outlineLvl w:val="0"/>
        <w:rPr>
          <w:rFonts w:eastAsia="Arial" w:cs="Arial"/>
          <w:sz w:val="24"/>
          <w:szCs w:val="24"/>
        </w:rPr>
      </w:pPr>
    </w:p>
    <w:p w14:paraId="7805DFAC" w14:textId="77777777" w:rsidR="00CC7605" w:rsidRPr="00CC7605" w:rsidRDefault="00CC7605" w:rsidP="00CC7605">
      <w:pPr>
        <w:contextualSpacing/>
        <w:jc w:val="both"/>
        <w:outlineLvl w:val="0"/>
        <w:rPr>
          <w:rFonts w:eastAsia="Arial" w:cs="Arial"/>
          <w:sz w:val="24"/>
          <w:szCs w:val="24"/>
        </w:rPr>
      </w:pPr>
    </w:p>
    <w:p w14:paraId="1462CB7D" w14:textId="77777777" w:rsidR="00CC7605" w:rsidRPr="00CC7605" w:rsidRDefault="00CC7605" w:rsidP="00CC7605">
      <w:pPr>
        <w:contextualSpacing/>
        <w:jc w:val="both"/>
        <w:outlineLvl w:val="0"/>
        <w:rPr>
          <w:rFonts w:eastAsia="Arial" w:cs="Arial"/>
          <w:sz w:val="24"/>
          <w:szCs w:val="24"/>
        </w:rPr>
      </w:pPr>
    </w:p>
    <w:p w14:paraId="2D253395" w14:textId="77777777" w:rsidR="00CC7605" w:rsidRPr="00CC7605" w:rsidRDefault="00CC7605" w:rsidP="00CC7605">
      <w:pPr>
        <w:contextualSpacing/>
        <w:jc w:val="both"/>
        <w:outlineLvl w:val="0"/>
        <w:rPr>
          <w:rFonts w:eastAsia="Arial" w:cs="Arial"/>
          <w:sz w:val="24"/>
          <w:szCs w:val="24"/>
        </w:rPr>
      </w:pPr>
    </w:p>
    <w:p w14:paraId="0738A550" w14:textId="77777777" w:rsidR="00CC7605" w:rsidRPr="00CC7605" w:rsidRDefault="00CC7605" w:rsidP="00CC7605">
      <w:pPr>
        <w:contextualSpacing/>
        <w:jc w:val="both"/>
        <w:outlineLvl w:val="0"/>
        <w:rPr>
          <w:rFonts w:eastAsia="Arial" w:cs="Arial"/>
          <w:sz w:val="24"/>
          <w:szCs w:val="24"/>
        </w:rPr>
      </w:pPr>
    </w:p>
    <w:p w14:paraId="0ED4FF28" w14:textId="77777777" w:rsidR="00CC7605" w:rsidRPr="00CC7605" w:rsidRDefault="00CC7605" w:rsidP="00CC7605">
      <w:pPr>
        <w:contextualSpacing/>
        <w:jc w:val="both"/>
        <w:outlineLvl w:val="0"/>
        <w:rPr>
          <w:rFonts w:eastAsia="Arial" w:cs="Arial"/>
          <w:sz w:val="24"/>
          <w:szCs w:val="24"/>
        </w:rPr>
      </w:pPr>
    </w:p>
    <w:p w14:paraId="1C4D542F" w14:textId="360B4517" w:rsidR="00CC7605" w:rsidRPr="00CC7605" w:rsidRDefault="009C513F" w:rsidP="00CC7605">
      <w:pPr>
        <w:ind w:left="4956" w:firstLine="573"/>
        <w:contextualSpacing/>
        <w:jc w:val="both"/>
        <w:outlineLvl w:val="0"/>
        <w:rPr>
          <w:rFonts w:eastAsia="Arial" w:cs="Arial"/>
          <w:i/>
          <w:sz w:val="24"/>
          <w:szCs w:val="24"/>
        </w:rPr>
      </w:pPr>
      <w:r>
        <w:rPr>
          <w:rFonts w:eastAsia="Arial" w:cs="Arial"/>
          <w:bCs/>
          <w:i/>
          <w:sz w:val="24"/>
          <w:szCs w:val="24"/>
        </w:rPr>
        <w:lastRenderedPageBreak/>
        <w:t>Załącznik nr 5</w:t>
      </w:r>
      <w:r w:rsidR="00CC7605" w:rsidRPr="00CC7605">
        <w:rPr>
          <w:rFonts w:eastAsia="Arial" w:cs="Arial"/>
          <w:bCs/>
          <w:i/>
          <w:sz w:val="24"/>
          <w:szCs w:val="24"/>
        </w:rPr>
        <w:t xml:space="preserve"> do SWZ – Wykaz 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C97B3BE" w14:textId="77777777" w:rsidTr="00CC7605">
        <w:trPr>
          <w:trHeight w:val="2118"/>
        </w:trPr>
        <w:tc>
          <w:tcPr>
            <w:tcW w:w="4536" w:type="dxa"/>
            <w:shd w:val="clear" w:color="auto" w:fill="F2F2F2" w:themeFill="background1" w:themeFillShade="F2"/>
            <w:vAlign w:val="bottom"/>
          </w:tcPr>
          <w:p w14:paraId="5DA360D2" w14:textId="77777777" w:rsidR="00CC7605" w:rsidRPr="00CC7605" w:rsidRDefault="00CC7605" w:rsidP="00CC7605">
            <w:pPr>
              <w:spacing w:after="0" w:line="271" w:lineRule="auto"/>
              <w:jc w:val="center"/>
              <w:rPr>
                <w:rFonts w:eastAsia="Times New Roman" w:cstheme="minorHAnsi"/>
                <w:i/>
                <w:sz w:val="24"/>
                <w:szCs w:val="24"/>
              </w:rPr>
            </w:pPr>
          </w:p>
          <w:p w14:paraId="5FC638A5" w14:textId="77777777" w:rsidR="00CC7605" w:rsidRPr="00CC7605" w:rsidRDefault="00CC7605" w:rsidP="00CC7605">
            <w:pPr>
              <w:spacing w:after="0" w:line="271" w:lineRule="auto"/>
              <w:jc w:val="center"/>
              <w:rPr>
                <w:rFonts w:eastAsia="Times New Roman" w:cstheme="minorHAnsi"/>
                <w:i/>
                <w:sz w:val="24"/>
                <w:szCs w:val="24"/>
              </w:rPr>
            </w:pPr>
          </w:p>
          <w:p w14:paraId="52780268" w14:textId="77777777" w:rsidR="00CC7605" w:rsidRPr="00CC7605" w:rsidRDefault="00CC7605" w:rsidP="00CC7605">
            <w:pPr>
              <w:spacing w:after="0" w:line="271" w:lineRule="auto"/>
              <w:jc w:val="center"/>
              <w:rPr>
                <w:rFonts w:eastAsia="Times New Roman" w:cstheme="minorHAnsi"/>
                <w:i/>
                <w:sz w:val="24"/>
                <w:szCs w:val="24"/>
              </w:rPr>
            </w:pPr>
          </w:p>
          <w:p w14:paraId="61014245"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8583FE4"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Wykaz osób, skierowanych przez Wykonawcę do realizacji zamówienia</w:t>
            </w:r>
          </w:p>
        </w:tc>
      </w:tr>
    </w:tbl>
    <w:p w14:paraId="22D7566B" w14:textId="77777777" w:rsidR="00CC7605" w:rsidRPr="00CC7605" w:rsidRDefault="00CC7605" w:rsidP="00CC7605">
      <w:pPr>
        <w:contextualSpacing/>
        <w:jc w:val="both"/>
        <w:outlineLvl w:val="0"/>
        <w:rPr>
          <w:rFonts w:eastAsia="Arial" w:cs="Arial"/>
          <w:sz w:val="24"/>
          <w:szCs w:val="24"/>
        </w:rPr>
      </w:pPr>
    </w:p>
    <w:p w14:paraId="3A1B0AE8"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3A7E3D6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18073B98" w14:textId="77777777" w:rsidR="00CC7605" w:rsidRPr="00CC7605" w:rsidRDefault="00CC7605" w:rsidP="00CC7605">
      <w:pPr>
        <w:widowControl w:val="0"/>
        <w:autoSpaceDE w:val="0"/>
        <w:autoSpaceDN w:val="0"/>
        <w:adjustRightInd w:val="0"/>
        <w:spacing w:after="0" w:line="360" w:lineRule="auto"/>
        <w:ind w:firstLine="708"/>
        <w:contextualSpacing/>
        <w:jc w:val="both"/>
        <w:rPr>
          <w:rFonts w:eastAsiaTheme="minorHAnsi" w:cstheme="minorHAnsi"/>
          <w:b/>
          <w:bCs/>
        </w:rPr>
      </w:pPr>
    </w:p>
    <w:p w14:paraId="7DE4C17A" w14:textId="77777777" w:rsidR="008C71DF" w:rsidRDefault="00CC7605" w:rsidP="00CC7605">
      <w:pPr>
        <w:widowControl w:val="0"/>
        <w:autoSpaceDE w:val="0"/>
        <w:autoSpaceDN w:val="0"/>
        <w:adjustRightInd w:val="0"/>
        <w:spacing w:after="0" w:line="360" w:lineRule="auto"/>
        <w:ind w:firstLine="708"/>
        <w:contextualSpacing/>
        <w:jc w:val="both"/>
        <w:rPr>
          <w:rFonts w:eastAsiaTheme="minorHAnsi" w:cstheme="minorHAnsi"/>
          <w:bCs/>
        </w:rPr>
      </w:pPr>
      <w:r w:rsidRPr="00CC7605">
        <w:rPr>
          <w:rFonts w:eastAsiaTheme="minorHAnsi" w:cstheme="minorHAnsi"/>
          <w:b/>
          <w:bCs/>
        </w:rPr>
        <w:t xml:space="preserve">Wykaz osób, </w:t>
      </w:r>
      <w:r w:rsidRPr="00CC7605">
        <w:rPr>
          <w:rFonts w:eastAsiaTheme="minorHAnsi" w:cstheme="minorHAnsi"/>
          <w:bCs/>
        </w:rPr>
        <w:t>które będą uczestniczyć w wykonaniu zamówienia</w:t>
      </w:r>
      <w:r w:rsidRPr="00CC7605">
        <w:rPr>
          <w:rFonts w:eastAsiaTheme="minorHAnsi" w:cstheme="minorHAnsi"/>
          <w:b/>
          <w:bCs/>
        </w:rPr>
        <w:t xml:space="preserve"> </w:t>
      </w:r>
      <w:r w:rsidRPr="00CC7605">
        <w:rPr>
          <w:rFonts w:eastAsiaTheme="minorHAnsi" w:cstheme="minorHAnsi"/>
          <w:bCs/>
        </w:rPr>
        <w:t xml:space="preserve">na zadaniu pn.: </w:t>
      </w:r>
    </w:p>
    <w:p w14:paraId="6885E426" w14:textId="55210D99" w:rsidR="00CC7605" w:rsidRPr="00CC7605" w:rsidRDefault="008C71DF" w:rsidP="008C71DF">
      <w:pPr>
        <w:widowControl w:val="0"/>
        <w:autoSpaceDE w:val="0"/>
        <w:autoSpaceDN w:val="0"/>
        <w:adjustRightInd w:val="0"/>
        <w:spacing w:after="0" w:line="276" w:lineRule="auto"/>
        <w:ind w:firstLine="708"/>
        <w:contextualSpacing/>
        <w:jc w:val="center"/>
        <w:rPr>
          <w:rFonts w:eastAsiaTheme="minorHAnsi" w:cstheme="minorHAnsi"/>
          <w:b/>
          <w:bCs/>
        </w:rPr>
      </w:pPr>
      <w:r w:rsidRPr="007B4C40">
        <w:rPr>
          <w:rFonts w:eastAsiaTheme="minorHAnsi" w:cstheme="minorHAnsi"/>
          <w:b/>
          <w:bCs/>
          <w:iCs/>
        </w:rPr>
        <w:t xml:space="preserve">Pełnienie nadzoru inwestorskiego nad realizacją robót budowlanych w ramach zadań pn.:  „Przebudowa odcinka drogi powiatowej nr 1259R Gniewczyna (gr. pow.) – Grodzisko – Giedlarowa </w:t>
      </w:r>
      <w:r>
        <w:rPr>
          <w:rFonts w:eastAsiaTheme="minorHAnsi" w:cstheme="minorHAnsi"/>
          <w:b/>
          <w:bCs/>
          <w:iCs/>
        </w:rPr>
        <w:br/>
      </w:r>
      <w:r w:rsidRPr="007B4C40">
        <w:rPr>
          <w:rFonts w:eastAsiaTheme="minorHAnsi" w:cstheme="minorHAnsi"/>
          <w:b/>
          <w:bCs/>
          <w:iCs/>
        </w:rPr>
        <w:t>w km 6+660 – 10+450” oraz „Przebudowa z rozbudową drogi powiatowej nr 1240R Wola Zarczycka – Nowa Sarzyna w km 4+070 – 8+310 stanowiącej dojazd do części przemysłowej Nowej Sarzyny”</w:t>
      </w:r>
    </w:p>
    <w:p w14:paraId="738E6CE7" w14:textId="77777777" w:rsidR="00CC7605" w:rsidRDefault="00CC7605" w:rsidP="00CC7605">
      <w:pPr>
        <w:widowControl w:val="0"/>
        <w:autoSpaceDE w:val="0"/>
        <w:autoSpaceDN w:val="0"/>
        <w:adjustRightInd w:val="0"/>
        <w:spacing w:after="0" w:line="360" w:lineRule="auto"/>
        <w:contextualSpacing/>
        <w:rPr>
          <w:rFonts w:eastAsiaTheme="minorHAnsi" w:cstheme="minorHAnsi"/>
          <w:bCs/>
          <w:sz w:val="18"/>
        </w:rPr>
      </w:pPr>
    </w:p>
    <w:p w14:paraId="3BC053F1" w14:textId="77777777" w:rsidR="008C71DF" w:rsidRPr="00CC7605" w:rsidRDefault="008C71DF" w:rsidP="00CC7605">
      <w:pPr>
        <w:widowControl w:val="0"/>
        <w:autoSpaceDE w:val="0"/>
        <w:autoSpaceDN w:val="0"/>
        <w:adjustRightInd w:val="0"/>
        <w:spacing w:after="0" w:line="360" w:lineRule="auto"/>
        <w:contextualSpacing/>
        <w:rPr>
          <w:rFonts w:eastAsiaTheme="minorHAnsi" w:cstheme="minorHAnsi"/>
          <w:bCs/>
          <w:sz w:val="18"/>
        </w:rPr>
      </w:pPr>
    </w:p>
    <w:p w14:paraId="39F4D7B9" w14:textId="77777777" w:rsidR="00CC7605" w:rsidRPr="00CC7605" w:rsidRDefault="00CC7605" w:rsidP="00CC7605">
      <w:pPr>
        <w:spacing w:line="360" w:lineRule="auto"/>
        <w:contextualSpacing/>
        <w:rPr>
          <w:rFonts w:eastAsia="Calibri" w:cs="Arial"/>
          <w:b/>
          <w:szCs w:val="24"/>
        </w:rPr>
      </w:pPr>
      <w:r w:rsidRPr="00CC7605">
        <w:rPr>
          <w:rFonts w:eastAsia="Calibri" w:cs="Arial"/>
          <w:bCs/>
        </w:rPr>
        <w:fldChar w:fldCharType="begin">
          <w:ffData>
            <w:name w:val=""/>
            <w:enabled w:val="0"/>
            <w:calcOnExit w:val="0"/>
            <w:checkBox>
              <w:sizeAuto/>
              <w:default w:val="0"/>
            </w:checkBox>
          </w:ffData>
        </w:fldChar>
      </w:r>
      <w:r w:rsidRPr="00CC7605">
        <w:rPr>
          <w:rFonts w:eastAsia="Calibri" w:cs="Arial"/>
          <w:bCs/>
        </w:rPr>
        <w:instrText xml:space="preserve"> FORMCHECKBOX </w:instrText>
      </w:r>
      <w:r w:rsidR="004E0C90">
        <w:rPr>
          <w:rFonts w:eastAsia="Calibri" w:cs="Arial"/>
          <w:bCs/>
        </w:rPr>
      </w:r>
      <w:r w:rsidR="004E0C90">
        <w:rPr>
          <w:rFonts w:eastAsia="Calibri" w:cs="Arial"/>
          <w:bCs/>
        </w:rPr>
        <w:fldChar w:fldCharType="separate"/>
      </w:r>
      <w:r w:rsidRPr="00CC7605">
        <w:rPr>
          <w:rFonts w:eastAsia="Calibri" w:cs="Arial"/>
          <w:bCs/>
        </w:rPr>
        <w:fldChar w:fldCharType="end"/>
      </w:r>
      <w:r w:rsidRPr="00CC7605">
        <w:rPr>
          <w:rFonts w:eastAsia="Calibri" w:cs="Arial"/>
          <w:color w:val="000000"/>
          <w:spacing w:val="-5"/>
        </w:rPr>
        <w:t>*</w:t>
      </w:r>
      <w:r w:rsidRPr="00CC7605">
        <w:rPr>
          <w:rFonts w:eastAsia="Calibri" w:cs="Arial"/>
          <w:bCs/>
          <w:sz w:val="18"/>
          <w:szCs w:val="18"/>
        </w:rPr>
        <w:t xml:space="preserve">  </w:t>
      </w:r>
      <w:r w:rsidRPr="00CC7605">
        <w:rPr>
          <w:rFonts w:eastAsia="Calibri" w:cs="Arial"/>
          <w:b/>
          <w:szCs w:val="24"/>
          <w:u w:val="single"/>
        </w:rPr>
        <w:t>dla Części nr 1</w:t>
      </w:r>
      <w:r w:rsidRPr="00CC7605">
        <w:rPr>
          <w:rFonts w:eastAsia="Calibri" w:cs="Arial"/>
          <w:b/>
          <w:szCs w:val="24"/>
        </w:rPr>
        <w:t>:</w:t>
      </w:r>
    </w:p>
    <w:p w14:paraId="0104AD27" w14:textId="2B24EE75" w:rsidR="00CC7605" w:rsidRDefault="00CC7605" w:rsidP="00CC7605">
      <w:pPr>
        <w:widowControl w:val="0"/>
        <w:autoSpaceDE w:val="0"/>
        <w:autoSpaceDN w:val="0"/>
        <w:adjustRightInd w:val="0"/>
        <w:spacing w:after="0" w:line="360" w:lineRule="auto"/>
        <w:contextualSpacing/>
        <w:rPr>
          <w:rFonts w:eastAsiaTheme="minorHAnsi" w:cstheme="minorHAnsi"/>
          <w:bCs/>
        </w:rPr>
      </w:pP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701"/>
        <w:gridCol w:w="2126"/>
        <w:gridCol w:w="3685"/>
        <w:gridCol w:w="1560"/>
      </w:tblGrid>
      <w:tr w:rsidR="009C513F" w:rsidRPr="009C513F" w14:paraId="3A6B4C96" w14:textId="77777777" w:rsidTr="001E4D9F">
        <w:trPr>
          <w:cantSplit/>
          <w:trHeight w:val="264"/>
        </w:trPr>
        <w:tc>
          <w:tcPr>
            <w:tcW w:w="568" w:type="dxa"/>
            <w:vMerge w:val="restart"/>
            <w:tcBorders>
              <w:top w:val="single" w:sz="12" w:space="0" w:color="auto"/>
              <w:left w:val="single" w:sz="12" w:space="0" w:color="auto"/>
              <w:bottom w:val="nil"/>
            </w:tcBorders>
          </w:tcPr>
          <w:p w14:paraId="7825899D" w14:textId="77777777" w:rsidR="009C513F" w:rsidRPr="009C513F" w:rsidRDefault="009C513F" w:rsidP="001E4D9F">
            <w:pPr>
              <w:spacing w:after="0" w:line="240" w:lineRule="auto"/>
              <w:rPr>
                <w:rFonts w:eastAsia="Times New Roman" w:cstheme="minorHAnsi"/>
                <w:b/>
                <w:sz w:val="16"/>
                <w:szCs w:val="16"/>
                <w:lang w:eastAsia="pl-PL"/>
              </w:rPr>
            </w:pPr>
            <w:r w:rsidRPr="009C513F">
              <w:rPr>
                <w:rFonts w:eastAsia="Times New Roman" w:cstheme="minorHAnsi"/>
                <w:b/>
                <w:sz w:val="16"/>
                <w:szCs w:val="16"/>
                <w:lang w:eastAsia="pl-PL"/>
              </w:rPr>
              <w:t>Poz.</w:t>
            </w:r>
          </w:p>
        </w:tc>
        <w:tc>
          <w:tcPr>
            <w:tcW w:w="1701" w:type="dxa"/>
            <w:vMerge w:val="restart"/>
            <w:tcBorders>
              <w:top w:val="single" w:sz="12" w:space="0" w:color="auto"/>
              <w:bottom w:val="nil"/>
            </w:tcBorders>
          </w:tcPr>
          <w:p w14:paraId="531D474B"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Nazwisko i Imię</w:t>
            </w:r>
          </w:p>
          <w:p w14:paraId="2544DA72" w14:textId="77777777" w:rsidR="009C513F" w:rsidRPr="009C513F" w:rsidRDefault="009C513F" w:rsidP="001E4D9F">
            <w:pPr>
              <w:spacing w:after="0" w:line="240" w:lineRule="auto"/>
              <w:jc w:val="center"/>
              <w:rPr>
                <w:rFonts w:eastAsia="Times New Roman" w:cstheme="minorHAnsi"/>
                <w:b/>
                <w:sz w:val="16"/>
                <w:szCs w:val="16"/>
                <w:lang w:eastAsia="pl-PL"/>
              </w:rPr>
            </w:pPr>
          </w:p>
        </w:tc>
        <w:tc>
          <w:tcPr>
            <w:tcW w:w="2126" w:type="dxa"/>
            <w:vMerge w:val="restart"/>
            <w:tcBorders>
              <w:top w:val="single" w:sz="12" w:space="0" w:color="auto"/>
              <w:bottom w:val="nil"/>
            </w:tcBorders>
          </w:tcPr>
          <w:p w14:paraId="5D7D04DB"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Zakres wykonywanych czynności oraz funkcja w realizacji zamówienia</w:t>
            </w:r>
          </w:p>
        </w:tc>
        <w:tc>
          <w:tcPr>
            <w:tcW w:w="3685" w:type="dxa"/>
            <w:vMerge w:val="restart"/>
            <w:tcBorders>
              <w:top w:val="single" w:sz="12" w:space="0" w:color="auto"/>
              <w:bottom w:val="nil"/>
            </w:tcBorders>
          </w:tcPr>
          <w:p w14:paraId="20301D4D" w14:textId="77777777" w:rsidR="009C513F" w:rsidRPr="009C513F" w:rsidRDefault="009C513F" w:rsidP="001E4D9F">
            <w:pPr>
              <w:spacing w:after="0" w:line="240" w:lineRule="auto"/>
              <w:jc w:val="center"/>
              <w:rPr>
                <w:rFonts w:eastAsia="Times New Roman" w:cstheme="minorHAnsi"/>
                <w:b/>
                <w:sz w:val="16"/>
                <w:szCs w:val="16"/>
                <w:lang w:eastAsia="pl-PL"/>
              </w:rPr>
            </w:pPr>
          </w:p>
          <w:p w14:paraId="70E0E158"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Opis posiadanych</w:t>
            </w:r>
          </w:p>
          <w:p w14:paraId="7E31ED05"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uprawnień oraz kwalifikacji zawodowych</w:t>
            </w:r>
          </w:p>
        </w:tc>
        <w:tc>
          <w:tcPr>
            <w:tcW w:w="1560" w:type="dxa"/>
            <w:tcBorders>
              <w:top w:val="single" w:sz="12" w:space="0" w:color="auto"/>
              <w:bottom w:val="nil"/>
            </w:tcBorders>
          </w:tcPr>
          <w:p w14:paraId="5C5EC2FD"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Podstawa dysponowania</w:t>
            </w:r>
          </w:p>
        </w:tc>
      </w:tr>
      <w:tr w:rsidR="009C513F" w:rsidRPr="009C513F" w14:paraId="25D1825C" w14:textId="77777777" w:rsidTr="001E4D9F">
        <w:trPr>
          <w:cantSplit/>
          <w:trHeight w:val="80"/>
        </w:trPr>
        <w:tc>
          <w:tcPr>
            <w:tcW w:w="568" w:type="dxa"/>
            <w:vMerge/>
            <w:tcBorders>
              <w:top w:val="nil"/>
              <w:left w:val="single" w:sz="12" w:space="0" w:color="auto"/>
              <w:bottom w:val="nil"/>
            </w:tcBorders>
          </w:tcPr>
          <w:p w14:paraId="4165E6D1" w14:textId="77777777" w:rsidR="009C513F" w:rsidRPr="009C513F" w:rsidRDefault="009C513F" w:rsidP="001E4D9F">
            <w:pPr>
              <w:spacing w:after="0" w:line="240" w:lineRule="auto"/>
              <w:rPr>
                <w:rFonts w:eastAsia="Times New Roman" w:cstheme="minorHAnsi"/>
                <w:b/>
                <w:sz w:val="20"/>
                <w:szCs w:val="20"/>
                <w:lang w:eastAsia="pl-PL"/>
              </w:rPr>
            </w:pPr>
          </w:p>
        </w:tc>
        <w:tc>
          <w:tcPr>
            <w:tcW w:w="1701" w:type="dxa"/>
            <w:vMerge/>
            <w:tcBorders>
              <w:top w:val="nil"/>
              <w:bottom w:val="nil"/>
            </w:tcBorders>
          </w:tcPr>
          <w:p w14:paraId="7D54AEF9" w14:textId="77777777" w:rsidR="009C513F" w:rsidRPr="009C513F" w:rsidRDefault="009C513F" w:rsidP="001E4D9F">
            <w:pPr>
              <w:spacing w:after="0" w:line="240" w:lineRule="auto"/>
              <w:rPr>
                <w:rFonts w:eastAsia="Times New Roman" w:cstheme="minorHAnsi"/>
                <w:b/>
                <w:sz w:val="20"/>
                <w:szCs w:val="20"/>
                <w:lang w:eastAsia="pl-PL"/>
              </w:rPr>
            </w:pPr>
          </w:p>
        </w:tc>
        <w:tc>
          <w:tcPr>
            <w:tcW w:w="2126" w:type="dxa"/>
            <w:vMerge/>
            <w:tcBorders>
              <w:top w:val="nil"/>
              <w:bottom w:val="nil"/>
            </w:tcBorders>
          </w:tcPr>
          <w:p w14:paraId="34C97880" w14:textId="77777777" w:rsidR="009C513F" w:rsidRPr="009C513F" w:rsidRDefault="009C513F" w:rsidP="001E4D9F">
            <w:pPr>
              <w:spacing w:after="0" w:line="240" w:lineRule="auto"/>
              <w:jc w:val="center"/>
              <w:rPr>
                <w:rFonts w:eastAsia="Times New Roman" w:cstheme="minorHAnsi"/>
                <w:b/>
                <w:sz w:val="20"/>
                <w:szCs w:val="20"/>
                <w:lang w:eastAsia="pl-PL"/>
              </w:rPr>
            </w:pPr>
          </w:p>
        </w:tc>
        <w:tc>
          <w:tcPr>
            <w:tcW w:w="3685" w:type="dxa"/>
            <w:vMerge/>
            <w:tcBorders>
              <w:top w:val="nil"/>
              <w:bottom w:val="nil"/>
            </w:tcBorders>
          </w:tcPr>
          <w:p w14:paraId="30208BA9" w14:textId="77777777" w:rsidR="009C513F" w:rsidRPr="009C513F" w:rsidRDefault="009C513F" w:rsidP="001E4D9F">
            <w:pPr>
              <w:spacing w:after="0" w:line="240" w:lineRule="auto"/>
              <w:jc w:val="center"/>
              <w:rPr>
                <w:rFonts w:eastAsia="Times New Roman" w:cstheme="minorHAnsi"/>
                <w:b/>
                <w:sz w:val="20"/>
                <w:szCs w:val="20"/>
                <w:lang w:eastAsia="pl-PL"/>
              </w:rPr>
            </w:pPr>
          </w:p>
        </w:tc>
        <w:tc>
          <w:tcPr>
            <w:tcW w:w="1560" w:type="dxa"/>
            <w:tcBorders>
              <w:top w:val="nil"/>
              <w:bottom w:val="nil"/>
            </w:tcBorders>
          </w:tcPr>
          <w:p w14:paraId="6B9A9EF8" w14:textId="77777777" w:rsidR="009C513F" w:rsidRPr="009C513F" w:rsidRDefault="009C513F" w:rsidP="001E4D9F">
            <w:pPr>
              <w:spacing w:after="0" w:line="240" w:lineRule="auto"/>
              <w:rPr>
                <w:rFonts w:eastAsia="Times New Roman" w:cstheme="minorHAnsi"/>
                <w:b/>
                <w:sz w:val="20"/>
                <w:szCs w:val="20"/>
                <w:lang w:eastAsia="pl-PL"/>
              </w:rPr>
            </w:pPr>
          </w:p>
        </w:tc>
      </w:tr>
      <w:tr w:rsidR="009C513F" w:rsidRPr="009C513F" w14:paraId="055685D9" w14:textId="77777777" w:rsidTr="001E4D9F">
        <w:trPr>
          <w:trHeight w:val="20"/>
        </w:trPr>
        <w:tc>
          <w:tcPr>
            <w:tcW w:w="568" w:type="dxa"/>
            <w:tcBorders>
              <w:top w:val="single" w:sz="6" w:space="0" w:color="auto"/>
              <w:left w:val="single" w:sz="12" w:space="0" w:color="auto"/>
              <w:bottom w:val="single" w:sz="6" w:space="0" w:color="auto"/>
            </w:tcBorders>
          </w:tcPr>
          <w:p w14:paraId="7182DD68"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1</w:t>
            </w:r>
          </w:p>
        </w:tc>
        <w:tc>
          <w:tcPr>
            <w:tcW w:w="1701" w:type="dxa"/>
            <w:tcBorders>
              <w:top w:val="single" w:sz="6" w:space="0" w:color="auto"/>
              <w:bottom w:val="single" w:sz="6" w:space="0" w:color="auto"/>
            </w:tcBorders>
          </w:tcPr>
          <w:p w14:paraId="4474E4C1"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2</w:t>
            </w:r>
          </w:p>
        </w:tc>
        <w:tc>
          <w:tcPr>
            <w:tcW w:w="2126" w:type="dxa"/>
            <w:tcBorders>
              <w:top w:val="single" w:sz="6" w:space="0" w:color="auto"/>
              <w:bottom w:val="single" w:sz="6" w:space="0" w:color="auto"/>
            </w:tcBorders>
          </w:tcPr>
          <w:p w14:paraId="53789142"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3</w:t>
            </w:r>
          </w:p>
        </w:tc>
        <w:tc>
          <w:tcPr>
            <w:tcW w:w="3685" w:type="dxa"/>
            <w:tcBorders>
              <w:top w:val="single" w:sz="6" w:space="0" w:color="auto"/>
              <w:bottom w:val="single" w:sz="6" w:space="0" w:color="auto"/>
            </w:tcBorders>
          </w:tcPr>
          <w:p w14:paraId="53698650"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4</w:t>
            </w:r>
          </w:p>
        </w:tc>
        <w:tc>
          <w:tcPr>
            <w:tcW w:w="1560" w:type="dxa"/>
            <w:tcBorders>
              <w:top w:val="single" w:sz="6" w:space="0" w:color="auto"/>
              <w:bottom w:val="single" w:sz="6" w:space="0" w:color="auto"/>
            </w:tcBorders>
          </w:tcPr>
          <w:p w14:paraId="12529623" w14:textId="77777777" w:rsidR="009C513F" w:rsidRPr="009C513F" w:rsidRDefault="009C513F" w:rsidP="001E4D9F">
            <w:pPr>
              <w:spacing w:after="0" w:line="240" w:lineRule="auto"/>
              <w:jc w:val="center"/>
              <w:rPr>
                <w:rFonts w:eastAsia="Times New Roman" w:cstheme="minorHAnsi"/>
                <w:b/>
                <w:sz w:val="16"/>
                <w:szCs w:val="16"/>
                <w:lang w:eastAsia="pl-PL"/>
              </w:rPr>
            </w:pPr>
            <w:r w:rsidRPr="009C513F">
              <w:rPr>
                <w:rFonts w:eastAsia="Times New Roman" w:cstheme="minorHAnsi"/>
                <w:b/>
                <w:sz w:val="16"/>
                <w:szCs w:val="16"/>
                <w:lang w:eastAsia="pl-PL"/>
              </w:rPr>
              <w:t>6</w:t>
            </w:r>
          </w:p>
        </w:tc>
      </w:tr>
      <w:tr w:rsidR="009C513F" w:rsidRPr="009C513F" w14:paraId="22970382" w14:textId="77777777" w:rsidTr="001E4D9F">
        <w:trPr>
          <w:trHeight w:val="20"/>
        </w:trPr>
        <w:tc>
          <w:tcPr>
            <w:tcW w:w="568" w:type="dxa"/>
            <w:tcBorders>
              <w:top w:val="single" w:sz="6" w:space="0" w:color="auto"/>
              <w:left w:val="single" w:sz="12" w:space="0" w:color="auto"/>
              <w:bottom w:val="single" w:sz="6" w:space="0" w:color="auto"/>
            </w:tcBorders>
          </w:tcPr>
          <w:p w14:paraId="63599418" w14:textId="77777777" w:rsidR="009C513F" w:rsidRPr="009C513F" w:rsidRDefault="009C513F" w:rsidP="001E4D9F">
            <w:pPr>
              <w:spacing w:after="0" w:line="240" w:lineRule="auto"/>
              <w:jc w:val="center"/>
              <w:rPr>
                <w:rFonts w:eastAsia="Times New Roman" w:cstheme="minorHAnsi"/>
                <w:sz w:val="20"/>
                <w:szCs w:val="20"/>
                <w:lang w:eastAsia="pl-PL"/>
              </w:rPr>
            </w:pPr>
            <w:r w:rsidRPr="009C513F">
              <w:rPr>
                <w:rFonts w:eastAsia="Times New Roman" w:cstheme="minorHAnsi"/>
                <w:sz w:val="20"/>
                <w:szCs w:val="20"/>
                <w:lang w:eastAsia="pl-PL"/>
              </w:rPr>
              <w:t>1</w:t>
            </w:r>
          </w:p>
        </w:tc>
        <w:tc>
          <w:tcPr>
            <w:tcW w:w="1701" w:type="dxa"/>
            <w:tcBorders>
              <w:top w:val="single" w:sz="6" w:space="0" w:color="auto"/>
              <w:bottom w:val="single" w:sz="6" w:space="0" w:color="auto"/>
            </w:tcBorders>
          </w:tcPr>
          <w:p w14:paraId="7E935ABF" w14:textId="77777777" w:rsidR="009C513F" w:rsidRPr="009C513F" w:rsidRDefault="009C513F" w:rsidP="001E4D9F">
            <w:pPr>
              <w:spacing w:after="0" w:line="240" w:lineRule="auto"/>
              <w:jc w:val="center"/>
              <w:rPr>
                <w:rFonts w:eastAsia="Times New Roman" w:cstheme="minorHAnsi"/>
                <w:b/>
                <w:sz w:val="16"/>
                <w:szCs w:val="16"/>
                <w:lang w:eastAsia="pl-PL"/>
              </w:rPr>
            </w:pPr>
          </w:p>
        </w:tc>
        <w:tc>
          <w:tcPr>
            <w:tcW w:w="2126" w:type="dxa"/>
            <w:tcBorders>
              <w:top w:val="single" w:sz="6" w:space="0" w:color="auto"/>
              <w:bottom w:val="single" w:sz="6" w:space="0" w:color="auto"/>
            </w:tcBorders>
          </w:tcPr>
          <w:p w14:paraId="760D3F27" w14:textId="77777777" w:rsidR="009C513F" w:rsidRPr="009C513F" w:rsidRDefault="009C513F" w:rsidP="001E4D9F">
            <w:pPr>
              <w:spacing w:after="0" w:line="240" w:lineRule="auto"/>
              <w:jc w:val="center"/>
              <w:rPr>
                <w:rFonts w:eastAsia="Times New Roman" w:cstheme="minorHAnsi"/>
                <w:sz w:val="16"/>
                <w:szCs w:val="16"/>
                <w:lang w:eastAsia="pl-PL"/>
              </w:rPr>
            </w:pPr>
            <w:r w:rsidRPr="009C513F">
              <w:rPr>
                <w:rFonts w:cstheme="minorHAnsi"/>
                <w:sz w:val="16"/>
                <w:szCs w:val="16"/>
              </w:rPr>
              <w:t xml:space="preserve">osoba, która będzie pełniła funkcję </w:t>
            </w:r>
            <w:r w:rsidRPr="009C513F">
              <w:rPr>
                <w:rFonts w:cstheme="minorHAnsi"/>
                <w:b/>
                <w:sz w:val="16"/>
                <w:szCs w:val="16"/>
              </w:rPr>
              <w:t>inspektora nadzoru robót branży drogowej</w:t>
            </w:r>
          </w:p>
        </w:tc>
        <w:tc>
          <w:tcPr>
            <w:tcW w:w="3685" w:type="dxa"/>
            <w:tcBorders>
              <w:top w:val="single" w:sz="6" w:space="0" w:color="auto"/>
              <w:bottom w:val="single" w:sz="6" w:space="0" w:color="auto"/>
            </w:tcBorders>
          </w:tcPr>
          <w:p w14:paraId="53DC1B17" w14:textId="7EE6ACA6" w:rsidR="009C513F" w:rsidRDefault="009C513F" w:rsidP="001E4D9F">
            <w:pPr>
              <w:keepNext/>
              <w:spacing w:before="120" w:after="120"/>
              <w:jc w:val="center"/>
              <w:outlineLvl w:val="3"/>
              <w:rPr>
                <w:rFonts w:eastAsia="Times New Roman" w:cstheme="minorHAnsi"/>
                <w:sz w:val="16"/>
                <w:szCs w:val="16"/>
              </w:rPr>
            </w:pPr>
            <w:r w:rsidRPr="009C513F">
              <w:rPr>
                <w:rFonts w:eastAsia="Times New Roman" w:cstheme="minorHAnsi"/>
                <w:b/>
                <w:sz w:val="16"/>
                <w:szCs w:val="16"/>
                <w:lang w:eastAsia="pl-PL"/>
              </w:rPr>
              <w:t>posiada uprawnienia budowlane do kierowania robotami budowlanymi w specjalności inżynieryjnej drogowej,</w:t>
            </w:r>
            <w:r w:rsidRPr="009C513F">
              <w:rPr>
                <w:rFonts w:eastAsia="Times New Roman" w:cstheme="minorHAnsi"/>
                <w:sz w:val="16"/>
                <w:szCs w:val="16"/>
                <w:lang w:eastAsia="pl-PL"/>
              </w:rPr>
              <w:t xml:space="preserve"> w rozumieniu ustawy z dnia 7 lipca 1994 r. Prawo </w:t>
            </w:r>
            <w:r w:rsidR="005F2958">
              <w:rPr>
                <w:rFonts w:eastAsia="Times New Roman" w:cstheme="minorHAnsi"/>
                <w:sz w:val="16"/>
                <w:szCs w:val="16"/>
                <w:lang w:eastAsia="pl-PL"/>
              </w:rPr>
              <w:t>budowlane (t. j. - Dz. U. z 2021</w:t>
            </w:r>
            <w:r w:rsidRPr="009C513F">
              <w:rPr>
                <w:rFonts w:eastAsia="Times New Roman" w:cstheme="minorHAnsi"/>
                <w:sz w:val="16"/>
                <w:szCs w:val="16"/>
                <w:lang w:eastAsia="pl-PL"/>
              </w:rPr>
              <w:t xml:space="preserve"> r. poz. </w:t>
            </w:r>
            <w:r w:rsidR="005F2958">
              <w:rPr>
                <w:rFonts w:eastAsia="Times New Roman" w:cstheme="minorHAnsi"/>
                <w:sz w:val="16"/>
                <w:szCs w:val="16"/>
                <w:lang w:eastAsia="pl-PL"/>
              </w:rPr>
              <w:t>2351</w:t>
            </w:r>
            <w:r w:rsidRPr="009C513F">
              <w:rPr>
                <w:rFonts w:eastAsia="Times New Roman" w:cstheme="minorHAnsi"/>
                <w:sz w:val="16"/>
                <w:szCs w:val="16"/>
                <w:lang w:eastAsia="pl-PL"/>
              </w:rPr>
              <w:t xml:space="preserve"> ze zm.) oraz Rozporządzeni</w:t>
            </w:r>
            <w:r w:rsidR="004140E7">
              <w:rPr>
                <w:rFonts w:eastAsia="Times New Roman" w:cstheme="minorHAnsi"/>
                <w:sz w:val="16"/>
                <w:szCs w:val="16"/>
                <w:lang w:eastAsia="pl-PL"/>
              </w:rPr>
              <w:t>a</w:t>
            </w:r>
            <w:r w:rsidRPr="009C513F">
              <w:rPr>
                <w:rFonts w:eastAsia="Times New Roman" w:cstheme="minorHAnsi"/>
                <w:sz w:val="16"/>
                <w:szCs w:val="16"/>
                <w:lang w:eastAsia="pl-PL"/>
              </w:rPr>
              <w:t xml:space="preserve"> Ministra Inwestycji i Rozwoju z dn. 29.04.2019 r.  w sprawie przygotowania zawodowego do wykonywania samodzielnych funkcji technicznych w budownictwie (Dz.U. z</w:t>
            </w:r>
            <w:r w:rsidRPr="009C513F">
              <w:rPr>
                <w:rFonts w:eastAsia="Times New Roman" w:cstheme="minorHAnsi"/>
                <w:sz w:val="16"/>
                <w:szCs w:val="16"/>
              </w:rPr>
              <w:t xml:space="preserve"> 2019 r. poz. 831)</w:t>
            </w:r>
          </w:p>
          <w:p w14:paraId="753CBF6A" w14:textId="1835FF37" w:rsidR="005F2958" w:rsidRPr="009C513F" w:rsidRDefault="004140E7" w:rsidP="004140E7">
            <w:pPr>
              <w:keepNext/>
              <w:spacing w:before="120" w:after="120"/>
              <w:jc w:val="center"/>
              <w:outlineLvl w:val="3"/>
              <w:rPr>
                <w:rFonts w:eastAsia="Times New Roman" w:cstheme="minorHAnsi"/>
                <w:sz w:val="16"/>
                <w:szCs w:val="16"/>
              </w:rPr>
            </w:pPr>
            <w:r>
              <w:rPr>
                <w:rFonts w:eastAsia="Times New Roman" w:cstheme="minorHAnsi"/>
                <w:b/>
                <w:sz w:val="16"/>
                <w:szCs w:val="16"/>
              </w:rPr>
              <w:t>Numer i d</w:t>
            </w:r>
            <w:r w:rsidR="005F2958" w:rsidRPr="005F2958">
              <w:rPr>
                <w:rFonts w:eastAsia="Times New Roman" w:cstheme="minorHAnsi"/>
                <w:b/>
                <w:sz w:val="16"/>
                <w:szCs w:val="16"/>
              </w:rPr>
              <w:t>ata wydania uprawnień: ……</w:t>
            </w:r>
            <w:r>
              <w:rPr>
                <w:rFonts w:eastAsia="Times New Roman" w:cstheme="minorHAnsi"/>
                <w:b/>
                <w:sz w:val="16"/>
                <w:szCs w:val="16"/>
              </w:rPr>
              <w:t>……….</w:t>
            </w:r>
            <w:r w:rsidR="005F2958" w:rsidRPr="005F2958">
              <w:rPr>
                <w:rFonts w:eastAsia="Times New Roman" w:cstheme="minorHAnsi"/>
                <w:b/>
                <w:sz w:val="16"/>
                <w:szCs w:val="16"/>
              </w:rPr>
              <w:t>…………………………….</w:t>
            </w:r>
            <w:r w:rsidR="005F2958">
              <w:rPr>
                <w:rFonts w:eastAsia="Times New Roman" w:cstheme="minorHAnsi"/>
                <w:sz w:val="16"/>
                <w:szCs w:val="16"/>
              </w:rPr>
              <w:t xml:space="preserve"> (należy wypełnić)</w:t>
            </w:r>
          </w:p>
        </w:tc>
        <w:tc>
          <w:tcPr>
            <w:tcW w:w="1560" w:type="dxa"/>
            <w:tcBorders>
              <w:top w:val="single" w:sz="6" w:space="0" w:color="auto"/>
              <w:bottom w:val="single" w:sz="6" w:space="0" w:color="auto"/>
            </w:tcBorders>
          </w:tcPr>
          <w:p w14:paraId="36883647" w14:textId="77777777" w:rsidR="009C513F" w:rsidRPr="009C513F" w:rsidRDefault="009C513F" w:rsidP="001E4D9F">
            <w:pPr>
              <w:spacing w:after="0" w:line="240" w:lineRule="auto"/>
              <w:jc w:val="center"/>
              <w:rPr>
                <w:rFonts w:eastAsia="Times New Roman" w:cstheme="minorHAnsi"/>
                <w:b/>
                <w:sz w:val="16"/>
                <w:szCs w:val="16"/>
                <w:lang w:eastAsia="pl-PL"/>
              </w:rPr>
            </w:pPr>
          </w:p>
        </w:tc>
      </w:tr>
    </w:tbl>
    <w:p w14:paraId="02BA05FF" w14:textId="77777777" w:rsidR="009C513F" w:rsidRPr="00CC7605" w:rsidRDefault="009C513F" w:rsidP="00CC7605">
      <w:pPr>
        <w:widowControl w:val="0"/>
        <w:autoSpaceDE w:val="0"/>
        <w:autoSpaceDN w:val="0"/>
        <w:adjustRightInd w:val="0"/>
        <w:spacing w:after="0" w:line="360" w:lineRule="auto"/>
        <w:contextualSpacing/>
        <w:rPr>
          <w:rFonts w:eastAsiaTheme="minorHAnsi" w:cstheme="minorHAnsi"/>
          <w:bCs/>
        </w:rPr>
      </w:pPr>
    </w:p>
    <w:p w14:paraId="088501B5" w14:textId="77777777" w:rsidR="008C71DF" w:rsidRDefault="008C71DF" w:rsidP="00CC7605">
      <w:pPr>
        <w:widowControl w:val="0"/>
        <w:autoSpaceDE w:val="0"/>
        <w:autoSpaceDN w:val="0"/>
        <w:adjustRightInd w:val="0"/>
        <w:spacing w:after="0" w:line="360" w:lineRule="auto"/>
        <w:contextualSpacing/>
        <w:rPr>
          <w:rFonts w:eastAsiaTheme="minorHAnsi" w:cstheme="minorHAnsi"/>
          <w:bCs/>
        </w:rPr>
      </w:pPr>
    </w:p>
    <w:p w14:paraId="650D2F2A" w14:textId="77777777" w:rsidR="008C71DF" w:rsidRPr="00CC7605" w:rsidRDefault="008C71DF" w:rsidP="00CC7605">
      <w:pPr>
        <w:widowControl w:val="0"/>
        <w:autoSpaceDE w:val="0"/>
        <w:autoSpaceDN w:val="0"/>
        <w:adjustRightInd w:val="0"/>
        <w:spacing w:after="0" w:line="360" w:lineRule="auto"/>
        <w:contextualSpacing/>
        <w:rPr>
          <w:rFonts w:eastAsiaTheme="minorHAnsi" w:cstheme="minorHAnsi"/>
          <w:bCs/>
        </w:rPr>
      </w:pPr>
    </w:p>
    <w:p w14:paraId="4F638C77" w14:textId="77777777" w:rsidR="00CC7605" w:rsidRDefault="00CC7605" w:rsidP="00CC7605">
      <w:pPr>
        <w:spacing w:line="360" w:lineRule="auto"/>
        <w:contextualSpacing/>
        <w:rPr>
          <w:rFonts w:eastAsia="Calibri" w:cs="Arial"/>
          <w:b/>
          <w:szCs w:val="24"/>
        </w:rPr>
      </w:pPr>
      <w:r w:rsidRPr="00CC7605">
        <w:rPr>
          <w:rFonts w:eastAsia="Calibri" w:cs="Arial"/>
          <w:bCs/>
        </w:rPr>
        <w:fldChar w:fldCharType="begin">
          <w:ffData>
            <w:name w:val=""/>
            <w:enabled w:val="0"/>
            <w:calcOnExit w:val="0"/>
            <w:checkBox>
              <w:sizeAuto/>
              <w:default w:val="0"/>
            </w:checkBox>
          </w:ffData>
        </w:fldChar>
      </w:r>
      <w:r w:rsidRPr="00CC7605">
        <w:rPr>
          <w:rFonts w:eastAsia="Calibri" w:cs="Arial"/>
          <w:bCs/>
        </w:rPr>
        <w:instrText xml:space="preserve"> FORMCHECKBOX </w:instrText>
      </w:r>
      <w:r w:rsidR="004E0C90">
        <w:rPr>
          <w:rFonts w:eastAsia="Calibri" w:cs="Arial"/>
          <w:bCs/>
        </w:rPr>
      </w:r>
      <w:r w:rsidR="004E0C90">
        <w:rPr>
          <w:rFonts w:eastAsia="Calibri" w:cs="Arial"/>
          <w:bCs/>
        </w:rPr>
        <w:fldChar w:fldCharType="separate"/>
      </w:r>
      <w:r w:rsidRPr="00CC7605">
        <w:rPr>
          <w:rFonts w:eastAsia="Calibri" w:cs="Arial"/>
          <w:bCs/>
        </w:rPr>
        <w:fldChar w:fldCharType="end"/>
      </w:r>
      <w:r w:rsidRPr="00CC7605">
        <w:rPr>
          <w:rFonts w:eastAsia="Calibri" w:cs="Arial"/>
          <w:color w:val="000000"/>
          <w:spacing w:val="-5"/>
        </w:rPr>
        <w:t>*</w:t>
      </w:r>
      <w:r w:rsidRPr="00CC7605">
        <w:rPr>
          <w:rFonts w:eastAsia="Calibri" w:cs="Arial"/>
          <w:bCs/>
          <w:sz w:val="18"/>
          <w:szCs w:val="18"/>
        </w:rPr>
        <w:t xml:space="preserve">  </w:t>
      </w:r>
      <w:r w:rsidRPr="00CC7605">
        <w:rPr>
          <w:rFonts w:eastAsia="Calibri" w:cs="Arial"/>
          <w:b/>
          <w:szCs w:val="24"/>
          <w:u w:val="single"/>
        </w:rPr>
        <w:t>dla Części nr 2</w:t>
      </w:r>
      <w:r w:rsidRPr="00CC7605">
        <w:rPr>
          <w:rFonts w:eastAsia="Calibri" w:cs="Arial"/>
          <w:b/>
          <w:szCs w:val="24"/>
        </w:rPr>
        <w:t>:</w:t>
      </w: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701"/>
        <w:gridCol w:w="2126"/>
        <w:gridCol w:w="3685"/>
        <w:gridCol w:w="1560"/>
      </w:tblGrid>
      <w:tr w:rsidR="008C71DF" w:rsidRPr="008C71DF" w14:paraId="4FE80BF5" w14:textId="77777777" w:rsidTr="001E4D9F">
        <w:trPr>
          <w:cantSplit/>
          <w:trHeight w:val="264"/>
        </w:trPr>
        <w:tc>
          <w:tcPr>
            <w:tcW w:w="568" w:type="dxa"/>
            <w:vMerge w:val="restart"/>
            <w:tcBorders>
              <w:top w:val="single" w:sz="12" w:space="0" w:color="auto"/>
              <w:left w:val="single" w:sz="12" w:space="0" w:color="auto"/>
              <w:bottom w:val="nil"/>
            </w:tcBorders>
          </w:tcPr>
          <w:p w14:paraId="719F2044" w14:textId="77777777" w:rsidR="008C71DF" w:rsidRPr="008C71DF" w:rsidRDefault="008C71DF" w:rsidP="008C71DF">
            <w:pPr>
              <w:spacing w:after="0" w:line="240" w:lineRule="auto"/>
              <w:rPr>
                <w:rFonts w:eastAsia="Times New Roman" w:cstheme="minorHAnsi"/>
                <w:b/>
                <w:sz w:val="16"/>
                <w:szCs w:val="16"/>
                <w:lang w:eastAsia="pl-PL"/>
              </w:rPr>
            </w:pPr>
            <w:r w:rsidRPr="008C71DF">
              <w:rPr>
                <w:rFonts w:eastAsia="Times New Roman" w:cstheme="minorHAnsi"/>
                <w:b/>
                <w:sz w:val="16"/>
                <w:szCs w:val="16"/>
                <w:lang w:eastAsia="pl-PL"/>
              </w:rPr>
              <w:lastRenderedPageBreak/>
              <w:t>Poz.</w:t>
            </w:r>
          </w:p>
        </w:tc>
        <w:tc>
          <w:tcPr>
            <w:tcW w:w="1701" w:type="dxa"/>
            <w:vMerge w:val="restart"/>
            <w:tcBorders>
              <w:top w:val="single" w:sz="12" w:space="0" w:color="auto"/>
              <w:bottom w:val="nil"/>
            </w:tcBorders>
          </w:tcPr>
          <w:p w14:paraId="00A5D4A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Nazwisko i Imię</w:t>
            </w:r>
          </w:p>
          <w:p w14:paraId="74DBDF8F"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vMerge w:val="restart"/>
            <w:tcBorders>
              <w:top w:val="single" w:sz="12" w:space="0" w:color="auto"/>
              <w:bottom w:val="nil"/>
            </w:tcBorders>
          </w:tcPr>
          <w:p w14:paraId="321C6970"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Zakres wykonywanych czynności oraz funkcja w realizacji zamówienia</w:t>
            </w:r>
          </w:p>
        </w:tc>
        <w:tc>
          <w:tcPr>
            <w:tcW w:w="3685" w:type="dxa"/>
            <w:vMerge w:val="restart"/>
            <w:tcBorders>
              <w:top w:val="single" w:sz="12" w:space="0" w:color="auto"/>
              <w:bottom w:val="nil"/>
            </w:tcBorders>
          </w:tcPr>
          <w:p w14:paraId="0705AFB4" w14:textId="77777777" w:rsidR="008C71DF" w:rsidRPr="008C71DF" w:rsidRDefault="008C71DF" w:rsidP="008C71DF">
            <w:pPr>
              <w:spacing w:after="0" w:line="240" w:lineRule="auto"/>
              <w:jc w:val="center"/>
              <w:rPr>
                <w:rFonts w:eastAsia="Times New Roman" w:cstheme="minorHAnsi"/>
                <w:b/>
                <w:sz w:val="16"/>
                <w:szCs w:val="16"/>
                <w:lang w:eastAsia="pl-PL"/>
              </w:rPr>
            </w:pPr>
          </w:p>
          <w:p w14:paraId="003240D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Opis posiadanych</w:t>
            </w:r>
          </w:p>
          <w:p w14:paraId="22EE57A4"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uprawnień oraz kwalifikacji zawodowych</w:t>
            </w:r>
          </w:p>
        </w:tc>
        <w:tc>
          <w:tcPr>
            <w:tcW w:w="1560" w:type="dxa"/>
            <w:tcBorders>
              <w:top w:val="single" w:sz="12" w:space="0" w:color="auto"/>
              <w:bottom w:val="nil"/>
            </w:tcBorders>
          </w:tcPr>
          <w:p w14:paraId="2CA4F8C3"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Podstawa dysponowania</w:t>
            </w:r>
          </w:p>
        </w:tc>
      </w:tr>
      <w:tr w:rsidR="008C71DF" w:rsidRPr="008C71DF" w14:paraId="5156D3E9" w14:textId="77777777" w:rsidTr="001E4D9F">
        <w:trPr>
          <w:cantSplit/>
          <w:trHeight w:val="80"/>
        </w:trPr>
        <w:tc>
          <w:tcPr>
            <w:tcW w:w="568" w:type="dxa"/>
            <w:vMerge/>
            <w:tcBorders>
              <w:top w:val="nil"/>
              <w:left w:val="single" w:sz="12" w:space="0" w:color="auto"/>
              <w:bottom w:val="nil"/>
            </w:tcBorders>
          </w:tcPr>
          <w:p w14:paraId="141F9BE9" w14:textId="77777777" w:rsidR="008C71DF" w:rsidRPr="008C71DF" w:rsidRDefault="008C71DF" w:rsidP="008C71DF">
            <w:pPr>
              <w:spacing w:after="0" w:line="240" w:lineRule="auto"/>
              <w:rPr>
                <w:rFonts w:eastAsia="Times New Roman" w:cstheme="minorHAnsi"/>
                <w:b/>
                <w:sz w:val="20"/>
                <w:szCs w:val="20"/>
                <w:lang w:eastAsia="pl-PL"/>
              </w:rPr>
            </w:pPr>
          </w:p>
        </w:tc>
        <w:tc>
          <w:tcPr>
            <w:tcW w:w="1701" w:type="dxa"/>
            <w:vMerge/>
            <w:tcBorders>
              <w:top w:val="nil"/>
              <w:bottom w:val="nil"/>
            </w:tcBorders>
          </w:tcPr>
          <w:p w14:paraId="1BACEE52" w14:textId="77777777" w:rsidR="008C71DF" w:rsidRPr="008C71DF" w:rsidRDefault="008C71DF" w:rsidP="008C71DF">
            <w:pPr>
              <w:spacing w:after="0" w:line="240" w:lineRule="auto"/>
              <w:rPr>
                <w:rFonts w:eastAsia="Times New Roman" w:cstheme="minorHAnsi"/>
                <w:b/>
                <w:sz w:val="20"/>
                <w:szCs w:val="20"/>
                <w:lang w:eastAsia="pl-PL"/>
              </w:rPr>
            </w:pPr>
          </w:p>
        </w:tc>
        <w:tc>
          <w:tcPr>
            <w:tcW w:w="2126" w:type="dxa"/>
            <w:vMerge/>
            <w:tcBorders>
              <w:top w:val="nil"/>
              <w:bottom w:val="nil"/>
            </w:tcBorders>
          </w:tcPr>
          <w:p w14:paraId="543F8DDD"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3685" w:type="dxa"/>
            <w:vMerge/>
            <w:tcBorders>
              <w:top w:val="nil"/>
              <w:bottom w:val="nil"/>
            </w:tcBorders>
          </w:tcPr>
          <w:p w14:paraId="25323B77"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1560" w:type="dxa"/>
            <w:tcBorders>
              <w:top w:val="nil"/>
              <w:bottom w:val="nil"/>
            </w:tcBorders>
          </w:tcPr>
          <w:p w14:paraId="13201874" w14:textId="77777777" w:rsidR="008C71DF" w:rsidRPr="008C71DF" w:rsidRDefault="008C71DF" w:rsidP="008C71DF">
            <w:pPr>
              <w:spacing w:after="0" w:line="240" w:lineRule="auto"/>
              <w:rPr>
                <w:rFonts w:eastAsia="Times New Roman" w:cstheme="minorHAnsi"/>
                <w:b/>
                <w:sz w:val="20"/>
                <w:szCs w:val="20"/>
                <w:lang w:eastAsia="pl-PL"/>
              </w:rPr>
            </w:pPr>
          </w:p>
        </w:tc>
      </w:tr>
      <w:tr w:rsidR="008C71DF" w:rsidRPr="008C71DF" w14:paraId="424289CD" w14:textId="77777777" w:rsidTr="001E4D9F">
        <w:trPr>
          <w:trHeight w:val="20"/>
        </w:trPr>
        <w:tc>
          <w:tcPr>
            <w:tcW w:w="568" w:type="dxa"/>
            <w:tcBorders>
              <w:top w:val="single" w:sz="6" w:space="0" w:color="auto"/>
              <w:left w:val="single" w:sz="12" w:space="0" w:color="auto"/>
              <w:bottom w:val="single" w:sz="6" w:space="0" w:color="auto"/>
            </w:tcBorders>
          </w:tcPr>
          <w:p w14:paraId="0B0C6D36"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1</w:t>
            </w:r>
          </w:p>
        </w:tc>
        <w:tc>
          <w:tcPr>
            <w:tcW w:w="1701" w:type="dxa"/>
            <w:tcBorders>
              <w:top w:val="single" w:sz="6" w:space="0" w:color="auto"/>
              <w:bottom w:val="single" w:sz="6" w:space="0" w:color="auto"/>
            </w:tcBorders>
          </w:tcPr>
          <w:p w14:paraId="76C662BE"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2</w:t>
            </w:r>
          </w:p>
        </w:tc>
        <w:tc>
          <w:tcPr>
            <w:tcW w:w="2126" w:type="dxa"/>
            <w:tcBorders>
              <w:top w:val="single" w:sz="6" w:space="0" w:color="auto"/>
              <w:bottom w:val="single" w:sz="6" w:space="0" w:color="auto"/>
            </w:tcBorders>
          </w:tcPr>
          <w:p w14:paraId="33C700B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3</w:t>
            </w:r>
          </w:p>
        </w:tc>
        <w:tc>
          <w:tcPr>
            <w:tcW w:w="3685" w:type="dxa"/>
            <w:tcBorders>
              <w:top w:val="single" w:sz="6" w:space="0" w:color="auto"/>
              <w:bottom w:val="single" w:sz="6" w:space="0" w:color="auto"/>
            </w:tcBorders>
          </w:tcPr>
          <w:p w14:paraId="747369AF"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4</w:t>
            </w:r>
          </w:p>
        </w:tc>
        <w:tc>
          <w:tcPr>
            <w:tcW w:w="1560" w:type="dxa"/>
            <w:tcBorders>
              <w:top w:val="single" w:sz="6" w:space="0" w:color="auto"/>
              <w:bottom w:val="single" w:sz="6" w:space="0" w:color="auto"/>
            </w:tcBorders>
          </w:tcPr>
          <w:p w14:paraId="0AAA4C6C"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6</w:t>
            </w:r>
          </w:p>
        </w:tc>
      </w:tr>
      <w:tr w:rsidR="008C71DF" w:rsidRPr="008C71DF" w14:paraId="22D51ED9" w14:textId="77777777" w:rsidTr="001E4D9F">
        <w:trPr>
          <w:trHeight w:val="20"/>
        </w:trPr>
        <w:tc>
          <w:tcPr>
            <w:tcW w:w="568" w:type="dxa"/>
            <w:tcBorders>
              <w:top w:val="single" w:sz="6" w:space="0" w:color="auto"/>
              <w:left w:val="single" w:sz="12" w:space="0" w:color="auto"/>
              <w:bottom w:val="single" w:sz="6" w:space="0" w:color="auto"/>
            </w:tcBorders>
          </w:tcPr>
          <w:p w14:paraId="0DAD4AA7" w14:textId="77777777" w:rsidR="008C71DF" w:rsidRPr="008C71DF" w:rsidRDefault="008C71DF" w:rsidP="008C71DF">
            <w:pPr>
              <w:spacing w:after="0" w:line="240" w:lineRule="auto"/>
              <w:jc w:val="center"/>
              <w:rPr>
                <w:rFonts w:eastAsia="Times New Roman" w:cstheme="minorHAnsi"/>
                <w:sz w:val="20"/>
                <w:szCs w:val="20"/>
                <w:lang w:eastAsia="pl-PL"/>
              </w:rPr>
            </w:pPr>
            <w:r w:rsidRPr="008C71DF">
              <w:rPr>
                <w:rFonts w:eastAsia="Times New Roman" w:cstheme="minorHAnsi"/>
                <w:sz w:val="20"/>
                <w:szCs w:val="20"/>
                <w:lang w:eastAsia="pl-PL"/>
              </w:rPr>
              <w:t>1</w:t>
            </w:r>
          </w:p>
        </w:tc>
        <w:tc>
          <w:tcPr>
            <w:tcW w:w="1701" w:type="dxa"/>
            <w:tcBorders>
              <w:top w:val="single" w:sz="6" w:space="0" w:color="auto"/>
              <w:bottom w:val="single" w:sz="6" w:space="0" w:color="auto"/>
            </w:tcBorders>
          </w:tcPr>
          <w:p w14:paraId="4C159F97"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tcBorders>
              <w:top w:val="single" w:sz="6" w:space="0" w:color="auto"/>
              <w:bottom w:val="single" w:sz="6" w:space="0" w:color="auto"/>
            </w:tcBorders>
          </w:tcPr>
          <w:p w14:paraId="74984329" w14:textId="77777777" w:rsidR="008C71DF" w:rsidRPr="008C71DF" w:rsidRDefault="008C71DF" w:rsidP="008C71DF">
            <w:pPr>
              <w:spacing w:after="0" w:line="240" w:lineRule="auto"/>
              <w:jc w:val="center"/>
              <w:rPr>
                <w:rFonts w:eastAsia="Times New Roman" w:cstheme="minorHAnsi"/>
                <w:sz w:val="16"/>
                <w:szCs w:val="16"/>
                <w:lang w:eastAsia="pl-PL"/>
              </w:rPr>
            </w:pPr>
            <w:r w:rsidRPr="008C71DF">
              <w:rPr>
                <w:rFonts w:cstheme="minorHAnsi"/>
                <w:sz w:val="16"/>
                <w:szCs w:val="16"/>
              </w:rPr>
              <w:t xml:space="preserve">osoba, która będzie pełniła funkcję </w:t>
            </w:r>
            <w:r w:rsidRPr="008C71DF">
              <w:rPr>
                <w:rFonts w:cstheme="minorHAnsi"/>
                <w:b/>
                <w:sz w:val="16"/>
                <w:szCs w:val="16"/>
              </w:rPr>
              <w:t>inspektora nadzoru robót branży drogowej</w:t>
            </w:r>
          </w:p>
        </w:tc>
        <w:tc>
          <w:tcPr>
            <w:tcW w:w="3685" w:type="dxa"/>
            <w:tcBorders>
              <w:top w:val="single" w:sz="6" w:space="0" w:color="auto"/>
              <w:bottom w:val="single" w:sz="6" w:space="0" w:color="auto"/>
            </w:tcBorders>
          </w:tcPr>
          <w:p w14:paraId="10557DE6" w14:textId="77777777"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lang w:eastAsia="pl-PL"/>
              </w:rPr>
              <w:t>posiada uprawnienia budowlane do kierowania robotami budowlanymi w specjalności inżynieryjnej drogowej,</w:t>
            </w:r>
            <w:r w:rsidRPr="008C71DF">
              <w:rPr>
                <w:rFonts w:eastAsia="Times New Roman" w:cstheme="minorHAnsi"/>
                <w:sz w:val="16"/>
                <w:szCs w:val="16"/>
                <w:lang w:eastAsia="pl-PL"/>
              </w:rPr>
              <w:t xml:space="preserve"> w rozumieniu ustawy z dnia 7 lipca 1994 r. Prawo budowlane (t. j. - Dz. U. z 2021 r. poz. 2351 ze zm.) oraz Rozporządzenia Ministra Inwestycji i Rozwoju z dn. 29.04.2019 r.  w sprawie przygotowania zawodowego do wykonywania samodzielnych funkcji technicznych w budownictwie (Dz.U. z</w:t>
            </w:r>
            <w:r w:rsidRPr="008C71DF">
              <w:rPr>
                <w:rFonts w:eastAsia="Times New Roman" w:cstheme="minorHAnsi"/>
                <w:sz w:val="16"/>
                <w:szCs w:val="16"/>
              </w:rPr>
              <w:t xml:space="preserve"> 2019 r. poz. 831)</w:t>
            </w:r>
          </w:p>
          <w:p w14:paraId="3ACB99BA" w14:textId="77777777"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rPr>
              <w:t>Numer i data wydania uprawnień: …………….…………………………….</w:t>
            </w:r>
            <w:r w:rsidRPr="008C71DF">
              <w:rPr>
                <w:rFonts w:eastAsia="Times New Roman" w:cstheme="minorHAnsi"/>
                <w:sz w:val="16"/>
                <w:szCs w:val="16"/>
              </w:rPr>
              <w:t xml:space="preserve"> (należy wypełnić)</w:t>
            </w:r>
          </w:p>
        </w:tc>
        <w:tc>
          <w:tcPr>
            <w:tcW w:w="1560" w:type="dxa"/>
            <w:tcBorders>
              <w:top w:val="single" w:sz="6" w:space="0" w:color="auto"/>
              <w:bottom w:val="single" w:sz="6" w:space="0" w:color="auto"/>
            </w:tcBorders>
          </w:tcPr>
          <w:p w14:paraId="2FD53EC0" w14:textId="77777777" w:rsidR="008C71DF" w:rsidRPr="008C71DF" w:rsidRDefault="008C71DF" w:rsidP="008C71DF">
            <w:pPr>
              <w:spacing w:after="0" w:line="240" w:lineRule="auto"/>
              <w:jc w:val="center"/>
              <w:rPr>
                <w:rFonts w:eastAsia="Times New Roman" w:cstheme="minorHAnsi"/>
                <w:b/>
                <w:sz w:val="16"/>
                <w:szCs w:val="16"/>
                <w:lang w:eastAsia="pl-PL"/>
              </w:rPr>
            </w:pPr>
          </w:p>
        </w:tc>
      </w:tr>
    </w:tbl>
    <w:p w14:paraId="54D23DCF" w14:textId="77777777" w:rsidR="008C71DF" w:rsidRPr="00CC7605" w:rsidRDefault="008C71DF" w:rsidP="00CC7605">
      <w:pPr>
        <w:spacing w:line="360" w:lineRule="auto"/>
        <w:contextualSpacing/>
        <w:rPr>
          <w:rFonts w:eastAsia="Calibri" w:cs="Arial"/>
          <w:b/>
          <w:szCs w:val="24"/>
        </w:rPr>
      </w:pPr>
    </w:p>
    <w:p w14:paraId="45388C95"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Cs/>
          <w:sz w:val="24"/>
        </w:rPr>
      </w:pPr>
    </w:p>
    <w:p w14:paraId="2576021A" w14:textId="77777777" w:rsidR="00CC7605" w:rsidRPr="00CC7605" w:rsidRDefault="00CC7605" w:rsidP="00CC7605">
      <w:pPr>
        <w:widowControl w:val="0"/>
        <w:autoSpaceDE w:val="0"/>
        <w:autoSpaceDN w:val="0"/>
        <w:adjustRightInd w:val="0"/>
        <w:spacing w:after="0" w:line="276" w:lineRule="auto"/>
        <w:contextualSpacing/>
        <w:rPr>
          <w:rFonts w:eastAsiaTheme="minorHAnsi" w:cstheme="minorHAnsi"/>
          <w:bCs/>
          <w:highlight w:val="yellow"/>
        </w:rPr>
      </w:pPr>
      <w:r w:rsidRPr="00CC7605">
        <w:rPr>
          <w:rFonts w:eastAsiaTheme="minorHAnsi" w:cstheme="minorHAnsi"/>
          <w:bCs/>
          <w:highlight w:val="yellow"/>
        </w:rPr>
        <w:t xml:space="preserve">UWAGA: </w:t>
      </w:r>
    </w:p>
    <w:p w14:paraId="3B3B6E5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r w:rsidRPr="00CC7605">
        <w:rPr>
          <w:rFonts w:eastAsiaTheme="minorHAnsi" w:cstheme="minorHAnsi"/>
          <w:bCs/>
          <w:highlight w:val="yellow"/>
        </w:rPr>
        <w:t>* Należy zaznaczyć i uzupełnić dla części, na które Wykonawca składa swoją ofertę/oferty.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CC7605">
        <w:rPr>
          <w:rFonts w:eastAsiaTheme="minorHAnsi" w:cstheme="minorHAnsi"/>
          <w:bCs/>
          <w:sz w:val="24"/>
        </w:rPr>
        <w:tab/>
      </w:r>
    </w:p>
    <w:p w14:paraId="72050A12"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4660482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76BCE47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4796BE4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7D0F1B49"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4796A9C5"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79FBB3E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483237E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49978ABC"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55B224C3"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2E393E35"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65144A46"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5672432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78874CAA"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79950E9D"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665E9CC9"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56B1BFAF"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sz w:val="24"/>
        </w:rPr>
      </w:pPr>
    </w:p>
    <w:p w14:paraId="70EF414A" w14:textId="77777777" w:rsidR="00CC7605" w:rsidRPr="00CC7605" w:rsidRDefault="00CC7605" w:rsidP="008C71DF">
      <w:pPr>
        <w:widowControl w:val="0"/>
        <w:autoSpaceDE w:val="0"/>
        <w:autoSpaceDN w:val="0"/>
        <w:adjustRightInd w:val="0"/>
        <w:spacing w:after="0" w:line="276" w:lineRule="auto"/>
        <w:contextualSpacing/>
        <w:jc w:val="both"/>
        <w:rPr>
          <w:rFonts w:eastAsiaTheme="minorHAnsi" w:cstheme="minorHAnsi"/>
          <w:bCs/>
          <w:i/>
          <w:sz w:val="24"/>
        </w:rPr>
      </w:pPr>
    </w:p>
    <w:p w14:paraId="25A8B151" w14:textId="0FAF4C93" w:rsidR="00CC7605" w:rsidRPr="00CC7605" w:rsidRDefault="00CC7605"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CC7605">
        <w:rPr>
          <w:rFonts w:eastAsiaTheme="minorHAnsi" w:cstheme="minorHAnsi"/>
          <w:bCs/>
          <w:i/>
          <w:sz w:val="24"/>
        </w:rPr>
        <w:lastRenderedPageBreak/>
        <w:t xml:space="preserve">Załącznik nr </w:t>
      </w:r>
      <w:r w:rsidR="008C71DF">
        <w:rPr>
          <w:rFonts w:eastAsiaTheme="minorHAnsi" w:cstheme="minorHAnsi"/>
          <w:bCs/>
          <w:i/>
          <w:sz w:val="24"/>
        </w:rPr>
        <w:t>6</w:t>
      </w:r>
      <w:r w:rsidRPr="00CC7605">
        <w:rPr>
          <w:rFonts w:eastAsiaTheme="minorHAnsi" w:cstheme="minorHAnsi"/>
          <w:bCs/>
          <w:i/>
          <w:sz w:val="24"/>
        </w:rPr>
        <w:t xml:space="preserve"> do SWZ – Zobowiązanie</w:t>
      </w:r>
      <w:r w:rsidRPr="00CC7605">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49D93E91" w14:textId="77777777" w:rsidTr="00CC7605">
        <w:trPr>
          <w:trHeight w:val="2118"/>
        </w:trPr>
        <w:tc>
          <w:tcPr>
            <w:tcW w:w="4536" w:type="dxa"/>
            <w:shd w:val="clear" w:color="auto" w:fill="F2F2F2" w:themeFill="background1" w:themeFillShade="F2"/>
            <w:vAlign w:val="bottom"/>
          </w:tcPr>
          <w:p w14:paraId="53A72699" w14:textId="77777777" w:rsidR="00CC7605" w:rsidRPr="00CC7605" w:rsidRDefault="00CC7605" w:rsidP="00CC7605">
            <w:pPr>
              <w:spacing w:after="0" w:line="271" w:lineRule="auto"/>
              <w:jc w:val="center"/>
              <w:rPr>
                <w:rFonts w:eastAsia="Times New Roman" w:cstheme="minorHAnsi"/>
                <w:i/>
                <w:sz w:val="24"/>
                <w:szCs w:val="24"/>
              </w:rPr>
            </w:pPr>
          </w:p>
          <w:p w14:paraId="4E80A1EF" w14:textId="77777777" w:rsidR="00CC7605" w:rsidRPr="00CC7605" w:rsidRDefault="00CC7605" w:rsidP="00CC7605">
            <w:pPr>
              <w:spacing w:after="0" w:line="271" w:lineRule="auto"/>
              <w:jc w:val="center"/>
              <w:rPr>
                <w:rFonts w:eastAsia="Times New Roman" w:cstheme="minorHAnsi"/>
                <w:i/>
                <w:sz w:val="24"/>
                <w:szCs w:val="24"/>
              </w:rPr>
            </w:pPr>
          </w:p>
          <w:p w14:paraId="37D12C4F" w14:textId="77777777" w:rsidR="00CC7605" w:rsidRPr="00CC7605" w:rsidRDefault="00CC7605" w:rsidP="00CC7605">
            <w:pPr>
              <w:spacing w:after="0" w:line="271" w:lineRule="auto"/>
              <w:jc w:val="center"/>
              <w:rPr>
                <w:rFonts w:eastAsia="Times New Roman" w:cstheme="minorHAnsi"/>
                <w:i/>
                <w:sz w:val="24"/>
                <w:szCs w:val="24"/>
              </w:rPr>
            </w:pPr>
          </w:p>
          <w:p w14:paraId="6E9DAE69"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3238D893" w14:textId="77777777" w:rsidR="00CC7605" w:rsidRPr="00CC7605" w:rsidRDefault="00CC7605" w:rsidP="00CC7605">
            <w:pPr>
              <w:spacing w:after="120" w:line="271" w:lineRule="auto"/>
              <w:jc w:val="center"/>
              <w:rPr>
                <w:rFonts w:eastAsiaTheme="minorHAnsi" w:cstheme="minorHAnsi"/>
                <w:b/>
                <w:bCs/>
                <w:iCs/>
                <w:sz w:val="24"/>
                <w:szCs w:val="24"/>
              </w:rPr>
            </w:pPr>
            <w:r w:rsidRPr="00CC7605">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2E421F3D"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sz w:val="24"/>
          <w:u w:val="single"/>
        </w:rPr>
      </w:pPr>
    </w:p>
    <w:p w14:paraId="39B5237A"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51EE1A0"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
        </w:rPr>
      </w:pPr>
    </w:p>
    <w:p w14:paraId="3CC29CF4"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Ja(/My) niżej podpisany(/ni) ………………….……………………..………………………….. będąc upoważnionym(/mi) do reprezentowania:</w:t>
      </w:r>
    </w:p>
    <w:p w14:paraId="110C10C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6ECC830"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4C892C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i/>
        </w:rPr>
      </w:pPr>
      <w:r w:rsidRPr="00CC7605">
        <w:rPr>
          <w:rFonts w:eastAsiaTheme="minorHAnsi" w:cstheme="minorHAnsi"/>
          <w:i/>
        </w:rPr>
        <w:t>(pełna nazwa/firma, adres, w zależności od podmiotu: NIP/PESEL, KRS/CEiDG podmiotu udostępniającego zasoby)</w:t>
      </w:r>
    </w:p>
    <w:p w14:paraId="6DB2F49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p>
    <w:p w14:paraId="055E361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b/>
          <w:bCs/>
        </w:rPr>
        <w:t>OŚWIADCZAM(/Y)</w:t>
      </w:r>
      <w:r w:rsidRPr="00CC7605">
        <w:rPr>
          <w:rFonts w:eastAsiaTheme="minorHAnsi" w:cstheme="minorHAnsi"/>
          <w:b/>
        </w:rPr>
        <w:t>,</w:t>
      </w:r>
      <w:r w:rsidRPr="00CC7605">
        <w:rPr>
          <w:rFonts w:eastAsiaTheme="minorHAnsi" w:cstheme="minorHAnsi"/>
        </w:rPr>
        <w:t xml:space="preserve"> że stosunek łączący nas z Wykonawcą gwarantuje rzeczywisty dostęp do udostępnionych/wskazanych  zasobów oraz oświadczamy że, stosownie do art. 118 ustawy Pzp, udostępnimy Wykonawcy:</w:t>
      </w:r>
    </w:p>
    <w:p w14:paraId="0A4D3C11"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rPr>
      </w:pPr>
      <w:r w:rsidRPr="00CC7605">
        <w:rPr>
          <w:rFonts w:eastAsiaTheme="minorHAnsi" w:cstheme="minorHAnsi"/>
        </w:rPr>
        <w:t>…………………………………………………………………....…………………………….……………………..…….</w:t>
      </w:r>
    </w:p>
    <w:p w14:paraId="5005FE63"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i/>
        </w:rPr>
      </w:pPr>
      <w:r w:rsidRPr="00CC7605">
        <w:rPr>
          <w:rFonts w:eastAsiaTheme="minorHAnsi" w:cstheme="minorHAnsi"/>
          <w:i/>
        </w:rPr>
        <w:t>(pełna nazwa i adres Wykonawcy składającego ofertę)</w:t>
      </w:r>
    </w:p>
    <w:p w14:paraId="10FD0E3C"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Calibri" w:cstheme="minorHAnsi"/>
          <w:lang w:eastAsia="pl-PL"/>
        </w:rPr>
        <w:t xml:space="preserve">niezbędne zasoby, na okres korzystania z nich przy realizacji zamówienia pn.: </w:t>
      </w:r>
    </w:p>
    <w:p w14:paraId="5717C759" w14:textId="280C60A7" w:rsidR="00CC7605" w:rsidRPr="00CC7605" w:rsidRDefault="008C71DF" w:rsidP="00CC7605">
      <w:pPr>
        <w:adjustRightInd w:val="0"/>
        <w:spacing w:after="120" w:line="240" w:lineRule="auto"/>
        <w:jc w:val="center"/>
        <w:rPr>
          <w:rFonts w:ascii="Calibri" w:eastAsia="Times New Roman" w:hAnsi="Calibri" w:cs="Times New Roman"/>
          <w:b/>
          <w:szCs w:val="24"/>
        </w:rPr>
      </w:pPr>
      <w:r w:rsidRPr="007B4C40">
        <w:rPr>
          <w:rFonts w:eastAsiaTheme="minorHAnsi" w:cstheme="minorHAnsi"/>
          <w:b/>
          <w:bCs/>
          <w:iCs/>
        </w:rPr>
        <w:t xml:space="preserve">Pełnienie nadzoru inwestorskiego nad realizacją robót budowlanych w ramach zadań pn.:  „Przebudowa odcinka drogi powiatowej nr 1259R Gniewczyna (gr. pow.) – Grodzisko – Giedlarowa </w:t>
      </w:r>
      <w:r>
        <w:rPr>
          <w:rFonts w:eastAsiaTheme="minorHAnsi" w:cstheme="minorHAnsi"/>
          <w:b/>
          <w:bCs/>
          <w:iCs/>
        </w:rPr>
        <w:br/>
      </w:r>
      <w:r w:rsidRPr="007B4C40">
        <w:rPr>
          <w:rFonts w:eastAsiaTheme="minorHAnsi" w:cstheme="minorHAnsi"/>
          <w:b/>
          <w:bCs/>
          <w:iCs/>
        </w:rPr>
        <w:t>w km 6+660 – 10+450” oraz „Przebudowa z rozbudową drogi powiatowej nr 1240R Wola Zarczycka – Nowa Sarzyna w km 4+070 – 8+310 stanowiącej dojazd do części przemysłowej Nowej Sarzyny”</w:t>
      </w:r>
    </w:p>
    <w:p w14:paraId="464779F9" w14:textId="77777777" w:rsidR="00CC7605" w:rsidRPr="00CC7605" w:rsidRDefault="00CC7605" w:rsidP="001D273B">
      <w:pPr>
        <w:numPr>
          <w:ilvl w:val="0"/>
          <w:numId w:val="27"/>
        </w:numPr>
        <w:adjustRightInd w:val="0"/>
        <w:spacing w:after="120" w:line="240" w:lineRule="auto"/>
        <w:contextualSpacing/>
        <w:jc w:val="center"/>
        <w:rPr>
          <w:rFonts w:ascii="Calibri" w:eastAsia="Times New Roman" w:hAnsi="Calibri" w:cs="Times New Roman"/>
          <w:b/>
          <w:szCs w:val="24"/>
          <w:lang w:val="en-US"/>
        </w:rPr>
      </w:pPr>
      <w:r w:rsidRPr="00CC7605">
        <w:rPr>
          <w:rFonts w:ascii="Calibri" w:eastAsia="Times New Roman" w:hAnsi="Calibri" w:cs="Times New Roman"/>
          <w:b/>
          <w:sz w:val="24"/>
          <w:szCs w:val="24"/>
          <w:vertAlign w:val="superscript"/>
          <w:lang w:val="en-US"/>
        </w:rPr>
        <w:t>*</w:t>
      </w:r>
      <w:r w:rsidRPr="00CC7605">
        <w:rPr>
          <w:rFonts w:ascii="Calibri" w:eastAsia="Times New Roman" w:hAnsi="Calibri" w:cs="Times New Roman"/>
          <w:b/>
          <w:szCs w:val="24"/>
          <w:lang w:val="en-US"/>
        </w:rPr>
        <w:t>część nr ……, …….</w:t>
      </w:r>
    </w:p>
    <w:p w14:paraId="3F1F1ABA" w14:textId="77777777" w:rsidR="00CC7605" w:rsidRPr="00CC7605" w:rsidRDefault="00CC7605" w:rsidP="001D273B">
      <w:pPr>
        <w:numPr>
          <w:ilvl w:val="0"/>
          <w:numId w:val="27"/>
        </w:numPr>
        <w:adjustRightInd w:val="0"/>
        <w:spacing w:after="120" w:line="240" w:lineRule="auto"/>
        <w:contextualSpacing/>
        <w:jc w:val="center"/>
        <w:rPr>
          <w:rFonts w:eastAsiaTheme="minorHAnsi" w:cstheme="minorHAnsi"/>
        </w:rPr>
      </w:pPr>
    </w:p>
    <w:p w14:paraId="2751202C" w14:textId="77777777" w:rsidR="00CC7605" w:rsidRPr="00CC7605" w:rsidRDefault="00CC7605" w:rsidP="00CC7605">
      <w:pPr>
        <w:widowControl w:val="0"/>
        <w:autoSpaceDE w:val="0"/>
        <w:autoSpaceDN w:val="0"/>
        <w:adjustRightInd w:val="0"/>
        <w:spacing w:after="120" w:line="276" w:lineRule="auto"/>
        <w:jc w:val="both"/>
        <w:rPr>
          <w:rFonts w:cs="Arial"/>
          <w:b/>
          <w:i/>
          <w:color w:val="000000"/>
          <w:spacing w:val="-5"/>
          <w:sz w:val="20"/>
          <w:highlight w:val="yellow"/>
        </w:rPr>
      </w:pPr>
      <w:r w:rsidRPr="00CC7605">
        <w:rPr>
          <w:rFonts w:ascii="Calibri" w:eastAsia="Times New Roman" w:hAnsi="Calibri" w:cs="Arial"/>
          <w:b/>
          <w:i/>
          <w:color w:val="000000"/>
          <w:spacing w:val="-5"/>
          <w:sz w:val="20"/>
          <w:highlight w:val="yellow"/>
        </w:rPr>
        <w:t xml:space="preserve">*  Należy wpisać części, na które Wykonawca składa swoją ofertę / </w:t>
      </w:r>
      <w:r w:rsidRPr="00CC7605">
        <w:rPr>
          <w:rFonts w:cs="Arial"/>
          <w:b/>
          <w:i/>
          <w:color w:val="000000"/>
          <w:spacing w:val="-5"/>
          <w:sz w:val="20"/>
          <w:highlight w:val="yellow"/>
        </w:rPr>
        <w:t>oferty</w:t>
      </w:r>
    </w:p>
    <w:p w14:paraId="6E4C0036" w14:textId="77777777" w:rsidR="00CC7605" w:rsidRPr="00CC7605" w:rsidRDefault="00CC7605" w:rsidP="00CC7605">
      <w:pPr>
        <w:adjustRightInd w:val="0"/>
        <w:spacing w:after="120" w:line="240" w:lineRule="auto"/>
        <w:jc w:val="both"/>
        <w:rPr>
          <w:rFonts w:ascii="Calibri" w:eastAsia="Times New Roman" w:hAnsi="Calibri" w:cs="Times New Roman"/>
          <w:b/>
          <w:szCs w:val="24"/>
        </w:rPr>
      </w:pPr>
    </w:p>
    <w:p w14:paraId="74B11BB6"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Theme="minorHAnsi" w:cstheme="minorHAnsi"/>
        </w:rPr>
        <w:t>na następujących zasadach</w:t>
      </w:r>
      <w:r w:rsidRPr="00CC7605">
        <w:rPr>
          <w:rFonts w:eastAsia="Calibri" w:cstheme="minorHAnsi"/>
          <w:lang w:eastAsia="pl-PL"/>
        </w:rPr>
        <w:t>:</w:t>
      </w:r>
    </w:p>
    <w:p w14:paraId="49811E50" w14:textId="77777777" w:rsidR="00CC7605" w:rsidRPr="00CC7605" w:rsidRDefault="00CC7605" w:rsidP="001D273B">
      <w:pPr>
        <w:numPr>
          <w:ilvl w:val="0"/>
          <w:numId w:val="25"/>
        </w:numPr>
        <w:adjustRightInd w:val="0"/>
        <w:spacing w:after="120" w:line="240" w:lineRule="auto"/>
        <w:contextualSpacing/>
        <w:rPr>
          <w:rFonts w:eastAsia="Calibri" w:cstheme="minorHAnsi"/>
          <w:lang w:eastAsia="pl-PL"/>
        </w:rPr>
      </w:pPr>
      <w:r w:rsidRPr="00CC7605">
        <w:rPr>
          <w:rFonts w:eastAsia="TimesNewRoman" w:cstheme="minorHAnsi"/>
          <w:lang w:eastAsia="pl-PL"/>
        </w:rPr>
        <w:t>zakres udostępnianych Wykonawcy zasobów niezbędnych do potwierdzenia spełniania warunku zdolności technicznych lub zawodowych (np.:</w:t>
      </w:r>
      <w:r w:rsidRPr="00CC7605">
        <w:rPr>
          <w:rFonts w:eastAsia="Calibri" w:cstheme="minorHAnsi"/>
          <w:lang w:eastAsia="pl-PL"/>
        </w:rPr>
        <w:t xml:space="preserve"> </w:t>
      </w:r>
      <w:r w:rsidRPr="00CC7605">
        <w:rPr>
          <w:rFonts w:eastAsia="Calibri" w:cstheme="minorHAnsi"/>
          <w:i/>
          <w:lang w:eastAsia="pl-PL"/>
        </w:rPr>
        <w:t xml:space="preserve">doświadczenie, </w:t>
      </w:r>
      <w:r w:rsidRPr="00CC7605">
        <w:rPr>
          <w:rFonts w:eastAsia="Times New Roman" w:cstheme="minorHAnsi"/>
          <w:i/>
          <w:lang w:eastAsia="pl-PL"/>
        </w:rPr>
        <w:t xml:space="preserve">osoby zdolne do wykonania </w:t>
      </w:r>
      <w:r w:rsidRPr="00CC7605">
        <w:rPr>
          <w:rFonts w:eastAsia="Times New Roman" w:cstheme="minorHAnsi"/>
          <w:i/>
          <w:lang w:eastAsia="pl-PL"/>
        </w:rPr>
        <w:lastRenderedPageBreak/>
        <w:t>zamówienia): …………………………………………………………………………………………………………………………………………</w:t>
      </w:r>
    </w:p>
    <w:p w14:paraId="7974AD03" w14:textId="77777777" w:rsidR="00CC7605" w:rsidRPr="00CC7605" w:rsidRDefault="00CC7605" w:rsidP="001D273B">
      <w:pPr>
        <w:numPr>
          <w:ilvl w:val="0"/>
          <w:numId w:val="25"/>
        </w:numPr>
        <w:adjustRightInd w:val="0"/>
        <w:spacing w:after="120" w:line="240" w:lineRule="auto"/>
        <w:contextualSpacing/>
        <w:jc w:val="both"/>
        <w:rPr>
          <w:rFonts w:eastAsia="Calibri" w:cstheme="minorHAnsi"/>
          <w:lang w:eastAsia="pl-PL"/>
        </w:rPr>
      </w:pPr>
      <w:r w:rsidRPr="00CC7605">
        <w:rPr>
          <w:rFonts w:eastAsia="TimesNewRoman" w:cstheme="minorHAnsi"/>
          <w:lang w:eastAsia="pl-PL"/>
        </w:rPr>
        <w:t xml:space="preserve">sposób i okres udostępniania Wykonawcy i wykorzystania przez niego zasobów przy wykonywaniu zamówienia </w:t>
      </w:r>
      <w:r w:rsidRPr="00CC7605">
        <w:rPr>
          <w:rFonts w:eastAsia="TimesNewRoman" w:cstheme="minorHAnsi"/>
          <w:i/>
          <w:lang w:eastAsia="pl-PL"/>
        </w:rPr>
        <w:t>(np. udostępnienie osób, udostępnienie sprzętu, podwykonawstwo, co najmniej na czas realizacji zamówienia):</w:t>
      </w:r>
      <w:r w:rsidRPr="00CC7605">
        <w:rPr>
          <w:rFonts w:eastAsia="TimesNewRoman" w:cstheme="minorHAnsi"/>
          <w:lang w:eastAsia="pl-PL"/>
        </w:rPr>
        <w:t xml:space="preserve"> </w:t>
      </w:r>
      <w:r w:rsidRPr="00CC7605">
        <w:rPr>
          <w:rFonts w:eastAsia="Calibri" w:cstheme="minorHAnsi"/>
          <w:lang w:eastAsia="pl-PL"/>
        </w:rPr>
        <w:t xml:space="preserve"> </w:t>
      </w:r>
    </w:p>
    <w:p w14:paraId="0C1E5703" w14:textId="77777777" w:rsidR="00CC7605" w:rsidRPr="00CC7605" w:rsidRDefault="00CC7605" w:rsidP="00CC7605">
      <w:pPr>
        <w:spacing w:after="120"/>
        <w:ind w:left="284"/>
        <w:jc w:val="both"/>
        <w:rPr>
          <w:rFonts w:eastAsia="Calibri" w:cstheme="minorHAnsi"/>
          <w:lang w:eastAsia="pl-PL"/>
        </w:rPr>
      </w:pPr>
      <w:r w:rsidRPr="00CC7605">
        <w:rPr>
          <w:rFonts w:eastAsia="Calibri" w:cstheme="minorHAnsi"/>
          <w:lang w:eastAsia="pl-PL"/>
        </w:rPr>
        <w:t>……………………………………………………………………………………………………………………………………………</w:t>
      </w:r>
    </w:p>
    <w:p w14:paraId="02FCB894" w14:textId="77777777" w:rsidR="00CC7605" w:rsidRPr="00CC7605" w:rsidRDefault="00CC7605" w:rsidP="001D273B">
      <w:pPr>
        <w:numPr>
          <w:ilvl w:val="0"/>
          <w:numId w:val="25"/>
        </w:numPr>
        <w:spacing w:after="120" w:line="240" w:lineRule="auto"/>
        <w:contextualSpacing/>
        <w:jc w:val="both"/>
        <w:rPr>
          <w:rFonts w:eastAsia="Calibri" w:cstheme="minorHAnsi"/>
          <w:lang w:eastAsia="pl-PL"/>
        </w:rPr>
      </w:pPr>
      <w:r w:rsidRPr="00CC7605">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41B8DE" w14:textId="77777777" w:rsidR="00CC7605" w:rsidRPr="00CC7605" w:rsidRDefault="00CC7605" w:rsidP="00CC7605">
      <w:pPr>
        <w:ind w:left="284"/>
        <w:jc w:val="both"/>
        <w:rPr>
          <w:rFonts w:eastAsia="TimesNewRoman" w:cstheme="minorHAnsi"/>
          <w:lang w:eastAsia="pl-PL"/>
        </w:rPr>
      </w:pPr>
      <w:r w:rsidRPr="00CC7605">
        <w:rPr>
          <w:rFonts w:eastAsia="TimesNewRoman" w:cstheme="minorHAnsi"/>
          <w:lang w:eastAsia="pl-PL"/>
        </w:rPr>
        <w:t xml:space="preserve">Zakres zamówienia, który zamierzam realizować: </w:t>
      </w:r>
    </w:p>
    <w:p w14:paraId="585DF1D8" w14:textId="77777777" w:rsidR="00CC7605" w:rsidRPr="00CC7605" w:rsidRDefault="00CC7605" w:rsidP="00CC7605">
      <w:pPr>
        <w:widowControl w:val="0"/>
        <w:autoSpaceDE w:val="0"/>
        <w:autoSpaceDN w:val="0"/>
        <w:adjustRightInd w:val="0"/>
        <w:spacing w:after="0" w:line="360" w:lineRule="auto"/>
        <w:ind w:firstLine="284"/>
        <w:contextualSpacing/>
        <w:rPr>
          <w:rFonts w:eastAsia="TimesNewRoman" w:cstheme="minorHAnsi"/>
          <w:lang w:eastAsia="pl-PL"/>
        </w:rPr>
      </w:pPr>
      <w:r w:rsidRPr="00CC7605">
        <w:rPr>
          <w:rFonts w:eastAsia="TimesNewRoman" w:cstheme="minorHAnsi"/>
          <w:lang w:eastAsia="pl-PL"/>
        </w:rPr>
        <w:t>…………………………………………………………………………………………………………………………………………….</w:t>
      </w:r>
    </w:p>
    <w:p w14:paraId="2713CA1B" w14:textId="77777777" w:rsidR="00CC7605" w:rsidRPr="00CC7605" w:rsidRDefault="00CC7605" w:rsidP="001D273B">
      <w:pPr>
        <w:widowControl w:val="0"/>
        <w:numPr>
          <w:ilvl w:val="0"/>
          <w:numId w:val="25"/>
        </w:numPr>
        <w:autoSpaceDE w:val="0"/>
        <w:autoSpaceDN w:val="0"/>
        <w:adjustRightInd w:val="0"/>
        <w:spacing w:after="0" w:line="360" w:lineRule="auto"/>
        <w:contextualSpacing/>
        <w:rPr>
          <w:rFonts w:eastAsia="TimesNewRoman" w:cstheme="minorHAnsi"/>
          <w:lang w:eastAsia="pl-PL"/>
        </w:rPr>
      </w:pPr>
      <w:r w:rsidRPr="00CC7605">
        <w:rPr>
          <w:rFonts w:eastAsia="TimesNewRoman" w:cstheme="minorHAnsi"/>
          <w:lang w:eastAsia="pl-PL"/>
        </w:rPr>
        <w:t xml:space="preserve">Charakter stosunku, jaki będzie łączył nas z wykonawcą </w:t>
      </w:r>
      <w:r w:rsidRPr="00CC7605">
        <w:rPr>
          <w:rFonts w:eastAsia="TimesNewRoman" w:cstheme="minorHAnsi"/>
          <w:i/>
          <w:lang w:eastAsia="pl-PL"/>
        </w:rPr>
        <w:t>(np. umowa cywilno-prawna, umowa o współpracy)</w:t>
      </w:r>
      <w:r w:rsidRPr="00CC7605">
        <w:rPr>
          <w:rFonts w:eastAsia="TimesNewRoman" w:cstheme="minorHAnsi"/>
          <w:lang w:eastAsia="pl-PL"/>
        </w:rPr>
        <w:t>: ……………………………………………………………………………………..……………………………………………….</w:t>
      </w:r>
    </w:p>
    <w:p w14:paraId="3D3D3118"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6F9143E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32E6DB1F"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5D7104CF" w14:textId="77777777" w:rsidR="00CC7605" w:rsidRPr="00CC7605" w:rsidRDefault="00CC7605" w:rsidP="00CC7605">
      <w:pPr>
        <w:widowControl w:val="0"/>
        <w:autoSpaceDE w:val="0"/>
        <w:autoSpaceDN w:val="0"/>
        <w:adjustRightInd w:val="0"/>
        <w:spacing w:after="0" w:line="360" w:lineRule="auto"/>
        <w:rPr>
          <w:rFonts w:eastAsiaTheme="minorHAnsi" w:cstheme="minorHAnsi"/>
          <w:highlight w:val="yellow"/>
        </w:rPr>
      </w:pPr>
      <w:r w:rsidRPr="00CC7605">
        <w:rPr>
          <w:rFonts w:eastAsiaTheme="minorHAnsi" w:cstheme="minorHAnsi"/>
          <w:highlight w:val="yellow"/>
        </w:rPr>
        <w:t>Uwaga!</w:t>
      </w:r>
    </w:p>
    <w:p w14:paraId="53D25D2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r w:rsidRPr="00CC7605">
        <w:rPr>
          <w:rFonts w:eastAsiaTheme="minorHAnsi" w:cstheme="minorHAnsi"/>
          <w:highlight w:val="yellow"/>
        </w:rPr>
        <w:t>Podpisuje osoba uprawniona do reprezentacji podmiotu udostępniającego zasoby</w:t>
      </w:r>
    </w:p>
    <w:p w14:paraId="484C86D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ADDF8F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0A4F62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384B2A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4C775C9"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42FE58D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2A217A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F713CD4"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637537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38A4D95"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BCF13F0"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23CAA9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C6A2D5D"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05B2AF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48B377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BDAC65C"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2F8AF3C"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6967555B" w14:textId="77777777" w:rsid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3194BDD" w14:textId="77777777" w:rsidR="008C71DF" w:rsidRPr="00CC7605" w:rsidRDefault="008C71DF" w:rsidP="00CC7605">
      <w:pPr>
        <w:widowControl w:val="0"/>
        <w:autoSpaceDE w:val="0"/>
        <w:autoSpaceDN w:val="0"/>
        <w:adjustRightInd w:val="0"/>
        <w:spacing w:after="0" w:line="276" w:lineRule="auto"/>
        <w:contextualSpacing/>
        <w:jc w:val="both"/>
        <w:rPr>
          <w:rFonts w:eastAsiaTheme="minorHAnsi" w:cstheme="minorHAnsi"/>
          <w:bCs/>
          <w:i/>
          <w:u w:val="single"/>
        </w:rPr>
      </w:pPr>
    </w:p>
    <w:p w14:paraId="3C42659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A4124E8" w14:textId="2E4E129C" w:rsidR="00CC7605" w:rsidRPr="00CC7605" w:rsidRDefault="008C71DF"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Pr>
          <w:rFonts w:eastAsiaTheme="minorHAnsi" w:cstheme="minorHAnsi"/>
          <w:bCs/>
          <w:i/>
          <w:sz w:val="24"/>
        </w:rPr>
        <w:lastRenderedPageBreak/>
        <w:t>Załącznik nr 7</w:t>
      </w:r>
      <w:r w:rsidR="00CC7605" w:rsidRPr="00CC7605">
        <w:rPr>
          <w:rFonts w:eastAsiaTheme="minorHAnsi" w:cstheme="minorHAnsi"/>
          <w:bCs/>
          <w:i/>
          <w:sz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0D9EC125" w14:textId="77777777" w:rsidTr="00CC7605">
        <w:trPr>
          <w:trHeight w:val="2118"/>
        </w:trPr>
        <w:tc>
          <w:tcPr>
            <w:tcW w:w="4536" w:type="dxa"/>
            <w:shd w:val="clear" w:color="auto" w:fill="F2F2F2" w:themeFill="background1" w:themeFillShade="F2"/>
            <w:vAlign w:val="bottom"/>
          </w:tcPr>
          <w:p w14:paraId="1031AF34" w14:textId="77777777" w:rsidR="00CC7605" w:rsidRPr="00CC7605" w:rsidRDefault="00CC7605" w:rsidP="00CC7605">
            <w:pPr>
              <w:spacing w:after="0" w:line="271" w:lineRule="auto"/>
              <w:jc w:val="center"/>
              <w:rPr>
                <w:rFonts w:eastAsia="Times New Roman" w:cstheme="minorHAnsi"/>
                <w:i/>
                <w:sz w:val="24"/>
                <w:szCs w:val="24"/>
              </w:rPr>
            </w:pPr>
          </w:p>
          <w:p w14:paraId="5D1B05FA" w14:textId="77777777" w:rsidR="00CC7605" w:rsidRPr="00CC7605" w:rsidRDefault="00CC7605" w:rsidP="00CC7605">
            <w:pPr>
              <w:spacing w:after="0" w:line="271" w:lineRule="auto"/>
              <w:jc w:val="center"/>
              <w:rPr>
                <w:rFonts w:eastAsia="Times New Roman" w:cstheme="minorHAnsi"/>
                <w:i/>
                <w:sz w:val="24"/>
                <w:szCs w:val="24"/>
              </w:rPr>
            </w:pPr>
          </w:p>
          <w:p w14:paraId="70C1287A" w14:textId="77777777" w:rsidR="00CC7605" w:rsidRPr="00CC7605" w:rsidRDefault="00CC7605" w:rsidP="00CC7605">
            <w:pPr>
              <w:spacing w:after="0" w:line="271" w:lineRule="auto"/>
              <w:jc w:val="center"/>
              <w:rPr>
                <w:rFonts w:eastAsia="Times New Roman" w:cstheme="minorHAnsi"/>
                <w:i/>
                <w:sz w:val="24"/>
                <w:szCs w:val="24"/>
              </w:rPr>
            </w:pPr>
          </w:p>
          <w:p w14:paraId="3D3AB64C"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107063B2"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Oświadczenie Wykonawców wspólnie ubiegających się o udzielenie zamówienia</w:t>
            </w:r>
          </w:p>
          <w:p w14:paraId="42AD4E39"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Cs w:val="32"/>
              </w:rPr>
              <w:t xml:space="preserve">(składane na podstawie </w:t>
            </w:r>
            <w:r w:rsidRPr="00CC7605">
              <w:rPr>
                <w:rFonts w:eastAsia="Times New Roman" w:cstheme="minorHAnsi"/>
                <w:b/>
                <w:bCs/>
                <w:color w:val="000000" w:themeColor="text1"/>
                <w:szCs w:val="32"/>
              </w:rPr>
              <w:br/>
              <w:t>art. 117 ust. 4 ustawy Pzp)</w:t>
            </w:r>
          </w:p>
        </w:tc>
      </w:tr>
    </w:tbl>
    <w:p w14:paraId="1E64532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9D6C72D"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p>
    <w:p w14:paraId="0FA3D22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1AC2F778"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449C7861" w14:textId="77777777" w:rsidR="00CC7605" w:rsidRPr="00CC7605" w:rsidRDefault="00CC7605" w:rsidP="00CC7605">
      <w:pPr>
        <w:adjustRightInd w:val="0"/>
        <w:spacing w:after="120" w:line="240" w:lineRule="auto"/>
        <w:jc w:val="center"/>
        <w:rPr>
          <w:rFonts w:eastAsiaTheme="minorHAnsi" w:cstheme="minorHAnsi"/>
          <w:bCs/>
          <w:sz w:val="24"/>
        </w:rPr>
      </w:pPr>
      <w:r w:rsidRPr="00CC7605">
        <w:rPr>
          <w:rFonts w:eastAsiaTheme="minorHAnsi" w:cstheme="minorHAnsi"/>
          <w:bCs/>
          <w:sz w:val="24"/>
        </w:rPr>
        <w:t>Jako</w:t>
      </w:r>
      <w:r w:rsidRPr="00CC7605">
        <w:rPr>
          <w:rFonts w:eastAsiaTheme="minorHAnsi" w:cstheme="minorHAnsi"/>
          <w:sz w:val="24"/>
        </w:rPr>
        <w:t xml:space="preserve"> Wykonawcy</w:t>
      </w:r>
      <w:r w:rsidRPr="00CC7605">
        <w:rPr>
          <w:rFonts w:eastAsiaTheme="minorHAnsi" w:cstheme="minorHAnsi"/>
          <w:bCs/>
          <w:sz w:val="24"/>
        </w:rPr>
        <w:t xml:space="preserve"> ubiegający się wspólnie o udzielenie zamówienia pn.:</w:t>
      </w:r>
    </w:p>
    <w:p w14:paraId="72EA201F" w14:textId="36BA66F4" w:rsidR="00CC7605" w:rsidRPr="00CC7605" w:rsidRDefault="00CC7605" w:rsidP="00CC7605">
      <w:pPr>
        <w:adjustRightInd w:val="0"/>
        <w:spacing w:after="120" w:line="240" w:lineRule="auto"/>
        <w:jc w:val="center"/>
        <w:rPr>
          <w:rFonts w:ascii="Calibri" w:eastAsia="Times New Roman" w:hAnsi="Calibri" w:cs="Times New Roman"/>
          <w:b/>
          <w:szCs w:val="24"/>
        </w:rPr>
      </w:pPr>
      <w:r w:rsidRPr="00CC7605">
        <w:rPr>
          <w:rFonts w:eastAsiaTheme="minorHAnsi" w:cstheme="minorHAnsi"/>
          <w:bCs/>
          <w:sz w:val="24"/>
        </w:rPr>
        <w:t xml:space="preserve"> </w:t>
      </w:r>
      <w:r w:rsidR="008C71DF" w:rsidRPr="007B4C40">
        <w:rPr>
          <w:rFonts w:eastAsiaTheme="minorHAnsi" w:cstheme="minorHAnsi"/>
          <w:b/>
          <w:bCs/>
          <w:iCs/>
        </w:rPr>
        <w:t xml:space="preserve">Pełnienie nadzoru inwestorskiego nad realizacją robót budowlanych w ramach zadań pn.:  „Przebudowa odcinka drogi powiatowej nr 1259R Gniewczyna (gr. pow.) – Grodzisko – Giedlarowa </w:t>
      </w:r>
      <w:r w:rsidR="008C71DF">
        <w:rPr>
          <w:rFonts w:eastAsiaTheme="minorHAnsi" w:cstheme="minorHAnsi"/>
          <w:b/>
          <w:bCs/>
          <w:iCs/>
        </w:rPr>
        <w:br/>
      </w:r>
      <w:r w:rsidR="008C71DF" w:rsidRPr="007B4C40">
        <w:rPr>
          <w:rFonts w:eastAsiaTheme="minorHAnsi" w:cstheme="minorHAnsi"/>
          <w:b/>
          <w:bCs/>
          <w:iCs/>
        </w:rPr>
        <w:t>w km 6+660 – 10+450” oraz „Przebudowa z rozbudową drogi powiatowej nr 1240R Wola Zarczycka – Nowa Sarzyna w km 4+070 – 8+310 stanowiącej dojazd do części przemysłowej Nowej Sarzyny”</w:t>
      </w:r>
      <w:r w:rsidRPr="00CC7605">
        <w:rPr>
          <w:rFonts w:ascii="Calibri" w:eastAsia="Times New Roman" w:hAnsi="Calibri" w:cs="Times New Roman"/>
          <w:b/>
          <w:szCs w:val="24"/>
        </w:rPr>
        <w:t xml:space="preserve">- </w:t>
      </w:r>
      <w:r w:rsidRPr="00CC7605">
        <w:rPr>
          <w:rFonts w:ascii="Calibri" w:eastAsia="Times New Roman" w:hAnsi="Calibri" w:cs="Times New Roman"/>
          <w:b/>
          <w:sz w:val="24"/>
          <w:szCs w:val="24"/>
          <w:vertAlign w:val="superscript"/>
        </w:rPr>
        <w:t>*</w:t>
      </w:r>
      <w:r w:rsidRPr="00CC7605">
        <w:rPr>
          <w:rFonts w:ascii="Calibri" w:eastAsia="Times New Roman" w:hAnsi="Calibri" w:cs="Times New Roman"/>
          <w:b/>
          <w:szCs w:val="24"/>
        </w:rPr>
        <w:t>część nr ……., ………</w:t>
      </w:r>
    </w:p>
    <w:p w14:paraId="1ADF34AF" w14:textId="77777777" w:rsidR="00CC7605" w:rsidRPr="00CC7605" w:rsidRDefault="00CC7605" w:rsidP="00CC7605">
      <w:pPr>
        <w:widowControl w:val="0"/>
        <w:autoSpaceDE w:val="0"/>
        <w:autoSpaceDN w:val="0"/>
        <w:adjustRightInd w:val="0"/>
        <w:spacing w:after="120" w:line="276" w:lineRule="auto"/>
        <w:jc w:val="both"/>
        <w:rPr>
          <w:rFonts w:cs="Arial"/>
          <w:b/>
          <w:i/>
          <w:color w:val="000000"/>
          <w:spacing w:val="-5"/>
          <w:sz w:val="20"/>
          <w:highlight w:val="yellow"/>
        </w:rPr>
      </w:pPr>
      <w:r w:rsidRPr="00CC7605">
        <w:rPr>
          <w:rFonts w:ascii="Calibri" w:eastAsia="Times New Roman" w:hAnsi="Calibri" w:cs="Arial"/>
          <w:b/>
          <w:i/>
          <w:color w:val="000000"/>
          <w:spacing w:val="-5"/>
          <w:sz w:val="20"/>
          <w:highlight w:val="yellow"/>
        </w:rPr>
        <w:t xml:space="preserve">*  Należy wpisać części, na które Wykonawca składa swoją ofertę / </w:t>
      </w:r>
      <w:r w:rsidRPr="00CC7605">
        <w:rPr>
          <w:rFonts w:cs="Arial"/>
          <w:b/>
          <w:i/>
          <w:color w:val="000000"/>
          <w:spacing w:val="-5"/>
          <w:sz w:val="20"/>
          <w:highlight w:val="yellow"/>
        </w:rPr>
        <w:t>oferty</w:t>
      </w:r>
    </w:p>
    <w:p w14:paraId="6E9A2AAB"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bCs/>
          <w:sz w:val="20"/>
        </w:rPr>
      </w:pPr>
    </w:p>
    <w:p w14:paraId="2B63CB8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4"/>
        </w:rPr>
      </w:pPr>
      <w:r w:rsidRPr="00CC7605">
        <w:rPr>
          <w:rFonts w:eastAsiaTheme="minorHAnsi" w:cstheme="minorHAnsi"/>
          <w:b/>
          <w:bCs/>
          <w:sz w:val="24"/>
        </w:rPr>
        <w:t>OŚWIADCZAM(/Y)</w:t>
      </w:r>
      <w:r w:rsidRPr="00CC7605">
        <w:rPr>
          <w:rFonts w:eastAsiaTheme="minorHAnsi" w:cstheme="minorHAnsi"/>
          <w:b/>
          <w:sz w:val="24"/>
        </w:rPr>
        <w:t>,</w:t>
      </w:r>
      <w:r w:rsidRPr="00CC7605">
        <w:rPr>
          <w:rFonts w:eastAsiaTheme="minorHAnsi" w:cstheme="minorHAnsi"/>
          <w:sz w:val="24"/>
        </w:rPr>
        <w:t xml:space="preserve"> że:</w:t>
      </w:r>
    </w:p>
    <w:p w14:paraId="2E84833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0"/>
        </w:rPr>
      </w:pPr>
    </w:p>
    <w:p w14:paraId="2CAAA827" w14:textId="6FA5E032" w:rsidR="00CC7605" w:rsidRPr="00CC7605" w:rsidRDefault="008C71DF" w:rsidP="001D273B">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bookmarkStart w:id="362" w:name="_Hlk63063705"/>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
    <w:p w14:paraId="2A01AB79"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bookmarkEnd w:id="362"/>
    <w:p w14:paraId="1D1C097D" w14:textId="734AC6A0" w:rsidR="00CC7605" w:rsidRPr="00CC7605" w:rsidRDefault="008C71DF" w:rsidP="001D273B">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
    <w:p w14:paraId="57A4D3A8"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p w14:paraId="176BED02"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i/>
          <w:sz w:val="24"/>
          <w:lang w:eastAsia="pl-PL"/>
        </w:rPr>
      </w:pPr>
      <w:bookmarkStart w:id="363" w:name="_Hlk63081021"/>
      <w:r w:rsidRPr="00CC7605">
        <w:rPr>
          <w:rFonts w:eastAsia="TimesNewRoman" w:cstheme="minorHAnsi"/>
          <w:i/>
          <w:sz w:val="24"/>
          <w:lang w:eastAsia="pl-PL"/>
        </w:rPr>
        <w:t xml:space="preserve"> (należy określić odpowiedni zakres dla wskazanego podmiotu i wpisać nazwę podmiotu)</w:t>
      </w:r>
      <w:bookmarkEnd w:id="363"/>
    </w:p>
    <w:p w14:paraId="459A027D"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p>
    <w:p w14:paraId="405E4AE7"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r w:rsidRPr="00CC7605">
        <w:rPr>
          <w:rFonts w:eastAsia="TimesNewRoman" w:cstheme="minorHAnsi"/>
          <w:b/>
          <w:sz w:val="20"/>
          <w:highlight w:val="yellow"/>
          <w:lang w:eastAsia="pl-PL"/>
        </w:rPr>
        <w:t>UWAGA:</w:t>
      </w:r>
    </w:p>
    <w:p w14:paraId="7C6C636B"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i/>
          <w:sz w:val="20"/>
          <w:lang w:eastAsia="pl-PL"/>
        </w:rPr>
      </w:pPr>
      <w:r w:rsidRPr="00CC7605">
        <w:rPr>
          <w:rFonts w:eastAsia="TimesNewRoman" w:cstheme="minorHAnsi"/>
          <w:b/>
          <w:i/>
          <w:sz w:val="20"/>
          <w:highlight w:val="yellow"/>
          <w:lang w:eastAsia="pl-PL"/>
        </w:rPr>
        <w:t>* wypełniają tylko wykonawcy wspólnie ubiegający się o udzielenie zamówienia</w:t>
      </w:r>
    </w:p>
    <w:p w14:paraId="652F087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8F2CBB1" w14:textId="77777777" w:rsidR="004D4912" w:rsidRPr="001143AE" w:rsidRDefault="004D4912" w:rsidP="001143AE">
      <w:pPr>
        <w:rPr>
          <w:rFonts w:eastAsia="Arial" w:cs="Arial"/>
          <w:sz w:val="24"/>
          <w:szCs w:val="24"/>
        </w:rPr>
      </w:pPr>
    </w:p>
    <w:sectPr w:rsidR="004D4912" w:rsidRPr="001143AE" w:rsidSect="003247F5">
      <w:headerReference w:type="default" r:id="rId17"/>
      <w:footerReference w:type="default" r:id="rId18"/>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217A" w16cex:dateUtc="2022-07-19T10:26:00Z"/>
  <w16cex:commentExtensible w16cex:durableId="26812306" w16cex:dateUtc="2022-07-19T10:33:00Z"/>
  <w16cex:commentExtensible w16cex:durableId="268134E8" w16cex:dateUtc="2022-07-19T11:49:00Z"/>
  <w16cex:commentExtensible w16cex:durableId="26813662" w16cex:dateUtc="2022-07-19T11:55:00Z"/>
  <w16cex:commentExtensible w16cex:durableId="26825205" w16cex:dateUtc="2022-07-20T08:05:00Z"/>
  <w16cex:commentExtensible w16cex:durableId="268256F5" w16cex:dateUtc="2022-07-20T08:27:00Z"/>
  <w16cex:commentExtensible w16cex:durableId="26825704" w16cex:dateUtc="2022-07-20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086BC" w16cid:durableId="2681217A"/>
  <w16cid:commentId w16cid:paraId="2C06617E" w16cid:durableId="26812306"/>
  <w16cid:commentId w16cid:paraId="4AC2AB9E" w16cid:durableId="268134E8"/>
  <w16cid:commentId w16cid:paraId="5914011A" w16cid:durableId="26813662"/>
  <w16cid:commentId w16cid:paraId="1D52CE6F" w16cid:durableId="26825205"/>
  <w16cid:commentId w16cid:paraId="35982144" w16cid:durableId="268256F5"/>
  <w16cid:commentId w16cid:paraId="12F6CAB8" w16cid:durableId="26825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5B976" w14:textId="77777777" w:rsidR="004E0C90" w:rsidRDefault="004E0C90" w:rsidP="00225408">
      <w:pPr>
        <w:spacing w:after="0" w:line="240" w:lineRule="auto"/>
      </w:pPr>
      <w:r>
        <w:separator/>
      </w:r>
    </w:p>
  </w:endnote>
  <w:endnote w:type="continuationSeparator" w:id="0">
    <w:p w14:paraId="359472E3" w14:textId="77777777" w:rsidR="004E0C90" w:rsidRDefault="004E0C90"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DE2352" w:rsidRPr="00AB352E" w:rsidRDefault="00DE2352">
    <w:pPr>
      <w:pStyle w:val="Stopka"/>
      <w:pBdr>
        <w:bottom w:val="single" w:sz="12" w:space="1" w:color="auto"/>
      </w:pBdr>
      <w:rPr>
        <w:i/>
        <w:iCs/>
        <w:sz w:val="16"/>
      </w:rPr>
    </w:pPr>
  </w:p>
  <w:p w14:paraId="761135A9" w14:textId="382A6684" w:rsidR="00DE2352" w:rsidRPr="00365F5F" w:rsidRDefault="00DE2352" w:rsidP="004D72B4">
    <w:pPr>
      <w:pStyle w:val="Stopka"/>
      <w:tabs>
        <w:tab w:val="left" w:pos="750"/>
      </w:tabs>
      <w:jc w:val="both"/>
      <w:rPr>
        <w:i/>
        <w:iCs/>
        <w:sz w:val="20"/>
      </w:rPr>
    </w:pPr>
    <w:r w:rsidRPr="003247F5">
      <w:rPr>
        <w:i/>
        <w:iCs/>
        <w:sz w:val="20"/>
      </w:rPr>
      <w:t xml:space="preserve">SWZ - </w:t>
    </w:r>
    <w:r w:rsidRPr="004D72B4">
      <w:rPr>
        <w:i/>
        <w:iCs/>
        <w:sz w:val="20"/>
      </w:rPr>
      <w:t>Pełnienie nadzoru inwestorskiego nad realizacją robót budowlanych</w:t>
    </w:r>
    <w:r>
      <w:rPr>
        <w:i/>
        <w:iCs/>
        <w:sz w:val="20"/>
      </w:rPr>
      <w:t xml:space="preserve"> </w:t>
    </w:r>
    <w:r w:rsidRPr="004D72B4">
      <w:rPr>
        <w:i/>
        <w:iCs/>
        <w:sz w:val="20"/>
      </w:rPr>
      <w:t xml:space="preserve">w ramach zadań pn.:  „Przebudowa odcinka drogi </w:t>
    </w:r>
    <w:r>
      <w:rPr>
        <w:i/>
        <w:iCs/>
        <w:sz w:val="20"/>
      </w:rPr>
      <w:t xml:space="preserve">powiatowej nr 1259R Gniewczyna </w:t>
    </w:r>
    <w:r w:rsidRPr="004D72B4">
      <w:rPr>
        <w:i/>
        <w:iCs/>
        <w:sz w:val="20"/>
      </w:rPr>
      <w:t xml:space="preserve">(gr. pow.) – Grodzisko – Giedlarowa w km 6+660 </w:t>
    </w:r>
    <w:r>
      <w:rPr>
        <w:i/>
        <w:iCs/>
        <w:sz w:val="20"/>
      </w:rPr>
      <w:t xml:space="preserve">– 10+450” </w:t>
    </w:r>
    <w:r w:rsidRPr="004D72B4">
      <w:rPr>
        <w:i/>
        <w:iCs/>
        <w:sz w:val="20"/>
      </w:rPr>
      <w:t>oraz „Przebudowa z rozbudową drogi powiatowej nr 1240R Wola Zarczycka – Nowa Sarzyna w km 4+070 – 8+310 stanowiącej dojazd do części przemysłowej Nowej Sarzyny”</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8073AF">
      <w:rPr>
        <w:i/>
        <w:iCs/>
        <w:noProof/>
      </w:rPr>
      <w:t>43</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8073AF">
      <w:rPr>
        <w:i/>
        <w:iCs/>
        <w:noProof/>
      </w:rPr>
      <w:t>55</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66B2" w14:textId="77777777" w:rsidR="004E0C90" w:rsidRDefault="004E0C90" w:rsidP="00225408">
      <w:pPr>
        <w:spacing w:after="0" w:line="240" w:lineRule="auto"/>
      </w:pPr>
      <w:r>
        <w:separator/>
      </w:r>
    </w:p>
  </w:footnote>
  <w:footnote w:type="continuationSeparator" w:id="0">
    <w:p w14:paraId="409D0993" w14:textId="77777777" w:rsidR="004E0C90" w:rsidRDefault="004E0C90" w:rsidP="00225408">
      <w:pPr>
        <w:spacing w:after="0" w:line="240" w:lineRule="auto"/>
      </w:pPr>
      <w:r>
        <w:continuationSeparator/>
      </w:r>
    </w:p>
  </w:footnote>
  <w:footnote w:id="1">
    <w:p w14:paraId="5D13A328" w14:textId="5259C35B" w:rsidR="00DE2352" w:rsidRPr="00EC3EA5" w:rsidRDefault="00DE2352" w:rsidP="006C6EF1">
      <w:pPr>
        <w:spacing w:after="0" w:line="240" w:lineRule="auto"/>
        <w:jc w:val="both"/>
        <w:rPr>
          <w:sz w:val="16"/>
          <w:szCs w:val="16"/>
        </w:rPr>
      </w:pPr>
    </w:p>
  </w:footnote>
  <w:footnote w:id="2">
    <w:p w14:paraId="56DC6E15" w14:textId="77777777" w:rsidR="00DE2352" w:rsidRPr="008C0C82" w:rsidRDefault="00DE2352" w:rsidP="008C0C82">
      <w:pPr>
        <w:pStyle w:val="Tekstprzypisudolnego"/>
        <w:rPr>
          <w:sz w:val="16"/>
          <w:szCs w:val="16"/>
        </w:rPr>
      </w:pPr>
      <w:r w:rsidRPr="008C0C82">
        <w:rPr>
          <w:sz w:val="16"/>
          <w:szCs w:val="16"/>
        </w:rPr>
        <w:t xml:space="preserve">  Podać jakie, jeżeli osoba, posiada uprawnienia budowlane, które zostały wydane na podstawie wcześniej obowiązujących przepisów oraz odpowiadające im uprawnienia wydane zgodnie z ustawą z dnia 22 grudnia 2015 r. o zasadach uznawania kwalifikacji zawodowych nabytych w państwach członkowskich Unii Europejskiej (t.j. Dz. U. z 2021 r. poz.1646)</w:t>
      </w:r>
    </w:p>
    <w:p w14:paraId="4EE43EA4" w14:textId="6177F4CB" w:rsidR="00DE2352" w:rsidRPr="00DA4DD1" w:rsidRDefault="00DE2352" w:rsidP="008C0C82">
      <w:pPr>
        <w:pStyle w:val="Tekstprzypisudolnego"/>
        <w:rPr>
          <w:sz w:val="16"/>
          <w:szCs w:val="16"/>
        </w:rPr>
      </w:pPr>
      <w:r w:rsidRPr="008C0C82">
        <w:rPr>
          <w:sz w:val="16"/>
          <w:szCs w:val="16"/>
        </w:rPr>
        <w:t xml:space="preserve"> 2 Dotyczy tylko zadań zakończonych.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E2352" w14:paraId="2C6A6428" w14:textId="77777777" w:rsidTr="00DD73EE">
      <w:tc>
        <w:tcPr>
          <w:tcW w:w="4531" w:type="dxa"/>
        </w:tcPr>
        <w:p w14:paraId="477C2C78" w14:textId="10AE8D6B" w:rsidR="00DE2352" w:rsidRDefault="00DE2352" w:rsidP="00365F5F">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ZP.272.16.1.2022</w:t>
          </w:r>
        </w:p>
      </w:tc>
      <w:tc>
        <w:tcPr>
          <w:tcW w:w="4531" w:type="dxa"/>
        </w:tcPr>
        <w:p w14:paraId="01C2E225" w14:textId="099306E8" w:rsidR="00DE2352" w:rsidRPr="00965EA8" w:rsidRDefault="00DE2352" w:rsidP="007460D8">
          <w:pPr>
            <w:pStyle w:val="Nagwek"/>
            <w:jc w:val="right"/>
            <w:rPr>
              <w:rFonts w:ascii="Arial" w:eastAsia="Times New Roman" w:hAnsi="Arial" w:cs="Arial"/>
              <w:b/>
              <w:bCs/>
              <w:color w:val="000000" w:themeColor="text1"/>
              <w:sz w:val="20"/>
            </w:rPr>
          </w:pPr>
        </w:p>
      </w:tc>
    </w:tr>
  </w:tbl>
  <w:p w14:paraId="26A5D638" w14:textId="742DB05D" w:rsidR="00DE2352" w:rsidRDefault="00DE2352"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28C5D44"/>
    <w:multiLevelType w:val="hybridMultilevel"/>
    <w:tmpl w:val="92FE7E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89F4313"/>
    <w:multiLevelType w:val="multilevel"/>
    <w:tmpl w:val="FF84FA1C"/>
    <w:lvl w:ilvl="0">
      <w:start w:val="1"/>
      <w:numFmt w:val="decimal"/>
      <w:lvlText w:val="%1)"/>
      <w:lvlJc w:val="left"/>
      <w:pPr>
        <w:tabs>
          <w:tab w:val="num" w:pos="762"/>
        </w:tabs>
        <w:ind w:left="742"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A2A6423"/>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8A0BFB"/>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3" w15:restartNumberingAfterBreak="0">
    <w:nsid w:val="2537602E"/>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BFA3E2C"/>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6"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FEF0DC8"/>
    <w:multiLevelType w:val="hybridMultilevel"/>
    <w:tmpl w:val="B6C074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D2D23ED"/>
    <w:multiLevelType w:val="hybridMultilevel"/>
    <w:tmpl w:val="4CB8BE4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EED0DE4"/>
    <w:multiLevelType w:val="hybridMultilevel"/>
    <w:tmpl w:val="7BA02682"/>
    <w:lvl w:ilvl="0" w:tplc="A9B2B5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68F69AC"/>
    <w:multiLevelType w:val="hybridMultilevel"/>
    <w:tmpl w:val="60A057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901352F"/>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1"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F823C02"/>
    <w:multiLevelType w:val="hybridMultilevel"/>
    <w:tmpl w:val="5EB83DE8"/>
    <w:lvl w:ilvl="0" w:tplc="CBFAD950">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3517929"/>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8"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9" w15:restartNumberingAfterBreak="0">
    <w:nsid w:val="6B3E6E4D"/>
    <w:multiLevelType w:val="hybridMultilevel"/>
    <w:tmpl w:val="6A468562"/>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110644"/>
    <w:multiLevelType w:val="hybridMultilevel"/>
    <w:tmpl w:val="D076BE1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3" w15:restartNumberingAfterBreak="0">
    <w:nsid w:val="74470DC4"/>
    <w:multiLevelType w:val="hybridMultilevel"/>
    <w:tmpl w:val="88D6D98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4"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8"/>
  </w:num>
  <w:num w:numId="2">
    <w:abstractNumId w:val="24"/>
  </w:num>
  <w:num w:numId="3">
    <w:abstractNumId w:val="14"/>
  </w:num>
  <w:num w:numId="4">
    <w:abstractNumId w:val="11"/>
  </w:num>
  <w:num w:numId="5">
    <w:abstractNumId w:val="3"/>
  </w:num>
  <w:num w:numId="6">
    <w:abstractNumId w:val="7"/>
  </w:num>
  <w:num w:numId="7">
    <w:abstractNumId w:val="23"/>
  </w:num>
  <w:num w:numId="8">
    <w:abstractNumId w:val="33"/>
  </w:num>
  <w:num w:numId="9">
    <w:abstractNumId w:val="5"/>
  </w:num>
  <w:num w:numId="10">
    <w:abstractNumId w:val="20"/>
  </w:num>
  <w:num w:numId="11">
    <w:abstractNumId w:val="21"/>
  </w:num>
  <w:num w:numId="12">
    <w:abstractNumId w:val="19"/>
  </w:num>
  <w:num w:numId="13">
    <w:abstractNumId w:val="0"/>
  </w:num>
  <w:num w:numId="14">
    <w:abstractNumId w:val="26"/>
  </w:num>
  <w:num w:numId="15">
    <w:abstractNumId w:val="4"/>
  </w:num>
  <w:num w:numId="16">
    <w:abstractNumId w:val="16"/>
  </w:num>
  <w:num w:numId="17">
    <w:abstractNumId w:val="28"/>
  </w:num>
  <w:num w:numId="18">
    <w:abstractNumId w:val="27"/>
  </w:num>
  <w:num w:numId="19">
    <w:abstractNumId w:val="35"/>
  </w:num>
  <w:num w:numId="20">
    <w:abstractNumId w:val="44"/>
  </w:num>
  <w:num w:numId="21">
    <w:abstractNumId w:val="29"/>
  </w:num>
  <w:num w:numId="22">
    <w:abstractNumId w:val="32"/>
  </w:num>
  <w:num w:numId="23">
    <w:abstractNumId w:val="36"/>
  </w:num>
  <w:num w:numId="24">
    <w:abstractNumId w:val="2"/>
  </w:num>
  <w:num w:numId="25">
    <w:abstractNumId w:val="41"/>
  </w:num>
  <w:num w:numId="26">
    <w:abstractNumId w:val="40"/>
  </w:num>
  <w:num w:numId="27">
    <w:abstractNumId w:val="34"/>
  </w:num>
  <w:num w:numId="28">
    <w:abstractNumId w:val="31"/>
  </w:num>
  <w:num w:numId="29">
    <w:abstractNumId w:val="6"/>
  </w:num>
  <w:num w:numId="30">
    <w:abstractNumId w:val="22"/>
  </w:num>
  <w:num w:numId="31">
    <w:abstractNumId w:val="45"/>
  </w:num>
  <w:num w:numId="32">
    <w:abstractNumId w:val="9"/>
  </w:num>
  <w:num w:numId="33">
    <w:abstractNumId w:val="18"/>
  </w:num>
  <w:num w:numId="34">
    <w:abstractNumId w:val="17"/>
  </w:num>
  <w:num w:numId="35">
    <w:abstractNumId w:val="8"/>
  </w:num>
  <w:num w:numId="36">
    <w:abstractNumId w:val="42"/>
  </w:num>
  <w:num w:numId="37">
    <w:abstractNumId w:val="43"/>
  </w:num>
  <w:num w:numId="38">
    <w:abstractNumId w:val="39"/>
  </w:num>
  <w:num w:numId="39">
    <w:abstractNumId w:val="15"/>
  </w:num>
  <w:num w:numId="40">
    <w:abstractNumId w:val="13"/>
  </w:num>
  <w:num w:numId="41">
    <w:abstractNumId w:val="10"/>
  </w:num>
  <w:num w:numId="42">
    <w:abstractNumId w:val="37"/>
  </w:num>
  <w:num w:numId="43">
    <w:abstractNumId w:val="12"/>
  </w:num>
  <w:num w:numId="44">
    <w:abstractNumId w:val="30"/>
  </w:num>
  <w:num w:numId="45">
    <w:abstractNumId w:val="1"/>
  </w:num>
  <w:num w:numId="4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07D43"/>
    <w:rsid w:val="000246DD"/>
    <w:rsid w:val="000251D8"/>
    <w:rsid w:val="00033301"/>
    <w:rsid w:val="000414E3"/>
    <w:rsid w:val="00045DDB"/>
    <w:rsid w:val="000462AD"/>
    <w:rsid w:val="00046C52"/>
    <w:rsid w:val="0005114D"/>
    <w:rsid w:val="00052934"/>
    <w:rsid w:val="000531E2"/>
    <w:rsid w:val="00055EC7"/>
    <w:rsid w:val="00075A26"/>
    <w:rsid w:val="00081E5D"/>
    <w:rsid w:val="00082DB5"/>
    <w:rsid w:val="00083364"/>
    <w:rsid w:val="00090A87"/>
    <w:rsid w:val="00091D13"/>
    <w:rsid w:val="00091EF8"/>
    <w:rsid w:val="000921D7"/>
    <w:rsid w:val="00092C1C"/>
    <w:rsid w:val="00097131"/>
    <w:rsid w:val="000A0B5A"/>
    <w:rsid w:val="000A4538"/>
    <w:rsid w:val="000A60FB"/>
    <w:rsid w:val="000A6AD3"/>
    <w:rsid w:val="000B0644"/>
    <w:rsid w:val="000B2B62"/>
    <w:rsid w:val="000B4749"/>
    <w:rsid w:val="000B7952"/>
    <w:rsid w:val="000B7F3E"/>
    <w:rsid w:val="000C49B4"/>
    <w:rsid w:val="000C5327"/>
    <w:rsid w:val="000C5E12"/>
    <w:rsid w:val="000C7F25"/>
    <w:rsid w:val="000E0E23"/>
    <w:rsid w:val="000E5E7C"/>
    <w:rsid w:val="000E7ACA"/>
    <w:rsid w:val="000F67EB"/>
    <w:rsid w:val="000F717B"/>
    <w:rsid w:val="000F7C5F"/>
    <w:rsid w:val="00100152"/>
    <w:rsid w:val="00102B60"/>
    <w:rsid w:val="0010383C"/>
    <w:rsid w:val="00103E9C"/>
    <w:rsid w:val="00113E8F"/>
    <w:rsid w:val="001143AE"/>
    <w:rsid w:val="00122271"/>
    <w:rsid w:val="001263FA"/>
    <w:rsid w:val="00127B25"/>
    <w:rsid w:val="00134FDA"/>
    <w:rsid w:val="001367C8"/>
    <w:rsid w:val="001537BF"/>
    <w:rsid w:val="001742AE"/>
    <w:rsid w:val="00177F07"/>
    <w:rsid w:val="00180499"/>
    <w:rsid w:val="00184658"/>
    <w:rsid w:val="001911BC"/>
    <w:rsid w:val="0019497C"/>
    <w:rsid w:val="00195CB0"/>
    <w:rsid w:val="001971F0"/>
    <w:rsid w:val="001A03AC"/>
    <w:rsid w:val="001A0B16"/>
    <w:rsid w:val="001A1C96"/>
    <w:rsid w:val="001A46CD"/>
    <w:rsid w:val="001A514D"/>
    <w:rsid w:val="001A5232"/>
    <w:rsid w:val="001B42BA"/>
    <w:rsid w:val="001B5559"/>
    <w:rsid w:val="001B63DE"/>
    <w:rsid w:val="001C3E00"/>
    <w:rsid w:val="001C7536"/>
    <w:rsid w:val="001C7806"/>
    <w:rsid w:val="001D183D"/>
    <w:rsid w:val="001D1FA5"/>
    <w:rsid w:val="001D273B"/>
    <w:rsid w:val="001D3490"/>
    <w:rsid w:val="001D4B75"/>
    <w:rsid w:val="001E08E5"/>
    <w:rsid w:val="001E2836"/>
    <w:rsid w:val="001E47BB"/>
    <w:rsid w:val="001E4D9F"/>
    <w:rsid w:val="001F0AAC"/>
    <w:rsid w:val="001F1DDF"/>
    <w:rsid w:val="001F2D48"/>
    <w:rsid w:val="00200604"/>
    <w:rsid w:val="0020112A"/>
    <w:rsid w:val="00207F0B"/>
    <w:rsid w:val="0021096E"/>
    <w:rsid w:val="002215FE"/>
    <w:rsid w:val="00225408"/>
    <w:rsid w:val="00233E60"/>
    <w:rsid w:val="0023739E"/>
    <w:rsid w:val="00240177"/>
    <w:rsid w:val="002446FD"/>
    <w:rsid w:val="0025354A"/>
    <w:rsid w:val="00257C0A"/>
    <w:rsid w:val="00260BC5"/>
    <w:rsid w:val="00263D91"/>
    <w:rsid w:val="0026796C"/>
    <w:rsid w:val="00273087"/>
    <w:rsid w:val="00273F10"/>
    <w:rsid w:val="00283430"/>
    <w:rsid w:val="00283F2A"/>
    <w:rsid w:val="00284865"/>
    <w:rsid w:val="0029214A"/>
    <w:rsid w:val="002928DE"/>
    <w:rsid w:val="002A2478"/>
    <w:rsid w:val="002A4446"/>
    <w:rsid w:val="002A776C"/>
    <w:rsid w:val="002B2E95"/>
    <w:rsid w:val="002B3ADE"/>
    <w:rsid w:val="002B3C27"/>
    <w:rsid w:val="002B64BE"/>
    <w:rsid w:val="002C4B01"/>
    <w:rsid w:val="002C5499"/>
    <w:rsid w:val="002D592E"/>
    <w:rsid w:val="002E323A"/>
    <w:rsid w:val="002E4279"/>
    <w:rsid w:val="002E6127"/>
    <w:rsid w:val="002F0826"/>
    <w:rsid w:val="002F0D70"/>
    <w:rsid w:val="002F28F9"/>
    <w:rsid w:val="002F48D3"/>
    <w:rsid w:val="0030148D"/>
    <w:rsid w:val="0030365A"/>
    <w:rsid w:val="00311C19"/>
    <w:rsid w:val="00314674"/>
    <w:rsid w:val="00314707"/>
    <w:rsid w:val="00321807"/>
    <w:rsid w:val="00321AF3"/>
    <w:rsid w:val="0032251B"/>
    <w:rsid w:val="003228CD"/>
    <w:rsid w:val="003247F5"/>
    <w:rsid w:val="00327C66"/>
    <w:rsid w:val="00327C94"/>
    <w:rsid w:val="003305E7"/>
    <w:rsid w:val="00331016"/>
    <w:rsid w:val="003316F1"/>
    <w:rsid w:val="00331798"/>
    <w:rsid w:val="00335A1D"/>
    <w:rsid w:val="0034267E"/>
    <w:rsid w:val="00345CB0"/>
    <w:rsid w:val="003471B3"/>
    <w:rsid w:val="00350A6B"/>
    <w:rsid w:val="003524FE"/>
    <w:rsid w:val="003553DE"/>
    <w:rsid w:val="00355559"/>
    <w:rsid w:val="00357287"/>
    <w:rsid w:val="00365F5F"/>
    <w:rsid w:val="003704ED"/>
    <w:rsid w:val="00370E7D"/>
    <w:rsid w:val="003713CB"/>
    <w:rsid w:val="003722D6"/>
    <w:rsid w:val="00380699"/>
    <w:rsid w:val="00380FFA"/>
    <w:rsid w:val="0038403A"/>
    <w:rsid w:val="00387829"/>
    <w:rsid w:val="00387AD0"/>
    <w:rsid w:val="0039002D"/>
    <w:rsid w:val="00392CA8"/>
    <w:rsid w:val="00393287"/>
    <w:rsid w:val="003A1556"/>
    <w:rsid w:val="003A22A9"/>
    <w:rsid w:val="003A2F3F"/>
    <w:rsid w:val="003A4E46"/>
    <w:rsid w:val="003B00AD"/>
    <w:rsid w:val="003B0557"/>
    <w:rsid w:val="003B0E26"/>
    <w:rsid w:val="003B52D7"/>
    <w:rsid w:val="003D1612"/>
    <w:rsid w:val="003D179D"/>
    <w:rsid w:val="003D4038"/>
    <w:rsid w:val="003E22FF"/>
    <w:rsid w:val="003F224E"/>
    <w:rsid w:val="003F6383"/>
    <w:rsid w:val="003F6AA1"/>
    <w:rsid w:val="004012BD"/>
    <w:rsid w:val="0040667D"/>
    <w:rsid w:val="00407CC0"/>
    <w:rsid w:val="004140E7"/>
    <w:rsid w:val="00415D6E"/>
    <w:rsid w:val="00420D62"/>
    <w:rsid w:val="00424684"/>
    <w:rsid w:val="0042763A"/>
    <w:rsid w:val="004320BF"/>
    <w:rsid w:val="004340A4"/>
    <w:rsid w:val="0043484D"/>
    <w:rsid w:val="0043537B"/>
    <w:rsid w:val="00440236"/>
    <w:rsid w:val="004405CC"/>
    <w:rsid w:val="00440FEF"/>
    <w:rsid w:val="00443633"/>
    <w:rsid w:val="004468EA"/>
    <w:rsid w:val="00453E26"/>
    <w:rsid w:val="00454480"/>
    <w:rsid w:val="0045533F"/>
    <w:rsid w:val="00456F0C"/>
    <w:rsid w:val="00456F16"/>
    <w:rsid w:val="00460308"/>
    <w:rsid w:val="004610FD"/>
    <w:rsid w:val="004623A3"/>
    <w:rsid w:val="004635FE"/>
    <w:rsid w:val="004636C9"/>
    <w:rsid w:val="00464851"/>
    <w:rsid w:val="00466613"/>
    <w:rsid w:val="00471C03"/>
    <w:rsid w:val="00475799"/>
    <w:rsid w:val="0048068C"/>
    <w:rsid w:val="00480C3D"/>
    <w:rsid w:val="00480FAD"/>
    <w:rsid w:val="00481727"/>
    <w:rsid w:val="00484A8F"/>
    <w:rsid w:val="00493DD1"/>
    <w:rsid w:val="004A0EAE"/>
    <w:rsid w:val="004B0ACC"/>
    <w:rsid w:val="004B0E44"/>
    <w:rsid w:val="004B2C77"/>
    <w:rsid w:val="004B5A1F"/>
    <w:rsid w:val="004D4912"/>
    <w:rsid w:val="004D72B4"/>
    <w:rsid w:val="004D75E7"/>
    <w:rsid w:val="004D77DB"/>
    <w:rsid w:val="004E0C90"/>
    <w:rsid w:val="004E3FA2"/>
    <w:rsid w:val="004F09D8"/>
    <w:rsid w:val="004F1C07"/>
    <w:rsid w:val="004F5062"/>
    <w:rsid w:val="004F69B2"/>
    <w:rsid w:val="005053AA"/>
    <w:rsid w:val="005056AB"/>
    <w:rsid w:val="005071FC"/>
    <w:rsid w:val="0050732B"/>
    <w:rsid w:val="0051337D"/>
    <w:rsid w:val="00513532"/>
    <w:rsid w:val="00514DD1"/>
    <w:rsid w:val="00516D7C"/>
    <w:rsid w:val="00517BBE"/>
    <w:rsid w:val="005217B7"/>
    <w:rsid w:val="005242F0"/>
    <w:rsid w:val="0053167A"/>
    <w:rsid w:val="0053346C"/>
    <w:rsid w:val="00540493"/>
    <w:rsid w:val="00540992"/>
    <w:rsid w:val="00541951"/>
    <w:rsid w:val="00542E1B"/>
    <w:rsid w:val="00547E58"/>
    <w:rsid w:val="00554D12"/>
    <w:rsid w:val="0056077D"/>
    <w:rsid w:val="00564D73"/>
    <w:rsid w:val="00566FE5"/>
    <w:rsid w:val="005670E7"/>
    <w:rsid w:val="00585960"/>
    <w:rsid w:val="00586D39"/>
    <w:rsid w:val="00593B60"/>
    <w:rsid w:val="0059518C"/>
    <w:rsid w:val="005A186C"/>
    <w:rsid w:val="005A26C9"/>
    <w:rsid w:val="005A389E"/>
    <w:rsid w:val="005A53D4"/>
    <w:rsid w:val="005A63E5"/>
    <w:rsid w:val="005A7971"/>
    <w:rsid w:val="005B18CF"/>
    <w:rsid w:val="005B4523"/>
    <w:rsid w:val="005C3632"/>
    <w:rsid w:val="005D062F"/>
    <w:rsid w:val="005D21E7"/>
    <w:rsid w:val="005D25A2"/>
    <w:rsid w:val="005D4E61"/>
    <w:rsid w:val="005E251F"/>
    <w:rsid w:val="005E3ED9"/>
    <w:rsid w:val="005E5FCA"/>
    <w:rsid w:val="005E6F1C"/>
    <w:rsid w:val="005F2958"/>
    <w:rsid w:val="005F6FB7"/>
    <w:rsid w:val="00600A00"/>
    <w:rsid w:val="00604D76"/>
    <w:rsid w:val="00605A5A"/>
    <w:rsid w:val="00607AD2"/>
    <w:rsid w:val="00611040"/>
    <w:rsid w:val="0062080D"/>
    <w:rsid w:val="0062203E"/>
    <w:rsid w:val="00622AB8"/>
    <w:rsid w:val="006241D3"/>
    <w:rsid w:val="00624D6F"/>
    <w:rsid w:val="00632605"/>
    <w:rsid w:val="00635884"/>
    <w:rsid w:val="00641F8F"/>
    <w:rsid w:val="006420ED"/>
    <w:rsid w:val="00642F48"/>
    <w:rsid w:val="00643F07"/>
    <w:rsid w:val="00647B71"/>
    <w:rsid w:val="0065106A"/>
    <w:rsid w:val="00652243"/>
    <w:rsid w:val="006548C5"/>
    <w:rsid w:val="0065590F"/>
    <w:rsid w:val="00655D5C"/>
    <w:rsid w:val="00661129"/>
    <w:rsid w:val="00664B4F"/>
    <w:rsid w:val="0066597E"/>
    <w:rsid w:val="00665E14"/>
    <w:rsid w:val="00671F62"/>
    <w:rsid w:val="00672EE0"/>
    <w:rsid w:val="00674318"/>
    <w:rsid w:val="006748BE"/>
    <w:rsid w:val="00681126"/>
    <w:rsid w:val="00681801"/>
    <w:rsid w:val="006833F5"/>
    <w:rsid w:val="00690CFA"/>
    <w:rsid w:val="00691F60"/>
    <w:rsid w:val="00693265"/>
    <w:rsid w:val="00695117"/>
    <w:rsid w:val="00695356"/>
    <w:rsid w:val="00697DD5"/>
    <w:rsid w:val="006A389A"/>
    <w:rsid w:val="006A41B6"/>
    <w:rsid w:val="006A470C"/>
    <w:rsid w:val="006B1040"/>
    <w:rsid w:val="006B1E16"/>
    <w:rsid w:val="006B2E53"/>
    <w:rsid w:val="006B342E"/>
    <w:rsid w:val="006B4B8C"/>
    <w:rsid w:val="006B6899"/>
    <w:rsid w:val="006C0E84"/>
    <w:rsid w:val="006C2E65"/>
    <w:rsid w:val="006C6EF1"/>
    <w:rsid w:val="006D34C7"/>
    <w:rsid w:val="006D7D37"/>
    <w:rsid w:val="006E1FBB"/>
    <w:rsid w:val="006E298C"/>
    <w:rsid w:val="006E499E"/>
    <w:rsid w:val="006E4EE9"/>
    <w:rsid w:val="006F02C5"/>
    <w:rsid w:val="006F1574"/>
    <w:rsid w:val="006F3C6B"/>
    <w:rsid w:val="006F7B94"/>
    <w:rsid w:val="00703ACA"/>
    <w:rsid w:val="00704F11"/>
    <w:rsid w:val="00712C73"/>
    <w:rsid w:val="00712C84"/>
    <w:rsid w:val="00714E7B"/>
    <w:rsid w:val="00717105"/>
    <w:rsid w:val="007215C7"/>
    <w:rsid w:val="00726419"/>
    <w:rsid w:val="00731370"/>
    <w:rsid w:val="00741988"/>
    <w:rsid w:val="00741EC4"/>
    <w:rsid w:val="0074288B"/>
    <w:rsid w:val="007460D8"/>
    <w:rsid w:val="00746AAF"/>
    <w:rsid w:val="007537C1"/>
    <w:rsid w:val="00755D97"/>
    <w:rsid w:val="00757567"/>
    <w:rsid w:val="00757D9E"/>
    <w:rsid w:val="00762200"/>
    <w:rsid w:val="0076545C"/>
    <w:rsid w:val="007679F4"/>
    <w:rsid w:val="00773C50"/>
    <w:rsid w:val="00786D2A"/>
    <w:rsid w:val="00792940"/>
    <w:rsid w:val="00793AB0"/>
    <w:rsid w:val="00796A03"/>
    <w:rsid w:val="007A1EE4"/>
    <w:rsid w:val="007A2AE0"/>
    <w:rsid w:val="007A3BB9"/>
    <w:rsid w:val="007A3F34"/>
    <w:rsid w:val="007A5D84"/>
    <w:rsid w:val="007B053A"/>
    <w:rsid w:val="007B4C40"/>
    <w:rsid w:val="007B521C"/>
    <w:rsid w:val="007C043D"/>
    <w:rsid w:val="007C0C4C"/>
    <w:rsid w:val="007C319B"/>
    <w:rsid w:val="007D50F4"/>
    <w:rsid w:val="007D680A"/>
    <w:rsid w:val="007E3E13"/>
    <w:rsid w:val="007E4D8D"/>
    <w:rsid w:val="007E57E5"/>
    <w:rsid w:val="007E6944"/>
    <w:rsid w:val="007F064B"/>
    <w:rsid w:val="008073AF"/>
    <w:rsid w:val="00807A13"/>
    <w:rsid w:val="008102AA"/>
    <w:rsid w:val="0081229E"/>
    <w:rsid w:val="008122AC"/>
    <w:rsid w:val="00816B24"/>
    <w:rsid w:val="0081751B"/>
    <w:rsid w:val="008337C3"/>
    <w:rsid w:val="00833B9E"/>
    <w:rsid w:val="00840972"/>
    <w:rsid w:val="0084133A"/>
    <w:rsid w:val="00842A4E"/>
    <w:rsid w:val="00843C4E"/>
    <w:rsid w:val="0084460A"/>
    <w:rsid w:val="00846CAD"/>
    <w:rsid w:val="008471D0"/>
    <w:rsid w:val="008540B3"/>
    <w:rsid w:val="008547C0"/>
    <w:rsid w:val="008550A3"/>
    <w:rsid w:val="008664BE"/>
    <w:rsid w:val="00873514"/>
    <w:rsid w:val="00876C61"/>
    <w:rsid w:val="00882678"/>
    <w:rsid w:val="00882C95"/>
    <w:rsid w:val="008848CE"/>
    <w:rsid w:val="00885999"/>
    <w:rsid w:val="008865D8"/>
    <w:rsid w:val="00892FA2"/>
    <w:rsid w:val="008932A8"/>
    <w:rsid w:val="00895DAF"/>
    <w:rsid w:val="00896856"/>
    <w:rsid w:val="008A1A16"/>
    <w:rsid w:val="008A33BF"/>
    <w:rsid w:val="008B05A2"/>
    <w:rsid w:val="008B4E6E"/>
    <w:rsid w:val="008C0C82"/>
    <w:rsid w:val="008C5700"/>
    <w:rsid w:val="008C58EE"/>
    <w:rsid w:val="008C71DF"/>
    <w:rsid w:val="008D2CCD"/>
    <w:rsid w:val="008D6AAB"/>
    <w:rsid w:val="008E2C20"/>
    <w:rsid w:val="008E4FB6"/>
    <w:rsid w:val="008F2AC4"/>
    <w:rsid w:val="008F4A54"/>
    <w:rsid w:val="008F7583"/>
    <w:rsid w:val="0090394B"/>
    <w:rsid w:val="009062B3"/>
    <w:rsid w:val="00910000"/>
    <w:rsid w:val="00911F9D"/>
    <w:rsid w:val="00914C00"/>
    <w:rsid w:val="00915070"/>
    <w:rsid w:val="009157D9"/>
    <w:rsid w:val="0091762A"/>
    <w:rsid w:val="009208F8"/>
    <w:rsid w:val="0092166C"/>
    <w:rsid w:val="00921F83"/>
    <w:rsid w:val="00927662"/>
    <w:rsid w:val="009303BA"/>
    <w:rsid w:val="009313B4"/>
    <w:rsid w:val="00936B44"/>
    <w:rsid w:val="0094635B"/>
    <w:rsid w:val="00947873"/>
    <w:rsid w:val="00951C33"/>
    <w:rsid w:val="0095619D"/>
    <w:rsid w:val="00957074"/>
    <w:rsid w:val="00961C97"/>
    <w:rsid w:val="009634F8"/>
    <w:rsid w:val="00966806"/>
    <w:rsid w:val="00967225"/>
    <w:rsid w:val="00971E9B"/>
    <w:rsid w:val="00972793"/>
    <w:rsid w:val="00973E1A"/>
    <w:rsid w:val="009774F2"/>
    <w:rsid w:val="00982025"/>
    <w:rsid w:val="00990821"/>
    <w:rsid w:val="009A0A14"/>
    <w:rsid w:val="009A1807"/>
    <w:rsid w:val="009A1A87"/>
    <w:rsid w:val="009B1A80"/>
    <w:rsid w:val="009B5A40"/>
    <w:rsid w:val="009C3FC8"/>
    <w:rsid w:val="009C513F"/>
    <w:rsid w:val="009C74C4"/>
    <w:rsid w:val="009D0739"/>
    <w:rsid w:val="009E71FE"/>
    <w:rsid w:val="009F03EC"/>
    <w:rsid w:val="009F3958"/>
    <w:rsid w:val="009F5EB7"/>
    <w:rsid w:val="00A05B4C"/>
    <w:rsid w:val="00A07023"/>
    <w:rsid w:val="00A12783"/>
    <w:rsid w:val="00A13966"/>
    <w:rsid w:val="00A2112D"/>
    <w:rsid w:val="00A21B81"/>
    <w:rsid w:val="00A22886"/>
    <w:rsid w:val="00A23D21"/>
    <w:rsid w:val="00A2714B"/>
    <w:rsid w:val="00A312AF"/>
    <w:rsid w:val="00A35AF1"/>
    <w:rsid w:val="00A365EC"/>
    <w:rsid w:val="00A4123B"/>
    <w:rsid w:val="00A41C9F"/>
    <w:rsid w:val="00A4342A"/>
    <w:rsid w:val="00A46B13"/>
    <w:rsid w:val="00A47A79"/>
    <w:rsid w:val="00A554CD"/>
    <w:rsid w:val="00A57EDF"/>
    <w:rsid w:val="00A6014F"/>
    <w:rsid w:val="00A60678"/>
    <w:rsid w:val="00A62ACF"/>
    <w:rsid w:val="00A73BD8"/>
    <w:rsid w:val="00A74D6B"/>
    <w:rsid w:val="00A832B1"/>
    <w:rsid w:val="00A87867"/>
    <w:rsid w:val="00AA0410"/>
    <w:rsid w:val="00AA4992"/>
    <w:rsid w:val="00AA4D43"/>
    <w:rsid w:val="00AB0BF0"/>
    <w:rsid w:val="00AB352E"/>
    <w:rsid w:val="00AB5642"/>
    <w:rsid w:val="00AC0133"/>
    <w:rsid w:val="00AC0A32"/>
    <w:rsid w:val="00AC35A7"/>
    <w:rsid w:val="00AC4A16"/>
    <w:rsid w:val="00AC4C62"/>
    <w:rsid w:val="00AC508E"/>
    <w:rsid w:val="00AD2BA7"/>
    <w:rsid w:val="00AD5386"/>
    <w:rsid w:val="00AD5E25"/>
    <w:rsid w:val="00AD6728"/>
    <w:rsid w:val="00AD6C18"/>
    <w:rsid w:val="00AE106F"/>
    <w:rsid w:val="00AE27E3"/>
    <w:rsid w:val="00AE5B33"/>
    <w:rsid w:val="00AE6ACD"/>
    <w:rsid w:val="00AF08DE"/>
    <w:rsid w:val="00AF0F34"/>
    <w:rsid w:val="00AF5D1B"/>
    <w:rsid w:val="00B03080"/>
    <w:rsid w:val="00B03270"/>
    <w:rsid w:val="00B061EC"/>
    <w:rsid w:val="00B11445"/>
    <w:rsid w:val="00B11F42"/>
    <w:rsid w:val="00B12D2E"/>
    <w:rsid w:val="00B15222"/>
    <w:rsid w:val="00B25176"/>
    <w:rsid w:val="00B25A86"/>
    <w:rsid w:val="00B26AD6"/>
    <w:rsid w:val="00B31750"/>
    <w:rsid w:val="00B3705F"/>
    <w:rsid w:val="00B3742C"/>
    <w:rsid w:val="00B4092D"/>
    <w:rsid w:val="00B41BAF"/>
    <w:rsid w:val="00B45C6C"/>
    <w:rsid w:val="00B45E3A"/>
    <w:rsid w:val="00B45F12"/>
    <w:rsid w:val="00B53BEC"/>
    <w:rsid w:val="00B62084"/>
    <w:rsid w:val="00B62EE6"/>
    <w:rsid w:val="00B63A6B"/>
    <w:rsid w:val="00B64EBE"/>
    <w:rsid w:val="00B67377"/>
    <w:rsid w:val="00B729F0"/>
    <w:rsid w:val="00B7649D"/>
    <w:rsid w:val="00B81AFB"/>
    <w:rsid w:val="00B829B8"/>
    <w:rsid w:val="00B839DE"/>
    <w:rsid w:val="00B84388"/>
    <w:rsid w:val="00B844CA"/>
    <w:rsid w:val="00B904EC"/>
    <w:rsid w:val="00B93764"/>
    <w:rsid w:val="00B93DC1"/>
    <w:rsid w:val="00BA4BF7"/>
    <w:rsid w:val="00BA7E12"/>
    <w:rsid w:val="00BB333C"/>
    <w:rsid w:val="00BB4BF0"/>
    <w:rsid w:val="00BC4D57"/>
    <w:rsid w:val="00BD2A3B"/>
    <w:rsid w:val="00BD2FF5"/>
    <w:rsid w:val="00BD3C8B"/>
    <w:rsid w:val="00BD77ED"/>
    <w:rsid w:val="00BE14B8"/>
    <w:rsid w:val="00BE5FB6"/>
    <w:rsid w:val="00BE755B"/>
    <w:rsid w:val="00BE7C75"/>
    <w:rsid w:val="00BE7EF4"/>
    <w:rsid w:val="00C0440A"/>
    <w:rsid w:val="00C16D3C"/>
    <w:rsid w:val="00C20B02"/>
    <w:rsid w:val="00C2340F"/>
    <w:rsid w:val="00C2681D"/>
    <w:rsid w:val="00C3014E"/>
    <w:rsid w:val="00C3148F"/>
    <w:rsid w:val="00C3587D"/>
    <w:rsid w:val="00C37412"/>
    <w:rsid w:val="00C42542"/>
    <w:rsid w:val="00C4734B"/>
    <w:rsid w:val="00C47D0C"/>
    <w:rsid w:val="00C527E4"/>
    <w:rsid w:val="00C56B77"/>
    <w:rsid w:val="00C62209"/>
    <w:rsid w:val="00C65052"/>
    <w:rsid w:val="00C65F48"/>
    <w:rsid w:val="00C661A9"/>
    <w:rsid w:val="00C67F11"/>
    <w:rsid w:val="00C71B6D"/>
    <w:rsid w:val="00C7375E"/>
    <w:rsid w:val="00C73A4A"/>
    <w:rsid w:val="00C74226"/>
    <w:rsid w:val="00C742E9"/>
    <w:rsid w:val="00C80189"/>
    <w:rsid w:val="00CA2EFD"/>
    <w:rsid w:val="00CA35F3"/>
    <w:rsid w:val="00CA603D"/>
    <w:rsid w:val="00CA6A91"/>
    <w:rsid w:val="00CB0EDE"/>
    <w:rsid w:val="00CB108F"/>
    <w:rsid w:val="00CB15C5"/>
    <w:rsid w:val="00CB1792"/>
    <w:rsid w:val="00CB2039"/>
    <w:rsid w:val="00CB4883"/>
    <w:rsid w:val="00CC3C8B"/>
    <w:rsid w:val="00CC4FF0"/>
    <w:rsid w:val="00CC7605"/>
    <w:rsid w:val="00CD345B"/>
    <w:rsid w:val="00CD39DB"/>
    <w:rsid w:val="00CE4282"/>
    <w:rsid w:val="00CE55DC"/>
    <w:rsid w:val="00CE7285"/>
    <w:rsid w:val="00CE792B"/>
    <w:rsid w:val="00CF5719"/>
    <w:rsid w:val="00D05393"/>
    <w:rsid w:val="00D07A22"/>
    <w:rsid w:val="00D17931"/>
    <w:rsid w:val="00D233D8"/>
    <w:rsid w:val="00D23974"/>
    <w:rsid w:val="00D23DF6"/>
    <w:rsid w:val="00D24723"/>
    <w:rsid w:val="00D26C03"/>
    <w:rsid w:val="00D27A36"/>
    <w:rsid w:val="00D3053C"/>
    <w:rsid w:val="00D37DCA"/>
    <w:rsid w:val="00D434BD"/>
    <w:rsid w:val="00D43963"/>
    <w:rsid w:val="00D51B10"/>
    <w:rsid w:val="00D52360"/>
    <w:rsid w:val="00D53457"/>
    <w:rsid w:val="00D60594"/>
    <w:rsid w:val="00D61891"/>
    <w:rsid w:val="00D62382"/>
    <w:rsid w:val="00D669DC"/>
    <w:rsid w:val="00D73319"/>
    <w:rsid w:val="00D77D1B"/>
    <w:rsid w:val="00D83112"/>
    <w:rsid w:val="00D83116"/>
    <w:rsid w:val="00D85A89"/>
    <w:rsid w:val="00D8795C"/>
    <w:rsid w:val="00D947CA"/>
    <w:rsid w:val="00D978E6"/>
    <w:rsid w:val="00DA4DD1"/>
    <w:rsid w:val="00DA6240"/>
    <w:rsid w:val="00DB3426"/>
    <w:rsid w:val="00DB6363"/>
    <w:rsid w:val="00DB7138"/>
    <w:rsid w:val="00DC11F9"/>
    <w:rsid w:val="00DC3F17"/>
    <w:rsid w:val="00DC5901"/>
    <w:rsid w:val="00DC7D29"/>
    <w:rsid w:val="00DD474F"/>
    <w:rsid w:val="00DD73EE"/>
    <w:rsid w:val="00DE00EF"/>
    <w:rsid w:val="00DE15F6"/>
    <w:rsid w:val="00DE2352"/>
    <w:rsid w:val="00DE7A8D"/>
    <w:rsid w:val="00E00736"/>
    <w:rsid w:val="00E0142D"/>
    <w:rsid w:val="00E014BB"/>
    <w:rsid w:val="00E10CDD"/>
    <w:rsid w:val="00E14EC5"/>
    <w:rsid w:val="00E206ED"/>
    <w:rsid w:val="00E2499F"/>
    <w:rsid w:val="00E27CF9"/>
    <w:rsid w:val="00E32C4B"/>
    <w:rsid w:val="00E33C8F"/>
    <w:rsid w:val="00E40E95"/>
    <w:rsid w:val="00E41578"/>
    <w:rsid w:val="00E438F3"/>
    <w:rsid w:val="00E5233A"/>
    <w:rsid w:val="00E55417"/>
    <w:rsid w:val="00E5699F"/>
    <w:rsid w:val="00E62E36"/>
    <w:rsid w:val="00E65652"/>
    <w:rsid w:val="00E670F2"/>
    <w:rsid w:val="00E75192"/>
    <w:rsid w:val="00E755FC"/>
    <w:rsid w:val="00E7658B"/>
    <w:rsid w:val="00E827EF"/>
    <w:rsid w:val="00E84193"/>
    <w:rsid w:val="00E846DB"/>
    <w:rsid w:val="00E866D5"/>
    <w:rsid w:val="00E86C1B"/>
    <w:rsid w:val="00E87382"/>
    <w:rsid w:val="00E90CF3"/>
    <w:rsid w:val="00E90F49"/>
    <w:rsid w:val="00E91157"/>
    <w:rsid w:val="00E91187"/>
    <w:rsid w:val="00E9213D"/>
    <w:rsid w:val="00E97A4E"/>
    <w:rsid w:val="00EA3D54"/>
    <w:rsid w:val="00EA423A"/>
    <w:rsid w:val="00EA7A41"/>
    <w:rsid w:val="00EB292E"/>
    <w:rsid w:val="00EB347C"/>
    <w:rsid w:val="00EB55EA"/>
    <w:rsid w:val="00EB7685"/>
    <w:rsid w:val="00EC2A7E"/>
    <w:rsid w:val="00EC63CD"/>
    <w:rsid w:val="00ED143E"/>
    <w:rsid w:val="00ED2708"/>
    <w:rsid w:val="00ED29B9"/>
    <w:rsid w:val="00ED3282"/>
    <w:rsid w:val="00ED38BC"/>
    <w:rsid w:val="00ED7A62"/>
    <w:rsid w:val="00EE50A2"/>
    <w:rsid w:val="00EF6D57"/>
    <w:rsid w:val="00F129B8"/>
    <w:rsid w:val="00F1766F"/>
    <w:rsid w:val="00F24C25"/>
    <w:rsid w:val="00F30BE4"/>
    <w:rsid w:val="00F31BC2"/>
    <w:rsid w:val="00F42513"/>
    <w:rsid w:val="00F4630B"/>
    <w:rsid w:val="00F54D25"/>
    <w:rsid w:val="00F604A2"/>
    <w:rsid w:val="00F631F7"/>
    <w:rsid w:val="00F72047"/>
    <w:rsid w:val="00F73622"/>
    <w:rsid w:val="00F73AFC"/>
    <w:rsid w:val="00F75860"/>
    <w:rsid w:val="00F7775D"/>
    <w:rsid w:val="00F80A02"/>
    <w:rsid w:val="00F81DB1"/>
    <w:rsid w:val="00F83B41"/>
    <w:rsid w:val="00F84FA7"/>
    <w:rsid w:val="00F869B3"/>
    <w:rsid w:val="00F87B61"/>
    <w:rsid w:val="00F94DF5"/>
    <w:rsid w:val="00FA1696"/>
    <w:rsid w:val="00FA4CEB"/>
    <w:rsid w:val="00FA6BA9"/>
    <w:rsid w:val="00FA791A"/>
    <w:rsid w:val="00FB0155"/>
    <w:rsid w:val="00FB1031"/>
    <w:rsid w:val="00FB1A3D"/>
    <w:rsid w:val="00FB36D6"/>
    <w:rsid w:val="00FC28D8"/>
    <w:rsid w:val="00FC440E"/>
    <w:rsid w:val="00FD03A8"/>
    <w:rsid w:val="00FD2807"/>
    <w:rsid w:val="00FD29A9"/>
    <w:rsid w:val="00FD6D73"/>
    <w:rsid w:val="00FD6F01"/>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DD1"/>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99"/>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 w:type="table" w:customStyle="1" w:styleId="Tabela-Siatka1">
    <w:name w:val="Tabela - Siatka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C6E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C6E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6EF1"/>
    <w:rPr>
      <w:vertAlign w:val="superscript"/>
    </w:rPr>
  </w:style>
  <w:style w:type="paragraph" w:styleId="Tekstpodstawowy2">
    <w:name w:val="Body Text 2"/>
    <w:basedOn w:val="Normalny"/>
    <w:link w:val="Tekstpodstawowy2Znak"/>
    <w:rsid w:val="00BE5FB6"/>
    <w:pPr>
      <w:spacing w:after="0" w:line="240" w:lineRule="auto"/>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BE5FB6"/>
    <w:rPr>
      <w:rFonts w:ascii="Times New Roman" w:eastAsia="Times New Roman" w:hAnsi="Times New Roman" w:cs="Times New Roman"/>
      <w:sz w:val="24"/>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6DF6-3A6D-4377-9967-1D919731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16958</Words>
  <Characters>101748</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25</cp:revision>
  <cp:lastPrinted>2022-08-02T12:42:00Z</cp:lastPrinted>
  <dcterms:created xsi:type="dcterms:W3CDTF">2022-07-19T11:01:00Z</dcterms:created>
  <dcterms:modified xsi:type="dcterms:W3CDTF">2022-08-02T12:43:00Z</dcterms:modified>
</cp:coreProperties>
</file>