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2" w:rsidRDefault="00ED52CA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U M O W A …………….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ED52CA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Zawarta w  dniu………….</w:t>
      </w:r>
      <w:r w:rsidR="003907F4">
        <w:rPr>
          <w:sz w:val="22"/>
          <w:szCs w:val="22"/>
        </w:rPr>
        <w:t>202</w:t>
      </w:r>
      <w:r w:rsidR="005C2A4F">
        <w:rPr>
          <w:sz w:val="22"/>
          <w:szCs w:val="22"/>
        </w:rPr>
        <w:t>4</w:t>
      </w:r>
      <w:r w:rsidR="00A47B62" w:rsidRPr="00221972">
        <w:rPr>
          <w:sz w:val="22"/>
          <w:szCs w:val="22"/>
        </w:rPr>
        <w:t xml:space="preserve"> roku w Kórniku pomiędzy:</w:t>
      </w:r>
    </w:p>
    <w:p w:rsidR="00A47B62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  <w:r w:rsidRPr="00E4272D">
        <w:rPr>
          <w:b/>
          <w:bCs/>
          <w:sz w:val="22"/>
          <w:szCs w:val="22"/>
        </w:rPr>
        <w:t>Miastem i Gminą Kórnik</w:t>
      </w:r>
      <w:r w:rsidRPr="00221972">
        <w:rPr>
          <w:sz w:val="22"/>
          <w:szCs w:val="22"/>
        </w:rPr>
        <w:t xml:space="preserve"> mającą swą siedzibę w Kórniku 62-035, Pl. Niepodległości 1, NIP 777-27-17-606 REGON 631258632 zwaną dalej w tekście umowy </w:t>
      </w:r>
      <w:r w:rsidRPr="00CF38EA">
        <w:rPr>
          <w:b/>
          <w:bCs/>
          <w:sz w:val="22"/>
          <w:szCs w:val="22"/>
        </w:rPr>
        <w:t>„Zamawiającym”</w:t>
      </w:r>
      <w:r w:rsidRPr="00221972">
        <w:rPr>
          <w:sz w:val="22"/>
          <w:szCs w:val="22"/>
        </w:rPr>
        <w:t xml:space="preserve">, reprezentowaną przez: </w:t>
      </w: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Pr="00CF38EA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  <w:r w:rsidRPr="00CF38EA">
        <w:rPr>
          <w:b/>
          <w:bCs/>
          <w:sz w:val="22"/>
          <w:szCs w:val="22"/>
        </w:rPr>
        <w:t>Przemysława Pacholskiego - Burmistrza Miasta i Gminy Kórnik,</w:t>
      </w:r>
    </w:p>
    <w:p w:rsidR="00A47B62" w:rsidRPr="0022197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F161A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52CA">
        <w:rPr>
          <w:sz w:val="22"/>
          <w:szCs w:val="22"/>
        </w:rPr>
        <w:t>…………………………</w:t>
      </w:r>
    </w:p>
    <w:p w:rsidR="00EF161A" w:rsidRDefault="00EF161A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zwanym dalej w tekście umowy </w:t>
      </w:r>
      <w:r w:rsidRPr="00CF38EA">
        <w:rPr>
          <w:b/>
          <w:bCs/>
          <w:sz w:val="22"/>
          <w:szCs w:val="22"/>
        </w:rPr>
        <w:t>„Wykonawcą”</w:t>
      </w:r>
      <w:r w:rsidRPr="00025F0B">
        <w:rPr>
          <w:sz w:val="22"/>
          <w:szCs w:val="22"/>
        </w:rPr>
        <w:t>,</w:t>
      </w:r>
    </w:p>
    <w:p w:rsidR="00EF161A" w:rsidRPr="00EF161A" w:rsidRDefault="00EF161A" w:rsidP="00A47B62">
      <w:pPr>
        <w:tabs>
          <w:tab w:val="left" w:pos="0"/>
          <w:tab w:val="left" w:pos="900"/>
        </w:tabs>
        <w:jc w:val="both"/>
        <w:rPr>
          <w:color w:val="6C3304"/>
          <w:sz w:val="22"/>
          <w:szCs w:val="22"/>
        </w:rPr>
      </w:pPr>
    </w:p>
    <w:p w:rsidR="00EF161A" w:rsidRPr="006D7CA8" w:rsidRDefault="00EF161A" w:rsidP="00EF161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D7CA8">
        <w:rPr>
          <w:color w:val="000000" w:themeColor="text1"/>
          <w:sz w:val="22"/>
          <w:szCs w:val="22"/>
        </w:rPr>
        <w:t xml:space="preserve">łącznie lub oddzielnie zwani także </w:t>
      </w:r>
      <w:r w:rsidRPr="006D7CA8">
        <w:rPr>
          <w:b/>
          <w:color w:val="000000" w:themeColor="text1"/>
          <w:sz w:val="22"/>
          <w:szCs w:val="22"/>
        </w:rPr>
        <w:t>„ Stronami”</w:t>
      </w:r>
      <w:r w:rsidRPr="006D7CA8">
        <w:rPr>
          <w:color w:val="000000" w:themeColor="text1"/>
          <w:sz w:val="22"/>
          <w:szCs w:val="22"/>
        </w:rPr>
        <w:t xml:space="preserve"> lub </w:t>
      </w:r>
      <w:r w:rsidRPr="006D7CA8">
        <w:rPr>
          <w:b/>
          <w:color w:val="000000" w:themeColor="text1"/>
          <w:sz w:val="22"/>
          <w:szCs w:val="22"/>
        </w:rPr>
        <w:t>„ Stroną”</w:t>
      </w:r>
    </w:p>
    <w:p w:rsidR="00EF161A" w:rsidRPr="00EF161A" w:rsidRDefault="00EF161A" w:rsidP="00A47B62">
      <w:pPr>
        <w:tabs>
          <w:tab w:val="left" w:pos="0"/>
          <w:tab w:val="left" w:pos="900"/>
        </w:tabs>
        <w:jc w:val="both"/>
        <w:rPr>
          <w:b/>
          <w:bCs/>
          <w:color w:val="984806" w:themeColor="accent6" w:themeShade="80"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</w:p>
    <w:p w:rsidR="00A47B62" w:rsidRPr="00025F0B" w:rsidRDefault="00E82884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47B62" w:rsidRPr="00025F0B">
        <w:rPr>
          <w:sz w:val="22"/>
          <w:szCs w:val="22"/>
        </w:rPr>
        <w:t xml:space="preserve"> rezultacie dokonania przez Zamawiającego wyboru oferty Wykonawcy w postępowaniu do którego nie stosuje się ustawy Prawo zamówień publicznych  </w:t>
      </w:r>
      <w:r w:rsidR="00A47B62">
        <w:rPr>
          <w:sz w:val="22"/>
          <w:szCs w:val="22"/>
        </w:rPr>
        <w:t xml:space="preserve">(Dz. U. 2019, poz. 2019 ze zm.) </w:t>
      </w:r>
      <w:r w:rsidR="00A47B62" w:rsidRPr="00025F0B">
        <w:rPr>
          <w:sz w:val="22"/>
          <w:szCs w:val="22"/>
        </w:rPr>
        <w:t xml:space="preserve">w związku </w:t>
      </w:r>
      <w:r w:rsidR="00A47B62">
        <w:rPr>
          <w:sz w:val="22"/>
          <w:szCs w:val="22"/>
        </w:rPr>
        <w:br/>
      </w:r>
      <w:r w:rsidR="00A47B62" w:rsidRPr="00025F0B">
        <w:rPr>
          <w:sz w:val="22"/>
          <w:szCs w:val="22"/>
        </w:rPr>
        <w:t>z przepisem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art.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2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ust.1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pkt.1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tej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ustawy,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została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zawarta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umowa</w:t>
      </w:r>
      <w:r w:rsidR="00A47B62">
        <w:rPr>
          <w:sz w:val="22"/>
          <w:szCs w:val="22"/>
        </w:rPr>
        <w:t xml:space="preserve"> </w:t>
      </w:r>
      <w:r w:rsidR="00A47B62" w:rsidRPr="00025F0B">
        <w:rPr>
          <w:sz w:val="22"/>
          <w:szCs w:val="22"/>
        </w:rPr>
        <w:t>o następującej treści: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1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  <w:tab w:val="left" w:pos="0"/>
        </w:tabs>
        <w:spacing w:before="120" w:after="120"/>
        <w:ind w:left="357" w:hanging="357"/>
        <w:jc w:val="both"/>
      </w:pPr>
      <w:r w:rsidRPr="00221972">
        <w:t>Przedmiotem umowy, zwanym dalej „zamów</w:t>
      </w:r>
      <w:r w:rsidR="00F06636">
        <w:t>ieniem” jest sukcesywna</w:t>
      </w:r>
      <w:r w:rsidR="00D921B3">
        <w:t xml:space="preserve"> dostawa</w:t>
      </w:r>
      <w:r w:rsidR="008475A1">
        <w:t xml:space="preserve"> artykułów spożywczych</w:t>
      </w:r>
      <w:r>
        <w:t xml:space="preserve"> </w:t>
      </w:r>
      <w:r w:rsidRPr="00221972">
        <w:t xml:space="preserve">do siedziby Zamawiającego </w:t>
      </w:r>
      <w:r>
        <w:t>tj. Urzędu Miasta i Gminy Kórnik,                              Plac Niepodległości 1, 62-035 Kórnik.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Wykonawca zobowiązuje się do wykonania zamówienia zgodnie z opisem przedmiotu umowy zawartym w </w:t>
      </w:r>
      <w:r w:rsidRPr="00221972">
        <w:rPr>
          <w:b/>
          <w:bCs/>
        </w:rPr>
        <w:t>Załączniku nr 1</w:t>
      </w:r>
      <w:r w:rsidRPr="00221972">
        <w:t xml:space="preserve"> do umowy oraz zgodnie z ofertą Wykonawcy stanowiącą </w:t>
      </w:r>
      <w:r w:rsidRPr="00221972">
        <w:rPr>
          <w:b/>
          <w:bCs/>
        </w:rPr>
        <w:t xml:space="preserve">Załącznik </w:t>
      </w:r>
      <w:r w:rsidRPr="00221972">
        <w:rPr>
          <w:b/>
          <w:bCs/>
        </w:rPr>
        <w:br/>
        <w:t>nr 2</w:t>
      </w:r>
      <w:r w:rsidRPr="00221972">
        <w:t xml:space="preserve"> do umowy.</w:t>
      </w:r>
    </w:p>
    <w:p w:rsidR="005C2A4F" w:rsidRPr="00221972" w:rsidRDefault="005C2A4F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 xml:space="preserve">Zamawiający dopuszcza w sporadycznych przypadkach możliwość nieznacznego rozszerzenia podanego w ofercie asortymentu przedmiotu zamówienia. Wykonawca może, w sporadycznych wypadkach w przypadku braku w danym dniu zamawianego asortymentu, dostarczyć towar równoważny jakościowo i cenowo do zamawianego. Powyższe nie może zwiększyć ogólnej wartości zamówienia.   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Niniejsza umowa zostaje zawarta na </w:t>
      </w:r>
      <w:r>
        <w:t>okre</w:t>
      </w:r>
      <w:r w:rsidR="003907F4">
        <w:t xml:space="preserve">s </w:t>
      </w:r>
      <w:r w:rsidR="003907F4" w:rsidRPr="00551E0E">
        <w:rPr>
          <w:b/>
        </w:rPr>
        <w:t>od dnia jej zawarcia do dn</w:t>
      </w:r>
      <w:r w:rsidR="005C2A4F">
        <w:rPr>
          <w:b/>
        </w:rPr>
        <w:t>ia 31</w:t>
      </w:r>
      <w:r w:rsidRPr="00551E0E">
        <w:rPr>
          <w:b/>
        </w:rPr>
        <w:t xml:space="preserve"> grudnia 20</w:t>
      </w:r>
      <w:r w:rsidR="005C2A4F">
        <w:rPr>
          <w:b/>
        </w:rPr>
        <w:t>24</w:t>
      </w:r>
      <w:r w:rsidR="00551E0E">
        <w:t xml:space="preserve"> r. </w:t>
      </w:r>
    </w:p>
    <w:p w:rsidR="00551E0E" w:rsidRPr="00221972" w:rsidRDefault="00551E0E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>Po upływie okresu realizacji umowy, mimo nie wyczerpania maksymalnej wartości zamówienia określonego umową, umowa wygasa.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2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Wykonawca oświadcza, że: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posiada wszelkie kwalifikacje, uprawnienia, doświadczenie, środki materialne oraz urządzenia niezbędne do wykonania umowy, a także zobowiązuje się do jej wykonania z zachowaniem należytej staranności wymaganej w stosunkach tego rodzaju;</w:t>
      </w:r>
    </w:p>
    <w:p w:rsidR="00A47B62" w:rsidRPr="00221972" w:rsidRDefault="008475A1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artykuły spożywcze</w:t>
      </w:r>
      <w:r w:rsidR="00A47B62" w:rsidRPr="00221972">
        <w:rPr>
          <w:sz w:val="22"/>
          <w:szCs w:val="22"/>
        </w:rPr>
        <w:t>, które zostaną dostarczone będą pozbawion</w:t>
      </w:r>
      <w:r w:rsidR="00D76745">
        <w:rPr>
          <w:sz w:val="22"/>
          <w:szCs w:val="22"/>
        </w:rPr>
        <w:t>e wad i uszkodzeń oraz będą świeże</w:t>
      </w:r>
      <w:r w:rsidR="00A47B62" w:rsidRPr="00221972">
        <w:rPr>
          <w:sz w:val="22"/>
          <w:szCs w:val="22"/>
        </w:rPr>
        <w:t>, nadające się do wykorzystania zgodnie z przeznaczeniem, wysokiej jakości, w pierwszym gatunku oraz będą właściwie opakowane i oznakowanie tj.</w:t>
      </w:r>
      <w:r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>będą zawierać opis znajdujący się na opakowaniu w języku polskim, opakowania producenta nie mogą nosić znamion otwierania i muszą zawierać co najmniej informacje takie jak: oznaczenie producenta, opis produktu, ilość sztuk w opakowaniu;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udziela na dostarczone artykuły 6 miesięcznej gwarancji jakości i przydatności do użycia licząc od daty ich dostawy.</w:t>
      </w:r>
    </w:p>
    <w:p w:rsidR="00A47B62" w:rsidRPr="0045520F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45520F">
        <w:rPr>
          <w:sz w:val="22"/>
          <w:szCs w:val="22"/>
        </w:rPr>
        <w:lastRenderedPageBreak/>
        <w:t>Wykonawca nie może powierzyć wykonania zamówienia lub jego części innym Wykonawcom.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Wykonawca jest zobowiązany do bezzwłocznego informowania Zamawiającego o zdarzeniach mających lub mogących mieć wpływ na wykonanie umowy oraz udzielania Zamawiającemu,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na jego żądanie, wszelkich informacji o przebiegu wykonywania przez Wykonawcę zamówienia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i umożliwienia mu dokonywania kontroli prawidłowości tego wykonania. 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E82884" w:rsidRDefault="00E82884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E82884" w:rsidRDefault="00E82884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 xml:space="preserve">§ 3 </w:t>
      </w:r>
    </w:p>
    <w:p w:rsidR="00A47B62" w:rsidRPr="00221972" w:rsidRDefault="00A47B62" w:rsidP="00A47B62">
      <w:pPr>
        <w:pStyle w:val="Akapitzlist1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stwierdzenia przez Zamawiającego wad w zamówieniu lub w którymkolwiek dostarczonym produkcie, Wykonawca zobowiązuje się do usunięcia stwierdzonej wady lub wymiany wadliwego produktu na nowy w ramach wynagrodzenia, o którym mowa w § 4 ust. 1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, w terminie wyznaczonym przez Zamawiającego.</w:t>
      </w:r>
    </w:p>
    <w:p w:rsidR="00EF161A" w:rsidRPr="006D7CA8" w:rsidRDefault="00EF161A" w:rsidP="00EF161A">
      <w:pPr>
        <w:numPr>
          <w:ilvl w:val="0"/>
          <w:numId w:val="3"/>
        </w:numPr>
        <w:spacing w:before="120"/>
        <w:jc w:val="both"/>
        <w:rPr>
          <w:color w:val="000000" w:themeColor="text1"/>
          <w:sz w:val="22"/>
          <w:szCs w:val="22"/>
        </w:rPr>
      </w:pPr>
      <w:r w:rsidRPr="006D7CA8">
        <w:rPr>
          <w:color w:val="000000" w:themeColor="text1"/>
          <w:sz w:val="22"/>
          <w:szCs w:val="22"/>
        </w:rPr>
        <w:t xml:space="preserve">Wraz z bezskutecznym upływem terminu wyznaczonego na podstawie ust. 1  Zamawiający może w terminie 7 dni od dnia bezskutecznego upływu tego terminu, od umowy odstąpić i żądać </w:t>
      </w:r>
      <w:r w:rsidR="005C2A4F">
        <w:rPr>
          <w:color w:val="000000" w:themeColor="text1"/>
          <w:sz w:val="22"/>
          <w:szCs w:val="22"/>
        </w:rPr>
        <w:br/>
      </w:r>
      <w:r w:rsidRPr="006D7CA8">
        <w:rPr>
          <w:color w:val="000000" w:themeColor="text1"/>
          <w:sz w:val="22"/>
          <w:szCs w:val="22"/>
        </w:rPr>
        <w:t xml:space="preserve">od Wykonawcy zapłaty kary umownej określonej w § 5 ust. 1 </w:t>
      </w:r>
      <w:proofErr w:type="spellStart"/>
      <w:r w:rsidRPr="006D7CA8">
        <w:rPr>
          <w:color w:val="000000" w:themeColor="text1"/>
          <w:sz w:val="22"/>
          <w:szCs w:val="22"/>
        </w:rPr>
        <w:t>pkt</w:t>
      </w:r>
      <w:proofErr w:type="spellEnd"/>
      <w:r w:rsidRPr="006D7CA8">
        <w:rPr>
          <w:color w:val="000000" w:themeColor="text1"/>
          <w:sz w:val="22"/>
          <w:szCs w:val="22"/>
        </w:rPr>
        <w:t xml:space="preserve"> 4 umowy. </w:t>
      </w:r>
    </w:p>
    <w:p w:rsidR="00A47B62" w:rsidRPr="006D7CA8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color w:val="000000" w:themeColor="text1"/>
          <w:sz w:val="22"/>
          <w:szCs w:val="22"/>
        </w:rPr>
      </w:pPr>
    </w:p>
    <w:p w:rsidR="00A47B62" w:rsidRPr="0022197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4</w:t>
      </w:r>
    </w:p>
    <w:p w:rsidR="00A47B62" w:rsidRPr="00221972" w:rsidRDefault="008D22B7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Wartość umowy </w:t>
      </w:r>
      <w:r w:rsidR="00D04C7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ustala się na kwotę</w:t>
      </w:r>
      <w:r w:rsidR="00ED52CA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………… </w:t>
      </w:r>
      <w:r w:rsidR="00E82884"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(</w:t>
      </w:r>
      <w:r w:rsidR="00ED52CA">
        <w:rPr>
          <w:rFonts w:ascii="Times New Roman" w:hAnsi="Times New Roman" w:cs="Times New Roman"/>
          <w:bCs w:val="0"/>
          <w:sz w:val="22"/>
          <w:szCs w:val="22"/>
          <w:u w:val="none"/>
        </w:rPr>
        <w:t>słownie:………</w:t>
      </w:r>
      <w:r w:rsidR="003907F4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złotych 00</w:t>
      </w:r>
      <w:r w:rsidR="00E82884"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/100</w:t>
      </w:r>
      <w:r w:rsidR="00A47B62"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) złotych netto</w:t>
      </w:r>
      <w:r w:rsidR="00A47B62"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powiększone o </w:t>
      </w:r>
      <w:r w:rsidR="00D04C7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należną </w:t>
      </w:r>
      <w:r w:rsidR="00A47B62"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podatku</w:t>
      </w:r>
      <w:r w:rsidR="00D04C71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VAT</w:t>
      </w:r>
      <w:r w:rsidR="00A47B62"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od towarów i usług, co daje kwotę</w:t>
      </w:r>
      <w:r w:rsidR="00D04C71">
        <w:rPr>
          <w:rFonts w:ascii="Times New Roman" w:hAnsi="Times New Roman" w:cs="Times New Roman"/>
          <w:sz w:val="22"/>
          <w:szCs w:val="22"/>
          <w:u w:val="none"/>
        </w:rPr>
        <w:t xml:space="preserve">                 </w:t>
      </w:r>
      <w:r w:rsidR="00E82884" w:rsidRPr="00E82884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A47B62">
        <w:rPr>
          <w:rFonts w:ascii="Times New Roman" w:hAnsi="Times New Roman" w:cs="Times New Roman"/>
          <w:sz w:val="22"/>
          <w:szCs w:val="22"/>
          <w:u w:val="none"/>
        </w:rPr>
        <w:t>(słownie:</w:t>
      </w:r>
      <w:r w:rsidR="00ED52CA">
        <w:rPr>
          <w:rFonts w:ascii="Times New Roman" w:hAnsi="Times New Roman" w:cs="Times New Roman"/>
          <w:bCs w:val="0"/>
          <w:sz w:val="22"/>
          <w:szCs w:val="22"/>
          <w:u w:val="none"/>
        </w:rPr>
        <w:t>……….</w:t>
      </w:r>
      <w:r w:rsidR="00D04C71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0</w:t>
      </w:r>
      <w:r w:rsidR="00E82884"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0/100) </w:t>
      </w:r>
      <w:r w:rsidR="00E82884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A47B62" w:rsidRPr="00221972">
        <w:rPr>
          <w:rFonts w:ascii="Times New Roman" w:hAnsi="Times New Roman" w:cs="Times New Roman"/>
          <w:sz w:val="22"/>
          <w:szCs w:val="22"/>
          <w:u w:val="none"/>
        </w:rPr>
        <w:t xml:space="preserve"> złotych brutto</w:t>
      </w:r>
      <w:r w:rsidR="00A47B62"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Powyższa kwota wynagrodzenia została ustalona na podstawie oferty Wykonawcy, która stanowi Załącznik nr 2 do umowy.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Ostateczna wartość zamówienia wynikać będzie z rzeczywiście zleconych i wykonanych dostaw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(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potwierdzonych protokołami przez Zamawiającego i nie może przewyższyć kwoty umowy określonej w ust.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 poniżej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).</w:t>
      </w:r>
    </w:p>
    <w:p w:rsidR="00A47B62" w:rsidRPr="003C20D6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zastrzega sobie możliwość zwiększenia </w:t>
      </w:r>
      <w:r w:rsidR="004F3BEC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wartości zamówienia do kwoty 4</w:t>
      </w:r>
      <w:r w:rsidR="00D7674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0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.000,00 złotych (s</w:t>
      </w:r>
      <w:r w:rsidR="00D7674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łownie: czterdzieści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tysięcy złotych 00/100 złotych) netto, przy zachowaniu cen  jednostkowych netto wskazanymi w ofercie Wykonawcy.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ustalają, że wynagrodzenie, o którym mowa w ust. 1 uwzględnia wszystkie koszty związane z realizacją zamówienia, w szczególności koszty transportu, rozładunku, ubezpieczenia na czas transportu, odbioru reklamowanych produktów i ich wymiany na nowe.</w:t>
      </w:r>
    </w:p>
    <w:p w:rsidR="00A47B62" w:rsidRPr="00EF161A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EF161A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gwarantuje Zamawiającemu stałe ceny jednostkowe w złotych polskich przez cały okres obowiązywania niniejszej umowy, zgodnie z cenami jednostkowymi netto wskazanymi </w:t>
      </w:r>
      <w:r w:rsidRPr="00EF161A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  <w:t xml:space="preserve">w </w:t>
      </w:r>
      <w:r w:rsidRPr="00EF161A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ofercie Wykonawcy </w:t>
      </w:r>
      <w:r w:rsidRPr="00EF161A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stanowiącej Załącznik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zgodnie ustalają, iż dostarczenie produktów nastąpi każdorazowo po złożeniu zapotrzebowania przez uprawnionego pracownika Zamawiającego za pośrednictwem maila, faksu lub pisemnie zgodnie z danymi wskazanymi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zobowiązuje się dostarczać produkty w terminie nie dłuższym niż 5 dni roboczych od otrzymania zapotrzebowania, w ilościach wskazanych przez Zamawiającego.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razie wątpliwości za datę otrzymania zapotrzebowania poczytuje się datę przesłania go przez Zamawiającego na adres siedziby Wykonawcy, lub na podane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dane teleadresowe.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przypadku wycofania z produkcji lub braku dostępności na rynku określonego produktu spowodowanego czynnikami niezależnymi od Wykonawcy, dopuszcza się możliwość,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uzgodnieniu z Zamawiającym, zmiany i zastąpienia go innym produktem o cechach fizycznych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gorszych od produktu wycofanego lub niedostępnego, z zachowaniem jego ceny i przy zachowaniu pisemnej formy informacji o zaistniałej zamianie.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Do obowiązków Wykonawcy należy wniesienie przedmiotu dostawy, przez pracowników Wykonawcy, do pomieszczenia wskazanego przez upoważnionego pracownika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lastRenderedPageBreak/>
        <w:t>Zamawiający zobowiązuje się dokonywać odbioru każdorazowej dostawy produktów</w:t>
      </w:r>
      <w:r w:rsidR="005C2A4F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pod względem ilościowym i jakościowym.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 wykonaniu każdorazowej dostawy Wykonawca zobowiązuje się wystawić fakturę VAT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i dostarczyć ją do siedziby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Zapłata wynagrodzenia, nastąpi przelewem na rachunek bankowy wskazany przez Wykonawcę, na wystawionej fakturze VAT w terminie </w:t>
      </w:r>
      <w:r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>21</w:t>
      </w: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 dni kalendarzowych od dnia otrzymania przez Zamawiającego prawidłowo wystawionej faktury VAT. </w:t>
      </w:r>
    </w:p>
    <w:p w:rsidR="00A47B6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Jako dzień zapłaty Strony ustalają dzień wydania dyspozycji przelewu z rachunku bankowego Zamawiającego.</w:t>
      </w:r>
    </w:p>
    <w:p w:rsidR="00A47B62" w:rsidRPr="0081786E" w:rsidRDefault="00A47B62" w:rsidP="00A47B62">
      <w:pPr>
        <w:numPr>
          <w:ilvl w:val="0"/>
          <w:numId w:val="4"/>
        </w:numPr>
        <w:tabs>
          <w:tab w:val="left" w:pos="360"/>
        </w:tabs>
        <w:ind w:right="-142"/>
        <w:jc w:val="both"/>
        <w:rPr>
          <w:rStyle w:val="colour"/>
          <w:sz w:val="22"/>
          <w:szCs w:val="22"/>
        </w:rPr>
      </w:pPr>
      <w:r w:rsidRPr="0081786E">
        <w:rPr>
          <w:rStyle w:val="colour"/>
          <w:sz w:val="22"/>
          <w:szCs w:val="22"/>
        </w:rPr>
        <w:t>Wykonawca oświadcza, że numer rachunku rozlicz</w:t>
      </w:r>
      <w:r>
        <w:rPr>
          <w:rStyle w:val="colour"/>
          <w:sz w:val="22"/>
          <w:szCs w:val="22"/>
        </w:rPr>
        <w:t>eniowego, o którym mowa w ust. 13 powyżej</w:t>
      </w:r>
      <w:r w:rsidR="005C2A4F">
        <w:rPr>
          <w:rStyle w:val="colour"/>
          <w:sz w:val="22"/>
          <w:szCs w:val="22"/>
        </w:rPr>
        <w:br/>
      </w:r>
      <w:r w:rsidRPr="0081786E">
        <w:rPr>
          <w:rStyle w:val="colour"/>
          <w:sz w:val="22"/>
          <w:szCs w:val="22"/>
        </w:rPr>
        <w:t xml:space="preserve"> i wskazany we wszystkich fakturach, które będą wystawione w jego imieniu, jest rachunkiem, dla którego zgodnie z Rozdziałem 3a ustawy z dnia 29 sierpnia 1997 r. </w:t>
      </w:r>
      <w:r w:rsidRPr="006D7CA8">
        <w:rPr>
          <w:rStyle w:val="colour"/>
          <w:color w:val="000000" w:themeColor="text1"/>
          <w:sz w:val="22"/>
          <w:szCs w:val="22"/>
        </w:rPr>
        <w:t>- Prawo bankowe</w:t>
      </w:r>
      <w:r w:rsidRPr="00EF161A">
        <w:rPr>
          <w:rStyle w:val="colour"/>
          <w:color w:val="00B050"/>
          <w:sz w:val="22"/>
          <w:szCs w:val="22"/>
        </w:rPr>
        <w:t xml:space="preserve"> </w:t>
      </w:r>
      <w:r w:rsidRPr="0081786E">
        <w:rPr>
          <w:rStyle w:val="colour"/>
          <w:sz w:val="22"/>
          <w:szCs w:val="22"/>
        </w:rPr>
        <w:t>prowadzony jest rachunek VAT.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</w:t>
      </w:r>
      <w:r w:rsidR="00582A1B" w:rsidRPr="00582A1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będzie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dokonywać płatności wynagrodzenia należnego Wykonawcy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zastosowaniem mechanizmu podzielonej płatności tzw. ”</w:t>
      </w:r>
      <w:proofErr w:type="spellStart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splitpayment</w:t>
      </w:r>
      <w:proofErr w:type="spellEnd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”.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jest uprawniony do przesyłania Zamawiającemu ustrukturyzowanych faktur elektronicznych za pośrednictwem platformy elektronicznego fakturowania, zgodnie z ustawą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dnia 9 listopada 2018 r. o elektronicznym fakturowaniu w zamówieniach publicznych, koncesjach na roboty budowlane lub usługi oraz partnerstwie</w:t>
      </w:r>
      <w:r w:rsidR="00EF161A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EF161A" w:rsidRPr="006D7CA8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publiczno-prawnym</w:t>
      </w:r>
      <w:r w:rsidRPr="00EF161A">
        <w:rPr>
          <w:rFonts w:ascii="Times New Roman" w:hAnsi="Times New Roman" w:cs="Times New Roman"/>
          <w:b w:val="0"/>
          <w:bCs w:val="0"/>
          <w:color w:val="00B050"/>
          <w:sz w:val="22"/>
          <w:szCs w:val="22"/>
          <w:u w:val="none"/>
        </w:rPr>
        <w:t>.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Nr GLN Zamawiającego 7772717606.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zastrzega sobie prawo, w ramach wynagrodzenia ustalonego w ust. 1, do rezygnacji z zakupu wybranych produktów oraz dokonywania zmiany ilości zamawianych produktów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stosunku do określonych w Załączniku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przypadku skorzystania przez Zamawiającego z uprawnienia określonego w ust. 1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8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powyżej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Wykonawcy nie przysługują z tego tytułu żadne roszczenia.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Zmiany, o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których mowa w ust. 3 i ust. 18 powyżej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stanowią zmiany treści umowy</w:t>
      </w:r>
      <w:r w:rsidR="005C2A4F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i nie wymagają formy pisemnej.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nie wyraża zgody na przelew (cesję) wierzytelności Wykonawcy z tytułu realizacji niniejszej umowy na osoby trzecie.</w:t>
      </w:r>
    </w:p>
    <w:p w:rsidR="00A47B62" w:rsidRPr="00221972" w:rsidRDefault="00A47B62" w:rsidP="00A47B62">
      <w:pPr>
        <w:spacing w:before="120"/>
        <w:ind w:left="426"/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18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5</w:t>
      </w:r>
    </w:p>
    <w:p w:rsidR="00A47B62" w:rsidRPr="0022197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Za niewykonanie lub nienależyte wykonanie umowy Wykonawca zapłaci Zamawiającemu kary umowne: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1)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za każdy dzień opóźnienia w terminie realizacji przedmiotu u</w:t>
      </w:r>
      <w:r>
        <w:rPr>
          <w:sz w:val="22"/>
          <w:szCs w:val="22"/>
        </w:rPr>
        <w:t xml:space="preserve">mowy, o którym mowa w § 4 ust. </w:t>
      </w:r>
      <w:r w:rsidRPr="00582A1B">
        <w:rPr>
          <w:color w:val="000000" w:themeColor="text1"/>
          <w:sz w:val="22"/>
          <w:szCs w:val="22"/>
        </w:rPr>
        <w:t>7</w:t>
      </w:r>
      <w:r w:rsidRPr="00221972">
        <w:rPr>
          <w:sz w:val="22"/>
          <w:szCs w:val="22"/>
        </w:rPr>
        <w:t>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2)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wynagrodzenia brutto, o którym mowa w § 4 ust. 1 za każdy dzień opóźnienia w usunięciu zgłoszonych przez Zamawiającego zastrzeżeń, kara jest naliczana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przypadku nie usunięcia wady w terminie wyznaczonym Wykonawcy na podstawie § 3 </w:t>
      </w:r>
      <w:r>
        <w:rPr>
          <w:sz w:val="22"/>
          <w:szCs w:val="22"/>
        </w:rPr>
        <w:br/>
        <w:t xml:space="preserve">ust. </w:t>
      </w:r>
      <w:r w:rsidRPr="00582A1B">
        <w:rPr>
          <w:color w:val="000000" w:themeColor="text1"/>
          <w:sz w:val="22"/>
          <w:szCs w:val="22"/>
        </w:rPr>
        <w:t>1</w:t>
      </w:r>
      <w:r w:rsidRPr="00221972">
        <w:rPr>
          <w:sz w:val="22"/>
          <w:szCs w:val="22"/>
        </w:rPr>
        <w:t xml:space="preserve">. 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3)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1</w:t>
      </w:r>
      <w:r w:rsidRPr="00221972">
        <w:rPr>
          <w:sz w:val="22"/>
          <w:szCs w:val="22"/>
        </w:rPr>
        <w:t>0 % wynagrodzenia brutto, o którym mowa w § 4 ust. 1, za niewykonanie umowy,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4)</w:t>
      </w:r>
      <w:r>
        <w:rPr>
          <w:sz w:val="22"/>
          <w:szCs w:val="22"/>
        </w:rPr>
        <w:t xml:space="preserve">  </w:t>
      </w:r>
      <w:r w:rsidRPr="00221972">
        <w:rPr>
          <w:sz w:val="22"/>
          <w:szCs w:val="22"/>
        </w:rPr>
        <w:t>w wysokości 20% wynagrodzenia brutto, o którym mowa w § 4 ust. 1, w przypadku odstąpienia od umowy w całości lub w części z przyczyn nie leżących po stronie Zamawiającego, wraz z naliczeniem kary umownej z tego tytułu wygasają roszczenia Zamawiającego do naliczenia kar umownych z innych tytułów,</w:t>
      </w:r>
    </w:p>
    <w:p w:rsidR="00A47B6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Strony uzgadniają, że w razie naliczenia przez Zamawiającego kar umownych, Zamawiający </w:t>
      </w:r>
      <w:r w:rsidRPr="00582A1B">
        <w:rPr>
          <w:color w:val="000000" w:themeColor="text1"/>
          <w:sz w:val="22"/>
          <w:szCs w:val="22"/>
        </w:rPr>
        <w:t>może</w:t>
      </w:r>
      <w:r w:rsidRPr="000173EC">
        <w:rPr>
          <w:color w:val="FF6600"/>
          <w:sz w:val="22"/>
          <w:szCs w:val="22"/>
        </w:rPr>
        <w:t xml:space="preserve"> </w:t>
      </w:r>
      <w:r w:rsidRPr="00221972">
        <w:rPr>
          <w:sz w:val="22"/>
          <w:szCs w:val="22"/>
        </w:rPr>
        <w:t>potrąci</w:t>
      </w:r>
      <w:r>
        <w:rPr>
          <w:sz w:val="22"/>
          <w:szCs w:val="22"/>
        </w:rPr>
        <w:t>ć</w:t>
      </w:r>
      <w:r w:rsidRPr="00221972">
        <w:rPr>
          <w:sz w:val="22"/>
          <w:szCs w:val="22"/>
        </w:rPr>
        <w:t xml:space="preserve"> z wynagrodzenia kwotę stanowiącą równowartość tych kar, i tak pomniejszone wynagrodzenie wypłaci Wykonawcy</w:t>
      </w:r>
      <w:r>
        <w:rPr>
          <w:sz w:val="22"/>
          <w:szCs w:val="22"/>
        </w:rPr>
        <w:t>, na co Wykonawca wyraża zgodę</w:t>
      </w:r>
      <w:r w:rsidRPr="00221972">
        <w:rPr>
          <w:sz w:val="22"/>
          <w:szCs w:val="22"/>
        </w:rPr>
        <w:t xml:space="preserve">. </w:t>
      </w:r>
    </w:p>
    <w:p w:rsidR="005A646B" w:rsidRPr="00181A2F" w:rsidRDefault="005A646B" w:rsidP="005A646B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181A2F">
        <w:rPr>
          <w:sz w:val="22"/>
          <w:szCs w:val="22"/>
        </w:rPr>
        <w:lastRenderedPageBreak/>
        <w:t xml:space="preserve">Za odstąpienie od umowy z winy Zamawiającego Wykonawca naliczy karę umowną </w:t>
      </w:r>
      <w:r w:rsidR="005C2A4F">
        <w:rPr>
          <w:sz w:val="22"/>
          <w:szCs w:val="22"/>
        </w:rPr>
        <w:br/>
      </w:r>
      <w:r w:rsidRPr="00181A2F">
        <w:rPr>
          <w:sz w:val="22"/>
          <w:szCs w:val="22"/>
        </w:rPr>
        <w:t>w</w:t>
      </w:r>
      <w:r w:rsidRPr="00181A2F">
        <w:rPr>
          <w:sz w:val="22"/>
          <w:szCs w:val="22"/>
        </w:rPr>
        <w:br/>
        <w:t>wysokości 20% wartości całkowitej umo</w:t>
      </w:r>
      <w:r>
        <w:rPr>
          <w:sz w:val="22"/>
          <w:szCs w:val="22"/>
        </w:rPr>
        <w:t xml:space="preserve">wnej brutto, o której mowa w § 4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1.</w:t>
      </w:r>
    </w:p>
    <w:p w:rsidR="00A47B62" w:rsidRPr="00221972" w:rsidRDefault="00A47B62" w:rsidP="00A47B62">
      <w:pPr>
        <w:numPr>
          <w:ilvl w:val="0"/>
          <w:numId w:val="5"/>
        </w:numPr>
        <w:tabs>
          <w:tab w:val="left" w:pos="0"/>
        </w:tabs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Zamawiający może dochodzić na zasadach ogólnych odszkodowania przewyższającego zastrzeżone na jego rzecz kary umowne. </w:t>
      </w:r>
    </w:p>
    <w:p w:rsidR="00A47B6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6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 zastrzeżeniem ust. 3</w:t>
      </w:r>
      <w:r>
        <w:rPr>
          <w:sz w:val="22"/>
          <w:szCs w:val="22"/>
        </w:rPr>
        <w:t xml:space="preserve"> poniżej</w:t>
      </w:r>
      <w:r w:rsidRPr="00221972">
        <w:rPr>
          <w:sz w:val="22"/>
          <w:szCs w:val="22"/>
        </w:rPr>
        <w:t>, wszelkie powiadomienia i informacje, które Strony</w:t>
      </w:r>
      <w:r w:rsidR="005C2A4F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są zobowiązane sobie przekazywać w związku z zawarciem umowy, wymagają formy pisemnej</w:t>
      </w:r>
      <w:r w:rsidR="005C2A4F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i Strony zobowiązują się do ich doręczania za potwierdzeniem odbioru na następujące adresy: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Wykonawcy adresem właściwym dla doręczeń Zam</w:t>
      </w:r>
      <w:r>
        <w:rPr>
          <w:sz w:val="22"/>
          <w:szCs w:val="22"/>
        </w:rPr>
        <w:t>awiającemu jest adres : Plac Niepodległości 1</w:t>
      </w:r>
      <w:r w:rsidRPr="00221972">
        <w:rPr>
          <w:sz w:val="22"/>
          <w:szCs w:val="22"/>
        </w:rPr>
        <w:t>;</w:t>
      </w:r>
      <w:r>
        <w:rPr>
          <w:sz w:val="22"/>
          <w:szCs w:val="22"/>
        </w:rPr>
        <w:t xml:space="preserve"> 62-035 Kórnik,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 przypadku korespondencji pochodzącej od Zamawiającego adresem właściwym </w:t>
      </w:r>
      <w:r w:rsidR="005C2A4F">
        <w:rPr>
          <w:sz w:val="22"/>
          <w:szCs w:val="22"/>
        </w:rPr>
        <w:br/>
      </w:r>
      <w:r w:rsidRPr="00221972">
        <w:rPr>
          <w:sz w:val="22"/>
          <w:szCs w:val="22"/>
        </w:rPr>
        <w:t>dla doręczeń Wykonawcy j</w:t>
      </w:r>
      <w:r>
        <w:rPr>
          <w:sz w:val="22"/>
          <w:szCs w:val="22"/>
        </w:rPr>
        <w:t xml:space="preserve">est </w:t>
      </w:r>
      <w:r w:rsidR="00D04C71">
        <w:rPr>
          <w:sz w:val="22"/>
          <w:szCs w:val="22"/>
        </w:rPr>
        <w:t xml:space="preserve">adres : 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Strony zobowiązują się do wzajemnego powiadamiania o każdej zmianie adresu, o którym mowa w ust. 1. W razie zaniedbania tego obowiązku pismo przekazane pod dotychczasowy adres uważa się za skutecznie doręczone.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Wszelkie ustalenia wymagające obecności przedstawiciela Zamawiającego dokonywane będą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jego siedzibie. Osobami upoważnionymi do kontaktów w imieniu Zamawiającego i w imieniu Wykonawcy są: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Zamawia</w:t>
      </w:r>
      <w:r>
        <w:rPr>
          <w:snapToGrid w:val="0"/>
          <w:sz w:val="22"/>
          <w:szCs w:val="22"/>
        </w:rPr>
        <w:t>jącego – Anna Wójkiewicz tel. 618170411</w:t>
      </w:r>
      <w:r w:rsidR="00E82884">
        <w:rPr>
          <w:snapToGrid w:val="0"/>
          <w:sz w:val="22"/>
          <w:szCs w:val="22"/>
        </w:rPr>
        <w:t xml:space="preserve">, Agata Zimowska </w:t>
      </w:r>
      <w:r w:rsidR="005C2A4F">
        <w:rPr>
          <w:snapToGrid w:val="0"/>
          <w:sz w:val="22"/>
          <w:szCs w:val="22"/>
        </w:rPr>
        <w:br/>
      </w:r>
      <w:r w:rsidR="00E82884">
        <w:rPr>
          <w:snapToGrid w:val="0"/>
          <w:sz w:val="22"/>
          <w:szCs w:val="22"/>
        </w:rPr>
        <w:t>tel. 618170411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Wyko</w:t>
      </w:r>
      <w:r w:rsidR="00E82884">
        <w:rPr>
          <w:snapToGrid w:val="0"/>
          <w:sz w:val="22"/>
          <w:szCs w:val="22"/>
        </w:rPr>
        <w:t xml:space="preserve">nawcy </w:t>
      </w:r>
      <w:r w:rsidR="00D04C71">
        <w:rPr>
          <w:snapToGrid w:val="0"/>
          <w:sz w:val="22"/>
          <w:szCs w:val="22"/>
        </w:rPr>
        <w:t xml:space="preserve">–  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Osoby upoważnione do kontaktów ze strony Zamawiającego są jednocześnie osobami odpowiedzialnymi za wykonanie obowiązków wynikających z realizacji umowy oraz dokonywania odbioru zamówienia i podpisania protokołów odbioru.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W sprawach realizacji umowy Strony porozumiewają się za pomocą poczty elektronicznej: </w:t>
      </w:r>
    </w:p>
    <w:p w:rsidR="00A47B62" w:rsidRPr="00582A1B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color w:val="000000" w:themeColor="text1"/>
          <w:sz w:val="22"/>
          <w:szCs w:val="22"/>
        </w:rPr>
      </w:pPr>
      <w:r w:rsidRPr="00582A1B">
        <w:rPr>
          <w:color w:val="000000" w:themeColor="text1"/>
          <w:sz w:val="22"/>
          <w:szCs w:val="22"/>
        </w:rPr>
        <w:t xml:space="preserve">adres e-mail Zamawiającego  </w:t>
      </w:r>
      <w:hyperlink r:id="rId5" w:history="1">
        <w:r w:rsidR="00D04C71" w:rsidRPr="00D167F5">
          <w:rPr>
            <w:rStyle w:val="Hipercze"/>
            <w:sz w:val="22"/>
            <w:szCs w:val="22"/>
          </w:rPr>
          <w:t>awojkiewicz@kornik.pl</w:t>
        </w:r>
      </w:hyperlink>
      <w:r w:rsidR="00D04C71">
        <w:rPr>
          <w:color w:val="000000" w:themeColor="text1"/>
          <w:sz w:val="22"/>
          <w:szCs w:val="22"/>
        </w:rPr>
        <w:t>, a</w:t>
      </w:r>
      <w:r w:rsidR="006F4F22">
        <w:rPr>
          <w:color w:val="000000" w:themeColor="text1"/>
          <w:sz w:val="22"/>
          <w:szCs w:val="22"/>
        </w:rPr>
        <w:t>.</w:t>
      </w:r>
      <w:r w:rsidR="00D04C71">
        <w:rPr>
          <w:color w:val="000000" w:themeColor="text1"/>
          <w:sz w:val="22"/>
          <w:szCs w:val="22"/>
        </w:rPr>
        <w:t>zimowska@kornik.pl</w:t>
      </w:r>
    </w:p>
    <w:p w:rsidR="00A47B62" w:rsidRPr="00221972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adres e-mail Wyk</w:t>
      </w:r>
      <w:r w:rsidR="00E82884">
        <w:rPr>
          <w:sz w:val="22"/>
          <w:szCs w:val="22"/>
        </w:rPr>
        <w:t>o</w:t>
      </w:r>
      <w:r w:rsidR="00D04C71">
        <w:rPr>
          <w:sz w:val="22"/>
          <w:szCs w:val="22"/>
        </w:rPr>
        <w:t xml:space="preserve">nawcy: </w:t>
      </w:r>
    </w:p>
    <w:p w:rsidR="00A47B62" w:rsidRPr="00221972" w:rsidRDefault="00A47B62" w:rsidP="00A47B62">
      <w:pPr>
        <w:spacing w:before="120" w:after="120"/>
        <w:ind w:left="284" w:hanging="284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6. Zmiana osób wskazanych w ust. 3 następuje poprzez pisemne powiadomienie drugiej Strony</w:t>
      </w:r>
      <w:r w:rsidR="005C2A4F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i nie stanowi zmiany treści umowy w rozumieniu § 8 ust. 4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.</w:t>
      </w:r>
    </w:p>
    <w:p w:rsidR="00A47B62" w:rsidRDefault="00A47B62" w:rsidP="00A47B62">
      <w:pPr>
        <w:widowControl w:val="0"/>
        <w:tabs>
          <w:tab w:val="left" w:pos="0"/>
        </w:tabs>
        <w:spacing w:before="120"/>
        <w:jc w:val="both"/>
        <w:rPr>
          <w:snapToGrid w:val="0"/>
          <w:sz w:val="22"/>
          <w:szCs w:val="22"/>
        </w:rPr>
      </w:pPr>
    </w:p>
    <w:p w:rsidR="00E82884" w:rsidRPr="00221972" w:rsidRDefault="00E82884" w:rsidP="00A47B62">
      <w:pPr>
        <w:widowControl w:val="0"/>
        <w:tabs>
          <w:tab w:val="left" w:pos="0"/>
        </w:tabs>
        <w:spacing w:before="120"/>
        <w:jc w:val="both"/>
        <w:rPr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7</w:t>
      </w: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EF161A" w:rsidRDefault="00A47B62" w:rsidP="00EF161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161A">
        <w:rPr>
          <w:sz w:val="22"/>
          <w:szCs w:val="22"/>
        </w:rPr>
        <w:t>Zamawiający może odstąpić od umowy, jeżeli Wykonawca:</w:t>
      </w:r>
    </w:p>
    <w:p w:rsidR="00A47B62" w:rsidRPr="00221972" w:rsidRDefault="00A47B62" w:rsidP="00A47B62">
      <w:pPr>
        <w:jc w:val="both"/>
        <w:rPr>
          <w:sz w:val="22"/>
          <w:szCs w:val="22"/>
        </w:rPr>
      </w:pP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powierzył wykonywanie całości lub części umowy </w:t>
      </w:r>
      <w:r>
        <w:rPr>
          <w:sz w:val="22"/>
          <w:szCs w:val="22"/>
        </w:rPr>
        <w:t>innemu Wykonawcy</w:t>
      </w:r>
      <w:r w:rsidRPr="00221972">
        <w:rPr>
          <w:sz w:val="22"/>
          <w:szCs w:val="22"/>
        </w:rPr>
        <w:t xml:space="preserve"> bez zgody Zamawiającego</w:t>
      </w:r>
      <w:r>
        <w:rPr>
          <w:sz w:val="22"/>
          <w:szCs w:val="22"/>
        </w:rPr>
        <w:t xml:space="preserve">- </w:t>
      </w:r>
      <w:r w:rsidRPr="00221972">
        <w:rPr>
          <w:sz w:val="22"/>
          <w:szCs w:val="22"/>
        </w:rPr>
        <w:t xml:space="preserve">w terminie 14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tej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zaprzestał prowadzenia działalności lub wszczęte zostało wobec niego postępowanie likwidacyjne - w terminie 14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jednej z tych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nie przystąpił do realizacji zamówienia w terminie 10 dni od daty zawarcia umowy - </w:t>
      </w:r>
      <w:r w:rsidRPr="00221972">
        <w:rPr>
          <w:sz w:val="22"/>
          <w:szCs w:val="22"/>
        </w:rPr>
        <w:br/>
        <w:t xml:space="preserve">w terminie 14 dni liczonych od upływu 10 dnia, w którym Wykonawca nie przystąpił </w:t>
      </w:r>
      <w:r w:rsidR="005C2A4F">
        <w:rPr>
          <w:sz w:val="22"/>
          <w:szCs w:val="22"/>
        </w:rPr>
        <w:br/>
      </w:r>
      <w:r w:rsidRPr="00221972">
        <w:rPr>
          <w:sz w:val="22"/>
          <w:szCs w:val="22"/>
        </w:rPr>
        <w:t>do realizacji zamówienia,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lastRenderedPageBreak/>
        <w:t xml:space="preserve">zaniechał wykonywania zamówienia przez okres następujących po sobie kolejno 7 dni -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terminie 14 dni liczonych od upływu 7 dnia, w którym Wykonawca zaniechał wykonywania zamówienia.</w:t>
      </w:r>
    </w:p>
    <w:p w:rsidR="00A47B62" w:rsidRDefault="00A47B62" w:rsidP="00A47B62">
      <w:pPr>
        <w:tabs>
          <w:tab w:val="left" w:pos="360"/>
        </w:tabs>
        <w:ind w:left="180"/>
        <w:jc w:val="both"/>
        <w:rPr>
          <w:sz w:val="22"/>
          <w:szCs w:val="22"/>
        </w:rPr>
      </w:pPr>
    </w:p>
    <w:p w:rsidR="00EF161A" w:rsidRPr="006D7CA8" w:rsidRDefault="00EF161A" w:rsidP="00ED52CA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6D7CA8">
        <w:rPr>
          <w:color w:val="000000" w:themeColor="text1"/>
          <w:sz w:val="22"/>
          <w:szCs w:val="22"/>
        </w:rPr>
        <w:t>Odstąpienie ma skutek na przyszłość  rozliczenie pomiędzy Stronami  wykonanych do dnia odstąpienia usług, za które Wykonawca nie otrzymał wynagrodzenia nastąpi na podstawie oferty Wykonawcy, o której mowa w § 1 ust. 2 umowy.</w:t>
      </w:r>
    </w:p>
    <w:p w:rsidR="00EF161A" w:rsidRPr="00FE430F" w:rsidRDefault="00EF161A" w:rsidP="00EF161A">
      <w:pPr>
        <w:jc w:val="both"/>
        <w:rPr>
          <w:color w:val="0000FF"/>
          <w:sz w:val="22"/>
          <w:szCs w:val="22"/>
        </w:rPr>
      </w:pPr>
    </w:p>
    <w:p w:rsidR="00EF161A" w:rsidRPr="00EE6562" w:rsidRDefault="00EF161A" w:rsidP="00EF161A">
      <w:pPr>
        <w:tabs>
          <w:tab w:val="left" w:pos="360"/>
        </w:tabs>
        <w:jc w:val="both"/>
        <w:rPr>
          <w:color w:val="0000FF"/>
          <w:sz w:val="22"/>
          <w:szCs w:val="22"/>
        </w:rPr>
      </w:pPr>
      <w:r w:rsidRPr="00EE6562">
        <w:rPr>
          <w:color w:val="0000FF"/>
          <w:sz w:val="22"/>
          <w:szCs w:val="22"/>
        </w:rPr>
        <w:t xml:space="preserve">. </w:t>
      </w:r>
    </w:p>
    <w:p w:rsidR="00EF161A" w:rsidRPr="006D7CA8" w:rsidRDefault="00EF161A" w:rsidP="00EF161A">
      <w:pPr>
        <w:tabs>
          <w:tab w:val="left" w:pos="360"/>
        </w:tabs>
        <w:ind w:left="180"/>
        <w:jc w:val="both"/>
        <w:rPr>
          <w:color w:val="000000" w:themeColor="text1"/>
          <w:sz w:val="22"/>
          <w:szCs w:val="22"/>
        </w:rPr>
      </w:pPr>
    </w:p>
    <w:p w:rsidR="00EF161A" w:rsidRPr="006D7CA8" w:rsidRDefault="00EF161A" w:rsidP="00EF161A">
      <w:pPr>
        <w:widowControl w:val="0"/>
        <w:tabs>
          <w:tab w:val="left" w:pos="0"/>
        </w:tabs>
        <w:jc w:val="center"/>
        <w:rPr>
          <w:b/>
          <w:bCs/>
          <w:snapToGrid w:val="0"/>
          <w:color w:val="000000" w:themeColor="text1"/>
          <w:sz w:val="22"/>
          <w:szCs w:val="22"/>
        </w:rPr>
      </w:pPr>
      <w:r w:rsidRPr="006D7CA8">
        <w:rPr>
          <w:b/>
          <w:bCs/>
          <w:snapToGrid w:val="0"/>
          <w:color w:val="000000" w:themeColor="text1"/>
          <w:sz w:val="22"/>
          <w:szCs w:val="22"/>
        </w:rPr>
        <w:t>§ 8</w:t>
      </w:r>
    </w:p>
    <w:p w:rsidR="00A47B62" w:rsidRPr="006D7CA8" w:rsidRDefault="00EF161A" w:rsidP="00EF161A">
      <w:pPr>
        <w:pStyle w:val="Akapitzlist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6D7CA8">
        <w:rPr>
          <w:bCs/>
          <w:color w:val="000000" w:themeColor="text1"/>
          <w:sz w:val="22"/>
          <w:szCs w:val="22"/>
        </w:rPr>
        <w:t>Wykonawca oświadcza, że nie podlega wykluczeniu z postępowania na podstawie, art. 7 ust. 1 ustawy z dnia 13 kwietnia 2022 r. o szczególnych rozwiązaniach w zakresie przeciwdziałania wspieraniu agresji na Ukrainę oraz służących ochronie bezpieczeństwa narodowego (Dz. U. z 2022 roku poz.835) oraz art. 5k rozporządzenia (UE) nr 833/2014 dotyczącego środków ograniczających w związku z działaniami Rosji destabilizującymi sytuację na Ukrainie (</w:t>
      </w:r>
      <w:proofErr w:type="spellStart"/>
      <w:r w:rsidRPr="006D7CA8">
        <w:rPr>
          <w:bCs/>
          <w:color w:val="000000" w:themeColor="text1"/>
          <w:sz w:val="22"/>
          <w:szCs w:val="22"/>
        </w:rPr>
        <w:t>Dz.Urz</w:t>
      </w:r>
      <w:proofErr w:type="spellEnd"/>
      <w:r w:rsidRPr="006D7CA8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D7CA8">
        <w:rPr>
          <w:bCs/>
          <w:color w:val="000000" w:themeColor="text1"/>
          <w:sz w:val="22"/>
          <w:szCs w:val="22"/>
        </w:rPr>
        <w:t>UE.nr</w:t>
      </w:r>
      <w:proofErr w:type="spellEnd"/>
      <w:r w:rsidRPr="006D7CA8">
        <w:rPr>
          <w:bCs/>
          <w:color w:val="000000" w:themeColor="text1"/>
          <w:sz w:val="22"/>
          <w:szCs w:val="22"/>
        </w:rPr>
        <w:t xml:space="preserve"> L 111 z 8.4.2022, str. 1).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W sprawach nieuregulowanych umową mają zastosowanie odpowiednie przepisy Kodeksu cywilnego.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Ewentualne spory powstałe na tle wykonania umowy będą rozstrzygane przez sąd powszechny właściwy miejscowo dla siedziby Zamawiającego.</w:t>
      </w:r>
    </w:p>
    <w:p w:rsidR="00A47B62" w:rsidRPr="00221972" w:rsidRDefault="00A47B62" w:rsidP="00A47B62">
      <w:pPr>
        <w:pStyle w:val="Akapitzlist1"/>
        <w:numPr>
          <w:ilvl w:val="0"/>
          <w:numId w:val="9"/>
        </w:num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 w:rsidRPr="00221972">
        <w:rPr>
          <w:spacing w:val="4"/>
          <w:sz w:val="22"/>
          <w:szCs w:val="22"/>
        </w:rPr>
        <w:t>Każda ze Stron może rozwiązać umowę z jednomiesięcznym okresem wypowiedzenia przypadającym na koniec miesiąca kalendarzowego.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Zmiana treści umowy wymaga zachowania formy pisemnej pod rygorem nieważności. 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Załączniki do umowy stanowią jej integralną część. 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094790" w:rsidRDefault="00A47B62" w:rsidP="00A47B62">
      <w:pPr>
        <w:tabs>
          <w:tab w:val="left" w:pos="0"/>
        </w:tabs>
        <w:spacing w:before="120" w:after="120"/>
        <w:jc w:val="center"/>
        <w:rPr>
          <w:b/>
          <w:bCs/>
          <w:sz w:val="22"/>
          <w:szCs w:val="22"/>
        </w:rPr>
      </w:pPr>
      <w:r w:rsidRPr="00094790">
        <w:rPr>
          <w:b/>
          <w:bCs/>
          <w:sz w:val="22"/>
          <w:szCs w:val="22"/>
        </w:rPr>
        <w:t>§ 9</w:t>
      </w:r>
    </w:p>
    <w:p w:rsidR="00A47B62" w:rsidRPr="0022197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Umowę wraz z załącznikami sporządzono w trzech jednobrzmiących egzemplarzach – dwa egzemplarze dla Zamawiającego, jeden egzemplarz dla Wykonawcy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ED4D90" w:rsidRDefault="00A47B62" w:rsidP="00BC6C09">
      <w:pPr>
        <w:spacing w:line="360" w:lineRule="auto"/>
        <w:jc w:val="both"/>
        <w:rPr>
          <w:sz w:val="18"/>
          <w:szCs w:val="18"/>
        </w:rPr>
      </w:pPr>
      <w:r w:rsidRPr="00BC044C">
        <w:rPr>
          <w:sz w:val="18"/>
          <w:szCs w:val="18"/>
        </w:rPr>
        <w:t>Załącznik:</w:t>
      </w:r>
    </w:p>
    <w:p w:rsidR="00A47B62" w:rsidRPr="00ED4D90" w:rsidRDefault="00BC6C09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92080B">
        <w:rPr>
          <w:sz w:val="18"/>
          <w:szCs w:val="18"/>
        </w:rPr>
        <w:t xml:space="preserve"> – Opi</w:t>
      </w:r>
      <w:r w:rsidR="00FA7F4A">
        <w:rPr>
          <w:sz w:val="18"/>
          <w:szCs w:val="18"/>
        </w:rPr>
        <w:t xml:space="preserve">s przedmiotu zamówienia </w:t>
      </w:r>
    </w:p>
    <w:p w:rsidR="0018124F" w:rsidRDefault="0018124F" w:rsidP="0018124F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2 – oferta cenowa.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pStyle w:val="Teksttreci0"/>
        <w:shd w:val="clear" w:color="auto" w:fill="auto"/>
        <w:spacing w:after="240" w:line="360" w:lineRule="auto"/>
        <w:ind w:firstLine="660"/>
        <w:rPr>
          <w:rFonts w:ascii="Times New Roman" w:hAnsi="Times New Roman"/>
          <w:b/>
          <w:bCs/>
        </w:rPr>
      </w:pPr>
      <w:r w:rsidRPr="00E02229">
        <w:rPr>
          <w:rFonts w:ascii="Times New Roman" w:hAnsi="Times New Roman"/>
          <w:b/>
          <w:bCs/>
        </w:rPr>
        <w:t>ZAMAWIAJĄCY                                                                                           WYKONAWCA</w:t>
      </w:r>
    </w:p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Pr="00DB3B7C" w:rsidRDefault="00A47B62" w:rsidP="00A47B62"/>
    <w:p w:rsidR="00A47B62" w:rsidRDefault="00A47B62" w:rsidP="00A47B62"/>
    <w:p w:rsidR="00A47B62" w:rsidRDefault="00A47B62" w:rsidP="00A47B62"/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6"/>
          <w:szCs w:val="16"/>
          <w:u w:val="single"/>
        </w:rPr>
      </w:pPr>
    </w:p>
    <w:p w:rsidR="00A47B62" w:rsidRPr="001C5BB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4"/>
          <w:szCs w:val="14"/>
          <w:u w:val="single"/>
        </w:rPr>
      </w:pPr>
      <w:bookmarkStart w:id="0" w:name="_GoBack"/>
      <w:bookmarkEnd w:id="0"/>
    </w:p>
    <w:p w:rsidR="00A47B62" w:rsidRPr="00ED4D90" w:rsidRDefault="00A47B62" w:rsidP="00A47B6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60383" w:rsidRPr="00A47B62" w:rsidRDefault="00B60383"/>
    <w:sectPr w:rsidR="00B60383" w:rsidRPr="00A47B62" w:rsidSect="001E2B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58"/>
    <w:multiLevelType w:val="hybridMultilevel"/>
    <w:tmpl w:val="CEA2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82F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C1D0C"/>
    <w:multiLevelType w:val="hybridMultilevel"/>
    <w:tmpl w:val="B394E33C"/>
    <w:lvl w:ilvl="0" w:tplc="E71C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186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C43F8"/>
    <w:multiLevelType w:val="hybridMultilevel"/>
    <w:tmpl w:val="C28C2342"/>
    <w:lvl w:ilvl="0" w:tplc="693223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B87337B"/>
    <w:multiLevelType w:val="hybridMultilevel"/>
    <w:tmpl w:val="3C8E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11D"/>
    <w:multiLevelType w:val="hybridMultilevel"/>
    <w:tmpl w:val="1F542C8A"/>
    <w:lvl w:ilvl="0" w:tplc="3774E13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00C4F1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">
    <w:nsid w:val="679477C8"/>
    <w:multiLevelType w:val="hybridMultilevel"/>
    <w:tmpl w:val="B4F47C1A"/>
    <w:lvl w:ilvl="0" w:tplc="977ABF6C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  <w:rPr>
        <w:rFonts w:cs="Times New Roman"/>
      </w:rPr>
    </w:lvl>
  </w:abstractNum>
  <w:abstractNum w:abstractNumId="6">
    <w:nsid w:val="67A01F8D"/>
    <w:multiLevelType w:val="hybridMultilevel"/>
    <w:tmpl w:val="891A2E8A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560D98"/>
    <w:multiLevelType w:val="hybridMultilevel"/>
    <w:tmpl w:val="43BAACCE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E316B"/>
    <w:multiLevelType w:val="hybridMultilevel"/>
    <w:tmpl w:val="4280BE54"/>
    <w:lvl w:ilvl="0" w:tplc="2BE441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8BA440C"/>
    <w:multiLevelType w:val="hybridMultilevel"/>
    <w:tmpl w:val="56DA4F3A"/>
    <w:lvl w:ilvl="0" w:tplc="2182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E71CBB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47B62"/>
    <w:rsid w:val="000624B3"/>
    <w:rsid w:val="00082A69"/>
    <w:rsid w:val="0018124F"/>
    <w:rsid w:val="001E2BB4"/>
    <w:rsid w:val="0022600F"/>
    <w:rsid w:val="002D2A80"/>
    <w:rsid w:val="003907F4"/>
    <w:rsid w:val="004F3BEC"/>
    <w:rsid w:val="00551E0E"/>
    <w:rsid w:val="00582A1B"/>
    <w:rsid w:val="005A646B"/>
    <w:rsid w:val="005C2A4F"/>
    <w:rsid w:val="005D7DA8"/>
    <w:rsid w:val="00641871"/>
    <w:rsid w:val="006D7CA8"/>
    <w:rsid w:val="006F4F22"/>
    <w:rsid w:val="0072673A"/>
    <w:rsid w:val="00740E22"/>
    <w:rsid w:val="008475A1"/>
    <w:rsid w:val="008642E2"/>
    <w:rsid w:val="008D22B7"/>
    <w:rsid w:val="0092080B"/>
    <w:rsid w:val="00967931"/>
    <w:rsid w:val="00997CF5"/>
    <w:rsid w:val="009C0DF4"/>
    <w:rsid w:val="00A3400A"/>
    <w:rsid w:val="00A36FE0"/>
    <w:rsid w:val="00A47B62"/>
    <w:rsid w:val="00B60383"/>
    <w:rsid w:val="00BC6C09"/>
    <w:rsid w:val="00C51EFF"/>
    <w:rsid w:val="00C60B5A"/>
    <w:rsid w:val="00C72A1A"/>
    <w:rsid w:val="00C85E40"/>
    <w:rsid w:val="00D04C71"/>
    <w:rsid w:val="00D76745"/>
    <w:rsid w:val="00D921B3"/>
    <w:rsid w:val="00E82884"/>
    <w:rsid w:val="00ED52CA"/>
    <w:rsid w:val="00EE045B"/>
    <w:rsid w:val="00EF161A"/>
    <w:rsid w:val="00F06636"/>
    <w:rsid w:val="00F668D5"/>
    <w:rsid w:val="00FA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B62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7B62"/>
    <w:pPr>
      <w:tabs>
        <w:tab w:val="left" w:pos="180"/>
        <w:tab w:val="left" w:pos="900"/>
      </w:tabs>
      <w:ind w:left="180" w:hanging="18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A47B62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A47B62"/>
    <w:pPr>
      <w:ind w:left="720"/>
    </w:pPr>
  </w:style>
  <w:style w:type="paragraph" w:styleId="Tytu">
    <w:name w:val="Title"/>
    <w:basedOn w:val="Normalny"/>
    <w:link w:val="TytuZnak"/>
    <w:qFormat/>
    <w:rsid w:val="00A47B62"/>
    <w:pPr>
      <w:jc w:val="center"/>
    </w:pPr>
    <w:rPr>
      <w:rFonts w:ascii="Arial" w:hAnsi="Arial" w:cs="Arial"/>
      <w:b/>
      <w:bCs/>
      <w:u w:val="single"/>
    </w:rPr>
  </w:style>
  <w:style w:type="character" w:customStyle="1" w:styleId="TytuZnak">
    <w:name w:val="Tytuł Znak"/>
    <w:basedOn w:val="Domylnaczcionkaakapitu"/>
    <w:link w:val="Tytu"/>
    <w:locked/>
    <w:rsid w:val="00A47B62"/>
    <w:rPr>
      <w:rFonts w:ascii="Arial" w:eastAsia="Calibri" w:hAnsi="Arial" w:cs="Arial"/>
      <w:b/>
      <w:bCs/>
      <w:sz w:val="24"/>
      <w:szCs w:val="24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A47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A47B62"/>
    <w:rPr>
      <w:rFonts w:eastAsia="Calibri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A47B62"/>
    <w:rPr>
      <w:rFonts w:cs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A47B62"/>
    <w:rPr>
      <w:rFonts w:ascii="Calibri" w:hAnsi="Calibri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A47B62"/>
    <w:pPr>
      <w:widowControl w:val="0"/>
      <w:shd w:val="clear" w:color="auto" w:fill="FFFFFF"/>
    </w:pPr>
    <w:rPr>
      <w:rFonts w:ascii="Calibri" w:eastAsia="Times New Roman" w:hAnsi="Calibri"/>
      <w:sz w:val="20"/>
      <w:szCs w:val="20"/>
      <w:shd w:val="clear" w:color="auto" w:fill="FFFFFF"/>
    </w:rPr>
  </w:style>
  <w:style w:type="character" w:customStyle="1" w:styleId="colour">
    <w:name w:val="colour"/>
    <w:basedOn w:val="Domylnaczcionkaakapitu"/>
    <w:rsid w:val="00A47B62"/>
    <w:rPr>
      <w:rFonts w:cs="Times New Roman"/>
    </w:rPr>
  </w:style>
  <w:style w:type="paragraph" w:styleId="Tekstdymka">
    <w:name w:val="Balloon Text"/>
    <w:basedOn w:val="Normalny"/>
    <w:semiHidden/>
    <w:rsid w:val="00A47B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04C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ojkiewicz@kor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radca3</dc:creator>
  <cp:lastModifiedBy>user</cp:lastModifiedBy>
  <cp:revision>8</cp:revision>
  <cp:lastPrinted>2023-12-11T09:25:00Z</cp:lastPrinted>
  <dcterms:created xsi:type="dcterms:W3CDTF">2023-12-04T11:18:00Z</dcterms:created>
  <dcterms:modified xsi:type="dcterms:W3CDTF">2023-12-18T13:24:00Z</dcterms:modified>
</cp:coreProperties>
</file>