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E525" w14:textId="1B444A69" w:rsidR="006C5D76" w:rsidRPr="00515647" w:rsidRDefault="00DB024D" w:rsidP="00185BB2">
      <w:pPr>
        <w:tabs>
          <w:tab w:val="left" w:pos="165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15647">
        <w:rPr>
          <w:rFonts w:ascii="Times New Roman" w:hAnsi="Times New Roman" w:cs="Times New Roman"/>
          <w:sz w:val="24"/>
          <w:szCs w:val="24"/>
        </w:rPr>
        <w:tab/>
      </w:r>
      <w:r w:rsidRPr="00515647">
        <w:rPr>
          <w:rFonts w:ascii="Times New Roman" w:hAnsi="Times New Roman" w:cs="Times New Roman"/>
          <w:sz w:val="24"/>
          <w:szCs w:val="24"/>
        </w:rPr>
        <w:tab/>
      </w:r>
      <w:r w:rsidR="00E3615A" w:rsidRPr="00515647">
        <w:rPr>
          <w:rFonts w:ascii="Times New Roman" w:hAnsi="Times New Roman" w:cs="Times New Roman"/>
          <w:sz w:val="24"/>
          <w:szCs w:val="24"/>
        </w:rPr>
        <w:t>Koneck,</w:t>
      </w:r>
      <w:r w:rsidR="00E0002E" w:rsidRPr="00515647">
        <w:rPr>
          <w:rFonts w:ascii="Times New Roman" w:hAnsi="Times New Roman" w:cs="Times New Roman"/>
          <w:sz w:val="24"/>
          <w:szCs w:val="24"/>
        </w:rPr>
        <w:t xml:space="preserve"> </w:t>
      </w:r>
      <w:r w:rsidR="00E3615A" w:rsidRPr="00515647">
        <w:rPr>
          <w:rFonts w:ascii="Times New Roman" w:hAnsi="Times New Roman" w:cs="Times New Roman"/>
          <w:sz w:val="24"/>
          <w:szCs w:val="24"/>
        </w:rPr>
        <w:t>dn</w:t>
      </w:r>
      <w:r w:rsidR="00515647" w:rsidRPr="00515647">
        <w:rPr>
          <w:rFonts w:ascii="Times New Roman" w:hAnsi="Times New Roman" w:cs="Times New Roman"/>
          <w:sz w:val="24"/>
          <w:szCs w:val="24"/>
        </w:rPr>
        <w:t xml:space="preserve">ia </w:t>
      </w:r>
      <w:r w:rsidR="00741181">
        <w:rPr>
          <w:rFonts w:ascii="Times New Roman" w:hAnsi="Times New Roman" w:cs="Times New Roman"/>
          <w:sz w:val="24"/>
          <w:szCs w:val="24"/>
        </w:rPr>
        <w:t>08</w:t>
      </w:r>
      <w:r w:rsidR="00515647" w:rsidRPr="00515647">
        <w:rPr>
          <w:rFonts w:ascii="Times New Roman" w:hAnsi="Times New Roman" w:cs="Times New Roman"/>
          <w:sz w:val="24"/>
          <w:szCs w:val="24"/>
        </w:rPr>
        <w:t>.0</w:t>
      </w:r>
      <w:r w:rsidR="00FB2B9D">
        <w:rPr>
          <w:rFonts w:ascii="Times New Roman" w:hAnsi="Times New Roman" w:cs="Times New Roman"/>
          <w:sz w:val="24"/>
          <w:szCs w:val="24"/>
        </w:rPr>
        <w:t>9</w:t>
      </w:r>
      <w:r w:rsidR="00515647" w:rsidRPr="00515647">
        <w:rPr>
          <w:rFonts w:ascii="Times New Roman" w:hAnsi="Times New Roman" w:cs="Times New Roman"/>
          <w:sz w:val="24"/>
          <w:szCs w:val="24"/>
        </w:rPr>
        <w:t>.2022</w:t>
      </w:r>
      <w:r w:rsidR="006C5D76" w:rsidRPr="0051564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F4781D4" w14:textId="3AAB1814" w:rsidR="00966C29" w:rsidRDefault="00966C29" w:rsidP="008D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47">
        <w:rPr>
          <w:rFonts w:ascii="Times New Roman" w:hAnsi="Times New Roman" w:cs="Times New Roman"/>
          <w:b/>
          <w:sz w:val="24"/>
          <w:szCs w:val="24"/>
        </w:rPr>
        <w:t>INFORMACJA O WYNIKU</w:t>
      </w:r>
    </w:p>
    <w:p w14:paraId="50C78245" w14:textId="77777777" w:rsidR="00185BB2" w:rsidRPr="00515647" w:rsidRDefault="00185BB2" w:rsidP="008D4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8AD21" w14:textId="25E76268" w:rsidR="00FB2B9D" w:rsidRPr="00FB2B9D" w:rsidRDefault="006C5D76" w:rsidP="00FB2B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647">
        <w:rPr>
          <w:rFonts w:ascii="Times New Roman" w:hAnsi="Times New Roman" w:cs="Times New Roman"/>
          <w:sz w:val="24"/>
          <w:szCs w:val="24"/>
        </w:rPr>
        <w:t>d</w:t>
      </w:r>
      <w:r w:rsidR="00966C29" w:rsidRPr="00515647">
        <w:rPr>
          <w:rFonts w:ascii="Times New Roman" w:hAnsi="Times New Roman" w:cs="Times New Roman"/>
          <w:sz w:val="24"/>
          <w:szCs w:val="24"/>
        </w:rPr>
        <w:t xml:space="preserve">o postępowania o wartości szacunkowej  nie przekraczającej progu stosowania ustawy z dnia </w:t>
      </w:r>
      <w:r w:rsidR="00354727" w:rsidRPr="005156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002E" w:rsidRPr="00515647">
        <w:rPr>
          <w:rFonts w:ascii="Times New Roman" w:eastAsia="Calibri" w:hAnsi="Times New Roman" w:cs="Times New Roman"/>
          <w:sz w:val="24"/>
          <w:szCs w:val="24"/>
        </w:rPr>
        <w:t>29 stycznia 2004r. - Prawo zamówień publicznych (</w:t>
      </w:r>
      <w:r w:rsidR="00E0002E" w:rsidRPr="00515647">
        <w:rPr>
          <w:rFonts w:ascii="Times New Roman" w:hAnsi="Times New Roman" w:cs="Times New Roman"/>
          <w:sz w:val="24"/>
          <w:szCs w:val="24"/>
        </w:rPr>
        <w:t>Dz. U. z</w:t>
      </w:r>
      <w:r w:rsidR="003A1988">
        <w:rPr>
          <w:rFonts w:ascii="Times New Roman" w:hAnsi="Times New Roman" w:cs="Times New Roman"/>
          <w:sz w:val="24"/>
          <w:szCs w:val="24"/>
        </w:rPr>
        <w:t xml:space="preserve"> </w:t>
      </w:r>
      <w:r w:rsidR="00E0002E" w:rsidRPr="00515647">
        <w:rPr>
          <w:rFonts w:ascii="Times New Roman" w:hAnsi="Times New Roman" w:cs="Times New Roman"/>
          <w:sz w:val="24"/>
          <w:szCs w:val="24"/>
        </w:rPr>
        <w:t xml:space="preserve">2021 r., poz. 1129 z </w:t>
      </w:r>
      <w:proofErr w:type="spellStart"/>
      <w:r w:rsidR="00E0002E" w:rsidRPr="005156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0002E" w:rsidRPr="00515647">
        <w:rPr>
          <w:rFonts w:ascii="Times New Roman" w:hAnsi="Times New Roman" w:cs="Times New Roman"/>
          <w:sz w:val="24"/>
          <w:szCs w:val="24"/>
        </w:rPr>
        <w:t>. zm.)</w:t>
      </w:r>
    </w:p>
    <w:p w14:paraId="48F1E3A7" w14:textId="10DD6417" w:rsidR="00966C29" w:rsidRDefault="00E3615A">
      <w:pPr>
        <w:rPr>
          <w:rFonts w:ascii="Times New Roman" w:hAnsi="Times New Roman" w:cs="Times New Roman"/>
          <w:sz w:val="24"/>
          <w:szCs w:val="24"/>
        </w:rPr>
      </w:pPr>
      <w:r w:rsidRPr="00515647">
        <w:rPr>
          <w:rFonts w:ascii="Times New Roman" w:hAnsi="Times New Roman" w:cs="Times New Roman"/>
          <w:sz w:val="24"/>
          <w:szCs w:val="24"/>
        </w:rPr>
        <w:t xml:space="preserve">Nr sprawy </w:t>
      </w:r>
      <w:r w:rsidR="00AB5F10">
        <w:rPr>
          <w:rFonts w:ascii="Times New Roman" w:hAnsi="Times New Roman" w:cs="Times New Roman"/>
          <w:b/>
          <w:sz w:val="24"/>
          <w:szCs w:val="24"/>
        </w:rPr>
        <w:t>BI.271.6.2022</w:t>
      </w:r>
      <w:r w:rsidR="00966C29" w:rsidRPr="00515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4BBF" w14:textId="7AE76CC2" w:rsidR="00E0002E" w:rsidRPr="00185BB2" w:rsidRDefault="00966C29" w:rsidP="00185BB2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15647">
        <w:rPr>
          <w:rFonts w:ascii="Times New Roman" w:hAnsi="Times New Roman" w:cs="Times New Roman"/>
        </w:rPr>
        <w:t>Nazwa zadania</w:t>
      </w:r>
      <w:r w:rsidR="00A86937" w:rsidRPr="00515647">
        <w:rPr>
          <w:rFonts w:ascii="Times New Roman" w:hAnsi="Times New Roman" w:cs="Times New Roman"/>
        </w:rPr>
        <w:t xml:space="preserve">: </w:t>
      </w:r>
      <w:r w:rsidRPr="00515647">
        <w:rPr>
          <w:rFonts w:ascii="Times New Roman" w:hAnsi="Times New Roman" w:cs="Times New Roman"/>
        </w:rPr>
        <w:t xml:space="preserve"> </w:t>
      </w:r>
      <w:r w:rsidR="00B66B51" w:rsidRPr="00B66B51">
        <w:rPr>
          <w:rFonts w:ascii="Times New Roman" w:eastAsia="Times New Roman" w:hAnsi="Times New Roman" w:cs="Times New Roman"/>
          <w:b/>
          <w:bCs/>
          <w:color w:val="auto"/>
        </w:rPr>
        <w:t xml:space="preserve">Wykonanie usługi pełnienia nadzoru inwestorskiego przy realizacji inwestycji </w:t>
      </w:r>
      <w:proofErr w:type="spellStart"/>
      <w:r w:rsidR="00B66B51" w:rsidRPr="00B66B51">
        <w:rPr>
          <w:rFonts w:ascii="Times New Roman" w:eastAsia="Times New Roman" w:hAnsi="Times New Roman" w:cs="Times New Roman"/>
          <w:b/>
          <w:bCs/>
          <w:color w:val="auto"/>
        </w:rPr>
        <w:t>pn</w:t>
      </w:r>
      <w:proofErr w:type="spellEnd"/>
      <w:r w:rsidR="00B66B51" w:rsidRPr="00B66B51">
        <w:rPr>
          <w:rFonts w:ascii="Times New Roman" w:eastAsia="Times New Roman" w:hAnsi="Times New Roman" w:cs="Times New Roman"/>
          <w:b/>
          <w:bCs/>
          <w:color w:val="auto"/>
        </w:rPr>
        <w:t>: ,,Rozbudowa, przebudowa i adaptacja istniejącego budynku GOK oraz budynku po byłym gimnazjum z przeznaczeniem na szkołę muzyczną i GOK”</w:t>
      </w:r>
    </w:p>
    <w:p w14:paraId="771D0FAD" w14:textId="77777777" w:rsidR="00185BB2" w:rsidRDefault="00185BB2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E19C34" w14:textId="23AB20FB" w:rsidR="000F099F" w:rsidRPr="00515647" w:rsidRDefault="00A86937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15647">
        <w:rPr>
          <w:rFonts w:ascii="Times New Roman" w:hAnsi="Times New Roman" w:cs="Times New Roman"/>
          <w:b/>
          <w:sz w:val="24"/>
          <w:szCs w:val="24"/>
          <w:u w:val="single"/>
        </w:rPr>
        <w:t>Zestawienie złożonych ofert :</w:t>
      </w:r>
    </w:p>
    <w:p w14:paraId="5278684F" w14:textId="77777777" w:rsidR="000F099F" w:rsidRPr="0051564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98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4572"/>
        <w:gridCol w:w="2527"/>
        <w:gridCol w:w="2570"/>
      </w:tblGrid>
      <w:tr w:rsidR="002A50C6" w:rsidRPr="00515647" w14:paraId="788314AA" w14:textId="77777777" w:rsidTr="00185BB2">
        <w:trPr>
          <w:trHeight w:val="175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89F0" w14:textId="77777777" w:rsidR="002A50C6" w:rsidRPr="00515647" w:rsidRDefault="002A50C6" w:rsidP="00185B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515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5647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07AC" w14:textId="77777777" w:rsidR="002A50C6" w:rsidRPr="00515647" w:rsidRDefault="002A50C6" w:rsidP="0018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sz w:val="20"/>
                <w:szCs w:val="20"/>
              </w:rPr>
              <w:t>Nazwa firmy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325E" w14:textId="77777777"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2A50C6" w:rsidRPr="00515647" w14:paraId="0BBC51E4" w14:textId="77777777" w:rsidTr="00185BB2">
        <w:trPr>
          <w:trHeight w:val="327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B9C3" w14:textId="77777777" w:rsidR="002A50C6" w:rsidRPr="00515647" w:rsidRDefault="002A5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5F5A" w14:textId="77777777" w:rsidR="002A50C6" w:rsidRPr="00515647" w:rsidRDefault="002A5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6A0703" w14:textId="77777777"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9C0017" w14:textId="77777777"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2A50C6" w:rsidRPr="00515647" w14:paraId="4F8D31BD" w14:textId="77777777" w:rsidTr="00185BB2">
        <w:trPr>
          <w:trHeight w:val="216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6202" w14:textId="77777777" w:rsidR="002A50C6" w:rsidRPr="00515647" w:rsidRDefault="002A50C6" w:rsidP="00527EE1">
            <w:pPr>
              <w:jc w:val="center"/>
              <w:rPr>
                <w:rFonts w:ascii="Times New Roman" w:hAnsi="Times New Roman" w:cs="Times New Roman"/>
              </w:rPr>
            </w:pPr>
            <w:r w:rsidRPr="005156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B9D3" w14:textId="702B9E18" w:rsidR="002A50C6" w:rsidRPr="002A50C6" w:rsidRDefault="00741181" w:rsidP="00AB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Zarządzanie Projektami Łukasz Bar</w:t>
            </w:r>
            <w:r w:rsidR="00A9495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 w:rsidR="00AB5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F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Klonowa 13 </w:t>
            </w:r>
            <w:r w:rsidR="00AB5F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99-340 Krośniewice </w:t>
            </w:r>
            <w:r w:rsidR="00AB5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9190" w14:textId="1D6B9806" w:rsidR="002A50C6" w:rsidRPr="00515647" w:rsidRDefault="00741181" w:rsidP="00185B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32 500,00</w:t>
            </w:r>
            <w:r w:rsidR="002A50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24DE" w14:textId="56AC9C0E" w:rsidR="002A50C6" w:rsidRPr="00515647" w:rsidRDefault="00741181" w:rsidP="00185B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39 975,00</w:t>
            </w:r>
            <w:r w:rsidR="002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2A50C6" w:rsidRPr="00515647" w14:paraId="5C654B8D" w14:textId="77777777" w:rsidTr="00185BB2">
        <w:trPr>
          <w:trHeight w:val="216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F85F" w14:textId="77777777" w:rsidR="002A50C6" w:rsidRPr="00515647" w:rsidRDefault="002A50C6" w:rsidP="00527EE1">
            <w:pPr>
              <w:jc w:val="center"/>
              <w:rPr>
                <w:rFonts w:ascii="Times New Roman" w:hAnsi="Times New Roman" w:cs="Times New Roman"/>
              </w:rPr>
            </w:pPr>
            <w:r w:rsidRPr="005156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571C" w14:textId="031ED4C4" w:rsidR="009F7AD1" w:rsidRPr="00515647" w:rsidRDefault="00741181" w:rsidP="009F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Inżyni</w:t>
            </w:r>
            <w:r w:rsidR="00D11AAA">
              <w:rPr>
                <w:rFonts w:ascii="Times New Roman" w:hAnsi="Times New Roman" w:cs="Times New Roman"/>
                <w:sz w:val="20"/>
                <w:szCs w:val="20"/>
              </w:rPr>
              <w:t>erska AGMA Marcin Dukała</w:t>
            </w:r>
            <w:r w:rsidR="00D11AAA">
              <w:rPr>
                <w:rFonts w:ascii="Times New Roman" w:hAnsi="Times New Roman" w:cs="Times New Roman"/>
                <w:sz w:val="20"/>
                <w:szCs w:val="20"/>
              </w:rPr>
              <w:br/>
              <w:t>Siutkówek 2</w:t>
            </w:r>
            <w:r w:rsidR="00D11A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87-732 Lubanie </w:t>
            </w:r>
            <w:r w:rsidR="009F7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E18" w14:textId="1BF28D1C" w:rsidR="002A50C6" w:rsidRPr="00515647" w:rsidRDefault="00D11AAA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152 640,00</w:t>
            </w:r>
            <w:r w:rsidR="002A50C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47ED" w14:textId="40A01286" w:rsidR="002A50C6" w:rsidRPr="00515647" w:rsidRDefault="00D11AAA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187 742,20</w:t>
            </w:r>
            <w:r w:rsidR="002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</w:t>
            </w:r>
          </w:p>
        </w:tc>
      </w:tr>
      <w:tr w:rsidR="002A50C6" w:rsidRPr="00515647" w14:paraId="1CBFD9F8" w14:textId="77777777" w:rsidTr="00185BB2">
        <w:trPr>
          <w:trHeight w:val="216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551D" w14:textId="77777777" w:rsidR="002A50C6" w:rsidRPr="00515647" w:rsidRDefault="002A50C6" w:rsidP="0052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FACC" w14:textId="7D62DC09" w:rsidR="002A50C6" w:rsidRDefault="00D11AAA" w:rsidP="00962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Obsługi Inwestycji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Emilia Serkowska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Wola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Bachorna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87-705 Siniarzewo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45F8" w14:textId="0A34E279" w:rsidR="002A50C6" w:rsidRDefault="00D11AAA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119 000,00</w:t>
            </w:r>
            <w:r w:rsidR="002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F71C" w14:textId="7DC13846" w:rsidR="002A50C6" w:rsidRDefault="00D11AAA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143 370,00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962189" w:rsidRPr="00515647" w14:paraId="4A440BF0" w14:textId="77777777" w:rsidTr="00185BB2">
        <w:trPr>
          <w:trHeight w:val="216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F374" w14:textId="7D94949B" w:rsidR="00962189" w:rsidRDefault="00962189" w:rsidP="00962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514D" w14:textId="4EF1C5FE" w:rsidR="00962189" w:rsidRDefault="00D11AAA" w:rsidP="00962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 Krzysztof Szymański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Konstytucji 3 Maja 11/15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87-100 Toruń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DE99" w14:textId="199C6F7A" w:rsidR="00962189" w:rsidRDefault="00D11AAA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52 032,52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7584" w14:textId="076FF49F" w:rsidR="00962189" w:rsidRDefault="00D11AAA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64 000,00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962189" w:rsidRPr="00515647" w14:paraId="4DEEEF0C" w14:textId="77777777" w:rsidTr="00185BB2">
        <w:trPr>
          <w:trHeight w:val="216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3CAE" w14:textId="0D33CBF7" w:rsidR="00962189" w:rsidRDefault="00962189" w:rsidP="00962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BE4B" w14:textId="138CDD4F" w:rsidR="00B3003A" w:rsidRDefault="0066512E" w:rsidP="00B3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Specjalistyczne Biuro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Inwestycyjno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Inżynierskie PROSTA-PROJEKT</w:t>
            </w:r>
            <w:r w:rsidR="002D42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Kielecka 37 </w:t>
            </w:r>
            <w:r w:rsidR="002D42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26-020 Chmielnik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058" w14:textId="07DA19B0" w:rsidR="00962189" w:rsidRDefault="002D42ED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162 900,00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656E" w14:textId="56AFCF76" w:rsidR="00962189" w:rsidRDefault="002D42ED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200 367,00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962189" w:rsidRPr="00515647" w14:paraId="1A5021B7" w14:textId="77777777" w:rsidTr="00185BB2">
        <w:trPr>
          <w:trHeight w:val="170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B631" w14:textId="6AC3D8D9" w:rsidR="00962189" w:rsidRDefault="00962189" w:rsidP="00962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5291" w14:textId="45A7D203" w:rsidR="00962189" w:rsidRPr="002D42ED" w:rsidRDefault="002D42ED" w:rsidP="00962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ED">
              <w:rPr>
                <w:rFonts w:ascii="Times New Roman" w:hAnsi="Times New Roman" w:cs="Times New Roman"/>
                <w:sz w:val="20"/>
                <w:szCs w:val="20"/>
              </w:rPr>
              <w:t xml:space="preserve">Konsorcjum firm: MBI spółka z o.o. (lider konsorcjum)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42ED">
              <w:rPr>
                <w:rFonts w:ascii="Times New Roman" w:hAnsi="Times New Roman" w:cs="Times New Roman"/>
                <w:sz w:val="20"/>
                <w:szCs w:val="20"/>
              </w:rPr>
              <w:t xml:space="preserve">ul. Wojskowa 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42ED">
              <w:rPr>
                <w:rFonts w:ascii="Times New Roman" w:hAnsi="Times New Roman" w:cs="Times New Roman"/>
                <w:sz w:val="20"/>
                <w:szCs w:val="20"/>
              </w:rPr>
              <w:t>87-800 Włocławek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42ED">
              <w:rPr>
                <w:rFonts w:ascii="Times New Roman" w:hAnsi="Times New Roman" w:cs="Times New Roman"/>
                <w:sz w:val="20"/>
                <w:szCs w:val="20"/>
              </w:rPr>
              <w:t xml:space="preserve"> AMP spółka z o.o. (członek konsorcjum)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42ED">
              <w:rPr>
                <w:rFonts w:ascii="Times New Roman" w:hAnsi="Times New Roman" w:cs="Times New Roman"/>
                <w:sz w:val="20"/>
                <w:szCs w:val="20"/>
              </w:rPr>
              <w:t xml:space="preserve"> ul. Barska 44,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42ED">
              <w:rPr>
                <w:rFonts w:ascii="Times New Roman" w:hAnsi="Times New Roman" w:cs="Times New Roman"/>
                <w:sz w:val="20"/>
                <w:szCs w:val="20"/>
              </w:rPr>
              <w:t xml:space="preserve"> 87-800 Włocławek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3335" w14:textId="3F65ABA9" w:rsidR="00962189" w:rsidRDefault="002D42ED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59 900,00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A61" w14:textId="37A29CC9" w:rsidR="00962189" w:rsidRDefault="002D42ED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73 677,00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962189" w:rsidRPr="00515647" w14:paraId="42EA0BCC" w14:textId="77777777" w:rsidTr="00185BB2">
        <w:trPr>
          <w:trHeight w:val="33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7029" w14:textId="4DC5FD1F" w:rsidR="00962189" w:rsidRDefault="00962189" w:rsidP="00962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BCF9" w14:textId="619479F2" w:rsidR="00962189" w:rsidRDefault="002D42ED" w:rsidP="002D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Projektów Budowlanych Sp.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E18B0">
              <w:rPr>
                <w:rFonts w:ascii="Times New Roman" w:hAnsi="Times New Roman" w:cs="Times New Roman"/>
                <w:sz w:val="20"/>
                <w:szCs w:val="20"/>
              </w:rPr>
              <w:t xml:space="preserve">Al. Grunwaldzka 56/202 </w:t>
            </w:r>
            <w:r w:rsidR="001E18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80-241 Gdańsk </w:t>
            </w:r>
            <w:r w:rsidR="00373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B65" w14:textId="24D0AAF6" w:rsidR="00962189" w:rsidRDefault="001E18B0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73 170,73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21B5" w14:textId="18B661BE" w:rsidR="00962189" w:rsidRDefault="001E18B0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90 000,00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</w:tbl>
    <w:p w14:paraId="76EFCAFB" w14:textId="77777777" w:rsidR="00185BB2" w:rsidRDefault="00185BB2" w:rsidP="0018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34764D" w14:textId="77777777" w:rsidR="00185BB2" w:rsidRDefault="00185BB2" w:rsidP="0018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CCD580" w14:textId="684AF8B7" w:rsidR="000F099F" w:rsidRPr="00185BB2" w:rsidRDefault="00A86937" w:rsidP="0018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647">
        <w:rPr>
          <w:rFonts w:ascii="Times New Roman" w:hAnsi="Times New Roman" w:cs="Times New Roman"/>
          <w:b/>
          <w:color w:val="000000"/>
          <w:sz w:val="24"/>
          <w:szCs w:val="24"/>
        </w:rPr>
        <w:t>Kryteria oceny ofert:  cena 100 %</w:t>
      </w:r>
    </w:p>
    <w:p w14:paraId="6527861C" w14:textId="0AE0F69E" w:rsidR="00DB024D" w:rsidRDefault="00DB024D" w:rsidP="00DB024D">
      <w:pPr>
        <w:pStyle w:val="NormalnyWeb"/>
        <w:spacing w:before="0" w:beforeAutospacing="0" w:after="0"/>
        <w:jc w:val="both"/>
      </w:pPr>
      <w:r w:rsidRPr="00515647">
        <w:tab/>
      </w:r>
      <w:r w:rsidR="000F099F" w:rsidRPr="00515647">
        <w:t>Gmina Koneck informuje, że w prowadzonym postępowaniu wybrano do realizacji zamówienia najkorzystniejszą ofertę złożoną przez</w:t>
      </w:r>
      <w:r w:rsidR="00354727" w:rsidRPr="00515647">
        <w:rPr>
          <w:b/>
        </w:rPr>
        <w:t xml:space="preserve"> </w:t>
      </w:r>
      <w:r w:rsidR="00354727" w:rsidRPr="00515647">
        <w:t xml:space="preserve">: </w:t>
      </w:r>
      <w:r w:rsidR="00C736E6">
        <w:t>Zarządzanie Projektami Łukasz Baryła</w:t>
      </w:r>
      <w:r w:rsidR="00A9495F">
        <w:t>, ul. Klonowa 13, 99-340 Krośniewice</w:t>
      </w:r>
      <w:r w:rsidR="00C736E6">
        <w:t xml:space="preserve">. </w:t>
      </w:r>
    </w:p>
    <w:p w14:paraId="6A30854C" w14:textId="77777777" w:rsidR="00185BB2" w:rsidRPr="00515647" w:rsidRDefault="00185BB2" w:rsidP="00DB024D">
      <w:pPr>
        <w:pStyle w:val="NormalnyWeb"/>
        <w:spacing w:before="0" w:beforeAutospacing="0" w:after="0"/>
        <w:jc w:val="both"/>
        <w:rPr>
          <w:rFonts w:eastAsia="Calibri"/>
        </w:rPr>
      </w:pPr>
    </w:p>
    <w:p w14:paraId="61B1FA0D" w14:textId="65185193" w:rsidR="00474800" w:rsidRPr="005263C5" w:rsidRDefault="005263C5" w:rsidP="005263C5">
      <w:pPr>
        <w:tabs>
          <w:tab w:val="left" w:pos="93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B024D" w:rsidRPr="00515647">
        <w:rPr>
          <w:rFonts w:ascii="Times New Roman" w:eastAsia="Calibri" w:hAnsi="Times New Roman" w:cs="Times New Roman"/>
          <w:sz w:val="24"/>
          <w:szCs w:val="24"/>
        </w:rPr>
        <w:t>Oferta spełnia wszystkie wymagania żądane przez Zamawiającego w zapytaniu ofertowym.</w:t>
      </w:r>
      <w:r w:rsidR="00FB2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727" w:rsidRPr="00515647">
        <w:rPr>
          <w:rFonts w:ascii="Times New Roman" w:hAnsi="Times New Roman" w:cs="Times New Roman"/>
          <w:sz w:val="24"/>
          <w:szCs w:val="24"/>
        </w:rPr>
        <w:t>Z tym wykonawcą zostanie podpisana umowa. O</w:t>
      </w:r>
      <w:r w:rsidR="00803639" w:rsidRPr="00515647">
        <w:rPr>
          <w:rFonts w:ascii="Times New Roman" w:hAnsi="Times New Roman" w:cs="Times New Roman"/>
          <w:sz w:val="24"/>
          <w:szCs w:val="24"/>
        </w:rPr>
        <w:t>d</w:t>
      </w:r>
      <w:r w:rsidR="00354727" w:rsidRPr="00515647">
        <w:rPr>
          <w:rFonts w:ascii="Times New Roman" w:hAnsi="Times New Roman" w:cs="Times New Roman"/>
          <w:sz w:val="24"/>
          <w:szCs w:val="24"/>
        </w:rPr>
        <w:t xml:space="preserve"> decyzji Zamawiającego nie przysługują środki odwoławcze.</w:t>
      </w:r>
    </w:p>
    <w:sectPr w:rsidR="00474800" w:rsidRPr="005263C5" w:rsidSect="0004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29"/>
    <w:rsid w:val="00016464"/>
    <w:rsid w:val="00025E1A"/>
    <w:rsid w:val="000430F3"/>
    <w:rsid w:val="00055626"/>
    <w:rsid w:val="000612B9"/>
    <w:rsid w:val="000B70A0"/>
    <w:rsid w:val="000F099F"/>
    <w:rsid w:val="000F2290"/>
    <w:rsid w:val="000F74EA"/>
    <w:rsid w:val="00185BB2"/>
    <w:rsid w:val="001E18B0"/>
    <w:rsid w:val="002064E6"/>
    <w:rsid w:val="00226BFC"/>
    <w:rsid w:val="00284DAE"/>
    <w:rsid w:val="002A50C6"/>
    <w:rsid w:val="002D42ED"/>
    <w:rsid w:val="003043A2"/>
    <w:rsid w:val="00311CE8"/>
    <w:rsid w:val="0035044D"/>
    <w:rsid w:val="00354727"/>
    <w:rsid w:val="003730AE"/>
    <w:rsid w:val="00373D90"/>
    <w:rsid w:val="003819EE"/>
    <w:rsid w:val="003A1988"/>
    <w:rsid w:val="003C2159"/>
    <w:rsid w:val="00464089"/>
    <w:rsid w:val="00474800"/>
    <w:rsid w:val="004D493B"/>
    <w:rsid w:val="004F5FAE"/>
    <w:rsid w:val="00515647"/>
    <w:rsid w:val="00517FDA"/>
    <w:rsid w:val="00520A18"/>
    <w:rsid w:val="005263C5"/>
    <w:rsid w:val="00527EE1"/>
    <w:rsid w:val="00535C40"/>
    <w:rsid w:val="005567A8"/>
    <w:rsid w:val="005B628B"/>
    <w:rsid w:val="00626613"/>
    <w:rsid w:val="00650658"/>
    <w:rsid w:val="00651F83"/>
    <w:rsid w:val="0065256B"/>
    <w:rsid w:val="0066512E"/>
    <w:rsid w:val="006C5D76"/>
    <w:rsid w:val="006D52B2"/>
    <w:rsid w:val="00741181"/>
    <w:rsid w:val="007C35E3"/>
    <w:rsid w:val="007F114E"/>
    <w:rsid w:val="00803639"/>
    <w:rsid w:val="0084155A"/>
    <w:rsid w:val="008B18A7"/>
    <w:rsid w:val="008B7055"/>
    <w:rsid w:val="008D416E"/>
    <w:rsid w:val="00914BF7"/>
    <w:rsid w:val="00962189"/>
    <w:rsid w:val="00966C29"/>
    <w:rsid w:val="009C1BA9"/>
    <w:rsid w:val="009E7691"/>
    <w:rsid w:val="009F7AD1"/>
    <w:rsid w:val="00A86937"/>
    <w:rsid w:val="00A9495F"/>
    <w:rsid w:val="00AB5F10"/>
    <w:rsid w:val="00AD5487"/>
    <w:rsid w:val="00B3003A"/>
    <w:rsid w:val="00B56FB4"/>
    <w:rsid w:val="00B57A6C"/>
    <w:rsid w:val="00B61434"/>
    <w:rsid w:val="00B66B51"/>
    <w:rsid w:val="00B861A5"/>
    <w:rsid w:val="00BB38A0"/>
    <w:rsid w:val="00C22A21"/>
    <w:rsid w:val="00C64A62"/>
    <w:rsid w:val="00C736E6"/>
    <w:rsid w:val="00C8584A"/>
    <w:rsid w:val="00CC2DBB"/>
    <w:rsid w:val="00D07806"/>
    <w:rsid w:val="00D11AAA"/>
    <w:rsid w:val="00D35382"/>
    <w:rsid w:val="00D77093"/>
    <w:rsid w:val="00DA053D"/>
    <w:rsid w:val="00DB024D"/>
    <w:rsid w:val="00DD12D3"/>
    <w:rsid w:val="00E0002E"/>
    <w:rsid w:val="00E22C92"/>
    <w:rsid w:val="00E3615A"/>
    <w:rsid w:val="00EB136C"/>
    <w:rsid w:val="00EC02D2"/>
    <w:rsid w:val="00EE51C9"/>
    <w:rsid w:val="00F043E2"/>
    <w:rsid w:val="00FB2B9D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91FD"/>
  <w15:docId w15:val="{FDCEB4AE-35C9-40AC-AEE5-42348AC6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0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0F099F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NormalnyWeb">
    <w:name w:val="Normal (Web)"/>
    <w:basedOn w:val="Normalny"/>
    <w:rsid w:val="00373D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66B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UG UGKoneck</cp:lastModifiedBy>
  <cp:revision>6</cp:revision>
  <cp:lastPrinted>2022-09-08T12:54:00Z</cp:lastPrinted>
  <dcterms:created xsi:type="dcterms:W3CDTF">2022-09-08T10:15:00Z</dcterms:created>
  <dcterms:modified xsi:type="dcterms:W3CDTF">2022-09-08T12:59:00Z</dcterms:modified>
</cp:coreProperties>
</file>