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6635" w14:textId="77777777" w:rsidR="004238FD" w:rsidRDefault="004238FD" w:rsidP="00FD64C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14:paraId="64F3E88D" w14:textId="3E1EC640" w:rsidR="008B2EDA" w:rsidRDefault="00344598" w:rsidP="00FD64C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Dział </w:t>
      </w:r>
      <w:r w:rsidR="008B2EDA">
        <w:rPr>
          <w:rFonts w:ascii="CIDFont+F2" w:hAnsi="CIDFont+F2" w:cs="CIDFont+F2"/>
        </w:rPr>
        <w:t xml:space="preserve"> II</w:t>
      </w:r>
    </w:p>
    <w:p w14:paraId="7C2D56B1" w14:textId="0FC7088A" w:rsidR="008B2EDA" w:rsidRDefault="008B2EDA" w:rsidP="00FD64C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OPIS PRZEDMIOTU ZAMÓWIENIA </w:t>
      </w:r>
    </w:p>
    <w:p w14:paraId="619F4BEE" w14:textId="3730D356" w:rsidR="00AC5B40" w:rsidRDefault="00AC5B40" w:rsidP="00FD64C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14:paraId="672856F7" w14:textId="119D41F0" w:rsidR="00AC5B40" w:rsidRDefault="00AC5B40" w:rsidP="00FD64C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14:paraId="07657B06" w14:textId="5CFEB3EA" w:rsidR="009F0ACE" w:rsidRDefault="00AC5B40" w:rsidP="00133D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94086">
        <w:rPr>
          <w:rFonts w:ascii="CIDFont+F2" w:hAnsi="CIDFont+F2" w:cs="CIDFont+F2"/>
        </w:rPr>
        <w:t xml:space="preserve">Przedmiotem zamówienia jest  </w:t>
      </w:r>
      <w:r w:rsidR="009F0ACE" w:rsidRPr="00794086">
        <w:rPr>
          <w:rFonts w:ascii="Calibri" w:hAnsi="Calibri" w:cs="Calibri"/>
        </w:rPr>
        <w:t xml:space="preserve">przebudowa </w:t>
      </w:r>
      <w:r w:rsidR="009F0ACE">
        <w:rPr>
          <w:rFonts w:ascii="Calibri" w:hAnsi="Calibri" w:cs="Calibri"/>
        </w:rPr>
        <w:t xml:space="preserve">drogi gminnej pomiędzy </w:t>
      </w:r>
      <w:r w:rsidR="00C80F55">
        <w:rPr>
          <w:rFonts w:ascii="Calibri" w:hAnsi="Calibri" w:cs="Calibri"/>
        </w:rPr>
        <w:t xml:space="preserve"> </w:t>
      </w:r>
      <w:r w:rsidR="009F0ACE">
        <w:rPr>
          <w:rFonts w:ascii="Calibri" w:hAnsi="Calibri" w:cs="Calibri"/>
        </w:rPr>
        <w:t>miejscowościami</w:t>
      </w:r>
      <w:r w:rsidR="0090255B">
        <w:rPr>
          <w:rFonts w:ascii="Calibri" w:hAnsi="Calibri" w:cs="Calibri"/>
        </w:rPr>
        <w:t xml:space="preserve"> </w:t>
      </w:r>
      <w:r w:rsidR="009F0ACE">
        <w:rPr>
          <w:rFonts w:ascii="Calibri" w:hAnsi="Calibri" w:cs="Calibri"/>
        </w:rPr>
        <w:t>Cieszymowo - Stążki. Odcinek projektowanej drogi wynosi około 2,948 km.</w:t>
      </w:r>
    </w:p>
    <w:p w14:paraId="5B2D55C4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 ramach przebudowy przewiduje się:</w:t>
      </w:r>
    </w:p>
    <w:p w14:paraId="75403011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rozbiórkę istniejącej konstrukcji z płyt drogowych;</w:t>
      </w:r>
    </w:p>
    <w:p w14:paraId="797B716D" w14:textId="34C8F41D" w:rsidR="009F0ACE" w:rsidRDefault="009F0ACE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 xml:space="preserve">wykonanie nawierzchni bitumicznej oraz wzmocnienie nawierzchni do 100 </w:t>
      </w:r>
      <w:proofErr w:type="spellStart"/>
      <w:r>
        <w:rPr>
          <w:rFonts w:ascii="Calibri" w:hAnsi="Calibri" w:cs="Calibri"/>
        </w:rPr>
        <w:t>kN</w:t>
      </w:r>
      <w:proofErr w:type="spellEnd"/>
      <w:r>
        <w:rPr>
          <w:rFonts w:ascii="Calibri" w:hAnsi="Calibri" w:cs="Calibri"/>
        </w:rPr>
        <w:t>/oś z</w:t>
      </w:r>
      <w:r w:rsidR="009025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możliwością wzmocnienia do 115 </w:t>
      </w:r>
      <w:proofErr w:type="spellStart"/>
      <w:r>
        <w:rPr>
          <w:rFonts w:ascii="Calibri" w:hAnsi="Calibri" w:cs="Calibri"/>
        </w:rPr>
        <w:t>kN</w:t>
      </w:r>
      <w:proofErr w:type="spellEnd"/>
      <w:r>
        <w:rPr>
          <w:rFonts w:ascii="Calibri" w:hAnsi="Calibri" w:cs="Calibri"/>
        </w:rPr>
        <w:t>/oś poprzez dobudowę górnych warstwa</w:t>
      </w:r>
      <w:r w:rsidR="00C80F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nawierzchni,</w:t>
      </w:r>
    </w:p>
    <w:p w14:paraId="20BF12B0" w14:textId="1693E750" w:rsidR="009F0ACE" w:rsidRDefault="009F0ACE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poprawa parametrów geometrycznych drogi poprzez korektę łuków pionowych,</w:t>
      </w:r>
      <w:r w:rsidR="00C80F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poziomych oraz skrzyżowań,</w:t>
      </w:r>
    </w:p>
    <w:p w14:paraId="5D3CA907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poprawa geometrii istniejących zjazdów oraz budowa nowych,</w:t>
      </w:r>
    </w:p>
    <w:p w14:paraId="7B2D4921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budowę i przebudowę odwodnienia drogi,</w:t>
      </w:r>
    </w:p>
    <w:p w14:paraId="2E216DA1" w14:textId="135B8428" w:rsidR="003544F0" w:rsidRPr="003544F0" w:rsidRDefault="009F0ACE" w:rsidP="009F0ACE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zagospodarowanie zieleni,</w:t>
      </w:r>
    </w:p>
    <w:p w14:paraId="0984B035" w14:textId="1C49DE3F" w:rsidR="00AC5B40" w:rsidRDefault="009F0ACE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Projektowane przedsięwzięcie znajduje się na terenie Gminy Mikołajki Pomorskie, powiat</w:t>
      </w:r>
      <w:r w:rsidR="00C80F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sztumski, w</w:t>
      </w:r>
      <w:r w:rsidR="00C80F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województwie Pomorskim. Planowana przebudowa obejmuje odcinek drogi</w:t>
      </w:r>
      <w:r w:rsidR="00C80F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gminnej pomiędzy miejscowościami Cieszymowo - Stążki. Całkowita długość odcinka wynosi</w:t>
      </w:r>
      <w:r w:rsidR="00C80F55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około 2,948 km.</w:t>
      </w:r>
    </w:p>
    <w:p w14:paraId="1C602923" w14:textId="77777777" w:rsidR="009F0ACE" w:rsidRDefault="009F0ACE" w:rsidP="00C80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przedmiotowych działkach drogowych oraz w ich najbliższym otoczeniu zlokalizowane są:</w:t>
      </w:r>
    </w:p>
    <w:p w14:paraId="3016E5F4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kablowe linie teletechniczne,</w:t>
      </w:r>
    </w:p>
    <w:p w14:paraId="79808AFE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sieć wodociągowa;</w:t>
      </w:r>
    </w:p>
    <w:p w14:paraId="37C18165" w14:textId="54337092" w:rsidR="009F0ACE" w:rsidRDefault="009F0ACE" w:rsidP="009F0ACE">
      <w:pPr>
        <w:jc w:val="both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linie energetyczne niskiego oraz średniego napięcia</w:t>
      </w:r>
    </w:p>
    <w:p w14:paraId="49AE4D6D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 ramach przedsięwzięcia planuje się:</w:t>
      </w:r>
    </w:p>
    <w:p w14:paraId="4348BAAC" w14:textId="10328835" w:rsidR="009F0ACE" w:rsidRDefault="009F0ACE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 xml:space="preserve">Wymianę nawierzchni i wzmocnienie jej do 100 </w:t>
      </w:r>
      <w:proofErr w:type="spellStart"/>
      <w:r>
        <w:rPr>
          <w:rFonts w:ascii="Calibri" w:hAnsi="Calibri" w:cs="Calibri"/>
        </w:rPr>
        <w:t>kN</w:t>
      </w:r>
      <w:proofErr w:type="spellEnd"/>
      <w:r>
        <w:rPr>
          <w:rFonts w:ascii="Calibri" w:hAnsi="Calibri" w:cs="Calibri"/>
        </w:rPr>
        <w:t>/oś z możliwością wzmocnienia do</w:t>
      </w:r>
      <w:r w:rsidR="00C80F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115 </w:t>
      </w:r>
      <w:proofErr w:type="spellStart"/>
      <w:r>
        <w:rPr>
          <w:rFonts w:ascii="Calibri" w:hAnsi="Calibri" w:cs="Calibri"/>
        </w:rPr>
        <w:t>kN</w:t>
      </w:r>
      <w:proofErr w:type="spellEnd"/>
      <w:r>
        <w:rPr>
          <w:rFonts w:ascii="Calibri" w:hAnsi="Calibri" w:cs="Calibri"/>
        </w:rPr>
        <w:t>/oś poprzez dobudowę górnych warstwa nawierzchni,</w:t>
      </w:r>
    </w:p>
    <w:p w14:paraId="005B9FAC" w14:textId="460FF178" w:rsidR="009F0ACE" w:rsidRDefault="009F0ACE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poprawa parametrów geometrycznych drogi poprzez jej poszerzenie do 5,5 m, korektę</w:t>
      </w:r>
      <w:r w:rsidR="00C80F55">
        <w:rPr>
          <w:rFonts w:ascii="Calibri" w:hAnsi="Calibri" w:cs="Calibri"/>
        </w:rPr>
        <w:t xml:space="preserve">  ł</w:t>
      </w:r>
      <w:r>
        <w:rPr>
          <w:rFonts w:ascii="Calibri" w:hAnsi="Calibri" w:cs="Calibri"/>
        </w:rPr>
        <w:t>uków pionowych, poziomych oraz skrzyżowań,</w:t>
      </w:r>
    </w:p>
    <w:p w14:paraId="3AD38249" w14:textId="210C5ABB" w:rsidR="009F0ACE" w:rsidRDefault="009F0ACE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poprawa geometrii istniejących zjazdów oraz budowa nowych z płyt drogowych</w:t>
      </w:r>
      <w:r w:rsidR="00C80F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pozyskanych z rozbiórki,</w:t>
      </w:r>
    </w:p>
    <w:p w14:paraId="5F39EC88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przebudowę odwodnienia drogi,</w:t>
      </w:r>
    </w:p>
    <w:p w14:paraId="4C33F838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zagospodarowanie zieleni,</w:t>
      </w:r>
    </w:p>
    <w:p w14:paraId="54BF90EB" w14:textId="3B6B6DDA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wycinkę trzech drzew (nie znajdujących się w obszarze historycznej zieleni</w:t>
      </w:r>
      <w:r w:rsidR="00C80F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komponowanej – alei drzew)</w:t>
      </w:r>
    </w:p>
    <w:p w14:paraId="5472614A" w14:textId="550EDD63" w:rsidR="009F0ACE" w:rsidRDefault="009F0ACE" w:rsidP="009F0ACE">
      <w:pPr>
        <w:jc w:val="both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częściowy remont nawierzchni z kostki brukowej wraz z remontem istniejących zjazdów.</w:t>
      </w:r>
    </w:p>
    <w:p w14:paraId="5A6028CA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Zestawienie powierzchni poszczególnych części zagospodarowania działki:</w:t>
      </w:r>
    </w:p>
    <w:p w14:paraId="3609A8B9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Działka nr 93/1:</w:t>
      </w:r>
    </w:p>
    <w:p w14:paraId="2B9A84CB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Powierzchnia działki objętej wnioskiem 531,00 m</w:t>
      </w:r>
      <w:r>
        <w:rPr>
          <w:rFonts w:ascii="Calibri" w:hAnsi="Calibri" w:cs="Calibri"/>
          <w:sz w:val="14"/>
          <w:szCs w:val="14"/>
        </w:rPr>
        <w:t>2</w:t>
      </w:r>
    </w:p>
    <w:p w14:paraId="61E53370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Powierzchnia istniejącej drogi z płyt YOMB 105,00 m</w:t>
      </w:r>
      <w:r>
        <w:rPr>
          <w:rFonts w:ascii="Calibri" w:hAnsi="Calibri" w:cs="Calibri"/>
          <w:sz w:val="14"/>
          <w:szCs w:val="14"/>
        </w:rPr>
        <w:t>2</w:t>
      </w:r>
    </w:p>
    <w:p w14:paraId="30F34BC5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Powierzchnia drogi po przebudowie 300,00 m</w:t>
      </w:r>
      <w:r>
        <w:rPr>
          <w:rFonts w:ascii="Calibri" w:hAnsi="Calibri" w:cs="Calibri"/>
          <w:sz w:val="14"/>
          <w:szCs w:val="14"/>
        </w:rPr>
        <w:t>2</w:t>
      </w:r>
    </w:p>
    <w:p w14:paraId="00AE969E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Działka nr 95:</w:t>
      </w:r>
    </w:p>
    <w:p w14:paraId="44D4DAE7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Powierzchnia działki objętej wnioskiem 10 500,00 m</w:t>
      </w:r>
      <w:r>
        <w:rPr>
          <w:rFonts w:ascii="Calibri" w:hAnsi="Calibri" w:cs="Calibri"/>
          <w:sz w:val="14"/>
          <w:szCs w:val="14"/>
        </w:rPr>
        <w:t>2</w:t>
      </w:r>
    </w:p>
    <w:p w14:paraId="34DEAFE7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Powierzchnia istniejącej drogi z płyt YOMB 2 532,00 m</w:t>
      </w:r>
      <w:r>
        <w:rPr>
          <w:rFonts w:ascii="Calibri" w:hAnsi="Calibri" w:cs="Calibri"/>
          <w:sz w:val="14"/>
          <w:szCs w:val="14"/>
        </w:rPr>
        <w:t>2</w:t>
      </w:r>
    </w:p>
    <w:p w14:paraId="5E0F0A02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Powierzchnia drogi po przebudowie 8 320,00 m</w:t>
      </w:r>
      <w:r>
        <w:rPr>
          <w:rFonts w:ascii="Calibri" w:hAnsi="Calibri" w:cs="Calibri"/>
          <w:sz w:val="14"/>
          <w:szCs w:val="14"/>
        </w:rPr>
        <w:t>2</w:t>
      </w:r>
    </w:p>
    <w:p w14:paraId="01FFC772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Projektowane zjazdy 564,00 m</w:t>
      </w:r>
      <w:r>
        <w:rPr>
          <w:rFonts w:ascii="Calibri" w:hAnsi="Calibri" w:cs="Calibri"/>
          <w:sz w:val="14"/>
          <w:szCs w:val="14"/>
        </w:rPr>
        <w:t>2</w:t>
      </w:r>
    </w:p>
    <w:p w14:paraId="4C931649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Działka nr 25:</w:t>
      </w:r>
    </w:p>
    <w:p w14:paraId="41CADF5D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Powierzchnia działki objętej wnioskiem 15 400,00 m</w:t>
      </w:r>
      <w:r>
        <w:rPr>
          <w:rFonts w:ascii="Calibri" w:hAnsi="Calibri" w:cs="Calibri"/>
          <w:sz w:val="14"/>
          <w:szCs w:val="14"/>
        </w:rPr>
        <w:t>2</w:t>
      </w:r>
    </w:p>
    <w:p w14:paraId="1EE7D265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Powierzchnia istniejącej drogi z płyt YOMB 4 275,00 m</w:t>
      </w:r>
      <w:r>
        <w:rPr>
          <w:rFonts w:ascii="Calibri" w:hAnsi="Calibri" w:cs="Calibri"/>
          <w:sz w:val="14"/>
          <w:szCs w:val="14"/>
        </w:rPr>
        <w:t>2</w:t>
      </w:r>
    </w:p>
    <w:p w14:paraId="3E7F3DD7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 xml:space="preserve">Powierzchnia istniejącej drogi ze </w:t>
      </w:r>
      <w:proofErr w:type="spellStart"/>
      <w:r>
        <w:rPr>
          <w:rFonts w:ascii="Calibri" w:hAnsi="Calibri" w:cs="Calibri"/>
        </w:rPr>
        <w:t>starobruku</w:t>
      </w:r>
      <w:proofErr w:type="spellEnd"/>
      <w:r>
        <w:rPr>
          <w:rFonts w:ascii="Calibri" w:hAnsi="Calibri" w:cs="Calibri"/>
        </w:rPr>
        <w:t xml:space="preserve"> 530,00 m</w:t>
      </w:r>
      <w:r>
        <w:rPr>
          <w:rFonts w:ascii="Calibri" w:hAnsi="Calibri" w:cs="Calibri"/>
          <w:sz w:val="14"/>
          <w:szCs w:val="14"/>
        </w:rPr>
        <w:t>2</w:t>
      </w:r>
    </w:p>
    <w:p w14:paraId="32743015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Powierzchnia drogi po przebudowie 7 840,00 m</w:t>
      </w:r>
      <w:r>
        <w:rPr>
          <w:rFonts w:ascii="Calibri" w:hAnsi="Calibri" w:cs="Calibri"/>
          <w:sz w:val="14"/>
          <w:szCs w:val="14"/>
        </w:rPr>
        <w:t>2</w:t>
      </w:r>
    </w:p>
    <w:p w14:paraId="2E655A57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Projektowane zjazdy 270,00 m</w:t>
      </w:r>
      <w:r>
        <w:rPr>
          <w:rFonts w:ascii="Calibri" w:hAnsi="Calibri" w:cs="Calibri"/>
          <w:sz w:val="14"/>
          <w:szCs w:val="14"/>
        </w:rPr>
        <w:t>2</w:t>
      </w:r>
    </w:p>
    <w:p w14:paraId="014784BD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>Działka nr 57/2:</w:t>
      </w:r>
    </w:p>
    <w:p w14:paraId="2FBC04ED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Powierzchnia działki objętej wnioskiem 6613,00 m</w:t>
      </w:r>
      <w:r>
        <w:rPr>
          <w:rFonts w:ascii="Calibri" w:hAnsi="Calibri" w:cs="Calibri"/>
          <w:sz w:val="14"/>
          <w:szCs w:val="14"/>
        </w:rPr>
        <w:t>2</w:t>
      </w:r>
    </w:p>
    <w:p w14:paraId="5B15CFC3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Powierzchnia istniejącej drogi z płyt YOMB 0,00 m</w:t>
      </w:r>
      <w:r>
        <w:rPr>
          <w:rFonts w:ascii="Calibri" w:hAnsi="Calibri" w:cs="Calibri"/>
          <w:sz w:val="14"/>
          <w:szCs w:val="14"/>
        </w:rPr>
        <w:t>2</w:t>
      </w:r>
    </w:p>
    <w:p w14:paraId="6ED0651C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 xml:space="preserve">Powierzchnia istniejącej drogi ze </w:t>
      </w:r>
      <w:proofErr w:type="spellStart"/>
      <w:r>
        <w:rPr>
          <w:rFonts w:ascii="Calibri" w:hAnsi="Calibri" w:cs="Calibri"/>
        </w:rPr>
        <w:t>starobruku</w:t>
      </w:r>
      <w:proofErr w:type="spellEnd"/>
      <w:r>
        <w:rPr>
          <w:rFonts w:ascii="Calibri" w:hAnsi="Calibri" w:cs="Calibri"/>
        </w:rPr>
        <w:t xml:space="preserve"> 1500,00 m</w:t>
      </w:r>
      <w:r>
        <w:rPr>
          <w:rFonts w:ascii="Calibri" w:hAnsi="Calibri" w:cs="Calibri"/>
          <w:sz w:val="14"/>
          <w:szCs w:val="14"/>
        </w:rPr>
        <w:t>2</w:t>
      </w:r>
    </w:p>
    <w:p w14:paraId="4BC3CFAB" w14:textId="77777777" w:rsidR="009F0ACE" w:rsidRDefault="009F0ACE" w:rsidP="009F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Powierzchnia drogi po przebudowie 1500,00 m</w:t>
      </w:r>
      <w:r>
        <w:rPr>
          <w:rFonts w:ascii="Calibri" w:hAnsi="Calibri" w:cs="Calibri"/>
          <w:sz w:val="14"/>
          <w:szCs w:val="14"/>
        </w:rPr>
        <w:t>2</w:t>
      </w:r>
    </w:p>
    <w:p w14:paraId="365006E4" w14:textId="4377AEA8" w:rsidR="009F0ACE" w:rsidRDefault="009F0ACE" w:rsidP="009F0ACE">
      <w:pPr>
        <w:jc w:val="both"/>
        <w:rPr>
          <w:rFonts w:ascii="Calibri" w:hAnsi="Calibri" w:cs="Calibri"/>
        </w:rPr>
      </w:pPr>
      <w:r>
        <w:rPr>
          <w:rFonts w:ascii="Symbol" w:hAnsi="Symbol" w:cs="Symbol"/>
        </w:rPr>
        <w:t xml:space="preserve">· </w:t>
      </w:r>
      <w:r>
        <w:rPr>
          <w:rFonts w:ascii="Calibri" w:hAnsi="Calibri" w:cs="Calibri"/>
        </w:rPr>
        <w:t>Istniejące zjazdy 80,00 m</w:t>
      </w:r>
    </w:p>
    <w:p w14:paraId="61743021" w14:textId="77777777" w:rsidR="00B955A8" w:rsidRDefault="00B955A8" w:rsidP="009F0ACE">
      <w:pPr>
        <w:jc w:val="both"/>
        <w:rPr>
          <w:rFonts w:ascii="Calibri" w:hAnsi="Calibri" w:cs="Calibri"/>
        </w:rPr>
      </w:pPr>
    </w:p>
    <w:p w14:paraId="5E046405" w14:textId="77777777" w:rsidR="00646201" w:rsidRDefault="00646201" w:rsidP="006462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NAWIERZCHNIA BITUMICZNA 0,00 – 2,304 KM</w:t>
      </w:r>
    </w:p>
    <w:p w14:paraId="6A771625" w14:textId="35A7A98D" w:rsidR="00646201" w:rsidRDefault="00646201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Zaprojektowano jezdnie o szerokości 5,5 (oraz 8 m na długości 151,0 m) zgodnie z warunkami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technicznymi dla dróg o klasie L. Nawierzchnia jezdni zaprojektowana została z warstwy ścieralnej</w:t>
      </w:r>
      <w:r w:rsidR="005748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betonu asfaltowego Ac 11. Projektowana trasa jezdni stanowi pierwowzór osi istniejącej drogi z płyt</w:t>
      </w:r>
      <w:r w:rsidR="005748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drogowych.</w:t>
      </w:r>
    </w:p>
    <w:p w14:paraId="75998B24" w14:textId="77777777" w:rsidR="00646201" w:rsidRDefault="00646201" w:rsidP="00646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Projektowana konstrukcja jezdni:</w:t>
      </w:r>
    </w:p>
    <w:p w14:paraId="1E7BCE07" w14:textId="77777777" w:rsidR="00646201" w:rsidRDefault="00646201" w:rsidP="0064620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>- warstwa ścieralna z asfaltobetonu ( AC 11 S) gr. 4 cm</w:t>
      </w:r>
    </w:p>
    <w:p w14:paraId="0E9BB664" w14:textId="77777777" w:rsidR="00646201" w:rsidRDefault="00646201" w:rsidP="0064620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>- warstwa wiążąca z asfaltobetonu ( AC 16 W ) gr. 4 cm</w:t>
      </w:r>
    </w:p>
    <w:p w14:paraId="06B0D7A0" w14:textId="77777777" w:rsidR="00646201" w:rsidRDefault="00646201" w:rsidP="0064620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>- podbudowa zasadnicza z KŁSM 0/31,5 mm gr. 8 cm</w:t>
      </w:r>
    </w:p>
    <w:p w14:paraId="494CB891" w14:textId="77777777" w:rsidR="00646201" w:rsidRDefault="00646201" w:rsidP="0064620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>- podbudowa pomocnicza z KŁSM 0/31,5 mm gr. 12 cm</w:t>
      </w:r>
    </w:p>
    <w:p w14:paraId="1F51694C" w14:textId="77777777" w:rsidR="00646201" w:rsidRDefault="00646201" w:rsidP="0064620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 xml:space="preserve">- warstwa odcinająca / </w:t>
      </w:r>
      <w:proofErr w:type="spellStart"/>
      <w:r>
        <w:rPr>
          <w:rFonts w:ascii="Calibri,Italic" w:hAnsi="Calibri,Italic" w:cs="Calibri,Italic"/>
          <w:i/>
          <w:iCs/>
        </w:rPr>
        <w:t>mrozochronna</w:t>
      </w:r>
      <w:proofErr w:type="spellEnd"/>
      <w:r>
        <w:rPr>
          <w:rFonts w:ascii="Calibri,Italic" w:hAnsi="Calibri,Italic" w:cs="Calibri,Italic"/>
          <w:i/>
          <w:iCs/>
        </w:rPr>
        <w:t xml:space="preserve"> gr . 30 cm</w:t>
      </w:r>
    </w:p>
    <w:p w14:paraId="3C0F58B0" w14:textId="676DE227" w:rsidR="00646201" w:rsidRDefault="00646201" w:rsidP="00646201">
      <w:pPr>
        <w:jc w:val="both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>= 58 cm</w:t>
      </w:r>
    </w:p>
    <w:p w14:paraId="21F1A666" w14:textId="58224BD9" w:rsidR="00646201" w:rsidRDefault="00646201" w:rsidP="00646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Podczas wykonanie robót konstrukcyjnych pamiętać o prawidłowym zagęszczeniu warstw</w:t>
      </w:r>
      <w:r w:rsidR="005748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konstrukcyjnych oraz do stosowania odsadzek poszczególnych warstw konstrukcyjnych. !!</w:t>
      </w:r>
    </w:p>
    <w:p w14:paraId="36C4979A" w14:textId="77777777" w:rsidR="00574899" w:rsidRDefault="00574899" w:rsidP="00646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E896D26" w14:textId="77777777" w:rsidR="00646201" w:rsidRDefault="00646201" w:rsidP="006462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NAWIERZCHNIA BRUKOWA 2,304 – 2,948 KM</w:t>
      </w:r>
    </w:p>
    <w:p w14:paraId="5D5B04A5" w14:textId="3634F368" w:rsidR="0090255B" w:rsidRDefault="00646201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Istniejąca nawierzchnia znajduje się w złym stanie technicznym i wymaga remontu. Projektuje się</w:t>
      </w:r>
      <w:r w:rsidR="005748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wykonanie częściowego remontu drogi brukowej polegającego na przełożeniu istniejącego bruku</w:t>
      </w:r>
      <w:r w:rsidR="005748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zachowując jego wygląd i zabytkowy charakter. Przewiduje się również wykonanie remontu istniejących</w:t>
      </w:r>
      <w:r w:rsidR="005748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zjazdów z drogi gminnej.</w:t>
      </w:r>
    </w:p>
    <w:p w14:paraId="286ABD25" w14:textId="77777777" w:rsidR="00574899" w:rsidRDefault="00574899" w:rsidP="005748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D90C2CF" w14:textId="77777777" w:rsidR="0090255B" w:rsidRDefault="0090255B" w:rsidP="0090255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ZJAZDY</w:t>
      </w:r>
    </w:p>
    <w:p w14:paraId="23678A72" w14:textId="598DE8A8" w:rsidR="0090255B" w:rsidRDefault="0090255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Zaprojektowano zjazdy na działki rolne o szerokości 12,0 m zgodnie z lokalizacją wskazaną w planie</w:t>
      </w:r>
      <w:r w:rsidR="00133D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zagospodarowania. Konstrukcja zjazdów z płyt drogowych uzyskanych z rozbiórki</w:t>
      </w:r>
      <w:r w:rsidR="00574899">
        <w:rPr>
          <w:rFonts w:ascii="Calibri" w:hAnsi="Calibri" w:cs="Calibri"/>
        </w:rPr>
        <w:t>.</w:t>
      </w:r>
    </w:p>
    <w:p w14:paraId="6D56011D" w14:textId="4BC33998" w:rsidR="0090255B" w:rsidRDefault="0090255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Spadek poprzeczny zjazdu wykonywać zgodnie z warunkami technicznymi. Spadek poprzeczny na</w:t>
      </w:r>
      <w:r w:rsidR="005748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długości nie</w:t>
      </w:r>
      <w:r w:rsidR="00133D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mniejszej 5 m od krawędzi korony pochylenie +/- 5 % a na dalszym odcinku nie większe niż</w:t>
      </w:r>
      <w:r w:rsidR="005748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15 %. Wszystkie projektowane zjazdy zostały zakwalifikowane jako zjazdy indywidualne. W niektórych</w:t>
      </w:r>
      <w:r w:rsidR="005748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przypadkach pod wjazdami zostały zaprojektowane przepusty ( zgodnie z PZT ) , o </w:t>
      </w:r>
      <w:proofErr w:type="spellStart"/>
      <w:r>
        <w:rPr>
          <w:rFonts w:ascii="Calibri" w:hAnsi="Calibri" w:cs="Calibri"/>
        </w:rPr>
        <w:t>O</w:t>
      </w:r>
      <w:proofErr w:type="spellEnd"/>
      <w:r>
        <w:rPr>
          <w:rFonts w:ascii="Calibri" w:hAnsi="Calibri" w:cs="Calibri"/>
        </w:rPr>
        <w:t xml:space="preserve"> 300. Wjazdy na</w:t>
      </w:r>
      <w:r w:rsidR="005748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połączeniu i krawędzią jezdni wyokrąglić promieniem r – 3 . Połączenie warstw bitumicznych ( jezdni i</w:t>
      </w:r>
      <w:r w:rsidR="005748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wjazdów ) wykonać poprzez metodę „ gorące z</w:t>
      </w:r>
      <w:r w:rsidR="005748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gorącym „ lub z zastosowaniem taśm łączących . Nie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dopuszcza się stosowania emulsji na łączeniach.</w:t>
      </w:r>
    </w:p>
    <w:p w14:paraId="17EB4AFB" w14:textId="39B86FA3" w:rsidR="0090255B" w:rsidRDefault="0090255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Zjazdy zlokalizowane w części drogi ze </w:t>
      </w:r>
      <w:proofErr w:type="spellStart"/>
      <w:r>
        <w:rPr>
          <w:rFonts w:ascii="Calibri" w:hAnsi="Calibri" w:cs="Calibri"/>
        </w:rPr>
        <w:t>starobruku</w:t>
      </w:r>
      <w:proofErr w:type="spellEnd"/>
      <w:r>
        <w:rPr>
          <w:rFonts w:ascii="Calibri" w:hAnsi="Calibri" w:cs="Calibri"/>
        </w:rPr>
        <w:t xml:space="preserve"> podlegają remontowi na takich samych zasadach jak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remont nawierzchni </w:t>
      </w:r>
      <w:proofErr w:type="spellStart"/>
      <w:r>
        <w:rPr>
          <w:rFonts w:ascii="Calibri" w:hAnsi="Calibri" w:cs="Calibri"/>
        </w:rPr>
        <w:t>starobruku</w:t>
      </w:r>
      <w:proofErr w:type="spellEnd"/>
      <w:r>
        <w:rPr>
          <w:rFonts w:ascii="Calibri" w:hAnsi="Calibri" w:cs="Calibri"/>
        </w:rPr>
        <w:t>.</w:t>
      </w:r>
    </w:p>
    <w:p w14:paraId="2A820574" w14:textId="716BE60E" w:rsidR="0090255B" w:rsidRDefault="0090255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Zjazdy zaprojektowano zgodnie z rozporządzeniem Ministra Transportu i Gospodarki Morskiej z dnia 2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marca 1999 r. w sprawie warunków technicznych jakim powinny odpowiadać drogi publiczne i ich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usytuowanie z późniejszymi zmianami.</w:t>
      </w:r>
    </w:p>
    <w:p w14:paraId="2CE3567E" w14:textId="77777777" w:rsidR="0090255B" w:rsidRDefault="0090255B" w:rsidP="0090255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POBOCZA</w:t>
      </w:r>
    </w:p>
    <w:p w14:paraId="20CB83B0" w14:textId="2B06BBFE" w:rsidR="0090255B" w:rsidRDefault="0090255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całym projektowanym odcinku drogi zaprojektowano pobocza obustronne z kruszywa łamanego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stabilizowanego mechanicznie o grubości 15 cm i szerokości 75 cm wykonane na podłożu rodzimym lub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nasypie utworzonym podczas prowadzenia robót ziemnych w obu przypadkach podłoże powinno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zosta</w:t>
      </w:r>
      <w:r w:rsidR="00B955A8">
        <w:rPr>
          <w:rFonts w:ascii="Calibri" w:hAnsi="Calibri" w:cs="Calibri"/>
        </w:rPr>
        <w:t xml:space="preserve">ć </w:t>
      </w:r>
      <w:r>
        <w:rPr>
          <w:rFonts w:ascii="Calibri" w:hAnsi="Calibri" w:cs="Calibri"/>
        </w:rPr>
        <w:t xml:space="preserve">przygotowane w sposób zapewniający wykonanie projektowej grubości </w:t>
      </w:r>
      <w:proofErr w:type="spellStart"/>
      <w:r>
        <w:rPr>
          <w:rFonts w:ascii="Calibri" w:hAnsi="Calibri" w:cs="Calibri"/>
        </w:rPr>
        <w:t>kłsm</w:t>
      </w:r>
      <w:proofErr w:type="spellEnd"/>
      <w:r>
        <w:rPr>
          <w:rFonts w:ascii="Calibri" w:hAnsi="Calibri" w:cs="Calibri"/>
        </w:rPr>
        <w:t xml:space="preserve"> na poboczu oraz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uzyskanie odpowiedniego wskaźnika zagęszczenia dla gruntu oraz wierzchniej warstwy pobocza.</w:t>
      </w:r>
    </w:p>
    <w:p w14:paraId="04E5F08D" w14:textId="4C14F3B6" w:rsidR="0090255B" w:rsidRDefault="0090255B" w:rsidP="009025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Nawierzchnie poboczy wykonać z spadkiem 6 % - 8 % w kierunku rowu lub terenu naturalnego w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granicach działek pasa drogowego.</w:t>
      </w:r>
    </w:p>
    <w:p w14:paraId="2C1AC83E" w14:textId="77777777" w:rsidR="0090255B" w:rsidRDefault="0090255B" w:rsidP="0090255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ODWODNIENIE TERENU</w:t>
      </w:r>
    </w:p>
    <w:p w14:paraId="3EEB5091" w14:textId="04491E31" w:rsidR="0090255B" w:rsidRDefault="0090255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Odwodnienie terenu będzie obywało się poprzez istniejący system rowów, który wymaga odmulenia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oraz odtworzenia w miejscach zasypanych. Szerokość rowów podano na rysunkach ( rys. I - I ) , rowy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wykonywane w przekroju trapezowym o nachyleniu skarp 1:1,5 lub 1:1. Dopuszcza się przy zwężonym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pasie drogowym wykonanie rowów trójkątnych o nachyleniu skarpy 1</w:t>
      </w:r>
      <w:r>
        <w:rPr>
          <w:rFonts w:ascii="Calibri,Bold" w:hAnsi="Calibri,Bold" w:cs="Calibri,Bold"/>
          <w:b/>
          <w:bCs/>
        </w:rPr>
        <w:t xml:space="preserve">:1 . </w:t>
      </w:r>
      <w:r>
        <w:rPr>
          <w:rFonts w:ascii="Calibri" w:hAnsi="Calibri" w:cs="Calibri"/>
        </w:rPr>
        <w:t>Rzędne rowów dopasować do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istniejących cieków wodnych oraz rowów.</w:t>
      </w:r>
    </w:p>
    <w:p w14:paraId="1F6535E2" w14:textId="1F26A158" w:rsidR="0090255B" w:rsidRDefault="0090255B" w:rsidP="009025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Przepusty pod zjazdami wykonać zgodnie z rysunkiem ( VII – V II ) , zakończenie przepustów wykonać na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ściankach czołowych ( zgodnie z częścią rysunkową ) oraz wykonać obrokowanie rowu o przekroju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trapezowym na L = 50cm</w:t>
      </w:r>
      <w:r w:rsidR="00B955A8">
        <w:rPr>
          <w:rFonts w:ascii="Calibri" w:hAnsi="Calibri" w:cs="Calibri"/>
        </w:rPr>
        <w:t>.</w:t>
      </w:r>
    </w:p>
    <w:p w14:paraId="05AF04CC" w14:textId="789633CA" w:rsidR="0090255B" w:rsidRDefault="0090255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 uszczelnić obwód rury z otworem ścianki czołowej poprzez zastosowanie zapraw klejących</w:t>
      </w:r>
      <w:r w:rsidR="00133D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wodoodpornych oraz elastycznych</w:t>
      </w:r>
      <w:r w:rsidR="00133DC6">
        <w:rPr>
          <w:rFonts w:ascii="Calibri" w:hAnsi="Calibri" w:cs="Calibri"/>
        </w:rPr>
        <w:t>.</w:t>
      </w:r>
    </w:p>
    <w:p w14:paraId="2EA0FD2F" w14:textId="77777777" w:rsidR="0090255B" w:rsidRDefault="0090255B" w:rsidP="0090255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CHODNIKI</w:t>
      </w:r>
    </w:p>
    <w:p w14:paraId="1B2D0CD3" w14:textId="41A6B619" w:rsidR="0090255B" w:rsidRDefault="0090255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Ruch pieszych na odcinku podanym opracowaniu dokumentacji jest znikomy lub nie występuje.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Chodnika nie projektuje się</w:t>
      </w:r>
    </w:p>
    <w:p w14:paraId="2A51CD4D" w14:textId="77777777" w:rsidR="0090255B" w:rsidRDefault="0090255B" w:rsidP="0090255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NAWIERZCHNIA BRUKOWA 2,304 – 2,948 KM</w:t>
      </w:r>
    </w:p>
    <w:p w14:paraId="5D388C01" w14:textId="49BE2127" w:rsidR="0090255B" w:rsidRDefault="0090255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Istniejąca nawierzchnia znajduje się w złym stanie technicznym i wymaga remontu. Projektuje się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wykonanie częściowego remontu drogi brukowej polegającego na przełożeniu istniejącego bruku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zachowując jego wygląd i zabytkowy charakter. Przewiduje się również wykonanie remontu istniejących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zjazdów z drogi gminnej.</w:t>
      </w:r>
    </w:p>
    <w:p w14:paraId="58B6C5D9" w14:textId="77777777" w:rsidR="0090255B" w:rsidRDefault="0090255B" w:rsidP="0090255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ROBOTY ZIEMNE I SKARPY</w:t>
      </w:r>
    </w:p>
    <w:p w14:paraId="79EAAB36" w14:textId="12DBF17F" w:rsidR="0090255B" w:rsidRDefault="0090255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 przystąpieniem do robót ziemnych należy pas drogowy oczyścić z pozostałości po wycince drzew i</w:t>
      </w:r>
      <w:r w:rsidR="00133D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krzaków. Wykonać od spojenie gruntów organicznych tj. Humus i dokonać ich zmagazynowania aby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wykorzystać ponownie rodzaj tej ziemi na o humusowanie skarp w robotach wykończeniowych.</w:t>
      </w:r>
    </w:p>
    <w:p w14:paraId="596C26C3" w14:textId="56352D10" w:rsidR="0090255B" w:rsidRDefault="0090255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Roboty ziemne należy wykonać zgodnie z profilem podłużnym dostosowanym do terenu. Do wykonania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nasypów stosować materiały nie zanieczyszczone częściami organicznymi oraz zgodnie z polski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normami. Podczas robót ziemnych zachowywać wykopy w taki sposób aby nie doszło do ich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nawodnienia. Skarpy zaprojektowano z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nachylenie 1: 1,5 lub w przypadkach wąskiego pasa drogowego 1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: 1 w przypadku nie normatywnego nachylenia korpusu drogowego należy wykonać umocnienia skarpy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płytą ażurową gr 8 cm ( rys III – III ). Płytę ażurową należy oprzeć na oporniku betonowym wykonanym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poboczu wg. Szczegółu A.</w:t>
      </w:r>
    </w:p>
    <w:p w14:paraId="12D3DBC3" w14:textId="64A29038" w:rsidR="0090255B" w:rsidRDefault="0090255B" w:rsidP="0090255B">
      <w:pPr>
        <w:jc w:val="both"/>
        <w:rPr>
          <w:rFonts w:ascii="Calibri" w:hAnsi="Calibri" w:cs="Calibri"/>
        </w:rPr>
      </w:pPr>
    </w:p>
    <w:p w14:paraId="23D885E4" w14:textId="77777777" w:rsidR="0090255B" w:rsidRDefault="0090255B" w:rsidP="0090255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ROZBIÓRKI</w:t>
      </w:r>
    </w:p>
    <w:p w14:paraId="4B83A004" w14:textId="3A58F571" w:rsidR="0090255B" w:rsidRDefault="0090255B" w:rsidP="00B955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Niniejsza dokumentacja zakłada prace rozbiórkowe sprowadzające się tylko i wyłącznie do rozebrania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istniejącej nawierzchni z płyt drogowych oraz podbudowy na jezdni.</w:t>
      </w:r>
    </w:p>
    <w:p w14:paraId="797F9E1A" w14:textId="2FE1535E" w:rsidR="0090255B" w:rsidRDefault="0090255B" w:rsidP="0090255B">
      <w:pPr>
        <w:jc w:val="both"/>
        <w:rPr>
          <w:rFonts w:ascii="Calibri" w:hAnsi="Calibri" w:cs="Calibri"/>
        </w:rPr>
      </w:pPr>
    </w:p>
    <w:p w14:paraId="7D91BCA8" w14:textId="77777777" w:rsidR="0090255B" w:rsidRDefault="0090255B" w:rsidP="0090255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ZIELEŃ</w:t>
      </w:r>
    </w:p>
    <w:p w14:paraId="724803CE" w14:textId="175A2383" w:rsidR="0090255B" w:rsidRPr="00133DC6" w:rsidRDefault="0090255B" w:rsidP="00133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Zmiana parametrów projektowanej drogi z jezdni gruntowej na nawierzchnie szczelną o szerokości</w:t>
      </w:r>
      <w:r w:rsidR="00B9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zgodnej dla</w:t>
      </w:r>
      <w:r w:rsidR="00133D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klasy drogi L, powoduje konieczność wycinki drzew w ilości 3 szt na podstawie odrębnego</w:t>
      </w:r>
      <w:r w:rsidR="00133D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opracowania.</w:t>
      </w:r>
      <w:r w:rsidR="00133D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Drzewa pasie drogowym należy zabezpieczyć zgodnie z obowiązującymi wytycznymi. W pasie</w:t>
      </w:r>
      <w:r w:rsidR="00133D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drogowym wykonać za humusowanie wraz z obsianiem nasionami trawy</w:t>
      </w:r>
      <w:r w:rsidR="00133DC6">
        <w:rPr>
          <w:rFonts w:ascii="Calibri" w:hAnsi="Calibri" w:cs="Calibri"/>
        </w:rPr>
        <w:t>.</w:t>
      </w:r>
    </w:p>
    <w:sectPr w:rsidR="0090255B" w:rsidRPr="00133DC6" w:rsidSect="007C7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5073" w14:textId="77777777" w:rsidR="001D0FCB" w:rsidRDefault="001D0FCB" w:rsidP="00C536A5">
      <w:pPr>
        <w:spacing w:after="0" w:line="240" w:lineRule="auto"/>
      </w:pPr>
      <w:r>
        <w:separator/>
      </w:r>
    </w:p>
  </w:endnote>
  <w:endnote w:type="continuationSeparator" w:id="0">
    <w:p w14:paraId="0C22A03D" w14:textId="77777777" w:rsidR="001D0FCB" w:rsidRDefault="001D0FCB" w:rsidP="00C5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B7F6" w14:textId="77777777" w:rsidR="00AC53E2" w:rsidRDefault="00AC53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82"/>
      <w:gridCol w:w="322"/>
    </w:tblGrid>
    <w:tr w:rsidR="00C536A5" w14:paraId="79F4F9A3" w14:textId="77777777" w:rsidTr="00AC53E2">
      <w:trPr>
        <w:trHeight w:hRule="exact" w:val="115"/>
        <w:jc w:val="center"/>
      </w:trPr>
      <w:tc>
        <w:tcPr>
          <w:tcW w:w="9882" w:type="dxa"/>
          <w:shd w:val="clear" w:color="auto" w:fill="4F81BD" w:themeFill="accent1"/>
          <w:tcMar>
            <w:top w:w="0" w:type="dxa"/>
            <w:bottom w:w="0" w:type="dxa"/>
          </w:tcMar>
        </w:tcPr>
        <w:p w14:paraId="4F52A06E" w14:textId="77777777" w:rsidR="00C536A5" w:rsidRDefault="00C536A5">
          <w:pPr>
            <w:pStyle w:val="Nagwek"/>
            <w:rPr>
              <w:caps/>
              <w:sz w:val="18"/>
            </w:rPr>
          </w:pPr>
        </w:p>
      </w:tc>
      <w:tc>
        <w:tcPr>
          <w:tcW w:w="322" w:type="dxa"/>
          <w:shd w:val="clear" w:color="auto" w:fill="4F81BD" w:themeFill="accent1"/>
          <w:tcMar>
            <w:top w:w="0" w:type="dxa"/>
            <w:bottom w:w="0" w:type="dxa"/>
          </w:tcMar>
        </w:tcPr>
        <w:p w14:paraId="2FE18696" w14:textId="77777777" w:rsidR="00C536A5" w:rsidRDefault="00C536A5">
          <w:pPr>
            <w:pStyle w:val="Nagwek"/>
            <w:jc w:val="right"/>
            <w:rPr>
              <w:caps/>
              <w:sz w:val="18"/>
            </w:rPr>
          </w:pPr>
        </w:p>
      </w:tc>
    </w:tr>
    <w:tr w:rsidR="00C536A5" w14:paraId="0B49177C" w14:textId="77777777" w:rsidTr="00AC53E2">
      <w:trPr>
        <w:jc w:val="center"/>
      </w:trPr>
      <w:sdt>
        <w:sdtPr>
          <w:rPr>
            <w:rFonts w:asciiTheme="majorHAnsi" w:eastAsiaTheme="majorEastAsia" w:hAnsiTheme="majorHAnsi" w:cstheme="majorBidi"/>
            <w:color w:val="365F91" w:themeColor="accent1" w:themeShade="BF"/>
            <w:sz w:val="18"/>
            <w:szCs w:val="18"/>
          </w:rPr>
          <w:alias w:val="Autor"/>
          <w:tag w:val=""/>
          <w:id w:val="1534151868"/>
          <w:placeholder>
            <w:docPart w:val="086B44404E6F47FBBE92C02D6D6EC94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9882" w:type="dxa"/>
              <w:shd w:val="clear" w:color="auto" w:fill="auto"/>
              <w:vAlign w:val="center"/>
            </w:tcPr>
            <w:p w14:paraId="4619D78D" w14:textId="6B82F6A1" w:rsidR="00C536A5" w:rsidRDefault="00AC53E2" w:rsidP="00C536A5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AC53E2">
                <w:rPr>
                  <w:rFonts w:asciiTheme="majorHAnsi" w:eastAsiaTheme="majorEastAsia" w:hAnsiTheme="majorHAnsi" w:cstheme="majorBidi"/>
                  <w:color w:val="365F91" w:themeColor="accent1" w:themeShade="BF"/>
                  <w:sz w:val="18"/>
                  <w:szCs w:val="18"/>
                </w:rPr>
                <w:t>Dofinansowanie z Programu Rządowy Polski Ład: Program Inwestycji Strategicznych z dnia 2021-08-10 nr 01/2021/8428/</w:t>
              </w:r>
              <w:proofErr w:type="spellStart"/>
              <w:r w:rsidRPr="00AC53E2">
                <w:rPr>
                  <w:rFonts w:asciiTheme="majorHAnsi" w:eastAsiaTheme="majorEastAsia" w:hAnsiTheme="majorHAnsi" w:cstheme="majorBidi"/>
                  <w:color w:val="365F91" w:themeColor="accent1" w:themeShade="BF"/>
                  <w:sz w:val="18"/>
                  <w:szCs w:val="18"/>
                </w:rPr>
                <w:t>PolskiLad</w:t>
              </w:r>
              <w:proofErr w:type="spellEnd"/>
            </w:p>
          </w:tc>
        </w:sdtContent>
      </w:sdt>
      <w:tc>
        <w:tcPr>
          <w:tcW w:w="322" w:type="dxa"/>
          <w:shd w:val="clear" w:color="auto" w:fill="auto"/>
          <w:vAlign w:val="center"/>
        </w:tcPr>
        <w:p w14:paraId="686F2771" w14:textId="77777777" w:rsidR="00C536A5" w:rsidRDefault="00C536A5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C9AB997" w14:textId="77777777" w:rsidR="00C536A5" w:rsidRDefault="00C53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8F21" w14:textId="77777777" w:rsidR="00AC53E2" w:rsidRDefault="00AC5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5862" w14:textId="77777777" w:rsidR="001D0FCB" w:rsidRDefault="001D0FCB" w:rsidP="00C536A5">
      <w:pPr>
        <w:spacing w:after="0" w:line="240" w:lineRule="auto"/>
      </w:pPr>
      <w:r>
        <w:separator/>
      </w:r>
    </w:p>
  </w:footnote>
  <w:footnote w:type="continuationSeparator" w:id="0">
    <w:p w14:paraId="74849766" w14:textId="77777777" w:rsidR="001D0FCB" w:rsidRDefault="001D0FCB" w:rsidP="00C5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BF93" w14:textId="77777777" w:rsidR="00AC53E2" w:rsidRDefault="00AC53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20F6" w14:textId="77777777" w:rsidR="00AC53E2" w:rsidRDefault="00AC53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6B8F" w14:textId="77777777" w:rsidR="00AC53E2" w:rsidRDefault="00AC5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07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7411B"/>
    <w:rsid w:val="00133DC6"/>
    <w:rsid w:val="001D0FCB"/>
    <w:rsid w:val="00331BEE"/>
    <w:rsid w:val="00344598"/>
    <w:rsid w:val="003544F0"/>
    <w:rsid w:val="003D30AF"/>
    <w:rsid w:val="004238FD"/>
    <w:rsid w:val="00574899"/>
    <w:rsid w:val="005F14EB"/>
    <w:rsid w:val="00646201"/>
    <w:rsid w:val="00731763"/>
    <w:rsid w:val="00794086"/>
    <w:rsid w:val="007C786A"/>
    <w:rsid w:val="00801FFB"/>
    <w:rsid w:val="00813C9C"/>
    <w:rsid w:val="00840C09"/>
    <w:rsid w:val="00880186"/>
    <w:rsid w:val="008864ED"/>
    <w:rsid w:val="008B2EDA"/>
    <w:rsid w:val="0090255B"/>
    <w:rsid w:val="00947DEC"/>
    <w:rsid w:val="009579C5"/>
    <w:rsid w:val="00992117"/>
    <w:rsid w:val="009F0ACE"/>
    <w:rsid w:val="00AC53E2"/>
    <w:rsid w:val="00AC5B40"/>
    <w:rsid w:val="00B80392"/>
    <w:rsid w:val="00B955A8"/>
    <w:rsid w:val="00BD631D"/>
    <w:rsid w:val="00C536A5"/>
    <w:rsid w:val="00C62CAE"/>
    <w:rsid w:val="00C775D4"/>
    <w:rsid w:val="00C80F55"/>
    <w:rsid w:val="00D232A4"/>
    <w:rsid w:val="00D85900"/>
    <w:rsid w:val="00E86A22"/>
    <w:rsid w:val="00F954A6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6A5"/>
  </w:style>
  <w:style w:type="paragraph" w:styleId="Stopka">
    <w:name w:val="footer"/>
    <w:basedOn w:val="Normalny"/>
    <w:link w:val="StopkaZnak"/>
    <w:uiPriority w:val="99"/>
    <w:unhideWhenUsed/>
    <w:rsid w:val="00C5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6B44404E6F47FBBE92C02D6D6EC9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87506-E5C9-4245-96C0-8A31311265FD}"/>
      </w:docPartPr>
      <w:docPartBody>
        <w:p w:rsidR="00681CAB" w:rsidRDefault="00100645" w:rsidP="00100645">
          <w:pPr>
            <w:pStyle w:val="086B44404E6F47FBBE92C02D6D6EC94C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45"/>
    <w:rsid w:val="00100645"/>
    <w:rsid w:val="00681CAB"/>
    <w:rsid w:val="006929B1"/>
    <w:rsid w:val="00F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0645"/>
    <w:rPr>
      <w:color w:val="808080"/>
    </w:rPr>
  </w:style>
  <w:style w:type="paragraph" w:customStyle="1" w:styleId="086B44404E6F47FBBE92C02D6D6EC94C">
    <w:name w:val="086B44404E6F47FBBE92C02D6D6EC94C"/>
    <w:rsid w:val="00100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F360C-5009-4CC7-A652-AE6F1626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1202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Dofinansowanie z Programu Rządowy Polski Ład: Program Inwestycji Strategicznych z dnia 2021-08-10 nr 01/2021/8428/PolskiLad</dc:creator>
  <cp:lastModifiedBy>Użytkownik systemu Windows</cp:lastModifiedBy>
  <cp:revision>11</cp:revision>
  <dcterms:created xsi:type="dcterms:W3CDTF">2022-03-29T08:39:00Z</dcterms:created>
  <dcterms:modified xsi:type="dcterms:W3CDTF">2022-04-15T05:54:00Z</dcterms:modified>
</cp:coreProperties>
</file>