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D6EF" w14:textId="77777777" w:rsidR="00FC32CE" w:rsidRPr="00275878" w:rsidRDefault="002A2296" w:rsidP="00275878">
      <w:pPr>
        <w:jc w:val="center"/>
        <w:rPr>
          <w:b/>
          <w:bCs/>
          <w:sz w:val="24"/>
          <w:szCs w:val="24"/>
        </w:rPr>
      </w:pPr>
      <w:r w:rsidRPr="00275878">
        <w:rPr>
          <w:b/>
          <w:bCs/>
          <w:sz w:val="24"/>
          <w:szCs w:val="24"/>
        </w:rPr>
        <w:t>Opis przedmiotu zamówienia</w:t>
      </w:r>
    </w:p>
    <w:p w14:paraId="3F785902" w14:textId="77777777" w:rsidR="00275878" w:rsidRDefault="00275878">
      <w:r>
        <w:t>Przedmiotem zamówienia jest dostawa helu ciekłego, schłodzonego o czystości 99,999%, wraz z jego aplikacją do systemu schładzającego rezonansu magnetycznego.</w:t>
      </w:r>
    </w:p>
    <w:p w14:paraId="06FB6577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Dostawca zobowiązuje się do dostarczania Zamawiającemu</w:t>
      </w:r>
      <w:r w:rsidRPr="007A1157">
        <w:rPr>
          <w:rFonts w:cstheme="minorHAnsi"/>
          <w:bCs/>
        </w:rPr>
        <w:t xml:space="preserve"> helu do rezonansu magnetycznego </w:t>
      </w:r>
      <w:r w:rsidRPr="007A1157">
        <w:rPr>
          <w:rFonts w:cstheme="minorHAnsi"/>
        </w:rPr>
        <w:t xml:space="preserve">w ilościach, cenach i zakresie określonym w ofercie, do budynku </w:t>
      </w:r>
      <w:proofErr w:type="spellStart"/>
      <w:r w:rsidRPr="007A1157">
        <w:rPr>
          <w:rFonts w:cstheme="minorHAnsi"/>
        </w:rPr>
        <w:t>MCRIiR</w:t>
      </w:r>
      <w:proofErr w:type="spellEnd"/>
      <w:r w:rsidRPr="007A1157">
        <w:rPr>
          <w:rFonts w:cstheme="minorHAnsi"/>
        </w:rPr>
        <w:t xml:space="preserve"> przy al. Focha 33 w Krakowie.</w:t>
      </w:r>
    </w:p>
    <w:p w14:paraId="7570417F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Na Dostawcy ciąży odpowiedzialność z tytułu uszkodzenia lub utraty towaru do chwili potwierdzenia odbioru przez Zamawiającego.</w:t>
      </w:r>
    </w:p>
    <w:p w14:paraId="6E8D98F9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Potwierdzone pisemnie wydanie Zamawiającemu przez Dostawcę towaru nastąpi w miejscu wskazanym w ust. 1, po dokonaniu odbioru jakościowego (zgodność ze złożonym zamówieniem) i ilościowego przez upoważnionego pracownika Zamawiającego. 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</w:t>
      </w:r>
    </w:p>
    <w:p w14:paraId="493281C4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Dostarczenie przedmiotu umowy do wyznaczonego miejsca będzie następować na koszt i ryzyko własne Dostawcy.</w:t>
      </w:r>
    </w:p>
    <w:p w14:paraId="31A9190A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>Podana całkowita cena brutto zawiera: wartość gazu, podatek VAT, ubezpieczenia, koszty transportu do wyznaczonych miejsc, rozładunku i aplikacji do aparatu.</w:t>
      </w:r>
    </w:p>
    <w:p w14:paraId="3F32707F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0D128624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>Zapłata realizowana będzie przelewem na rachunek bankowy Wykonawcy wskazany w niniejszej ofercie, w terminie 30 dni od daty dostarczenia faktury do Zamawiającego.</w:t>
      </w:r>
    </w:p>
    <w:p w14:paraId="1AB0C9EE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  <w:lang w:eastAsia="pl-PL"/>
        </w:rPr>
        <w:t xml:space="preserve">Do ewentualnych opóźnień w zapłacie zastosowanie ma art. 8 ust. 1 ustawy z dnia 8.03.2013 r. o przeciwdziałaniu nadmiernym opóźnieniom w transakcjach handlowych. </w:t>
      </w:r>
    </w:p>
    <w:p w14:paraId="0B3F6171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  <w:color w:val="FF6600"/>
        </w:rPr>
      </w:pPr>
    </w:p>
    <w:p w14:paraId="1989E573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7A1157">
        <w:rPr>
          <w:rFonts w:cstheme="minorHAnsi"/>
        </w:rPr>
        <w:t xml:space="preserve">Wszystkie dokumenty powinny być wystawione przez Dostawcę w języku polskim. </w:t>
      </w:r>
    </w:p>
    <w:p w14:paraId="5A34257F" w14:textId="77777777" w:rsidR="002A2296" w:rsidRPr="007A1157" w:rsidRDefault="002A2296">
      <w:pPr>
        <w:rPr>
          <w:rFonts w:cstheme="minorHAnsi"/>
        </w:rPr>
      </w:pPr>
    </w:p>
    <w:p w14:paraId="1D8F663C" w14:textId="77777777" w:rsidR="002A2296" w:rsidRPr="007A1157" w:rsidRDefault="002A2296">
      <w:pPr>
        <w:rPr>
          <w:rFonts w:cstheme="minorHAnsi"/>
        </w:rPr>
      </w:pPr>
    </w:p>
    <w:p w14:paraId="4E77AE98" w14:textId="2D77D999" w:rsidR="002A2296" w:rsidRDefault="002A2296" w:rsidP="00D452C9">
      <w:pPr>
        <w:widowControl w:val="0"/>
        <w:jc w:val="center"/>
        <w:rPr>
          <w:rFonts w:cstheme="minorHAnsi"/>
          <w:b/>
          <w:u w:val="single"/>
        </w:rPr>
      </w:pPr>
      <w:r w:rsidRPr="007A1157">
        <w:rPr>
          <w:rFonts w:cstheme="minorHAnsi"/>
          <w:b/>
          <w:u w:val="single"/>
        </w:rPr>
        <w:t>FORMULARZ CENOWY WRAZ ZE SZCZEGÓŁOWYM OPISEM PRZEDMIOTU ZAMÓWIENIA</w:t>
      </w:r>
    </w:p>
    <w:p w14:paraId="594B6B8E" w14:textId="77777777" w:rsidR="00D452C9" w:rsidRPr="00D452C9" w:rsidRDefault="00D452C9" w:rsidP="00D452C9">
      <w:pPr>
        <w:widowControl w:val="0"/>
        <w:jc w:val="center"/>
        <w:rPr>
          <w:rFonts w:cstheme="minorHAnsi"/>
          <w:b/>
          <w:u w:val="single"/>
        </w:rPr>
      </w:pPr>
    </w:p>
    <w:tbl>
      <w:tblPr>
        <w:tblW w:w="9279" w:type="dxa"/>
        <w:tblInd w:w="-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255"/>
        <w:gridCol w:w="1276"/>
        <w:gridCol w:w="567"/>
        <w:gridCol w:w="851"/>
        <w:gridCol w:w="850"/>
        <w:gridCol w:w="992"/>
        <w:gridCol w:w="851"/>
        <w:gridCol w:w="992"/>
        <w:gridCol w:w="1134"/>
      </w:tblGrid>
      <w:tr w:rsidR="002A2296" w:rsidRPr="007A1157" w14:paraId="1B960A1F" w14:textId="77777777" w:rsidTr="002A2296">
        <w:trPr>
          <w:trHeight w:val="2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071D8A1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A908969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Nazwa Przedmiotu Zamówienia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5F42A5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Nazwa handlowa przedmiotu Zamówienia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309BB26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75D95B2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Cena jednostkowa netto w zł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C448EEE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D2BFBF4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Cena jednostkowa brutto w zł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B6DA205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7ED869D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podatku VAT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E5204FC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2A2296" w:rsidRPr="007A1157" w14:paraId="17416FE3" w14:textId="77777777" w:rsidTr="002A2296">
        <w:trPr>
          <w:trHeight w:val="48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F012E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2B35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86DD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5BABB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67BC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D5BEF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A1FD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34F294C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1FE6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4ABD8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</w:tr>
      <w:tr w:rsidR="002A2296" w:rsidRPr="007A1157" w14:paraId="4AC28ED5" w14:textId="77777777" w:rsidTr="002A2296">
        <w:trPr>
          <w:trHeight w:val="46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18F4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0190A" w14:textId="77777777" w:rsidR="002A2296" w:rsidRPr="007A1157" w:rsidRDefault="002A2296" w:rsidP="00E617FE">
            <w:pPr>
              <w:widowControl w:val="0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Ciekły hel schłodzony o czy</w:t>
            </w:r>
            <w:r w:rsidRPr="007A1157">
              <w:rPr>
                <w:rFonts w:cstheme="minorHAnsi"/>
                <w:lang w:eastAsia="pl-PL"/>
              </w:rPr>
              <w:t>st</w:t>
            </w:r>
            <w:r w:rsidRPr="007A1157">
              <w:rPr>
                <w:rFonts w:cstheme="minorHAnsi"/>
                <w:color w:val="000000"/>
                <w:lang w:eastAsia="pl-PL"/>
              </w:rPr>
              <w:t>ości min. 99,999%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6AA7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Hel skroplony schłodzony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5039" w14:textId="77777777" w:rsidR="002A2296" w:rsidRPr="007A1157" w:rsidRDefault="002A2296" w:rsidP="00E617FE">
            <w:pPr>
              <w:widowControl w:val="0"/>
              <w:jc w:val="right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750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F8675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5F1A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346A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C2CB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FDA3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214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2A2296" w:rsidRPr="007A1157" w14:paraId="12A17BFE" w14:textId="77777777" w:rsidTr="002A2296">
        <w:trPr>
          <w:trHeight w:val="300"/>
        </w:trPr>
        <w:tc>
          <w:tcPr>
            <w:tcW w:w="5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14:paraId="24EE6184" w14:textId="77777777" w:rsidR="002A2296" w:rsidRPr="007A1157" w:rsidRDefault="002A2296" w:rsidP="00E617FE">
            <w:pPr>
              <w:widowControl w:val="0"/>
              <w:jc w:val="right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FBA26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542A9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B14B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6FA6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581E7DB0" w14:textId="77777777" w:rsidR="002A2296" w:rsidRPr="007A1157" w:rsidRDefault="002A2296" w:rsidP="002A2296">
      <w:pPr>
        <w:widowControl w:val="0"/>
        <w:jc w:val="both"/>
        <w:rPr>
          <w:rFonts w:cstheme="minorHAnsi"/>
        </w:rPr>
      </w:pPr>
    </w:p>
    <w:p w14:paraId="24C8AE8B" w14:textId="6B2CC560" w:rsidR="002A2296" w:rsidRPr="007A1157" w:rsidRDefault="002A2296" w:rsidP="002A2296">
      <w:pPr>
        <w:widowControl w:val="0"/>
        <w:jc w:val="both"/>
        <w:rPr>
          <w:rFonts w:cstheme="minorHAnsi"/>
        </w:rPr>
      </w:pPr>
      <w:r w:rsidRPr="007A1157">
        <w:rPr>
          <w:rFonts w:cstheme="minorHAnsi"/>
        </w:rPr>
        <w:lastRenderedPageBreak/>
        <w:t xml:space="preserve">Uzupełnienie helu w rezonansie magnetycznym </w:t>
      </w:r>
      <w:proofErr w:type="spellStart"/>
      <w:r w:rsidRPr="007A1157">
        <w:rPr>
          <w:rFonts w:cstheme="minorHAnsi"/>
        </w:rPr>
        <w:t>Vantage</w:t>
      </w:r>
      <w:proofErr w:type="spellEnd"/>
      <w:r w:rsidRPr="007A1157">
        <w:rPr>
          <w:rFonts w:cstheme="minorHAnsi"/>
        </w:rPr>
        <w:t xml:space="preserve"> </w:t>
      </w:r>
      <w:proofErr w:type="spellStart"/>
      <w:r w:rsidRPr="007A1157">
        <w:rPr>
          <w:rFonts w:cstheme="minorHAnsi"/>
        </w:rPr>
        <w:t>Titan</w:t>
      </w:r>
      <w:proofErr w:type="spellEnd"/>
      <w:r w:rsidRPr="007A1157">
        <w:rPr>
          <w:rFonts w:cstheme="minorHAnsi"/>
        </w:rPr>
        <w:t xml:space="preserve"> MRT-1504/F4. Szacunkowa wielkość uzupełnienia - 750 l.</w:t>
      </w:r>
    </w:p>
    <w:p w14:paraId="41DCC9A9" w14:textId="77777777" w:rsidR="002A2296" w:rsidRDefault="002A2296" w:rsidP="002A2296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>Podana cena winna być wartością wyrażoną w walucie polskiej z dokładnością do dwóch miejsc po przecinku przy zachowaniu matematycznej zasady zaokrąglania liczb (zgodnie z art. 106e ust. 11 ustawy o podatku od towarów i usług).</w:t>
      </w:r>
    </w:p>
    <w:p w14:paraId="31EDC4CB" w14:textId="77777777" w:rsidR="00C71A5C" w:rsidRPr="007A1157" w:rsidRDefault="00C71A5C" w:rsidP="002A2296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4E3136F4" w14:textId="77777777" w:rsidR="002A2296" w:rsidRPr="007A1157" w:rsidRDefault="002A2296" w:rsidP="002A2296">
      <w:pPr>
        <w:widowControl w:val="0"/>
        <w:tabs>
          <w:tab w:val="left" w:pos="5376"/>
        </w:tabs>
        <w:rPr>
          <w:rFonts w:cstheme="minorHAnsi"/>
          <w:b/>
        </w:rPr>
      </w:pPr>
      <w:r w:rsidRPr="007A1157">
        <w:rPr>
          <w:rFonts w:cstheme="minorHAnsi"/>
          <w:b/>
        </w:rPr>
        <w:t>Uwaga:</w:t>
      </w:r>
    </w:p>
    <w:p w14:paraId="51161152" w14:textId="13B8DD37" w:rsidR="002A2296" w:rsidRPr="007A1157" w:rsidRDefault="002A2296" w:rsidP="002A2296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rFonts w:cstheme="minorHAnsi"/>
        </w:rPr>
      </w:pPr>
      <w:r w:rsidRPr="007A1157">
        <w:rPr>
          <w:rFonts w:cstheme="minorHAnsi"/>
        </w:rPr>
        <w:t>Uzupełnienie helu w rezonansie magnetycznym przez Wykonawcę w terminie do 5 dni roboczych od dnia zgłoszenia w obecności pracownika firmy serwisującej rezonans (na chwilę obecną firma T</w:t>
      </w:r>
      <w:r w:rsidR="00275878" w:rsidRPr="007A1157">
        <w:rPr>
          <w:rFonts w:cstheme="minorHAnsi"/>
        </w:rPr>
        <w:t>MS</w:t>
      </w:r>
      <w:r w:rsidRPr="007A1157">
        <w:rPr>
          <w:rFonts w:cstheme="minorHAnsi"/>
        </w:rPr>
        <w:t xml:space="preserve"> Sp. z o.o., Warszawa). Termin dostawy musi być uzgodniony z pracownikiem firmy serwisującej rezonans, którego dane będą podane podczas zamawiania dostawy</w:t>
      </w:r>
      <w:r w:rsidR="00C71A5C">
        <w:rPr>
          <w:rFonts w:cstheme="minorHAnsi"/>
        </w:rPr>
        <w:t>.</w:t>
      </w:r>
      <w:r w:rsidRPr="007A1157">
        <w:rPr>
          <w:rFonts w:cstheme="minorHAnsi"/>
        </w:rPr>
        <w:t xml:space="preserve"> </w:t>
      </w:r>
    </w:p>
    <w:p w14:paraId="56A35918" w14:textId="77777777" w:rsidR="002A2296" w:rsidRPr="007A1157" w:rsidRDefault="002A2296" w:rsidP="002A2296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rFonts w:cstheme="minorHAnsi"/>
          <w:position w:val="2"/>
        </w:rPr>
      </w:pPr>
      <w:r w:rsidRPr="007A1157">
        <w:rPr>
          <w:rFonts w:cstheme="minorHAnsi"/>
        </w:rPr>
        <w:t>Podstawą uznania realizacji usługi będzie raport serwisowy firmy serwisującej rezonans.</w:t>
      </w:r>
    </w:p>
    <w:p w14:paraId="539DD38C" w14:textId="77777777" w:rsidR="002A2296" w:rsidRPr="007A1157" w:rsidRDefault="002A2296">
      <w:pPr>
        <w:rPr>
          <w:rFonts w:cstheme="minorHAnsi"/>
        </w:rPr>
      </w:pPr>
    </w:p>
    <w:sectPr w:rsidR="002A2296" w:rsidRPr="007A1157" w:rsidSect="002A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A3E"/>
    <w:multiLevelType w:val="hybridMultilevel"/>
    <w:tmpl w:val="04963406"/>
    <w:lvl w:ilvl="0" w:tplc="2982B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F828DF"/>
    <w:multiLevelType w:val="hybridMultilevel"/>
    <w:tmpl w:val="1B060B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63B49"/>
    <w:multiLevelType w:val="hybridMultilevel"/>
    <w:tmpl w:val="5ABAF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18188A"/>
    <w:multiLevelType w:val="hybridMultilevel"/>
    <w:tmpl w:val="B622C3BE"/>
    <w:lvl w:ilvl="0" w:tplc="9D123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4965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2697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49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74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6"/>
    <w:rsid w:val="00275878"/>
    <w:rsid w:val="002A2296"/>
    <w:rsid w:val="004D04CC"/>
    <w:rsid w:val="005E0194"/>
    <w:rsid w:val="007A1157"/>
    <w:rsid w:val="00C71A5C"/>
    <w:rsid w:val="00D452C9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FDA9"/>
  <w15:chartTrackingRefBased/>
  <w15:docId w15:val="{1A733562-4633-4425-80C5-2DB44CC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</dc:creator>
  <cp:keywords/>
  <dc:description/>
  <cp:lastModifiedBy>user</cp:lastModifiedBy>
  <cp:revision>2</cp:revision>
  <dcterms:created xsi:type="dcterms:W3CDTF">2023-07-04T09:21:00Z</dcterms:created>
  <dcterms:modified xsi:type="dcterms:W3CDTF">2023-07-04T09:21:00Z</dcterms:modified>
</cp:coreProperties>
</file>