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76" w:rsidRPr="00B473CC" w:rsidRDefault="003E5676"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F97E89">
      <w:pPr>
        <w:pStyle w:val="Standard"/>
        <w:tabs>
          <w:tab w:val="left" w:pos="709"/>
          <w:tab w:val="left" w:pos="851"/>
          <w:tab w:val="left" w:pos="1134"/>
          <w:tab w:val="left" w:pos="1276"/>
        </w:tabs>
        <w:jc w:val="both"/>
        <w:rPr>
          <w:rFonts w:cs="Times New Roman"/>
          <w:sz w:val="16"/>
          <w:szCs w:val="16"/>
        </w:rPr>
      </w:pPr>
      <w:bookmarkStart w:id="0" w:name="_GoBack"/>
      <w:bookmarkEnd w:id="0"/>
    </w:p>
    <w:p w:rsidR="007C1251" w:rsidRPr="00B473CC" w:rsidRDefault="003E5B61" w:rsidP="003E5B61">
      <w:pPr>
        <w:pStyle w:val="Standard"/>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ealizowane w okresie od dnia 01</w:t>
      </w:r>
      <w:r w:rsidR="0018148C" w:rsidRPr="00B473CC">
        <w:rPr>
          <w:rFonts w:eastAsia="Times New Roman" w:cs="Times New Roman"/>
          <w:lang w:eastAsia="pl-PL"/>
        </w:rPr>
        <w:t>grudnia</w:t>
      </w:r>
      <w:r w:rsidRPr="00B473CC">
        <w:rPr>
          <w:rFonts w:eastAsia="Times New Roman" w:cs="Times New Roman"/>
          <w:lang w:eastAsia="pl-PL"/>
        </w:rPr>
        <w:t xml:space="preserve"> do dnia 31 marca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3E5B61">
      <w:pPr>
        <w:pStyle w:val="Standard"/>
        <w:jc w:val="both"/>
        <w:rPr>
          <w:rFonts w:eastAsia="Times New Roman" w:cs="Times New Roman"/>
          <w:b/>
          <w:bCs/>
          <w:sz w:val="16"/>
          <w:szCs w:val="16"/>
          <w:lang w:eastAsia="pl-PL"/>
        </w:rPr>
      </w:pPr>
    </w:p>
    <w:p w:rsidR="007C1251" w:rsidRPr="00B473CC" w:rsidRDefault="007C1251" w:rsidP="0006048B">
      <w:pPr>
        <w:pStyle w:val="Standard"/>
        <w:numPr>
          <w:ilvl w:val="0"/>
          <w:numId w:val="33"/>
        </w:numPr>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3E5B61">
      <w:pPr>
        <w:pStyle w:val="Standard"/>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06048B">
      <w:pPr>
        <w:pStyle w:val="Standard"/>
        <w:numPr>
          <w:ilvl w:val="0"/>
          <w:numId w:val="35"/>
        </w:numPr>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06048B">
      <w:pPr>
        <w:pStyle w:val="Standard"/>
        <w:numPr>
          <w:ilvl w:val="0"/>
          <w:numId w:val="35"/>
        </w:numPr>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7F4EDE">
      <w:pPr>
        <w:pStyle w:val="Standard"/>
        <w:jc w:val="both"/>
        <w:rPr>
          <w:rFonts w:eastAsia="Times New Roman" w:cs="Times New Roman"/>
          <w:b/>
          <w:bCs/>
          <w:sz w:val="16"/>
          <w:szCs w:val="16"/>
          <w:lang w:eastAsia="pl-PL"/>
        </w:rPr>
      </w:pPr>
    </w:p>
    <w:p w:rsidR="00686D65" w:rsidRPr="00B473CC" w:rsidRDefault="003E5B61" w:rsidP="00C8571C">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przy użyciu sprzętu i dozwolonych prawem środków chemicznych i uszorstniających</w:t>
      </w:r>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7F4EDE">
      <w:pPr>
        <w:pStyle w:val="Standard"/>
        <w:jc w:val="both"/>
        <w:rPr>
          <w:rFonts w:eastAsia="Times New Roman" w:cs="Times New Roman"/>
          <w:b/>
          <w:bCs/>
          <w:sz w:val="16"/>
          <w:szCs w:val="16"/>
          <w:lang w:eastAsia="pl-PL"/>
        </w:rPr>
      </w:pPr>
    </w:p>
    <w:p w:rsidR="009F2019" w:rsidRPr="00B473CC" w:rsidRDefault="003E5B61" w:rsidP="00C8571C">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9F2019">
      <w:pPr>
        <w:pStyle w:val="Standard"/>
        <w:jc w:val="both"/>
        <w:rPr>
          <w:rFonts w:cs="Times New Roman"/>
          <w:sz w:val="26"/>
          <w:szCs w:val="26"/>
        </w:rPr>
      </w:pPr>
      <w:r w:rsidRPr="00B473CC">
        <w:rPr>
          <w:rFonts w:eastAsia="Times New Roman" w:cs="Times New Roman"/>
          <w:b/>
          <w:bCs/>
          <w:spacing w:val="7"/>
          <w:sz w:val="26"/>
          <w:szCs w:val="26"/>
          <w:lang w:eastAsia="pl-PL"/>
        </w:rPr>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 xml:space="preserve">w ciągu całej doby w terminie od 01 </w:t>
      </w:r>
      <w:r w:rsidR="00475D0B" w:rsidRPr="00B473CC">
        <w:rPr>
          <w:rFonts w:eastAsia="Times New Roman" w:cs="Times New Roman"/>
          <w:b/>
          <w:bCs/>
          <w:sz w:val="26"/>
          <w:szCs w:val="26"/>
          <w:lang w:eastAsia="pl-PL"/>
        </w:rPr>
        <w:t>grudnia</w:t>
      </w:r>
      <w:r w:rsidRPr="00B473CC">
        <w:rPr>
          <w:rFonts w:eastAsia="Times New Roman" w:cs="Times New Roman"/>
          <w:b/>
          <w:bCs/>
          <w:sz w:val="26"/>
          <w:szCs w:val="26"/>
          <w:lang w:eastAsia="pl-PL"/>
        </w:rPr>
        <w:t xml:space="preserve"> do 31 marca.</w:t>
      </w:r>
    </w:p>
    <w:p w:rsidR="003E5B61" w:rsidRPr="00B473CC" w:rsidRDefault="003E5B61" w:rsidP="00F97E89">
      <w:pPr>
        <w:pStyle w:val="Standard"/>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w:t>
      </w:r>
      <w:r w:rsidRPr="00B473CC">
        <w:rPr>
          <w:rFonts w:eastAsia="Times New Roman" w:cs="Times New Roman"/>
          <w:bCs/>
          <w:lang w:eastAsia="pl-PL"/>
        </w:rPr>
        <w:lastRenderedPageBreak/>
        <w:t xml:space="preserve">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4662FC">
      <w:pPr>
        <w:pStyle w:val="Standard"/>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4662FC">
      <w:pPr>
        <w:pStyle w:val="Standard"/>
        <w:ind w:right="-57"/>
        <w:jc w:val="both"/>
        <w:rPr>
          <w:rFonts w:cs="Times New Roman"/>
          <w:u w:val="single"/>
        </w:rPr>
      </w:pPr>
      <w:r>
        <w:rPr>
          <w:rFonts w:eastAsia="Times New Roman" w:cs="Times New Roman"/>
          <w:bCs/>
          <w:u w:val="single"/>
          <w:lang w:eastAsia="pl-PL"/>
        </w:rPr>
        <w:t>Sprawny s</w:t>
      </w:r>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0444E1">
      <w:pPr>
        <w:pStyle w:val="Standard"/>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oatacyjnej sprzętu podstawowego</w:t>
      </w:r>
      <w:r w:rsidR="009F2019" w:rsidRPr="00B473CC">
        <w:rPr>
          <w:rFonts w:eastAsia="Times New Roman" w:cs="Times New Roman"/>
          <w:bCs/>
          <w:spacing w:val="5"/>
          <w:lang w:eastAsia="pl-PL"/>
        </w:rPr>
        <w:br/>
      </w:r>
      <w:r w:rsidRPr="00B473CC">
        <w:rPr>
          <w:rFonts w:eastAsia="Times New Roman" w:cs="Times New Roman"/>
          <w:bCs/>
          <w:spacing w:val="5"/>
          <w:lang w:eastAsia="pl-PL"/>
        </w:rPr>
        <w:t>i pomocniczego, niezbędnego do wykonania prac objętych zimowym utrzymaniem.</w:t>
      </w:r>
    </w:p>
    <w:p w:rsidR="003E5B61" w:rsidRPr="00B473CC" w:rsidRDefault="00F91D5A" w:rsidP="004662FC">
      <w:pPr>
        <w:pStyle w:val="Standard"/>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3E5B61" w:rsidRPr="00B473CC">
        <w:rPr>
          <w:rFonts w:eastAsia="Times New Roman" w:cs="Times New Roman"/>
          <w:spacing w:val="5"/>
          <w:lang w:eastAsia="pl-PL"/>
        </w:rPr>
        <w:t xml:space="preserve"> oraz zakończenia realizacji ZUM.</w:t>
      </w:r>
      <w:r w:rsidRPr="00B473CC">
        <w:rPr>
          <w:rFonts w:eastAsia="Times New Roman" w:cs="Times New Roman"/>
          <w:lang w:eastAsia="pl-PL"/>
        </w:rPr>
        <w:t xml:space="preserve"> </w:t>
      </w:r>
      <w:r w:rsidR="00464C7F">
        <w:rPr>
          <w:rFonts w:eastAsia="Times New Roman" w:cs="Times New Roman"/>
          <w:lang w:eastAsia="pl-PL"/>
        </w:rPr>
        <w:t xml:space="preserve">Decyzję o realizacji ZUM w odniesieniu do dróg znajdujących się w III standardzie utrzymania </w:t>
      </w:r>
      <w:r w:rsidR="00D335B1">
        <w:rPr>
          <w:rFonts w:eastAsia="Times New Roman" w:cs="Times New Roman"/>
          <w:lang w:eastAsia="pl-PL"/>
        </w:rPr>
        <w:t xml:space="preserve">podejmuje Zamawiający. </w:t>
      </w:r>
      <w:r w:rsidRPr="00B473CC">
        <w:rPr>
          <w:rFonts w:eastAsia="Times New Roman" w:cs="Times New Roman"/>
          <w:lang w:eastAsia="pl-PL"/>
        </w:rPr>
        <w:t>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7F4EDE">
      <w:pPr>
        <w:pStyle w:val="Standard"/>
        <w:jc w:val="both"/>
        <w:rPr>
          <w:rFonts w:eastAsia="Times New Roman" w:cs="Times New Roman"/>
          <w:b/>
          <w:bCs/>
          <w:sz w:val="16"/>
          <w:szCs w:val="16"/>
          <w:lang w:eastAsia="pl-PL"/>
        </w:rPr>
      </w:pPr>
    </w:p>
    <w:p w:rsidR="003E5B61" w:rsidRPr="00B473CC" w:rsidRDefault="003E5B61" w:rsidP="002D4CFE">
      <w:pPr>
        <w:pStyle w:val="Standard"/>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A12E77">
      <w:pPr>
        <w:pStyle w:val="Standard"/>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3E5B61">
      <w:pPr>
        <w:pStyle w:val="Standard"/>
        <w:jc w:val="both"/>
        <w:rPr>
          <w:rFonts w:cs="Times New Roman"/>
        </w:rPr>
      </w:pPr>
      <w:r w:rsidRPr="00B473CC">
        <w:rPr>
          <w:rFonts w:eastAsia="Times New Roman" w:cs="Times New Roman"/>
          <w:lang w:eastAsia="pl-PL"/>
        </w:rPr>
        <w:t>W przypadku ciągłego opadu śniegu zwalczanie ślizgawicy prowadzi się</w:t>
      </w:r>
      <w:r w:rsidR="005E325F" w:rsidRPr="00B473CC">
        <w:rPr>
          <w:rFonts w:eastAsia="Times New Roman" w:cs="Times New Roman"/>
          <w:lang w:eastAsia="pl-PL"/>
        </w:rPr>
        <w:t xml:space="preserve"> od momentu zaprzestania opadów</w:t>
      </w:r>
      <w:r w:rsidRPr="00B473CC">
        <w:rPr>
          <w:rFonts w:eastAsia="Times New Roman" w:cs="Times New Roman"/>
          <w:lang w:eastAsia="pl-PL"/>
        </w:rPr>
        <w:t>; w trakcie opadów prowadzi się działania łagodzące ich skutki.</w:t>
      </w:r>
    </w:p>
    <w:p w:rsidR="003E5B61" w:rsidRPr="00B473CC" w:rsidRDefault="003E5B61" w:rsidP="003E5B61">
      <w:pPr>
        <w:pStyle w:val="Standard"/>
        <w:jc w:val="both"/>
        <w:rPr>
          <w:rFonts w:eastAsia="Times New Roman" w:cs="Times New Roman"/>
          <w:bCs/>
          <w:lang w:eastAsia="pl-PL"/>
        </w:rPr>
      </w:pPr>
      <w:r w:rsidRPr="00B473CC">
        <w:rPr>
          <w:rFonts w:eastAsia="Times New Roman" w:cs="Times New Roman"/>
          <w:bCs/>
          <w:lang w:eastAsia="pl-PL"/>
        </w:rPr>
        <w:lastRenderedPageBreak/>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3E5B61">
      <w:pPr>
        <w:pStyle w:val="Standard"/>
        <w:tabs>
          <w:tab w:val="left" w:pos="540"/>
        </w:tabs>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ścieżek rowerowych</w:t>
      </w:r>
      <w:r w:rsidR="002F7406">
        <w:rPr>
          <w:rFonts w:eastAsia="Times New Roman" w:cs="Times New Roman"/>
          <w:bCs/>
          <w:spacing w:val="-6"/>
          <w:lang w:eastAsia="pl-PL"/>
        </w:rPr>
        <w:t xml:space="preserve"> </w:t>
      </w:r>
      <w:r w:rsidR="005E325F" w:rsidRPr="00B473CC">
        <w:rPr>
          <w:rFonts w:eastAsia="Times New Roman" w:cs="Times New Roman"/>
          <w:bCs/>
          <w:spacing w:val="-6"/>
          <w:lang w:eastAsia="pl-PL"/>
        </w:rPr>
        <w:t xml:space="preserve">i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uszorstniającym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3E5B61">
      <w:pPr>
        <w:pStyle w:val="Standard"/>
        <w:tabs>
          <w:tab w:val="left" w:pos="540"/>
        </w:tabs>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E52992">
      <w:pPr>
        <w:pStyle w:val="Standard"/>
        <w:tabs>
          <w:tab w:val="left" w:pos="540"/>
        </w:tabs>
        <w:jc w:val="both"/>
        <w:rPr>
          <w:rFonts w:cs="Times New Roman"/>
        </w:rPr>
      </w:pPr>
      <w:r w:rsidRPr="00B473CC">
        <w:rPr>
          <w:rFonts w:eastAsia="Times New Roman" w:cs="Times New Roman"/>
          <w:bCs/>
          <w:lang w:eastAsia="pl-PL"/>
        </w:rPr>
        <w:t xml:space="preserve">Wykonawca zobowiązany jest codziennie (z wyłączeniem sobót i niedziel) do godz. 9 ºº do przedkładania do WOS sprawozdania z realizacji </w:t>
      </w:r>
      <w:r w:rsidRPr="00B473CC">
        <w:rPr>
          <w:rFonts w:eastAsia="Times New Roman" w:cs="Times New Roman"/>
          <w:bCs/>
          <w:spacing w:val="1"/>
          <w:lang w:eastAsia="pl-PL"/>
        </w:rPr>
        <w:t xml:space="preserve">ZUM za </w:t>
      </w:r>
      <w:r w:rsidRPr="00B473CC">
        <w:rPr>
          <w:rFonts w:eastAsia="Times New Roman" w:cs="Times New Roman"/>
          <w:bCs/>
          <w:lang w:eastAsia="pl-PL"/>
        </w:rPr>
        <w:t>czasookres od godziny</w:t>
      </w:r>
      <w:r w:rsidRPr="00B473CC">
        <w:rPr>
          <w:rFonts w:eastAsia="Times New Roman" w:cs="Times New Roman"/>
          <w:lang w:eastAsia="pl-PL"/>
        </w:rPr>
        <w:t xml:space="preserve"> 07 </w:t>
      </w:r>
      <w:r w:rsidRPr="00B473CC">
        <w:rPr>
          <w:rFonts w:eastAsia="Times New Roman" w:cs="Times New Roman"/>
          <w:vertAlign w:val="superscript"/>
          <w:lang w:eastAsia="pl-PL"/>
        </w:rPr>
        <w:t>00</w:t>
      </w:r>
      <w:r w:rsidRPr="00B473CC">
        <w:rPr>
          <w:rFonts w:eastAsia="Times New Roman" w:cs="Times New Roman"/>
          <w:bCs/>
          <w:lang w:eastAsia="pl-PL"/>
        </w:rPr>
        <w:t xml:space="preserve"> (dnia poprzedniego) do godziny 7</w:t>
      </w:r>
      <w:r w:rsidRPr="00B473CC">
        <w:rPr>
          <w:rFonts w:eastAsia="Times New Roman" w:cs="Times New Roman"/>
          <w:b/>
          <w:bCs/>
          <w:vertAlign w:val="superscript"/>
          <w:lang w:eastAsia="pl-PL"/>
        </w:rPr>
        <w:t>00</w:t>
      </w:r>
      <w:r w:rsidRPr="00B473CC">
        <w:rPr>
          <w:rFonts w:eastAsia="Times New Roman" w:cs="Times New Roman"/>
          <w:bCs/>
          <w:lang w:eastAsia="pl-PL"/>
        </w:rPr>
        <w:t xml:space="preserve"> (dnia bieżącego) </w:t>
      </w:r>
      <w:r w:rsidRPr="00B473CC">
        <w:rPr>
          <w:rFonts w:eastAsia="Times New Roman" w:cs="Times New Roman"/>
          <w:bCs/>
          <w:spacing w:val="1"/>
          <w:lang w:eastAsia="pl-PL"/>
        </w:rPr>
        <w:t>oraz informowania o aktualnej i zmieniającej się sytuacji na drogach.</w:t>
      </w:r>
    </w:p>
    <w:p w:rsidR="003E5B61" w:rsidRPr="00B473CC" w:rsidRDefault="003E5B61" w:rsidP="00F204FF">
      <w:pPr>
        <w:pStyle w:val="Standard"/>
        <w:jc w:val="both"/>
        <w:rPr>
          <w:rFonts w:cs="Times New Roman"/>
        </w:rPr>
      </w:pPr>
      <w:r w:rsidRPr="00B473CC">
        <w:rPr>
          <w:rFonts w:eastAsia="Times New Roman" w:cs="Times New Roman"/>
          <w:lang w:eastAsia="pl-PL"/>
        </w:rPr>
        <w:t>Wykonawca na wypadek wystąpienia anomalii pogodowych w postaci ciężkiej zimy</w:t>
      </w:r>
      <w:r w:rsidR="002F7406">
        <w:rPr>
          <w:rFonts w:eastAsia="Times New Roman" w:cs="Times New Roman"/>
          <w:lang w:eastAsia="pl-PL"/>
        </w:rPr>
        <w:t xml:space="preserve"> może skorzystać</w:t>
      </w:r>
      <w:r w:rsidRPr="00B473CC">
        <w:rPr>
          <w:rFonts w:eastAsia="Times New Roman" w:cs="Times New Roman"/>
          <w:lang w:eastAsia="pl-PL"/>
        </w:rPr>
        <w:t xml:space="preserve"> z usług 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E52992">
      <w:pPr>
        <w:pStyle w:val="Standard"/>
        <w:numPr>
          <w:ilvl w:val="0"/>
          <w:numId w:val="20"/>
        </w:numPr>
        <w:tabs>
          <w:tab w:val="left" w:pos="851"/>
        </w:tabs>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003E5B61" w:rsidRPr="00B473CC">
        <w:rPr>
          <w:rFonts w:eastAsia="Times New Roman" w:cs="Times New Roman"/>
          <w:lang w:eastAsia="pl-PL"/>
        </w:rPr>
        <w:t xml:space="preserve">Firmy PRD S.C. </w:t>
      </w:r>
      <w:r w:rsidR="00F204FF" w:rsidRPr="00B473CC">
        <w:rPr>
          <w:rFonts w:eastAsia="Times New Roman" w:cs="Times New Roman"/>
          <w:lang w:eastAsia="pl-PL"/>
        </w:rPr>
        <w:t>- Przytór,</w:t>
      </w:r>
      <w:r w:rsidRPr="00B473CC">
        <w:rPr>
          <w:rFonts w:eastAsia="Times New Roman" w:cs="Times New Roman"/>
          <w:lang w:eastAsia="pl-PL"/>
        </w:rPr>
        <w:t xml:space="preserve"> Ł</w:t>
      </w:r>
      <w:r w:rsidR="003E5B61" w:rsidRPr="00B473CC">
        <w:rPr>
          <w:rFonts w:eastAsia="Times New Roman" w:cs="Times New Roman"/>
          <w:lang w:eastAsia="pl-PL"/>
        </w:rPr>
        <w:t>unowo (drogi gruntowe),</w:t>
      </w:r>
    </w:p>
    <w:p w:rsidR="00F204FF" w:rsidRPr="00B473CC" w:rsidRDefault="00F204FF" w:rsidP="00F204FF">
      <w:pPr>
        <w:pStyle w:val="Standard"/>
        <w:numPr>
          <w:ilvl w:val="0"/>
          <w:numId w:val="20"/>
        </w:numPr>
        <w:tabs>
          <w:tab w:val="left" w:pos="851"/>
        </w:tabs>
        <w:ind w:left="567" w:hanging="141"/>
        <w:jc w:val="both"/>
        <w:rPr>
          <w:rFonts w:cs="Times New Roman"/>
        </w:rPr>
      </w:pPr>
      <w:r w:rsidRPr="00B473CC">
        <w:rPr>
          <w:rFonts w:eastAsia="Times New Roman" w:cs="Times New Roman"/>
          <w:lang w:eastAsia="pl-PL"/>
        </w:rPr>
        <w:t xml:space="preserve">ZWiK Sp. z o.o. </w:t>
      </w:r>
      <w:r w:rsidR="003E5B61" w:rsidRPr="00B473CC">
        <w:rPr>
          <w:rFonts w:eastAsia="Times New Roman" w:cs="Times New Roman"/>
          <w:lang w:eastAsia="pl-PL"/>
        </w:rPr>
        <w:t>- Warszów (udrożnienie przejść), usuwanie zastoin śnieżnych oraz</w:t>
      </w:r>
    </w:p>
    <w:p w:rsidR="003E5B61" w:rsidRPr="00B473CC" w:rsidRDefault="00F204FF" w:rsidP="00F204FF">
      <w:pPr>
        <w:pStyle w:val="Standard"/>
        <w:tabs>
          <w:tab w:val="left" w:pos="851"/>
        </w:tabs>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F204FF">
      <w:pPr>
        <w:pStyle w:val="Standard"/>
        <w:numPr>
          <w:ilvl w:val="0"/>
          <w:numId w:val="20"/>
        </w:numPr>
        <w:tabs>
          <w:tab w:val="left" w:pos="851"/>
        </w:tabs>
        <w:ind w:left="567" w:hanging="141"/>
        <w:jc w:val="both"/>
        <w:rPr>
          <w:rFonts w:eastAsia="Times New Roman" w:cs="Times New Roman"/>
          <w:lang w:eastAsia="pl-PL"/>
        </w:rPr>
      </w:pPr>
      <w:r w:rsidRPr="00B473CC">
        <w:rPr>
          <w:rFonts w:eastAsia="Times New Roman" w:cs="Times New Roman"/>
          <w:lang w:eastAsia="pl-PL"/>
        </w:rPr>
        <w:t>PEC Sp z o.o. - parking Wyb. W</w:t>
      </w:r>
      <w:r w:rsidR="00440CDA" w:rsidRPr="00B473CC">
        <w:rPr>
          <w:rFonts w:eastAsia="Times New Roman" w:cs="Times New Roman"/>
          <w:lang w:eastAsia="pl-PL"/>
        </w:rPr>
        <w:t>ładysława IV, ul. Daszyńskiego,</w:t>
      </w:r>
    </w:p>
    <w:p w:rsidR="003E5B61" w:rsidRPr="00B473CC" w:rsidRDefault="00F204FF" w:rsidP="00F204FF">
      <w:pPr>
        <w:pStyle w:val="Standard"/>
        <w:numPr>
          <w:ilvl w:val="0"/>
          <w:numId w:val="20"/>
        </w:numPr>
        <w:tabs>
          <w:tab w:val="left" w:pos="851"/>
        </w:tabs>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E52992">
      <w:pPr>
        <w:pStyle w:val="Standard"/>
        <w:numPr>
          <w:ilvl w:val="0"/>
          <w:numId w:val="20"/>
        </w:numPr>
        <w:tabs>
          <w:tab w:val="left" w:pos="851"/>
        </w:tabs>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spacing w:val="-8"/>
          <w:lang w:eastAsia="pl-PL"/>
        </w:rPr>
        <w:t xml:space="preserve"> np.:</w:t>
      </w:r>
      <w:r w:rsidR="003E5B61" w:rsidRPr="00B473CC">
        <w:rPr>
          <w:rFonts w:eastAsia="Times New Roman" w:cs="Times New Roman"/>
          <w:spacing w:val="-8"/>
          <w:lang w:eastAsia="pl-PL"/>
        </w:rPr>
        <w:t>FH„Marko”</w:t>
      </w:r>
      <w:r w:rsidRPr="00B473CC">
        <w:rPr>
          <w:rFonts w:eastAsia="Times New Roman" w:cs="Times New Roman"/>
          <w:lang w:eastAsia="pl-PL"/>
        </w:rPr>
        <w:t>.</w:t>
      </w:r>
    </w:p>
    <w:p w:rsidR="00240BA6" w:rsidRPr="00B473CC" w:rsidRDefault="003E5B61" w:rsidP="00240BA6">
      <w:pPr>
        <w:pStyle w:val="Standard"/>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7D771F">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C82ABA">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świadczących usługi w zakresie utrzymania dróg, Ochotniczej Straży Pożarnej lub 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240BA6">
      <w:pPr>
        <w:pStyle w:val="Standard"/>
        <w:tabs>
          <w:tab w:val="left" w:pos="567"/>
        </w:tabs>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3E5B61">
      <w:pPr>
        <w:pStyle w:val="Standard"/>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8E66D9">
      <w:pPr>
        <w:pStyle w:val="Standard"/>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7F4EDE">
      <w:pPr>
        <w:pStyle w:val="Standard"/>
        <w:jc w:val="both"/>
        <w:rPr>
          <w:rFonts w:eastAsia="Times New Roman" w:cs="Times New Roman"/>
          <w:b/>
          <w:bCs/>
          <w:sz w:val="16"/>
          <w:szCs w:val="16"/>
          <w:lang w:eastAsia="pl-PL"/>
        </w:rPr>
      </w:pPr>
    </w:p>
    <w:p w:rsidR="00E47EA0" w:rsidRPr="00B473CC" w:rsidRDefault="00E47EA0" w:rsidP="00E47EA0">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C75576">
      <w:pPr>
        <w:pStyle w:val="Standard"/>
        <w:ind w:firstLine="567"/>
        <w:jc w:val="both"/>
        <w:rPr>
          <w:rFonts w:cs="Times New Roman"/>
        </w:rPr>
      </w:pPr>
      <w:r w:rsidRPr="00B473CC">
        <w:rPr>
          <w:rFonts w:eastAsia="Times New Roman" w:cs="Times New Roman"/>
          <w:lang w:eastAsia="pl-PL"/>
        </w:rPr>
        <w:lastRenderedPageBreak/>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C82ABA">
      <w:pPr>
        <w:pStyle w:val="Standard"/>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3E5B61">
      <w:pPr>
        <w:pStyle w:val="Standard"/>
        <w:tabs>
          <w:tab w:val="left" w:pos="708"/>
        </w:tabs>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3B3818">
      <w:pPr>
        <w:pStyle w:val="Standard"/>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3E5B61">
      <w:pPr>
        <w:pStyle w:val="Standard"/>
        <w:tabs>
          <w:tab w:val="left" w:pos="708"/>
        </w:tabs>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06048B">
      <w:pPr>
        <w:pStyle w:val="Standard"/>
        <w:numPr>
          <w:ilvl w:val="0"/>
          <w:numId w:val="21"/>
        </w:numPr>
        <w:tabs>
          <w:tab w:val="left" w:pos="851"/>
        </w:tabs>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C82ABA">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3E06AB">
      <w:pPr>
        <w:pStyle w:val="Standard"/>
        <w:numPr>
          <w:ilvl w:val="0"/>
          <w:numId w:val="22"/>
        </w:numPr>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EB4A19">
      <w:pPr>
        <w:pStyle w:val="Standard"/>
        <w:numPr>
          <w:ilvl w:val="0"/>
          <w:numId w:val="21"/>
        </w:numPr>
        <w:tabs>
          <w:tab w:val="left" w:pos="851"/>
        </w:tabs>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D2165A">
      <w:pPr>
        <w:pStyle w:val="Standard"/>
        <w:jc w:val="both"/>
        <w:rPr>
          <w:rFonts w:cs="Times New Roman"/>
          <w:sz w:val="16"/>
          <w:szCs w:val="16"/>
        </w:rPr>
      </w:pPr>
    </w:p>
    <w:p w:rsidR="00F630F7" w:rsidRPr="00B473CC" w:rsidRDefault="00F630F7" w:rsidP="00D2165A">
      <w:pPr>
        <w:pStyle w:val="Standard"/>
        <w:numPr>
          <w:ilvl w:val="0"/>
          <w:numId w:val="33"/>
        </w:numPr>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C8571C">
      <w:pPr>
        <w:pStyle w:val="Standard"/>
        <w:numPr>
          <w:ilvl w:val="1"/>
          <w:numId w:val="37"/>
        </w:numPr>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0F73F0">
      <w:pPr>
        <w:pStyle w:val="Standard"/>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7"/>
        </w:numPr>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DE4685">
      <w:pPr>
        <w:pStyle w:val="Standard"/>
        <w:ind w:firstLine="426"/>
        <w:jc w:val="both"/>
        <w:rPr>
          <w:rFonts w:cs="Times New Roman"/>
        </w:rPr>
      </w:pPr>
      <w:r w:rsidRPr="00B473CC">
        <w:rPr>
          <w:rFonts w:eastAsia="Times New Roman" w:cs="Times New Roman"/>
          <w:lang w:eastAsia="pl-PL"/>
        </w:rPr>
        <w:lastRenderedPageBreak/>
        <w:t>Do materiałów stosowanych przy zwalczaniu śliskości zimowej w warunkach krajowych należą:</w:t>
      </w:r>
    </w:p>
    <w:p w:rsidR="003E5B61" w:rsidRPr="00B473CC" w:rsidRDefault="003E5B61" w:rsidP="002677BB">
      <w:pPr>
        <w:pStyle w:val="Standard"/>
        <w:numPr>
          <w:ilvl w:val="1"/>
          <w:numId w:val="14"/>
        </w:numPr>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F630F7">
      <w:pPr>
        <w:pStyle w:val="Standard"/>
        <w:numPr>
          <w:ilvl w:val="1"/>
          <w:numId w:val="14"/>
        </w:numPr>
        <w:ind w:left="993" w:hanging="426"/>
        <w:jc w:val="both"/>
        <w:rPr>
          <w:rFonts w:cs="Times New Roman"/>
        </w:rPr>
      </w:pPr>
      <w:r w:rsidRPr="00B473CC">
        <w:rPr>
          <w:rFonts w:eastAsia="Times New Roman" w:cs="Times New Roman"/>
          <w:lang w:eastAsia="pl-PL"/>
        </w:rPr>
        <w:t>materiały uszorstniające w postaci kruszyw (m.in. piasek).</w:t>
      </w:r>
    </w:p>
    <w:p w:rsidR="000F73F0" w:rsidRPr="00B473CC" w:rsidRDefault="000F73F0" w:rsidP="000F73F0">
      <w:pPr>
        <w:pStyle w:val="Standard"/>
        <w:ind w:left="993"/>
        <w:jc w:val="both"/>
        <w:rPr>
          <w:rFonts w:cs="Times New Roman"/>
          <w:sz w:val="16"/>
          <w:szCs w:val="16"/>
        </w:rPr>
      </w:pPr>
    </w:p>
    <w:p w:rsidR="003E5B61" w:rsidRPr="00B473CC" w:rsidRDefault="003E5B61" w:rsidP="00F630F7">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3E5B61">
      <w:pPr>
        <w:pStyle w:val="Standard"/>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3E5B61">
      <w:pPr>
        <w:pStyle w:val="Standard"/>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3E5B61">
      <w:pPr>
        <w:pStyle w:val="Standard"/>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0F2162">
      <w:pPr>
        <w:pStyle w:val="Standard"/>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0F2162">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3E5B61">
      <w:pPr>
        <w:pStyle w:val="Standard"/>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3E5B61">
      <w:pPr>
        <w:pStyle w:val="Standard"/>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0A54C4">
      <w:pPr>
        <w:pStyle w:val="Standard"/>
        <w:keepNext/>
        <w:widowControl w:val="0"/>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DE4685">
      <w:pPr>
        <w:pStyle w:val="Standard"/>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3E5B61">
      <w:pPr>
        <w:pStyle w:val="Standard"/>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3E5B61">
      <w:pPr>
        <w:pStyle w:val="Standard"/>
        <w:jc w:val="both"/>
        <w:rPr>
          <w:rFonts w:cs="Times New Roman"/>
        </w:rPr>
      </w:pPr>
      <w:r w:rsidRPr="00B473CC">
        <w:rPr>
          <w:rFonts w:eastAsia="Times New Roman" w:cs="Times New Roman"/>
          <w:lang w:eastAsia="pl-PL"/>
        </w:rPr>
        <w:t>Solanka stosowana w zimowym utrzymaniu dróg może być używana do bezpośredniego skrapiania nawierzchni lub jako środek nawilżający sól w rozsypywarkach.</w:t>
      </w:r>
    </w:p>
    <w:p w:rsidR="00D20F7C" w:rsidRPr="00B473CC" w:rsidRDefault="003E5B61" w:rsidP="00D20F7C">
      <w:pPr>
        <w:pStyle w:val="Standard"/>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D20F7C">
      <w:pPr>
        <w:pStyle w:val="Standard"/>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D20F7C">
      <w:pPr>
        <w:pStyle w:val="Standard"/>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w:t>
      </w:r>
      <w:r w:rsidRPr="00B473CC">
        <w:rPr>
          <w:rFonts w:eastAsia="Times New Roman" w:cs="Times New Roman"/>
          <w:lang w:eastAsia="pl-PL"/>
        </w:rPr>
        <w:lastRenderedPageBreak/>
        <w:t>szybko 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C zaleca się przygotować bezpośrednio przed ładowaniem na rozsypywarki.</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3E5B61">
      <w:pPr>
        <w:pStyle w:val="Standard"/>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Materiały uszorstniające</w:t>
      </w:r>
    </w:p>
    <w:p w:rsidR="00686D49" w:rsidRPr="00B473CC" w:rsidRDefault="00686D49" w:rsidP="00686D49">
      <w:pPr>
        <w:pStyle w:val="Standard"/>
        <w:jc w:val="both"/>
        <w:rPr>
          <w:rFonts w:cs="Times New Roman"/>
        </w:rPr>
      </w:pPr>
      <w:r w:rsidRPr="00B473CC">
        <w:rPr>
          <w:rFonts w:eastAsia="Times New Roman" w:cs="Times New Roman"/>
          <w:lang w:eastAsia="pl-PL"/>
        </w:rPr>
        <w:t>Do uszorstnienia lodu, zlodowaciałego i ubitego śniegu można stosować:</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kruszywo naturalne o uziarnieniu do 4 mm (zalecane do uszorstnienia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B948F3">
      <w:pPr>
        <w:pStyle w:val="Standard"/>
        <w:numPr>
          <w:ilvl w:val="0"/>
          <w:numId w:val="38"/>
        </w:numPr>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686D49">
      <w:pPr>
        <w:pStyle w:val="Standard"/>
        <w:numPr>
          <w:ilvl w:val="0"/>
          <w:numId w:val="38"/>
        </w:numPr>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686D49">
      <w:pPr>
        <w:pStyle w:val="Standard"/>
        <w:ind w:firstLine="426"/>
        <w:jc w:val="both"/>
        <w:rPr>
          <w:rFonts w:eastAsia="Times New Roman" w:cs="Times New Roman"/>
          <w:spacing w:val="-6"/>
          <w:lang w:eastAsia="pl-PL"/>
        </w:rPr>
      </w:pPr>
      <w:r w:rsidRPr="00B473CC">
        <w:rPr>
          <w:rFonts w:eastAsia="Times New Roman" w:cs="Times New Roman"/>
          <w:spacing w:val="-6"/>
          <w:lang w:eastAsia="pl-PL"/>
        </w:rPr>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7F4EDE">
      <w:pPr>
        <w:pStyle w:val="Standard"/>
        <w:jc w:val="both"/>
        <w:rPr>
          <w:rFonts w:eastAsia="Times New Roman" w:cs="Times New Roman"/>
          <w:b/>
          <w:bCs/>
          <w:sz w:val="16"/>
          <w:szCs w:val="16"/>
          <w:lang w:eastAsia="pl-PL"/>
        </w:rPr>
      </w:pPr>
    </w:p>
    <w:p w:rsidR="00EF286C" w:rsidRPr="00B473CC" w:rsidRDefault="00686D49" w:rsidP="006A2943">
      <w:pPr>
        <w:pStyle w:val="Standard"/>
        <w:numPr>
          <w:ilvl w:val="2"/>
          <w:numId w:val="37"/>
        </w:numPr>
        <w:ind w:left="0" w:right="-57" w:firstLine="0"/>
        <w:jc w:val="both"/>
        <w:rPr>
          <w:rFonts w:cs="Times New Roman"/>
        </w:rPr>
      </w:pPr>
      <w:r w:rsidRPr="00B473CC">
        <w:rPr>
          <w:rFonts w:cs="Times New Roman"/>
        </w:rPr>
        <w:t>W miejscach wymienionych poniżej</w:t>
      </w:r>
      <w:r w:rsidR="00EF286C" w:rsidRPr="00B473CC">
        <w:rPr>
          <w:rFonts w:cs="Times New Roman"/>
        </w:rPr>
        <w:t xml:space="preserve"> do zwalczania śliskości </w:t>
      </w:r>
      <w:r w:rsidR="00715880" w:rsidRPr="00B473CC">
        <w:rPr>
          <w:rFonts w:cs="Times New Roman"/>
        </w:rPr>
        <w:t xml:space="preserve">nie </w:t>
      </w:r>
      <w:r w:rsidRPr="00B473CC">
        <w:rPr>
          <w:rFonts w:cs="Times New Roman"/>
        </w:rPr>
        <w:t xml:space="preserve">należy stosować </w:t>
      </w:r>
      <w:r w:rsidR="00715880" w:rsidRPr="00B473CC">
        <w:rPr>
          <w:rFonts w:cs="Times New Roman"/>
        </w:rPr>
        <w:t xml:space="preserve">soli drogowej: </w:t>
      </w:r>
      <w:r w:rsidR="00DB3422" w:rsidRPr="00B473CC">
        <w:rPr>
          <w:rFonts w:cs="Times New Roman"/>
        </w:rPr>
        <w:t>Promenada</w:t>
      </w:r>
      <w:r w:rsidR="0023580B" w:rsidRPr="00B473CC">
        <w:rPr>
          <w:rFonts w:cs="Times New Roman"/>
        </w:rPr>
        <w:t xml:space="preserve"> Zdrowia wraz z sięgaczami, Promenada Historyczna, </w:t>
      </w:r>
      <w:r w:rsidR="00DB3422" w:rsidRPr="00B473CC">
        <w:rPr>
          <w:rFonts w:cs="Times New Roman"/>
        </w:rPr>
        <w:t xml:space="preserve">, Słowackiego, Żeromskiego, Kasprowicza, Cieszkowskiego, Aleja Interferie, </w:t>
      </w:r>
      <w:r w:rsidR="006A2943" w:rsidRPr="00B473CC">
        <w:rPr>
          <w:rFonts w:cs="Times New Roman"/>
        </w:rPr>
        <w:t xml:space="preserve">Kościuszki, Bydgoska, Gdańska,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7F4EDE">
      <w:pPr>
        <w:pStyle w:val="Standard"/>
        <w:jc w:val="both"/>
        <w:rPr>
          <w:rFonts w:eastAsia="Times New Roman" w:cs="Times New Roman"/>
          <w:b/>
          <w:bCs/>
          <w:sz w:val="16"/>
          <w:szCs w:val="16"/>
          <w:lang w:eastAsia="pl-PL"/>
        </w:rPr>
      </w:pPr>
    </w:p>
    <w:p w:rsidR="003E5B61" w:rsidRPr="00B473CC" w:rsidRDefault="00686D49" w:rsidP="00FB142C">
      <w:pPr>
        <w:pStyle w:val="Standard"/>
        <w:numPr>
          <w:ilvl w:val="2"/>
          <w:numId w:val="37"/>
        </w:numPr>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7F4EDE">
      <w:pPr>
        <w:pStyle w:val="Standard"/>
        <w:jc w:val="both"/>
        <w:rPr>
          <w:rFonts w:eastAsia="Times New Roman" w:cs="Times New Roman"/>
          <w:b/>
          <w:bCs/>
          <w:sz w:val="16"/>
          <w:szCs w:val="16"/>
          <w:lang w:eastAsia="pl-PL"/>
        </w:rPr>
      </w:pPr>
    </w:p>
    <w:p w:rsidR="00985C99" w:rsidRPr="00B473CC" w:rsidRDefault="00985C99"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Zasady składowania środków chemicznych i środków uszorstniających.</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8E66D9">
      <w:pPr>
        <w:pStyle w:val="Standard"/>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z w:val="26"/>
          <w:szCs w:val="26"/>
          <w:lang w:eastAsia="pl-PL"/>
        </w:rPr>
        <w:lastRenderedPageBreak/>
        <w:t xml:space="preserve">Zasady składowania środków chemicznych i materiałów </w:t>
      </w:r>
      <w:r w:rsidRPr="00B473CC">
        <w:rPr>
          <w:rFonts w:eastAsia="Times New Roman" w:cs="Times New Roman"/>
          <w:b/>
          <w:bCs/>
          <w:sz w:val="26"/>
          <w:szCs w:val="26"/>
          <w:lang w:eastAsia="pl-PL"/>
        </w:rPr>
        <w:t>uszorstniających.</w:t>
      </w:r>
    </w:p>
    <w:p w:rsidR="003E5B61" w:rsidRPr="00B473CC" w:rsidRDefault="003E5B61" w:rsidP="00985C99">
      <w:pPr>
        <w:pStyle w:val="Standard"/>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3E5B61">
      <w:pPr>
        <w:pStyle w:val="Standard"/>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3E5B61">
      <w:pPr>
        <w:pStyle w:val="Standard"/>
        <w:jc w:val="both"/>
        <w:rPr>
          <w:rFonts w:cs="Times New Roman"/>
        </w:rPr>
      </w:pPr>
      <w:r w:rsidRPr="00B473CC">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3E5B61">
      <w:pPr>
        <w:pStyle w:val="Standard"/>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3E5B61">
      <w:pPr>
        <w:pStyle w:val="Standard"/>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DE4685">
      <w:pPr>
        <w:pStyle w:val="Standard"/>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DE4685">
      <w:pPr>
        <w:pStyle w:val="Standard"/>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3E5B61">
      <w:pPr>
        <w:pStyle w:val="Standard"/>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3E5B61">
      <w:pPr>
        <w:pStyle w:val="Standard"/>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808C1">
      <w:pPr>
        <w:pStyle w:val="Standard"/>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808C1">
      <w:pPr>
        <w:pStyle w:val="Standard"/>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materiały uszorstniające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3E5B61">
      <w:pPr>
        <w:pStyle w:val="Standard"/>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zaleca się przygotowywać bezpośrednio przed ładowaniem na rozsypywarki.</w:t>
      </w:r>
    </w:p>
    <w:p w:rsidR="004B7CA1" w:rsidRPr="00B473CC" w:rsidRDefault="004B7CA1" w:rsidP="007F4EDE">
      <w:pPr>
        <w:pStyle w:val="Standard"/>
        <w:jc w:val="both"/>
        <w:rPr>
          <w:rFonts w:eastAsia="Times New Roman" w:cs="Times New Roman"/>
          <w:b/>
          <w:bCs/>
          <w:sz w:val="16"/>
          <w:szCs w:val="16"/>
          <w:lang w:eastAsia="pl-PL"/>
        </w:rPr>
      </w:pPr>
    </w:p>
    <w:p w:rsidR="001808C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1"/>
          <w:numId w:val="37"/>
        </w:numPr>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lastRenderedPageBreak/>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06048B">
      <w:pPr>
        <w:pStyle w:val="Standard"/>
        <w:numPr>
          <w:ilvl w:val="1"/>
          <w:numId w:val="37"/>
        </w:numPr>
        <w:ind w:left="567" w:right="-57" w:hanging="567"/>
        <w:jc w:val="both"/>
        <w:rPr>
          <w:rFonts w:cs="Times New Roman"/>
        </w:rPr>
      </w:pPr>
      <w:r w:rsidRPr="00B473CC">
        <w:rPr>
          <w:rFonts w:eastAsia="Calibri" w:cs="Times New Roman"/>
          <w:bCs/>
          <w:kern w:val="0"/>
          <w:lang w:eastAsia="en-US" w:bidi="ar-SA"/>
        </w:rPr>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B7430B">
      <w:pPr>
        <w:pStyle w:val="Standard"/>
        <w:numPr>
          <w:ilvl w:val="1"/>
          <w:numId w:val="37"/>
        </w:numPr>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rozsypywarką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Ciągnik z pługiem odśnieżnym (lemieszowym) i rozsypywaczem środków uszorstniających</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A30F68">
      <w:pPr>
        <w:pStyle w:val="Standard"/>
        <w:ind w:left="567" w:right="-57"/>
        <w:jc w:val="both"/>
        <w:rPr>
          <w:rFonts w:cs="Times New Roman"/>
          <w:sz w:val="16"/>
          <w:szCs w:val="16"/>
        </w:rPr>
      </w:pPr>
    </w:p>
    <w:p w:rsidR="00A30F68" w:rsidRPr="00B473CC" w:rsidRDefault="003E5B61" w:rsidP="00A30F68">
      <w:pPr>
        <w:pStyle w:val="Standard"/>
        <w:numPr>
          <w:ilvl w:val="1"/>
          <w:numId w:val="37"/>
        </w:numPr>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A30F68">
      <w:pPr>
        <w:pStyle w:val="Standard"/>
        <w:ind w:left="567"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3E5B61">
      <w:pPr>
        <w:pStyle w:val="Standard"/>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3E5B61">
      <w:pPr>
        <w:pStyle w:val="Standard"/>
        <w:jc w:val="both"/>
        <w:rPr>
          <w:rFonts w:eastAsia="Times New Roman" w:cs="Times New Roman"/>
          <w:b/>
          <w:bCs/>
          <w:i/>
          <w:sz w:val="16"/>
          <w:szCs w:val="16"/>
          <w:lang w:eastAsia="pl-PL"/>
        </w:rPr>
      </w:pPr>
    </w:p>
    <w:p w:rsidR="00871F1F" w:rsidRPr="00B473CC" w:rsidRDefault="003E5B61" w:rsidP="00D802B9">
      <w:pPr>
        <w:pStyle w:val="Standard"/>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lastRenderedPageBreak/>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lastRenderedPageBreak/>
              <w:t>po ustaniu opadów luźny śni</w:t>
            </w:r>
            <w:r w:rsidR="00577FA6" w:rsidRPr="00B473CC">
              <w:rPr>
                <w:rFonts w:eastAsia="Times New Roman" w:cs="Times New Roman"/>
                <w:sz w:val="22"/>
                <w:szCs w:val="22"/>
                <w:lang w:eastAsia="pl-PL"/>
              </w:rPr>
              <w:t>eg może pozostawać na drodze do</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63DC5">
      <w:pPr>
        <w:pStyle w:val="Standard"/>
        <w:shd w:val="clear" w:color="auto" w:fill="FFFFFF"/>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06048B">
      <w:pPr>
        <w:pStyle w:val="Standard"/>
        <w:numPr>
          <w:ilvl w:val="0"/>
          <w:numId w:val="41"/>
        </w:numPr>
        <w:tabs>
          <w:tab w:val="left" w:pos="0"/>
        </w:tabs>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7F4EDE">
      <w:pPr>
        <w:pStyle w:val="Standard"/>
        <w:shd w:val="clear" w:color="auto" w:fill="FFFFFF"/>
        <w:rPr>
          <w:rFonts w:eastAsia="Times New Roman" w:cs="Times New Roman"/>
          <w:b/>
          <w:bCs/>
          <w:sz w:val="16"/>
          <w:szCs w:val="16"/>
          <w:lang w:eastAsia="pl-PL"/>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9628D">
      <w:pPr>
        <w:pStyle w:val="Standard"/>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mają decydujące</w:t>
      </w:r>
      <w:r w:rsidR="00B948F3" w:rsidRPr="00B473CC">
        <w:rPr>
          <w:rFonts w:eastAsia="Times New Roman" w:cs="Times New Roman"/>
          <w:lang w:eastAsia="pl-PL"/>
        </w:rPr>
        <w:t xml:space="preserve"> </w:t>
      </w:r>
      <w:r w:rsidRPr="00B473CC">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D73D06" w:rsidRPr="00B473CC">
        <w:rPr>
          <w:rFonts w:eastAsia="Times New Roman" w:cs="Times New Roman"/>
          <w:lang w:eastAsia="pl-PL"/>
        </w:rPr>
        <w:t>11 Listopada, Chrobrego, Daszyńskiego, Grunwaldzkiej, Karsiborskiej, Konstytucji 3 Maja, Krzywej, Marynarzy, Matejki, Mieszka I, Moniuszki, Nowokarsiborskiej, Szkolna, Uzdrowiskowa, Wojska Polskiego, Wybrzeże Władysława IV, Żeromskiego, Barlickiego, Ludzi Morza, Mostowa, Odrzańska, Wolińska, Zalewowa.</w:t>
      </w:r>
    </w:p>
    <w:p w:rsidR="003E5B61" w:rsidRPr="00B473CC" w:rsidRDefault="003E5B61" w:rsidP="00D73D06">
      <w:pPr>
        <w:pStyle w:val="Standard"/>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3E5B61">
      <w:pPr>
        <w:pStyle w:val="Standard"/>
        <w:jc w:val="both"/>
        <w:rPr>
          <w:rFonts w:eastAsia="Times New Roman" w:cs="Times New Roman"/>
          <w:b/>
          <w:bCs/>
          <w:sz w:val="16"/>
          <w:szCs w:val="16"/>
          <w:lang w:eastAsia="pl-PL"/>
        </w:rPr>
      </w:pPr>
    </w:p>
    <w:p w:rsidR="00363287"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06048B">
      <w:pPr>
        <w:pStyle w:val="Standard"/>
        <w:numPr>
          <w:ilvl w:val="1"/>
          <w:numId w:val="37"/>
        </w:numPr>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06048B">
      <w:pPr>
        <w:pStyle w:val="Standard"/>
        <w:numPr>
          <w:ilvl w:val="2"/>
          <w:numId w:val="37"/>
        </w:numPr>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6A0FE6">
      <w:pPr>
        <w:pStyle w:val="Standard"/>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5C02DB">
      <w:pPr>
        <w:pStyle w:val="Standard"/>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5C02DB">
      <w:pPr>
        <w:pStyle w:val="Standard"/>
        <w:jc w:val="both"/>
        <w:rPr>
          <w:rFonts w:eastAsia="Times New Roman" w:cs="Times New Roman"/>
          <w:lang w:eastAsia="pl-PL"/>
        </w:rPr>
      </w:pPr>
      <w:r w:rsidRPr="00B473CC">
        <w:rPr>
          <w:rFonts w:eastAsia="Times New Roman" w:cs="Times New Roman"/>
          <w:lang w:eastAsia="pl-PL"/>
        </w:rPr>
        <w:lastRenderedPageBreak/>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3E5B61">
      <w:pPr>
        <w:pStyle w:val="Standard"/>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3E5B61">
      <w:pPr>
        <w:pStyle w:val="Standard"/>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3E5B61">
      <w:pPr>
        <w:pStyle w:val="Standard"/>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201A0E">
      <w:pPr>
        <w:pStyle w:val="Standard"/>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201A0E">
      <w:pPr>
        <w:pStyle w:val="Standard"/>
        <w:jc w:val="both"/>
        <w:rPr>
          <w:rFonts w:cs="Times New Roman"/>
          <w:sz w:val="16"/>
          <w:szCs w:val="16"/>
        </w:rPr>
      </w:pPr>
    </w:p>
    <w:p w:rsidR="00201A0E" w:rsidRPr="00B473CC" w:rsidRDefault="00201A0E" w:rsidP="0006048B">
      <w:pPr>
        <w:pStyle w:val="Standard"/>
        <w:numPr>
          <w:ilvl w:val="2"/>
          <w:numId w:val="37"/>
        </w:numPr>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201A0E">
      <w:pPr>
        <w:pStyle w:val="Standard"/>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8F7B04">
      <w:pPr>
        <w:pStyle w:val="Standard"/>
        <w:numPr>
          <w:ilvl w:val="0"/>
          <w:numId w:val="46"/>
        </w:numPr>
        <w:ind w:right="-57"/>
        <w:jc w:val="both"/>
        <w:rPr>
          <w:rFonts w:cs="Times New Roman"/>
        </w:rPr>
      </w:pPr>
      <w:r w:rsidRPr="00B473CC">
        <w:rPr>
          <w:rFonts w:cs="Times New Roman"/>
        </w:rPr>
        <w:t>pługi odśnieżne (lemieszowe),</w:t>
      </w:r>
    </w:p>
    <w:p w:rsidR="00201A0E" w:rsidRPr="00B473CC" w:rsidRDefault="00201A0E" w:rsidP="008F7B04">
      <w:pPr>
        <w:pStyle w:val="Standard"/>
        <w:numPr>
          <w:ilvl w:val="0"/>
          <w:numId w:val="46"/>
        </w:numPr>
        <w:ind w:right="-57"/>
        <w:jc w:val="both"/>
        <w:rPr>
          <w:rFonts w:cs="Times New Roman"/>
        </w:rPr>
      </w:pPr>
      <w:r w:rsidRPr="00B473CC">
        <w:rPr>
          <w:rFonts w:cs="Times New Roman"/>
        </w:rPr>
        <w:t>ładowarki.</w:t>
      </w:r>
    </w:p>
    <w:p w:rsidR="00201A0E" w:rsidRPr="00B473CC" w:rsidRDefault="00201A0E" w:rsidP="00201A0E">
      <w:pPr>
        <w:pStyle w:val="Standard"/>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06048B">
      <w:pPr>
        <w:pStyle w:val="Standard"/>
        <w:numPr>
          <w:ilvl w:val="0"/>
          <w:numId w:val="42"/>
        </w:numPr>
        <w:ind w:right="-57"/>
        <w:jc w:val="both"/>
        <w:rPr>
          <w:rFonts w:cs="Times New Roman"/>
        </w:rPr>
      </w:pPr>
      <w:r w:rsidRPr="00B473CC">
        <w:rPr>
          <w:rFonts w:cs="Times New Roman"/>
        </w:rPr>
        <w:t>ładowarki</w:t>
      </w:r>
    </w:p>
    <w:p w:rsidR="006124C4" w:rsidRPr="00B473CC" w:rsidRDefault="006124C4" w:rsidP="007F4EDE">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dla pługów odśnieżnych</w:t>
      </w: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9628D">
      <w:pPr>
        <w:pStyle w:val="Standard"/>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3E5B61">
      <w:pPr>
        <w:pStyle w:val="Standard"/>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3E5B61">
      <w:pPr>
        <w:pStyle w:val="Standard"/>
        <w:jc w:val="both"/>
        <w:rPr>
          <w:rFonts w:cs="Times New Roman"/>
        </w:rPr>
      </w:pPr>
      <w:r w:rsidRPr="00B473CC">
        <w:rPr>
          <w:rFonts w:eastAsia="Times New Roman" w:cs="Times New Roman"/>
          <w:lang w:eastAsia="pl-PL"/>
        </w:rPr>
        <w:lastRenderedPageBreak/>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E4248">
      <w:pPr>
        <w:pStyle w:val="Standard"/>
        <w:tabs>
          <w:tab w:val="left" w:pos="1134"/>
        </w:tabs>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E4248">
      <w:pPr>
        <w:pStyle w:val="Standard"/>
        <w:tabs>
          <w:tab w:val="left" w:pos="1134"/>
        </w:tabs>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3E5B61">
      <w:pPr>
        <w:pStyle w:val="Standard"/>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3E5B61">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9628D">
      <w:pPr>
        <w:pStyle w:val="Standard"/>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3E5B61">
      <w:pPr>
        <w:pStyle w:val="Standard"/>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6A0FE6">
      <w:pPr>
        <w:pStyle w:val="Standard"/>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E51CC3">
      <w:pPr>
        <w:pStyle w:val="Standard"/>
        <w:jc w:val="both"/>
        <w:rPr>
          <w:rFonts w:cs="Times New Roman"/>
          <w:spacing w:val="-6"/>
        </w:rPr>
      </w:pPr>
      <w:r w:rsidRPr="00B473CC">
        <w:rPr>
          <w:rFonts w:eastAsia="Times New Roman" w:cs="Times New Roman"/>
          <w:spacing w:val="-6"/>
          <w:lang w:eastAsia="pl-PL"/>
        </w:rPr>
        <w:t xml:space="preserve">Odśnieżanie mostu odbywa się jednocześnie podczas prac prowadzonych na danym ciągu drogowym. </w:t>
      </w:r>
    </w:p>
    <w:p w:rsidR="003E5B61" w:rsidRPr="00B473CC" w:rsidRDefault="003E5B61" w:rsidP="003E5B61">
      <w:pPr>
        <w:pStyle w:val="Standard"/>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3E5B61">
      <w:pPr>
        <w:pStyle w:val="Standard"/>
        <w:jc w:val="both"/>
        <w:rPr>
          <w:rFonts w:cs="Times New Roman"/>
        </w:rPr>
      </w:pPr>
      <w:r w:rsidRPr="00B473CC">
        <w:rPr>
          <w:rFonts w:eastAsia="Times New Roman" w:cs="Times New Roman"/>
          <w:lang w:eastAsia="pl-PL"/>
        </w:rPr>
        <w:t>Śnieg należy usuwać z jezdni:</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06048B">
      <w:pPr>
        <w:pStyle w:val="Standard"/>
        <w:numPr>
          <w:ilvl w:val="0"/>
          <w:numId w:val="30"/>
        </w:numPr>
        <w:tabs>
          <w:tab w:val="left" w:pos="1276"/>
        </w:tabs>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07660C">
      <w:pPr>
        <w:pStyle w:val="Standard"/>
        <w:tabs>
          <w:tab w:val="left" w:pos="540"/>
        </w:tabs>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3E5B61">
      <w:pPr>
        <w:pStyle w:val="Standard"/>
        <w:tabs>
          <w:tab w:val="left" w:pos="708"/>
        </w:tabs>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polbruku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lastRenderedPageBreak/>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3E5B61">
      <w:pPr>
        <w:pStyle w:val="Standard"/>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3E5B61">
      <w:pPr>
        <w:pStyle w:val="Standard"/>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3E5B61">
      <w:pPr>
        <w:pStyle w:val="Standard"/>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3E5B61">
      <w:pPr>
        <w:pStyle w:val="Standard"/>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07660C">
      <w:pPr>
        <w:pStyle w:val="Standard"/>
        <w:numPr>
          <w:ilvl w:val="0"/>
          <w:numId w:val="23"/>
        </w:numPr>
        <w:tabs>
          <w:tab w:val="left" w:pos="993"/>
          <w:tab w:val="left" w:pos="1134"/>
        </w:tabs>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wraz</w:t>
      </w:r>
      <w:r w:rsidRPr="00B473CC">
        <w:rPr>
          <w:rFonts w:eastAsia="Times New Roman" w:cs="Times New Roman"/>
          <w:spacing w:val="-6"/>
          <w:lang w:eastAsia="pl-PL"/>
        </w:rPr>
        <w:t>z odśnieżeniem przejść dla pieszych</w:t>
      </w:r>
      <w:r w:rsidRPr="00B473CC">
        <w:rPr>
          <w:rFonts w:eastAsia="Times New Roman" w:cs="Times New Roman"/>
          <w:lang w:eastAsia="pl-PL"/>
        </w:rPr>
        <w:t>,</w:t>
      </w:r>
    </w:p>
    <w:p w:rsidR="00A62250" w:rsidRPr="00B473CC" w:rsidRDefault="003E5B61" w:rsidP="003E5B61">
      <w:pPr>
        <w:pStyle w:val="Standard"/>
        <w:numPr>
          <w:ilvl w:val="0"/>
          <w:numId w:val="23"/>
        </w:numPr>
        <w:tabs>
          <w:tab w:val="left" w:pos="993"/>
        </w:tabs>
        <w:ind w:left="993" w:hanging="284"/>
        <w:jc w:val="both"/>
        <w:rPr>
          <w:rFonts w:cs="Times New Roman"/>
        </w:rPr>
      </w:pPr>
      <w:r w:rsidRPr="00B473CC">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75311C" w:rsidRPr="00B473CC" w:rsidRDefault="0075311C" w:rsidP="003E5B61">
      <w:pPr>
        <w:pStyle w:val="Standard"/>
        <w:jc w:val="both"/>
        <w:rPr>
          <w:rFonts w:eastAsia="Times New Roman" w:cs="Times New Roman"/>
          <w:sz w:val="16"/>
          <w:szCs w:val="16"/>
          <w:lang w:eastAsia="pl-PL"/>
        </w:rPr>
      </w:pPr>
    </w:p>
    <w:p w:rsidR="00114606" w:rsidRPr="00B473CC" w:rsidRDefault="00114606"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oznakowań pionowych</w:t>
      </w:r>
    </w:p>
    <w:p w:rsidR="003E5B61" w:rsidRPr="00B473CC" w:rsidRDefault="003E5B61" w:rsidP="00906112">
      <w:pPr>
        <w:pStyle w:val="Standard"/>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06048B">
      <w:pPr>
        <w:pStyle w:val="Standard"/>
        <w:numPr>
          <w:ilvl w:val="0"/>
          <w:numId w:val="24"/>
        </w:numPr>
        <w:tabs>
          <w:tab w:val="left" w:pos="993"/>
        </w:tabs>
        <w:ind w:left="567"/>
        <w:rPr>
          <w:rFonts w:cs="Times New Roman"/>
        </w:rPr>
      </w:pPr>
      <w:r w:rsidRPr="00B473CC">
        <w:rPr>
          <w:rFonts w:eastAsia="Times New Roman" w:cs="Times New Roman"/>
          <w:lang w:eastAsia="pl-PL"/>
        </w:rPr>
        <w:t>dróg krajowych – 24 godziny,</w:t>
      </w:r>
    </w:p>
    <w:p w:rsidR="003E5B61" w:rsidRPr="00B473CC" w:rsidRDefault="003E5B61" w:rsidP="001E4248">
      <w:pPr>
        <w:pStyle w:val="Standard"/>
        <w:numPr>
          <w:ilvl w:val="0"/>
          <w:numId w:val="18"/>
        </w:numPr>
        <w:tabs>
          <w:tab w:val="left" w:pos="993"/>
        </w:tabs>
        <w:ind w:left="567"/>
        <w:rPr>
          <w:rFonts w:cs="Times New Roman"/>
        </w:rPr>
      </w:pPr>
      <w:r w:rsidRPr="00B473CC">
        <w:rPr>
          <w:rFonts w:eastAsia="Times New Roman" w:cs="Times New Roman"/>
          <w:lang w:eastAsia="pl-PL"/>
        </w:rPr>
        <w:t>dróg powiatowych i gminnych – 36 godzin,</w:t>
      </w:r>
    </w:p>
    <w:p w:rsidR="003E5B61" w:rsidRPr="00B473CC" w:rsidRDefault="003E5B61" w:rsidP="00114606">
      <w:pPr>
        <w:pStyle w:val="Standard"/>
        <w:numPr>
          <w:ilvl w:val="0"/>
          <w:numId w:val="18"/>
        </w:numPr>
        <w:tabs>
          <w:tab w:val="left" w:pos="993"/>
        </w:tabs>
        <w:ind w:left="567"/>
        <w:rPr>
          <w:rFonts w:cs="Times New Roman"/>
        </w:rPr>
      </w:pPr>
      <w:r w:rsidRPr="00B473CC">
        <w:rPr>
          <w:rFonts w:eastAsia="Times New Roman" w:cs="Times New Roman"/>
          <w:lang w:eastAsia="pl-PL"/>
        </w:rPr>
        <w:t>dróg wewnętrznych – 48 godzin.</w:t>
      </w:r>
    </w:p>
    <w:p w:rsidR="00114606" w:rsidRPr="00B473CC" w:rsidRDefault="0011460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906112">
      <w:pPr>
        <w:pStyle w:val="Standard"/>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14606">
      <w:pPr>
        <w:pStyle w:val="Standard"/>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14606">
      <w:pPr>
        <w:pStyle w:val="Standard"/>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7F4EDE">
      <w:pPr>
        <w:pStyle w:val="Standard"/>
        <w:jc w:val="both"/>
        <w:rPr>
          <w:rFonts w:eastAsia="Times New Roman" w:cs="Times New Roman"/>
          <w:sz w:val="16"/>
          <w:szCs w:val="16"/>
          <w:lang w:eastAsia="pl-PL"/>
        </w:rPr>
      </w:pPr>
    </w:p>
    <w:p w:rsidR="00E5696B" w:rsidRPr="00B473CC" w:rsidRDefault="00E5696B" w:rsidP="00114606">
      <w:pPr>
        <w:pStyle w:val="Standard"/>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14606">
      <w:pPr>
        <w:pStyle w:val="Standard"/>
        <w:ind w:right="-57"/>
        <w:jc w:val="both"/>
        <w:rPr>
          <w:rFonts w:cs="Times New Roman"/>
          <w:sz w:val="16"/>
          <w:szCs w:val="16"/>
        </w:rPr>
      </w:pPr>
    </w:p>
    <w:p w:rsidR="00114606" w:rsidRPr="00B473CC" w:rsidRDefault="00B86AD3" w:rsidP="00B86AD3">
      <w:pPr>
        <w:pStyle w:val="Standard"/>
        <w:ind w:right="-57"/>
        <w:jc w:val="both"/>
        <w:rPr>
          <w:rFonts w:cs="Times New Roman"/>
        </w:rPr>
      </w:pPr>
      <w:r w:rsidRPr="00B473CC">
        <w:rPr>
          <w:rFonts w:cs="Times New Roman"/>
        </w:rPr>
        <w:lastRenderedPageBreak/>
        <w:t>Likwidacja śliskości zimowej – usuniecie z nawierzchni drogi lodu, zlodowaciałego lub ubitego śniegu przy użyciu środków chemicznych, uszorst</w:t>
      </w:r>
      <w:r w:rsidR="00B6624F" w:rsidRPr="00B473CC">
        <w:rPr>
          <w:rFonts w:cs="Times New Roman"/>
        </w:rPr>
        <w:t>niają</w:t>
      </w:r>
      <w:r w:rsidRPr="00B473CC">
        <w:rPr>
          <w:rFonts w:cs="Times New Roman"/>
        </w:rPr>
        <w:t>cych lub mechanicznych albo środków tych łącznie.</w:t>
      </w:r>
    </w:p>
    <w:p w:rsidR="00A30F68" w:rsidRPr="00B473CC" w:rsidRDefault="00A30F68" w:rsidP="00B86AD3">
      <w:pPr>
        <w:pStyle w:val="Standard"/>
        <w:ind w:right="-57"/>
        <w:jc w:val="both"/>
        <w:rPr>
          <w:rFonts w:cs="Times New Roman"/>
          <w:sz w:val="16"/>
          <w:szCs w:val="16"/>
        </w:rPr>
      </w:pPr>
    </w:p>
    <w:p w:rsidR="00B86AD3" w:rsidRPr="00B473CC" w:rsidRDefault="00B86AD3" w:rsidP="00B86AD3">
      <w:pPr>
        <w:pStyle w:val="Standard"/>
        <w:ind w:right="-57"/>
        <w:jc w:val="both"/>
        <w:rPr>
          <w:rFonts w:cs="Times New Roman"/>
        </w:rPr>
      </w:pPr>
      <w:r w:rsidRPr="00B473CC">
        <w:rPr>
          <w:rFonts w:cs="Times New Roman"/>
        </w:rPr>
        <w:t>Uszorstnienie lodu lub zlodowaciałego albo ubitego śniegu – posypanie nawierzchni kruszywem w celu zwiększenia przyczepności kół najazdu do nawierzchni.</w:t>
      </w:r>
    </w:p>
    <w:p w:rsidR="00B86AD3" w:rsidRPr="00B473CC" w:rsidRDefault="00B86AD3" w:rsidP="007F4EDE">
      <w:pPr>
        <w:pStyle w:val="Standard"/>
        <w:jc w:val="both"/>
        <w:rPr>
          <w:rFonts w:eastAsia="Times New Roman" w:cs="Times New Roman"/>
          <w:sz w:val="16"/>
          <w:szCs w:val="16"/>
          <w:lang w:eastAsia="pl-PL"/>
        </w:rPr>
      </w:pPr>
    </w:p>
    <w:p w:rsidR="00420A2D" w:rsidRPr="00B473CC" w:rsidRDefault="00B86AD3" w:rsidP="00460704">
      <w:pPr>
        <w:pStyle w:val="Standard"/>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B86AD3">
      <w:pPr>
        <w:pStyle w:val="Standard"/>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B86AD3">
      <w:pPr>
        <w:pStyle w:val="Standard"/>
        <w:ind w:right="-57"/>
        <w:jc w:val="both"/>
        <w:rPr>
          <w:rFonts w:cs="Times New Roman"/>
          <w:sz w:val="16"/>
          <w:szCs w:val="16"/>
        </w:rPr>
      </w:pPr>
    </w:p>
    <w:p w:rsidR="00420A2D" w:rsidRPr="00B473CC" w:rsidRDefault="00420A2D" w:rsidP="00B86AD3">
      <w:pPr>
        <w:pStyle w:val="Standard"/>
        <w:ind w:right="-57"/>
        <w:jc w:val="both"/>
        <w:rPr>
          <w:rFonts w:cs="Times New Roman"/>
        </w:rPr>
      </w:pPr>
      <w:r w:rsidRPr="00B473CC">
        <w:rPr>
          <w:rFonts w:cs="Times New Roman"/>
        </w:rPr>
        <w:t>Zlodowaciały lub ubity śnieg – warstwa śniegu w postaci:</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7F4EDE">
      <w:pPr>
        <w:pStyle w:val="Standard"/>
        <w:jc w:val="both"/>
        <w:rPr>
          <w:rFonts w:eastAsia="Times New Roman" w:cs="Times New Roman"/>
          <w:sz w:val="16"/>
          <w:szCs w:val="16"/>
          <w:lang w:eastAsia="pl-PL"/>
        </w:rPr>
      </w:pPr>
    </w:p>
    <w:p w:rsidR="00420A2D" w:rsidRPr="00B473CC" w:rsidRDefault="00420A2D" w:rsidP="00420A2D">
      <w:pPr>
        <w:pStyle w:val="Standard"/>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7F4EDE">
      <w:pPr>
        <w:pStyle w:val="Standard"/>
        <w:jc w:val="both"/>
        <w:rPr>
          <w:rFonts w:eastAsia="Times New Roman" w:cs="Times New Roman"/>
          <w:sz w:val="16"/>
          <w:szCs w:val="16"/>
          <w:lang w:eastAsia="pl-PL"/>
        </w:rPr>
      </w:pPr>
    </w:p>
    <w:p w:rsidR="00B6624F" w:rsidRPr="00B473CC" w:rsidRDefault="00B6624F" w:rsidP="00420A2D">
      <w:pPr>
        <w:pStyle w:val="Standard"/>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7F4EDE">
      <w:pPr>
        <w:pStyle w:val="Standard"/>
        <w:jc w:val="both"/>
        <w:rPr>
          <w:rFonts w:eastAsia="Times New Roman" w:cs="Times New Roman"/>
          <w:sz w:val="16"/>
          <w:szCs w:val="16"/>
          <w:lang w:eastAsia="pl-PL"/>
        </w:rPr>
      </w:pPr>
    </w:p>
    <w:p w:rsidR="00B6624F" w:rsidRPr="00B473CC" w:rsidRDefault="00B6624F" w:rsidP="00B86AD3">
      <w:pPr>
        <w:pStyle w:val="Standard"/>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B86AD3">
      <w:pPr>
        <w:pStyle w:val="Standard"/>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B86AD3">
      <w:pPr>
        <w:pStyle w:val="Standard"/>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1"/>
          <w:numId w:val="37"/>
        </w:numPr>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D952CF">
      <w:pPr>
        <w:pStyle w:val="Standard"/>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r w:rsidR="00091798" w:rsidRPr="00B473CC">
        <w:rPr>
          <w:rFonts w:eastAsia="Times New Roman" w:cs="Times New Roman"/>
          <w:lang w:eastAsia="pl-PL"/>
        </w:rPr>
        <w:t>w</w:t>
      </w:r>
      <w:r w:rsidR="00073AF5" w:rsidRPr="00B473CC">
        <w:rPr>
          <w:rFonts w:eastAsia="Times New Roman" w:cs="Times New Roman"/>
          <w:lang w:eastAsia="pl-PL"/>
        </w:rPr>
        <w:t>pozycji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7F4EDE">
      <w:pPr>
        <w:pStyle w:val="Standard"/>
        <w:jc w:val="both"/>
        <w:rPr>
          <w:rFonts w:cs="Times New Roman"/>
          <w:sz w:val="16"/>
          <w:szCs w:val="16"/>
        </w:rPr>
      </w:pPr>
    </w:p>
    <w:p w:rsidR="00091798" w:rsidRPr="00B473CC" w:rsidRDefault="003E5B61" w:rsidP="0006048B">
      <w:pPr>
        <w:pStyle w:val="Standard"/>
        <w:numPr>
          <w:ilvl w:val="1"/>
          <w:numId w:val="37"/>
        </w:numPr>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073AF5">
      <w:pPr>
        <w:pStyle w:val="Standard"/>
        <w:jc w:val="both"/>
        <w:rPr>
          <w:rFonts w:cs="Times New Roman"/>
          <w:spacing w:val="-6"/>
        </w:rPr>
      </w:pPr>
      <w:r w:rsidRPr="00B473CC">
        <w:rPr>
          <w:rFonts w:eastAsia="Times New Roman" w:cs="Times New Roman"/>
          <w:spacing w:val="-6"/>
          <w:lang w:eastAsia="pl-PL"/>
        </w:rPr>
        <w:t>Do rozprowadzania środków chemicznych i uszorstniających można stosować następujący sprzęt:</w:t>
      </w:r>
    </w:p>
    <w:p w:rsidR="003E5B61" w:rsidRPr="00B473CC" w:rsidRDefault="00073AF5" w:rsidP="0006048B">
      <w:pPr>
        <w:pStyle w:val="Standard"/>
        <w:numPr>
          <w:ilvl w:val="0"/>
          <w:numId w:val="25"/>
        </w:numPr>
        <w:tabs>
          <w:tab w:val="left" w:pos="851"/>
        </w:tabs>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486C4A">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maszyny zastępcze (np. rozrzutniki rolnicze wapna i nawozów), pracujące w zamian rozsypywarek,</w:t>
      </w:r>
    </w:p>
    <w:p w:rsidR="003E5B61" w:rsidRPr="00B473CC" w:rsidRDefault="003E5B61" w:rsidP="007F4EDE">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676" w:rsidRPr="00B473CC" w:rsidRDefault="003E567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3E5B61">
      <w:pPr>
        <w:pStyle w:val="Standard"/>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Do rozsypywania środków chemicznych należy używać rozsypywarek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lastRenderedPageBreak/>
        <w:t>5 do 30 g/m</w:t>
      </w:r>
      <w:r w:rsidRPr="00B473CC">
        <w:rPr>
          <w:rFonts w:eastAsia="Times New Roman" w:cs="Times New Roman"/>
          <w:vertAlign w:val="superscript"/>
          <w:lang w:eastAsia="pl-PL"/>
        </w:rPr>
        <w:t>2</w:t>
      </w:r>
      <w:r w:rsidRPr="00B473CC">
        <w:rPr>
          <w:rFonts w:eastAsia="Times New Roman" w:cs="Times New Roman"/>
          <w:lang w:eastAsia="pl-PL"/>
        </w:rPr>
        <w:t>, a materiałów uszorstniających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E4248">
      <w:pPr>
        <w:pStyle w:val="Standard"/>
        <w:ind w:firstLine="708"/>
        <w:jc w:val="both"/>
        <w:rPr>
          <w:rFonts w:cs="Times New Roman"/>
        </w:rPr>
      </w:pPr>
      <w:r w:rsidRPr="00B473CC">
        <w:rPr>
          <w:rFonts w:eastAsia="Times New Roman" w:cs="Times New Roman"/>
          <w:lang w:eastAsia="pl-PL"/>
        </w:rPr>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bez względu na prędkości ruchu rozsypywarki.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3E5B61">
      <w:pPr>
        <w:pStyle w:val="Standard"/>
        <w:jc w:val="both"/>
        <w:rPr>
          <w:rFonts w:cs="Times New Roman"/>
        </w:rPr>
      </w:pPr>
      <w:r w:rsidRPr="00B473CC">
        <w:rPr>
          <w:rFonts w:eastAsia="Times New Roman" w:cs="Times New Roman"/>
          <w:lang w:eastAsia="pl-PL"/>
        </w:rPr>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Rozsypywarki powinny zapewniać możliwość miejscowego zwiększenia uprzednio nastawionego wydatku jednostkowego.</w:t>
      </w:r>
    </w:p>
    <w:p w:rsidR="003E5B61" w:rsidRPr="00B473CC" w:rsidRDefault="003E5B61" w:rsidP="001E4248">
      <w:pPr>
        <w:pStyle w:val="Standard"/>
        <w:ind w:firstLine="708"/>
        <w:jc w:val="both"/>
        <w:rPr>
          <w:rFonts w:cs="Times New Roman"/>
        </w:rPr>
      </w:pPr>
      <w:r w:rsidRPr="00B473CC">
        <w:rPr>
          <w:rFonts w:eastAsia="Times New Roman" w:cs="Times New Roman"/>
          <w:lang w:eastAsia="pl-PL"/>
        </w:rPr>
        <w:t>Urządzenia do załadunku powinny być samojezdne i łatwo manewrowane. Mogą to być ładowarki lub innego typu urządzenia .</w:t>
      </w:r>
    </w:p>
    <w:p w:rsidR="003E5B61" w:rsidRPr="00B473CC" w:rsidRDefault="003E5B61" w:rsidP="003E5B61">
      <w:pPr>
        <w:pStyle w:val="Standard"/>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3E5B61">
      <w:pPr>
        <w:pStyle w:val="Standard"/>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3E5B61">
      <w:pPr>
        <w:pStyle w:val="Standard"/>
        <w:jc w:val="both"/>
        <w:rPr>
          <w:rFonts w:cs="Times New Roman"/>
        </w:rPr>
      </w:pPr>
      <w:r w:rsidRPr="00B473CC">
        <w:rPr>
          <w:rFonts w:eastAsia="Times New Roman" w:cs="Times New Roman"/>
          <w:lang w:eastAsia="pl-PL"/>
        </w:rPr>
        <w:t>Po przygotowaniu sprzętu i nośników należy dokonać próbnego montażu, podczas którego należy sprawdzić w rozsypywarkach:</w:t>
      </w:r>
    </w:p>
    <w:p w:rsidR="003E5B61" w:rsidRPr="00B473CC" w:rsidRDefault="003E5B61" w:rsidP="00E17462">
      <w:pPr>
        <w:pStyle w:val="Standard"/>
        <w:numPr>
          <w:ilvl w:val="0"/>
          <w:numId w:val="48"/>
        </w:numPr>
        <w:tabs>
          <w:tab w:val="left" w:pos="851"/>
        </w:tabs>
        <w:ind w:left="851" w:hanging="284"/>
        <w:jc w:val="both"/>
        <w:rPr>
          <w:rFonts w:cs="Times New Roman"/>
        </w:rPr>
      </w:pPr>
      <w:r w:rsidRPr="00B473CC">
        <w:rPr>
          <w:rFonts w:eastAsia="Times New Roman" w:cs="Times New Roman"/>
          <w:lang w:eastAsia="pl-PL"/>
        </w:rPr>
        <w:t>dopasowanie rozsypywarki do nośnika (w przypadku rozsypywarek nakładanych - zamocowanie ich do nośnika),</w:t>
      </w:r>
    </w:p>
    <w:p w:rsidR="003E5B61" w:rsidRPr="00B473CC" w:rsidRDefault="003E5B61" w:rsidP="00E17462">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F2F81">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7F4EDE">
      <w:pPr>
        <w:pStyle w:val="Standard"/>
        <w:jc w:val="both"/>
        <w:rPr>
          <w:rFonts w:eastAsia="Times New Roman" w:cs="Times New Roman"/>
          <w:sz w:val="16"/>
          <w:szCs w:val="16"/>
          <w:lang w:eastAsia="pl-PL"/>
        </w:rPr>
      </w:pPr>
    </w:p>
    <w:p w:rsidR="00073AF5" w:rsidRPr="00B473CC" w:rsidRDefault="00073AF5"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9D1297">
      <w:pPr>
        <w:pStyle w:val="Standard"/>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3E5B61">
      <w:pPr>
        <w:pStyle w:val="Standard"/>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nawierzchni ujemna,</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Zasady zwalczania śliskości zimowej</w:t>
      </w:r>
    </w:p>
    <w:p w:rsidR="003E5B61" w:rsidRPr="00B473CC" w:rsidRDefault="003E5B61" w:rsidP="00486C4A">
      <w:pPr>
        <w:pStyle w:val="Standard"/>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Pr="00B473CC" w:rsidRDefault="003E5B61" w:rsidP="003E5B61">
      <w:pPr>
        <w:pStyle w:val="Standard"/>
        <w:jc w:val="both"/>
        <w:rPr>
          <w:rFonts w:cs="Times New Roman"/>
        </w:rPr>
      </w:pPr>
      <w:r w:rsidRPr="00B473CC">
        <w:rPr>
          <w:rFonts w:eastAsia="Times New Roman" w:cs="Times New Roman"/>
          <w:lang w:eastAsia="pl-PL"/>
        </w:rPr>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486C4A">
      <w:pPr>
        <w:pStyle w:val="Standard"/>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9D1297">
      <w:pPr>
        <w:pStyle w:val="Standard"/>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3E5B61">
      <w:pPr>
        <w:pStyle w:val="Standard"/>
        <w:jc w:val="both"/>
        <w:rPr>
          <w:rFonts w:eastAsia="Times New Roman" w:cs="Times New Roman"/>
          <w:sz w:val="16"/>
          <w:szCs w:val="16"/>
          <w:lang w:eastAsia="pl-PL"/>
        </w:rPr>
      </w:pPr>
    </w:p>
    <w:p w:rsidR="009D1297" w:rsidRPr="00B473CC" w:rsidRDefault="009D1297" w:rsidP="009D1297">
      <w:pPr>
        <w:pStyle w:val="Standard"/>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Lp</w:t>
            </w:r>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pozostałości świeżegoopadu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5E6920">
      <w:pPr>
        <w:pStyle w:val="Standard"/>
        <w:tabs>
          <w:tab w:val="left" w:pos="540"/>
        </w:tabs>
        <w:jc w:val="both"/>
        <w:rPr>
          <w:rFonts w:eastAsia="Times New Roman" w:cs="Times New Roman"/>
          <w:b/>
          <w:u w:val="dotDotDash"/>
          <w:lang w:eastAsia="pl-PL"/>
        </w:rPr>
      </w:pPr>
      <w:r w:rsidRPr="00B473CC">
        <w:rPr>
          <w:rFonts w:eastAsia="Times New Roman" w:cs="Times New Roman"/>
          <w:b/>
          <w:u w:val="dotDotDash"/>
          <w:lang w:eastAsia="pl-PL"/>
        </w:rPr>
        <w:t>WNIOSKI</w:t>
      </w:r>
    </w:p>
    <w:p w:rsidR="003E5B61" w:rsidRPr="00B473CC" w:rsidRDefault="00325B46" w:rsidP="003E5B61">
      <w:pPr>
        <w:pStyle w:val="Standard"/>
        <w:tabs>
          <w:tab w:val="left" w:pos="540"/>
        </w:tabs>
        <w:jc w:val="both"/>
        <w:rPr>
          <w:rFonts w:cs="Times New Roman"/>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uszorstniającym stosowanym do likwidacji śliskości będzie piasek. Nie zaleca się jednak nadmiernego używania tego materiału z uwagi na problemy z drożnością systemów odwodnienia ulic.</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325B46">
      <w:pPr>
        <w:pStyle w:val="Standard"/>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3E5B61">
      <w:pPr>
        <w:pStyle w:val="Standard"/>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06048B">
      <w:pPr>
        <w:pStyle w:val="Standard"/>
        <w:numPr>
          <w:ilvl w:val="0"/>
          <w:numId w:val="29"/>
        </w:numPr>
        <w:tabs>
          <w:tab w:val="left" w:pos="851"/>
        </w:tabs>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9"/>
        </w:numPr>
        <w:tabs>
          <w:tab w:val="left" w:pos="567"/>
          <w:tab w:val="left" w:pos="851"/>
        </w:tabs>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7D122E">
      <w:pPr>
        <w:pStyle w:val="Standard"/>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7D122E" w:rsidP="0006048B">
      <w:pPr>
        <w:pStyle w:val="Standard"/>
        <w:numPr>
          <w:ilvl w:val="2"/>
          <w:numId w:val="37"/>
        </w:numPr>
        <w:tabs>
          <w:tab w:val="left" w:pos="851"/>
        </w:tabs>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5560D0">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3E5B61">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i chemicznie, tzn. po usunięciu mechanicznym warstw lodu lub śniegu można zastosować środki chemiczne do likwidacji cienkich pozostałości lodu i śniegu. Warstwy tego typu mogą być również uszorstniane.</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7D122E">
      <w:pPr>
        <w:pStyle w:val="Standard"/>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3E5B61">
      <w:pPr>
        <w:pStyle w:val="Standard"/>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z nawierzchni mechanicznie lub mechanicznie i chemicznie, tzn. po usunięciu mechanicznym warstw lodu lub śniegu można zastosować środki chemiczne do likwidacji cienkich pozostałości lodu i śniegu. Warstwy tego typu mogą być również uszorstni</w:t>
      </w:r>
      <w:r w:rsidR="005560D0" w:rsidRPr="00B473CC">
        <w:rPr>
          <w:rFonts w:eastAsia="Times New Roman" w:cs="Times New Roman"/>
          <w:spacing w:val="-6"/>
          <w:lang w:eastAsia="pl-PL"/>
        </w:rPr>
        <w:t>ane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w:t>
      </w:r>
      <w:r w:rsidRPr="00B473CC">
        <w:rPr>
          <w:rFonts w:eastAsia="Times New Roman" w:cs="Times New Roman"/>
          <w:lang w:eastAsia="pl-PL"/>
        </w:rPr>
        <w:lastRenderedPageBreak/>
        <w:t>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Uszorstnianie ubitego śniegu</w:t>
      </w:r>
      <w:r w:rsidRPr="00B473CC">
        <w:rPr>
          <w:rFonts w:eastAsia="Times New Roman" w:cs="Times New Roman"/>
          <w:sz w:val="26"/>
          <w:szCs w:val="26"/>
          <w:lang w:eastAsia="pl-PL"/>
        </w:rPr>
        <w:tab/>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Do uszorstnienia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20"/>
          <w:szCs w:val="20"/>
          <w:lang w:eastAsia="pl-PL"/>
        </w:rPr>
      </w:pPr>
    </w:p>
    <w:p w:rsidR="00224808" w:rsidRPr="00B473CC" w:rsidRDefault="00224808" w:rsidP="007F4EDE">
      <w:pPr>
        <w:pStyle w:val="Standard"/>
        <w:jc w:val="both"/>
        <w:rPr>
          <w:rFonts w:eastAsia="Times New Roman" w:cs="Times New Roman"/>
          <w:sz w:val="20"/>
          <w:szCs w:val="20"/>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3557AF">
      <w:pPr>
        <w:pStyle w:val="Standard"/>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3557AF">
      <w:pPr>
        <w:pStyle w:val="Standard"/>
        <w:jc w:val="both"/>
        <w:rPr>
          <w:rFonts w:eastAsia="Times New Roman" w:cs="Times New Roman"/>
          <w:sz w:val="16"/>
          <w:szCs w:val="16"/>
          <w:lang w:eastAsia="pl-PL"/>
        </w:rPr>
      </w:pPr>
    </w:p>
    <w:p w:rsidR="008E4B1D" w:rsidRPr="00B473CC" w:rsidRDefault="008E4B1D"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5560D0">
      <w:pPr>
        <w:pStyle w:val="Akapitzlist"/>
        <w:numPr>
          <w:ilvl w:val="0"/>
          <w:numId w:val="49"/>
        </w:numPr>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5560D0">
      <w:pPr>
        <w:pStyle w:val="Akapitzlist"/>
        <w:numPr>
          <w:ilvl w:val="0"/>
          <w:numId w:val="49"/>
        </w:numPr>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5560D0">
      <w:pPr>
        <w:pStyle w:val="Akapitzlist"/>
        <w:numPr>
          <w:ilvl w:val="0"/>
          <w:numId w:val="45"/>
        </w:numPr>
        <w:tabs>
          <w:tab w:val="left" w:pos="1134"/>
        </w:tabs>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5560D0">
      <w:pPr>
        <w:pStyle w:val="Akapitzlist"/>
        <w:numPr>
          <w:ilvl w:val="0"/>
          <w:numId w:val="49"/>
        </w:numPr>
      </w:pPr>
      <w:r w:rsidRPr="00B473CC">
        <w:rPr>
          <w:lang w:eastAsia="pl-PL"/>
        </w:rPr>
        <w:t>Praca pługo - piaskarki</w:t>
      </w:r>
      <w:r w:rsidR="008E4B1D" w:rsidRPr="00B473CC">
        <w:rPr>
          <w:lang w:eastAsia="pl-PL"/>
        </w:rPr>
        <w:t>: sprzęt używany do pługowania i posypywania ulic</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ciągn</w:t>
      </w:r>
      <w:r w:rsidR="00D952CF" w:rsidRPr="00B473CC">
        <w:rPr>
          <w:lang w:eastAsia="pl-PL"/>
        </w:rPr>
        <w:t>ika z pługiem lub rozrzutnikiem</w:t>
      </w:r>
      <w:r w:rsidRPr="00B473CC">
        <w:rPr>
          <w:lang w:eastAsia="pl-PL"/>
        </w:rPr>
        <w:t>: sprzęt używany do pług</w:t>
      </w:r>
      <w:r w:rsidR="00D952CF" w:rsidRPr="00B473CC">
        <w:rPr>
          <w:lang w:eastAsia="pl-PL"/>
        </w:rPr>
        <w:t>owania</w:t>
      </w:r>
      <w:r w:rsidR="00D952CF" w:rsidRPr="00B473CC">
        <w:rPr>
          <w:lang w:eastAsia="pl-PL"/>
        </w:rPr>
        <w:br/>
      </w:r>
      <w:r w:rsidRPr="00B473CC">
        <w:rPr>
          <w:lang w:eastAsia="pl-PL"/>
        </w:rPr>
        <w:t>i posypywania ulic, chodników, ścieżek rowerowych</w:t>
      </w:r>
      <w:r w:rsidR="00017C53" w:rsidRPr="00B473CC">
        <w:rPr>
          <w:lang w:eastAsia="pl-PL"/>
        </w:rPr>
        <w:t>,itp.</w:t>
      </w:r>
    </w:p>
    <w:p w:rsidR="008E4B1D" w:rsidRPr="00B473CC" w:rsidRDefault="00D952CF" w:rsidP="005560D0">
      <w:pPr>
        <w:pStyle w:val="Akapitzlist"/>
        <w:numPr>
          <w:ilvl w:val="0"/>
          <w:numId w:val="49"/>
        </w:numPr>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zakupu chlorku sodu, wapnia oraz piasku zawiera rynkowa cenę zakupionego materiału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D95E22">
      <w:pPr>
        <w:pStyle w:val="Akapitzlist"/>
        <w:numPr>
          <w:ilvl w:val="0"/>
          <w:numId w:val="49"/>
        </w:numPr>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0" w:type="auto"/>
        <w:jc w:val="center"/>
        <w:tblLayout w:type="fixed"/>
        <w:tblLook w:val="04A0" w:firstRow="1" w:lastRow="0" w:firstColumn="1" w:lastColumn="0" w:noHBand="0" w:noVBand="1"/>
      </w:tblPr>
      <w:tblGrid>
        <w:gridCol w:w="5581"/>
        <w:gridCol w:w="1257"/>
        <w:gridCol w:w="2319"/>
      </w:tblGrid>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Grunwaldzka od Nowokarsiborskiej do granicy</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31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Nowokarsiborska, Karsiborska</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lastRenderedPageBreak/>
              <w:t>Duńska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Wolińska (cała łącznie z rondem)</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57"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hideMark/>
          </w:tcPr>
          <w:p w:rsidR="00261A7B" w:rsidRPr="00B473CC" w:rsidRDefault="00261A7B" w:rsidP="00D4174A">
            <w:pPr>
              <w:jc w:val="right"/>
              <w:rPr>
                <w:rFonts w:cs="Times New Roman"/>
                <w:b/>
                <w:bCs/>
                <w:color w:val="000000"/>
                <w:sz w:val="16"/>
                <w:szCs w:val="16"/>
              </w:rPr>
            </w:pPr>
            <w:r w:rsidRPr="00B473CC">
              <w:rPr>
                <w:rFonts w:cs="Times New Roman"/>
                <w:b/>
                <w:bCs/>
                <w:color w:val="000000"/>
                <w:sz w:val="16"/>
                <w:szCs w:val="16"/>
              </w:rPr>
              <w:t>15</w:t>
            </w:r>
            <w:r w:rsidR="00D4174A" w:rsidRPr="00B473CC">
              <w:rPr>
                <w:rFonts w:cs="Times New Roman"/>
                <w:b/>
                <w:bCs/>
                <w:color w:val="000000"/>
                <w:sz w:val="16"/>
                <w:szCs w:val="16"/>
              </w:rPr>
              <w:t> 915,00</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0128C2">
        <w:trPr>
          <w:trHeight w:val="695"/>
          <w:jc w:val="center"/>
        </w:trPr>
        <w:tc>
          <w:tcPr>
            <w:tcW w:w="9157" w:type="dxa"/>
            <w:gridSpan w:val="3"/>
            <w:noWrap/>
            <w:vAlign w:val="center"/>
            <w:hideMark/>
          </w:tcPr>
          <w:p w:rsidR="003B2D7D" w:rsidRPr="00B473CC" w:rsidRDefault="003B2D7D" w:rsidP="003B2D7D">
            <w:pPr>
              <w:rPr>
                <w:rFonts w:cs="Times New Roman"/>
                <w:sz w:val="16"/>
                <w:szCs w:val="16"/>
              </w:rPr>
            </w:pPr>
          </w:p>
        </w:tc>
      </w:tr>
      <w:tr w:rsidR="00EA1615" w:rsidRPr="00B473CC" w:rsidTr="000128C2">
        <w:trPr>
          <w:trHeight w:val="422"/>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1-go Maja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3 056,00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Barlickiego od Barlickiego do drogi krajowej</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3 944,36</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Fińska</w:t>
            </w:r>
          </w:p>
        </w:tc>
        <w:tc>
          <w:tcPr>
            <w:tcW w:w="1257" w:type="dxa"/>
            <w:noWrap/>
            <w:vAlign w:val="center"/>
          </w:tcPr>
          <w:p w:rsidR="00261A7B" w:rsidRPr="00B473CC" w:rsidRDefault="00D4174A" w:rsidP="00AF2478">
            <w:pPr>
              <w:jc w:val="right"/>
              <w:rPr>
                <w:rFonts w:cs="Times New Roman"/>
                <w:color w:val="000000"/>
                <w:sz w:val="16"/>
                <w:szCs w:val="16"/>
              </w:rPr>
            </w:pPr>
            <w:r w:rsidRPr="00B473CC">
              <w:rPr>
                <w:rFonts w:cs="Times New Roman"/>
                <w:color w:val="000000"/>
                <w:sz w:val="16"/>
                <w:szCs w:val="16"/>
              </w:rPr>
              <w:t>1 00</w:t>
            </w:r>
            <w:r w:rsidR="00AF2478" w:rsidRPr="00B473CC">
              <w:rPr>
                <w:rFonts w:cs="Times New Roman"/>
                <w:color w:val="000000"/>
                <w:sz w:val="16"/>
                <w:szCs w:val="16"/>
              </w:rPr>
              <w:t>2</w:t>
            </w:r>
            <w:r w:rsidRPr="00B473CC">
              <w:rPr>
                <w:rFonts w:cs="Times New Roman"/>
                <w:color w:val="000000"/>
                <w:sz w:val="16"/>
                <w:szCs w:val="16"/>
              </w:rPr>
              <w:t>,00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Dworcowa</w:t>
            </w:r>
          </w:p>
        </w:tc>
        <w:tc>
          <w:tcPr>
            <w:tcW w:w="1257" w:type="dxa"/>
            <w:noWrap/>
            <w:vAlign w:val="center"/>
          </w:tcPr>
          <w:p w:rsidR="00261A7B" w:rsidRPr="00B473CC" w:rsidRDefault="00D4174A">
            <w:pPr>
              <w:jc w:val="right"/>
              <w:rPr>
                <w:rFonts w:cs="Times New Roman"/>
                <w:color w:val="000000"/>
                <w:sz w:val="16"/>
                <w:szCs w:val="16"/>
              </w:rPr>
            </w:pPr>
            <w:r w:rsidRPr="00B473CC">
              <w:rPr>
                <w:rFonts w:cs="Times New Roman"/>
                <w:color w:val="000000"/>
                <w:sz w:val="16"/>
                <w:szCs w:val="16"/>
              </w:rPr>
              <w:t>406,00</w:t>
            </w:r>
          </w:p>
        </w:tc>
        <w:tc>
          <w:tcPr>
            <w:tcW w:w="2319" w:type="dxa"/>
            <w:vAlign w:val="center"/>
          </w:tcPr>
          <w:p w:rsidR="00261A7B" w:rsidRPr="00B473CC" w:rsidRDefault="00261A7B" w:rsidP="00F9689C">
            <w:pPr>
              <w:rPr>
                <w:rFonts w:cs="Times New Roman"/>
                <w:color w:val="000000"/>
                <w:sz w:val="16"/>
                <w:szCs w:val="16"/>
              </w:rPr>
            </w:pPr>
            <w:r w:rsidRPr="00B473CC">
              <w:rPr>
                <w:rFonts w:cs="Times New Roman"/>
                <w:color w:val="000000"/>
                <w:sz w:val="16"/>
                <w:szCs w:val="16"/>
              </w:rPr>
              <w:t xml:space="preserve">piasek, </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Ludzi Morza</w:t>
            </w:r>
            <w:r w:rsidR="00967CAE" w:rsidRPr="00B473CC">
              <w:rPr>
                <w:rFonts w:cs="Times New Roman"/>
                <w:color w:val="000000"/>
                <w:sz w:val="16"/>
                <w:szCs w:val="16"/>
              </w:rPr>
              <w:t xml:space="preserve"> łącznie z drogą wewnętrzną przy Ludzi Morza  14c</w:t>
            </w:r>
          </w:p>
        </w:tc>
        <w:tc>
          <w:tcPr>
            <w:tcW w:w="1257" w:type="dxa"/>
            <w:noWrap/>
            <w:vAlign w:val="center"/>
          </w:tcPr>
          <w:p w:rsidR="00261A7B" w:rsidRPr="00B473CC" w:rsidRDefault="00D4174A" w:rsidP="00967CAE">
            <w:pPr>
              <w:jc w:val="right"/>
              <w:rPr>
                <w:rFonts w:cs="Times New Roman"/>
                <w:color w:val="000000"/>
                <w:sz w:val="16"/>
                <w:szCs w:val="16"/>
              </w:rPr>
            </w:pPr>
            <w:r w:rsidRPr="00B473CC">
              <w:rPr>
                <w:rFonts w:cs="Times New Roman"/>
                <w:color w:val="000000"/>
                <w:sz w:val="16"/>
                <w:szCs w:val="16"/>
              </w:rPr>
              <w:t>2 </w:t>
            </w:r>
            <w:r w:rsidR="00967CAE" w:rsidRPr="00B473CC">
              <w:rPr>
                <w:rFonts w:cs="Times New Roman"/>
                <w:color w:val="000000"/>
                <w:sz w:val="16"/>
                <w:szCs w:val="16"/>
              </w:rPr>
              <w:t>9</w:t>
            </w:r>
            <w:r w:rsidRPr="00B473CC">
              <w:rPr>
                <w:rFonts w:cs="Times New Roman"/>
                <w:color w:val="000000"/>
                <w:sz w:val="16"/>
                <w:szCs w:val="16"/>
              </w:rPr>
              <w:t>61,00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Mostowa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4 042,00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Nadbrzeżna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Odrzańska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805,00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Podjazdy do promów „BIELIK” prawobrzeże</w:t>
            </w:r>
          </w:p>
        </w:tc>
        <w:tc>
          <w:tcPr>
            <w:tcW w:w="1257" w:type="dxa"/>
            <w:noWrap/>
            <w:vAlign w:val="center"/>
            <w:hideMark/>
          </w:tcPr>
          <w:p w:rsidR="00261A7B" w:rsidRPr="00B473CC" w:rsidRDefault="00261A7B">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Sąsiedzka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1 559,00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Zalewowa</w:t>
            </w:r>
          </w:p>
        </w:tc>
        <w:tc>
          <w:tcPr>
            <w:tcW w:w="1257" w:type="dxa"/>
            <w:noWrap/>
            <w:vAlign w:val="center"/>
            <w:hideMark/>
          </w:tcPr>
          <w:p w:rsidR="00261A7B" w:rsidRPr="00B473CC" w:rsidRDefault="00D4174A" w:rsidP="00CE07C6">
            <w:pPr>
              <w:jc w:val="right"/>
              <w:rPr>
                <w:rFonts w:cs="Times New Roman"/>
                <w:color w:val="000000"/>
                <w:sz w:val="16"/>
                <w:szCs w:val="16"/>
              </w:rPr>
            </w:pPr>
            <w:r w:rsidRPr="00B473CC">
              <w:rPr>
                <w:rFonts w:cs="Times New Roman"/>
                <w:color w:val="000000"/>
                <w:sz w:val="16"/>
                <w:szCs w:val="16"/>
              </w:rPr>
              <w:t>2 </w:t>
            </w:r>
            <w:r w:rsidR="00CE07C6" w:rsidRPr="00B473CC">
              <w:rPr>
                <w:rFonts w:cs="Times New Roman"/>
                <w:color w:val="000000"/>
                <w:sz w:val="16"/>
                <w:szCs w:val="16"/>
              </w:rPr>
              <w:t>316</w:t>
            </w:r>
            <w:r w:rsidRPr="00B473CC">
              <w:rPr>
                <w:rFonts w:cs="Times New Roman"/>
                <w:color w:val="000000"/>
                <w:sz w:val="16"/>
                <w:szCs w:val="16"/>
              </w:rPr>
              <w:t>,00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Wierzbowa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650,00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Łęgowa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1 055,00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261A7B" w:rsidRPr="00B473CC" w:rsidRDefault="009073BE" w:rsidP="00AF2478">
            <w:pPr>
              <w:jc w:val="right"/>
              <w:rPr>
                <w:rFonts w:cs="Times New Roman"/>
                <w:b/>
                <w:bCs/>
                <w:color w:val="000000"/>
                <w:sz w:val="16"/>
                <w:szCs w:val="16"/>
              </w:rPr>
            </w:pPr>
            <w:r w:rsidRPr="00B473CC">
              <w:rPr>
                <w:rFonts w:cs="Times New Roman"/>
                <w:b/>
                <w:bCs/>
                <w:color w:val="000000"/>
                <w:sz w:val="16"/>
                <w:szCs w:val="16"/>
              </w:rPr>
              <w:t>2</w:t>
            </w:r>
            <w:r w:rsidR="007A2984" w:rsidRPr="00B473CC">
              <w:rPr>
                <w:rFonts w:cs="Times New Roman"/>
                <w:b/>
                <w:bCs/>
                <w:color w:val="000000"/>
                <w:sz w:val="16"/>
                <w:szCs w:val="16"/>
              </w:rPr>
              <w:t>1</w:t>
            </w:r>
            <w:r w:rsidR="00AF2478" w:rsidRPr="00B473CC">
              <w:rPr>
                <w:rFonts w:cs="Times New Roman"/>
                <w:b/>
                <w:bCs/>
                <w:color w:val="000000"/>
                <w:sz w:val="16"/>
                <w:szCs w:val="16"/>
              </w:rPr>
              <w:t xml:space="preserve"> </w:t>
            </w:r>
            <w:r w:rsidR="007A2984" w:rsidRPr="00B473CC">
              <w:rPr>
                <w:rFonts w:cs="Times New Roman"/>
                <w:b/>
                <w:bCs/>
                <w:color w:val="000000"/>
                <w:sz w:val="16"/>
                <w:szCs w:val="16"/>
              </w:rPr>
              <w:t>05</w:t>
            </w:r>
            <w:r w:rsidR="00AF2478" w:rsidRPr="00B473CC">
              <w:rPr>
                <w:rFonts w:cs="Times New Roman"/>
                <w:b/>
                <w:bCs/>
                <w:color w:val="000000"/>
                <w:sz w:val="16"/>
                <w:szCs w:val="16"/>
              </w:rPr>
              <w:t>2</w:t>
            </w:r>
            <w:r w:rsidRPr="00B473CC">
              <w:rPr>
                <w:rFonts w:cs="Times New Roman"/>
                <w:b/>
                <w:bCs/>
                <w:color w:val="000000"/>
                <w:sz w:val="16"/>
                <w:szCs w:val="16"/>
              </w:rPr>
              <w:t>,36</w:t>
            </w:r>
          </w:p>
        </w:tc>
        <w:tc>
          <w:tcPr>
            <w:tcW w:w="2319" w:type="dxa"/>
            <w:vAlign w:val="center"/>
            <w:hideMark/>
          </w:tcPr>
          <w:p w:rsidR="00261A7B" w:rsidRPr="00B473CC" w:rsidRDefault="00261A7B" w:rsidP="0052308E">
            <w:pPr>
              <w:jc w:val="right"/>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11-go Listopada</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2 379,00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58352A" w:rsidRPr="00B473CC" w:rsidTr="004F2D90">
        <w:trPr>
          <w:trHeight w:val="227"/>
          <w:jc w:val="center"/>
        </w:trPr>
        <w:tc>
          <w:tcPr>
            <w:tcW w:w="5581" w:type="dxa"/>
            <w:noWrap/>
            <w:vAlign w:val="center"/>
          </w:tcPr>
          <w:p w:rsidR="0058352A" w:rsidRPr="00B473CC" w:rsidRDefault="0058352A">
            <w:pPr>
              <w:rPr>
                <w:rFonts w:cs="Times New Roman"/>
                <w:color w:val="000000"/>
                <w:sz w:val="16"/>
                <w:szCs w:val="16"/>
              </w:rPr>
            </w:pPr>
            <w:r w:rsidRPr="00B473CC">
              <w:rPr>
                <w:rFonts w:cs="Times New Roman"/>
                <w:color w:val="000000"/>
                <w:sz w:val="16"/>
                <w:szCs w:val="16"/>
              </w:rPr>
              <w:t>11-go Listopada bis</w:t>
            </w:r>
          </w:p>
        </w:tc>
        <w:tc>
          <w:tcPr>
            <w:tcW w:w="1257" w:type="dxa"/>
            <w:noWrap/>
            <w:vAlign w:val="center"/>
          </w:tcPr>
          <w:p w:rsidR="0058352A" w:rsidRPr="00B473CC" w:rsidRDefault="0058352A">
            <w:pPr>
              <w:jc w:val="right"/>
              <w:rPr>
                <w:rFonts w:cs="Times New Roman"/>
                <w:color w:val="000000"/>
                <w:sz w:val="16"/>
                <w:szCs w:val="16"/>
              </w:rPr>
            </w:pPr>
            <w:r w:rsidRPr="00B473CC">
              <w:rPr>
                <w:rFonts w:cs="Times New Roman"/>
                <w:color w:val="000000"/>
                <w:sz w:val="16"/>
                <w:szCs w:val="16"/>
              </w:rPr>
              <w:t>150,00</w:t>
            </w:r>
          </w:p>
        </w:tc>
        <w:tc>
          <w:tcPr>
            <w:tcW w:w="2319" w:type="dxa"/>
            <w:vAlign w:val="center"/>
          </w:tcPr>
          <w:p w:rsidR="0058352A" w:rsidRPr="00B473CC" w:rsidRDefault="0058352A">
            <w:pPr>
              <w:rPr>
                <w:rFonts w:cs="Times New Roman"/>
                <w:color w:val="000000"/>
                <w:sz w:val="16"/>
                <w:szCs w:val="16"/>
              </w:rPr>
            </w:pPr>
            <w:r w:rsidRPr="00B473CC">
              <w:rPr>
                <w:rFonts w:cs="Times New Roman"/>
                <w:color w:val="000000"/>
                <w:sz w:val="16"/>
                <w:szCs w:val="16"/>
              </w:rPr>
              <w:t>piasek,</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Armii Krajowej</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293,00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Grunwaldzka od Konstytucji do Nowokarsiborskiej</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1 352,69</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Kołłątaja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519,00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Konstytucji 3-go Maja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513,00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Krzywa</w:t>
            </w:r>
          </w:p>
        </w:tc>
        <w:tc>
          <w:tcPr>
            <w:tcW w:w="1257" w:type="dxa"/>
            <w:noWrap/>
            <w:vAlign w:val="center"/>
            <w:hideMark/>
          </w:tcPr>
          <w:p w:rsidR="00026FFC" w:rsidRPr="00B473CC" w:rsidRDefault="008D0093" w:rsidP="002C31F6">
            <w:pPr>
              <w:jc w:val="right"/>
              <w:rPr>
                <w:rFonts w:cs="Times New Roman"/>
                <w:color w:val="000000"/>
                <w:sz w:val="16"/>
                <w:szCs w:val="16"/>
              </w:rPr>
            </w:pPr>
            <w:r w:rsidRPr="00B473CC">
              <w:rPr>
                <w:rFonts w:cs="Times New Roman"/>
                <w:color w:val="000000"/>
                <w:sz w:val="16"/>
                <w:szCs w:val="16"/>
              </w:rPr>
              <w:t>2 2</w:t>
            </w:r>
            <w:r w:rsidR="002C31F6" w:rsidRPr="00B473CC">
              <w:rPr>
                <w:rFonts w:cs="Times New Roman"/>
                <w:color w:val="000000"/>
                <w:sz w:val="16"/>
                <w:szCs w:val="16"/>
              </w:rPr>
              <w:t>16</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Matejki</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1 </w:t>
            </w:r>
            <w:r w:rsidR="0032583C" w:rsidRPr="00B473CC">
              <w:rPr>
                <w:rFonts w:cs="Times New Roman"/>
                <w:color w:val="000000"/>
                <w:sz w:val="16"/>
                <w:szCs w:val="16"/>
              </w:rPr>
              <w:t>355</w:t>
            </w:r>
            <w:r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Moniuszki</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584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Piłsudskiego</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834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Plac Wolności, Plac Kościelny</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Poznańska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115</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Podjazdy do promów „BIELIK” lewobrzeże</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80,00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Prusa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Słowackiego</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1 074,97</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Staszica</w:t>
            </w:r>
            <w:r w:rsidR="009D5760" w:rsidRPr="00B473CC">
              <w:rPr>
                <w:rFonts w:cs="Times New Roman"/>
                <w:color w:val="000000"/>
                <w:sz w:val="16"/>
                <w:szCs w:val="16"/>
              </w:rPr>
              <w:t xml:space="preserve"> (łącznie z parkingiem za Rossmannem)</w:t>
            </w:r>
          </w:p>
        </w:tc>
        <w:tc>
          <w:tcPr>
            <w:tcW w:w="1257" w:type="dxa"/>
            <w:noWrap/>
            <w:vAlign w:val="center"/>
            <w:hideMark/>
          </w:tcPr>
          <w:p w:rsidR="00026FFC" w:rsidRPr="00B473CC" w:rsidRDefault="009D5760" w:rsidP="009D5760">
            <w:pPr>
              <w:jc w:val="right"/>
              <w:rPr>
                <w:rFonts w:cs="Times New Roman"/>
                <w:color w:val="000000"/>
                <w:sz w:val="16"/>
                <w:szCs w:val="16"/>
              </w:rPr>
            </w:pPr>
            <w:r w:rsidRPr="00B473CC">
              <w:rPr>
                <w:rFonts w:cs="Times New Roman"/>
                <w:color w:val="000000"/>
                <w:sz w:val="16"/>
                <w:szCs w:val="16"/>
              </w:rPr>
              <w:t>588,91</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Szkolna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600</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Wielkopolska</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692,00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Wodna</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22</w:t>
            </w:r>
            <w:r w:rsidR="0032583C" w:rsidRPr="00B473CC">
              <w:rPr>
                <w:rFonts w:cs="Times New Roman"/>
                <w:color w:val="000000"/>
                <w:sz w:val="16"/>
                <w:szCs w:val="16"/>
              </w:rPr>
              <w:t>2</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Wybrzeże Władysława IV</w:t>
            </w:r>
          </w:p>
        </w:tc>
        <w:tc>
          <w:tcPr>
            <w:tcW w:w="1257" w:type="dxa"/>
            <w:noWrap/>
            <w:vAlign w:val="center"/>
            <w:hideMark/>
          </w:tcPr>
          <w:p w:rsidR="00026FFC" w:rsidRPr="00B473CC" w:rsidRDefault="008D0093" w:rsidP="00F76654">
            <w:pPr>
              <w:jc w:val="right"/>
              <w:rPr>
                <w:rFonts w:cs="Times New Roman"/>
                <w:color w:val="000000"/>
                <w:sz w:val="16"/>
                <w:szCs w:val="16"/>
              </w:rPr>
            </w:pPr>
            <w:r w:rsidRPr="00B473CC">
              <w:rPr>
                <w:rFonts w:cs="Times New Roman"/>
                <w:color w:val="000000"/>
                <w:sz w:val="16"/>
                <w:szCs w:val="16"/>
              </w:rPr>
              <w:t>1 </w:t>
            </w:r>
            <w:r w:rsidR="00F76654" w:rsidRPr="00B473CC">
              <w:rPr>
                <w:rFonts w:cs="Times New Roman"/>
                <w:color w:val="000000"/>
                <w:sz w:val="16"/>
                <w:szCs w:val="16"/>
              </w:rPr>
              <w:t>174</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tcPr>
          <w:p w:rsidR="00026FFC" w:rsidRPr="00B473CC" w:rsidRDefault="00026FFC">
            <w:pPr>
              <w:rPr>
                <w:rFonts w:cs="Times New Roman"/>
                <w:color w:val="000000"/>
                <w:sz w:val="16"/>
                <w:szCs w:val="16"/>
              </w:rPr>
            </w:pPr>
            <w:r w:rsidRPr="00B473CC">
              <w:rPr>
                <w:rFonts w:cs="Times New Roman"/>
                <w:color w:val="000000"/>
                <w:sz w:val="16"/>
                <w:szCs w:val="16"/>
              </w:rPr>
              <w:t>Wojska Polskiego</w:t>
            </w:r>
          </w:p>
        </w:tc>
        <w:tc>
          <w:tcPr>
            <w:tcW w:w="1257" w:type="dxa"/>
            <w:noWrap/>
            <w:vAlign w:val="center"/>
          </w:tcPr>
          <w:p w:rsidR="00026FFC" w:rsidRPr="00B473CC" w:rsidRDefault="008D0093">
            <w:pPr>
              <w:jc w:val="right"/>
              <w:rPr>
                <w:rFonts w:cs="Times New Roman"/>
                <w:color w:val="000000"/>
                <w:sz w:val="16"/>
                <w:szCs w:val="16"/>
              </w:rPr>
            </w:pPr>
            <w:r w:rsidRPr="00B473CC">
              <w:rPr>
                <w:rFonts w:cs="Times New Roman"/>
                <w:color w:val="000000"/>
                <w:sz w:val="16"/>
                <w:szCs w:val="16"/>
              </w:rPr>
              <w:t>1 884,00</w:t>
            </w:r>
          </w:p>
        </w:tc>
        <w:tc>
          <w:tcPr>
            <w:tcW w:w="2319" w:type="dxa"/>
            <w:vAlign w:val="center"/>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rsidP="00D75D65">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026FFC" w:rsidRPr="00B473CC" w:rsidRDefault="008D0093" w:rsidP="00891767">
            <w:pPr>
              <w:jc w:val="right"/>
              <w:rPr>
                <w:rFonts w:cs="Times New Roman"/>
                <w:b/>
                <w:bCs/>
                <w:color w:val="000000"/>
                <w:sz w:val="16"/>
                <w:szCs w:val="16"/>
              </w:rPr>
            </w:pPr>
            <w:r w:rsidRPr="00B473CC">
              <w:rPr>
                <w:rFonts w:cs="Times New Roman"/>
                <w:b/>
                <w:bCs/>
                <w:color w:val="000000"/>
                <w:sz w:val="16"/>
                <w:szCs w:val="16"/>
              </w:rPr>
              <w:t>1</w:t>
            </w:r>
            <w:r w:rsidR="00891767" w:rsidRPr="00B473CC">
              <w:rPr>
                <w:rFonts w:cs="Times New Roman"/>
                <w:b/>
                <w:bCs/>
                <w:color w:val="000000"/>
                <w:sz w:val="16"/>
                <w:szCs w:val="16"/>
              </w:rPr>
              <w:t>7</w:t>
            </w:r>
            <w:r w:rsidR="00AF2478" w:rsidRPr="00B473CC">
              <w:rPr>
                <w:rFonts w:cs="Times New Roman"/>
                <w:b/>
                <w:bCs/>
                <w:color w:val="000000"/>
                <w:sz w:val="16"/>
                <w:szCs w:val="16"/>
              </w:rPr>
              <w:t xml:space="preserve"> </w:t>
            </w:r>
            <w:r w:rsidR="00891767" w:rsidRPr="00B473CC">
              <w:rPr>
                <w:rFonts w:cs="Times New Roman"/>
                <w:b/>
                <w:bCs/>
                <w:color w:val="000000"/>
                <w:sz w:val="16"/>
                <w:szCs w:val="16"/>
              </w:rPr>
              <w:t>280</w:t>
            </w:r>
            <w:r w:rsidRPr="00B473CC">
              <w:rPr>
                <w:rFonts w:cs="Times New Roman"/>
                <w:b/>
                <w:bCs/>
                <w:color w:val="000000"/>
                <w:sz w:val="16"/>
                <w:szCs w:val="16"/>
              </w:rPr>
              <w:t>,5</w:t>
            </w:r>
            <w:r w:rsidR="00891767" w:rsidRPr="00B473CC">
              <w:rPr>
                <w:rFonts w:cs="Times New Roman"/>
                <w:b/>
                <w:bCs/>
                <w:color w:val="000000"/>
                <w:sz w:val="16"/>
                <w:szCs w:val="16"/>
              </w:rPr>
              <w:t>7</w:t>
            </w:r>
          </w:p>
        </w:tc>
        <w:tc>
          <w:tcPr>
            <w:tcW w:w="2319"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Bema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133</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Bohaterów Września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936,00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Broniewskiego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Bursztynowa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310</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lastRenderedPageBreak/>
              <w:t xml:space="preserve">Chrobrego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1 262,00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Daszyńskiego</w:t>
            </w:r>
          </w:p>
        </w:tc>
        <w:tc>
          <w:tcPr>
            <w:tcW w:w="1257" w:type="dxa"/>
            <w:noWrap/>
            <w:vAlign w:val="center"/>
          </w:tcPr>
          <w:p w:rsidR="00F7511D" w:rsidRPr="00B473CC" w:rsidRDefault="004B5179" w:rsidP="00CE07C6">
            <w:pPr>
              <w:jc w:val="right"/>
              <w:rPr>
                <w:rFonts w:cs="Times New Roman"/>
                <w:color w:val="000000"/>
                <w:sz w:val="16"/>
                <w:szCs w:val="16"/>
              </w:rPr>
            </w:pPr>
            <w:r w:rsidRPr="00B473CC">
              <w:rPr>
                <w:rFonts w:cs="Times New Roman"/>
                <w:color w:val="000000"/>
                <w:sz w:val="16"/>
                <w:szCs w:val="16"/>
              </w:rPr>
              <w:t>1</w:t>
            </w:r>
            <w:r w:rsidR="00CE07C6" w:rsidRPr="00B473CC">
              <w:rPr>
                <w:rFonts w:cs="Times New Roman"/>
                <w:color w:val="000000"/>
                <w:sz w:val="16"/>
                <w:szCs w:val="16"/>
              </w:rPr>
              <w:t>03</w:t>
            </w:r>
            <w:r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Dąbrowskiego</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178,00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Gdańska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559,00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Graniczna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295</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Grodzka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403,00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Grottgera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415,00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CE07C6" w:rsidP="00CE07C6">
            <w:pPr>
              <w:rPr>
                <w:rFonts w:cs="Times New Roman"/>
                <w:color w:val="000000"/>
                <w:sz w:val="16"/>
                <w:szCs w:val="16"/>
              </w:rPr>
            </w:pPr>
            <w:r w:rsidRPr="00B473CC">
              <w:rPr>
                <w:rFonts w:cs="Times New Roman"/>
                <w:color w:val="000000"/>
                <w:sz w:val="16"/>
                <w:szCs w:val="16"/>
              </w:rPr>
              <w:t>Karsiborska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1 041</w:t>
            </w:r>
            <w:r w:rsidR="004B5179" w:rsidRPr="00B473CC">
              <w:rPr>
                <w:rFonts w:cs="Times New Roman"/>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Markiewicza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591,00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Marynarzy</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123,00</w:t>
            </w:r>
          </w:p>
        </w:tc>
        <w:tc>
          <w:tcPr>
            <w:tcW w:w="2319" w:type="dxa"/>
            <w:vAlign w:val="center"/>
            <w:hideMark/>
          </w:tcPr>
          <w:p w:rsidR="00F7511D" w:rsidRPr="00B473CC" w:rsidRDefault="00F7511D" w:rsidP="00F9689C">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303"/>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Mazowiecka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831,00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 xml:space="preserve">Mieszka I </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479,00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Jana z Kolna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291,00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Piastowska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779,00</w:t>
            </w:r>
          </w:p>
        </w:tc>
        <w:tc>
          <w:tcPr>
            <w:tcW w:w="2319" w:type="dxa"/>
            <w:vAlign w:val="center"/>
            <w:hideMark/>
          </w:tcPr>
          <w:p w:rsidR="004B5179" w:rsidRPr="00B473CC" w:rsidRDefault="004B5179" w:rsidP="005067AF">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282,00</w:t>
            </w:r>
          </w:p>
        </w:tc>
        <w:tc>
          <w:tcPr>
            <w:tcW w:w="2319" w:type="dxa"/>
            <w:vAlign w:val="center"/>
            <w:hideMark/>
          </w:tcPr>
          <w:p w:rsidR="004B5179" w:rsidRPr="00B473CC" w:rsidRDefault="004B5179" w:rsidP="00F9689C">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Roosevelta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220,00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rsidP="00754026">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F7511D" w:rsidRPr="00B473CC" w:rsidRDefault="00F7511D" w:rsidP="00891767">
            <w:pPr>
              <w:jc w:val="right"/>
              <w:rPr>
                <w:rFonts w:cs="Times New Roman"/>
                <w:b/>
                <w:bCs/>
                <w:color w:val="000000"/>
                <w:sz w:val="16"/>
                <w:szCs w:val="16"/>
              </w:rPr>
            </w:pPr>
            <w:r w:rsidRPr="00B473CC">
              <w:rPr>
                <w:rFonts w:cs="Times New Roman"/>
                <w:b/>
                <w:bCs/>
                <w:color w:val="000000"/>
                <w:sz w:val="16"/>
                <w:szCs w:val="16"/>
              </w:rPr>
              <w:t>10</w:t>
            </w:r>
            <w:r w:rsidR="00891767" w:rsidRPr="00B473CC">
              <w:rPr>
                <w:rFonts w:cs="Times New Roman"/>
                <w:b/>
                <w:bCs/>
                <w:color w:val="000000"/>
                <w:sz w:val="16"/>
                <w:szCs w:val="16"/>
              </w:rPr>
              <w:t> 470</w:t>
            </w:r>
            <w:r w:rsidR="00045927" w:rsidRPr="00B473CC">
              <w:rPr>
                <w:rFonts w:cs="Times New Roman"/>
                <w:b/>
                <w:bCs/>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w:t>
            </w:r>
          </w:p>
        </w:tc>
      </w:tr>
      <w:tr w:rsidR="00E759C7" w:rsidRPr="00B473CC" w:rsidTr="00E759C7">
        <w:trPr>
          <w:trHeight w:val="227"/>
          <w:jc w:val="center"/>
        </w:trPr>
        <w:tc>
          <w:tcPr>
            <w:tcW w:w="9157" w:type="dxa"/>
            <w:gridSpan w:val="3"/>
            <w:noWrap/>
            <w:vAlign w:val="center"/>
          </w:tcPr>
          <w:p w:rsidR="00E759C7" w:rsidRPr="00B473CC" w:rsidRDefault="00E759C7" w:rsidP="004B5179">
            <w:pPr>
              <w:jc w:val="right"/>
              <w:rPr>
                <w:rFonts w:cs="Times New Roman"/>
                <w:sz w:val="16"/>
                <w:szCs w:val="16"/>
              </w:rPr>
            </w:pP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20"/>
                <w:szCs w:val="20"/>
              </w:rPr>
            </w:pPr>
            <w:r w:rsidRPr="00B473CC">
              <w:rPr>
                <w:rFonts w:cs="Times New Roman"/>
                <w:b/>
                <w:bCs/>
                <w:sz w:val="20"/>
                <w:szCs w:val="20"/>
              </w:rPr>
              <w:t>DROGI GMINNE - I STANDARD UTRZYMANIA DRÓG</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Nazwa ulicy</w:t>
            </w:r>
          </w:p>
        </w:tc>
        <w:tc>
          <w:tcPr>
            <w:tcW w:w="1257"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Długość w mb</w:t>
            </w:r>
          </w:p>
        </w:tc>
        <w:tc>
          <w:tcPr>
            <w:tcW w:w="2319" w:type="dxa"/>
            <w:vAlign w:val="center"/>
          </w:tcPr>
          <w:p w:rsidR="00E759C7" w:rsidRPr="00B473CC" w:rsidRDefault="00E759C7" w:rsidP="00E759C7">
            <w:pPr>
              <w:rPr>
                <w:rFonts w:cs="Times New Roman"/>
                <w:b/>
                <w:bCs/>
                <w:sz w:val="16"/>
                <w:szCs w:val="16"/>
              </w:rPr>
            </w:pPr>
            <w:r w:rsidRPr="00B473CC">
              <w:rPr>
                <w:rFonts w:cs="Times New Roman"/>
                <w:b/>
                <w:bCs/>
                <w:sz w:val="16"/>
                <w:szCs w:val="16"/>
              </w:rPr>
              <w:t>Materiały do zwalczania śliskości</w:t>
            </w: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16"/>
                <w:szCs w:val="16"/>
              </w:rPr>
            </w:pPr>
            <w:r w:rsidRPr="00B473CC">
              <w:rPr>
                <w:rFonts w:cs="Times New Roman"/>
                <w:b/>
                <w:bCs/>
                <w:sz w:val="16"/>
                <w:szCs w:val="16"/>
              </w:rPr>
              <w:t>LEWOBRZEŻE</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Bałtycka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688</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Basztowa</w:t>
            </w:r>
            <w:r w:rsidR="00B65007" w:rsidRPr="00B473CC">
              <w:rPr>
                <w:rFonts w:cs="Times New Roman"/>
                <w:color w:val="000000"/>
                <w:sz w:val="16"/>
                <w:szCs w:val="16"/>
              </w:rPr>
              <w:t xml:space="preserve"> (łącznie z drogami wewnętrznymi</w:t>
            </w:r>
            <w:r w:rsidRPr="00B473CC">
              <w:rPr>
                <w:rFonts w:cs="Times New Roman"/>
                <w:color w:val="000000"/>
                <w:sz w:val="16"/>
                <w:szCs w:val="16"/>
              </w:rPr>
              <w:t>)</w:t>
            </w:r>
          </w:p>
        </w:tc>
        <w:tc>
          <w:tcPr>
            <w:tcW w:w="1257" w:type="dxa"/>
            <w:noWrap/>
            <w:vAlign w:val="center"/>
          </w:tcPr>
          <w:p w:rsidR="00E759C7" w:rsidRPr="00B473CC" w:rsidRDefault="00B65007" w:rsidP="00E759C7">
            <w:pPr>
              <w:jc w:val="right"/>
              <w:rPr>
                <w:rFonts w:cs="Times New Roman"/>
                <w:color w:val="000000"/>
                <w:sz w:val="16"/>
                <w:szCs w:val="16"/>
              </w:rPr>
            </w:pPr>
            <w:r w:rsidRPr="00B473CC">
              <w:rPr>
                <w:rFonts w:cs="Times New Roman"/>
                <w:color w:val="000000"/>
                <w:sz w:val="16"/>
                <w:szCs w:val="16"/>
              </w:rPr>
              <w:t>6</w:t>
            </w:r>
            <w:r w:rsidR="00E759C7" w:rsidRPr="00B473CC">
              <w:rPr>
                <w:rFonts w:cs="Times New Roman"/>
                <w:color w:val="000000"/>
                <w:sz w:val="16"/>
                <w:szCs w:val="16"/>
              </w:rPr>
              <w:t>50,00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Batalionów Chłopskich</w:t>
            </w:r>
          </w:p>
        </w:tc>
        <w:tc>
          <w:tcPr>
            <w:tcW w:w="1257" w:type="dxa"/>
            <w:noWrap/>
            <w:vAlign w:val="center"/>
          </w:tcPr>
          <w:p w:rsidR="00E759C7" w:rsidRPr="00B473CC" w:rsidRDefault="00E759C7" w:rsidP="00CE07C6">
            <w:pPr>
              <w:jc w:val="right"/>
              <w:rPr>
                <w:rFonts w:cs="Times New Roman"/>
                <w:color w:val="000000"/>
                <w:sz w:val="16"/>
                <w:szCs w:val="16"/>
              </w:rPr>
            </w:pPr>
            <w:r w:rsidRPr="00B473CC">
              <w:rPr>
                <w:rFonts w:cs="Times New Roman"/>
                <w:color w:val="000000"/>
                <w:sz w:val="16"/>
                <w:szCs w:val="16"/>
              </w:rPr>
              <w:t>2</w:t>
            </w:r>
            <w:r w:rsidR="00CE07C6" w:rsidRPr="00B473CC">
              <w:rPr>
                <w:rFonts w:cs="Times New Roman"/>
                <w:color w:val="000000"/>
                <w:sz w:val="16"/>
                <w:szCs w:val="16"/>
              </w:rPr>
              <w:t>1</w:t>
            </w:r>
            <w:r w:rsidRPr="00B473CC">
              <w:rPr>
                <w:rFonts w:cs="Times New Roman"/>
                <w:color w:val="000000"/>
                <w:sz w:val="16"/>
                <w:szCs w:val="16"/>
              </w:rPr>
              <w:t>1,00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Bydgoska</w:t>
            </w:r>
            <w:r w:rsidR="006270FC" w:rsidRPr="00B473CC">
              <w:rPr>
                <w:rFonts w:cs="Times New Roman"/>
                <w:color w:val="000000"/>
                <w:sz w:val="16"/>
                <w:szCs w:val="16"/>
              </w:rPr>
              <w:t xml:space="preserve"> (łącznie z parkinkiem)</w:t>
            </w:r>
          </w:p>
        </w:tc>
        <w:tc>
          <w:tcPr>
            <w:tcW w:w="1257" w:type="dxa"/>
            <w:noWrap/>
            <w:vAlign w:val="center"/>
          </w:tcPr>
          <w:p w:rsidR="00E759C7" w:rsidRPr="00B473CC" w:rsidRDefault="006270FC" w:rsidP="00E759C7">
            <w:pPr>
              <w:jc w:val="right"/>
              <w:rPr>
                <w:rFonts w:cs="Times New Roman"/>
                <w:color w:val="000000"/>
                <w:sz w:val="16"/>
                <w:szCs w:val="16"/>
              </w:rPr>
            </w:pPr>
            <w:r w:rsidRPr="00B473CC">
              <w:rPr>
                <w:rFonts w:cs="Times New Roman"/>
                <w:color w:val="000000"/>
                <w:sz w:val="16"/>
                <w:szCs w:val="16"/>
              </w:rPr>
              <w:t>300</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Gdyńska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574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Kościuszki</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48</w:t>
            </w:r>
            <w:r w:rsidR="00E759C7" w:rsidRPr="00B473CC">
              <w:rPr>
                <w:rFonts w:cs="Times New Roman"/>
                <w:color w:val="000000"/>
                <w:sz w:val="16"/>
                <w:szCs w:val="16"/>
              </w:rPr>
              <w:t>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Monte Cassino</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755,00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Narutowicza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394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 xml:space="preserve">piasek, </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Niedziałkowskiego</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183</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Mickiewicza (droga dojazdowa do MDK, droga wzdłuż urzędu, parking przed oraz za urzędem)</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573,00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Rybaka</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236,07</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3D57CF">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331,74</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Chopina</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597,00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Witosa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244,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045927">
            <w:pPr>
              <w:rPr>
                <w:rFonts w:cs="Times New Roman"/>
                <w:b/>
                <w:bCs/>
                <w:sz w:val="16"/>
                <w:szCs w:val="16"/>
              </w:rPr>
            </w:pPr>
            <w:r w:rsidRPr="00B473CC">
              <w:rPr>
                <w:rFonts w:cs="Times New Roman"/>
                <w:b/>
                <w:bCs/>
                <w:color w:val="000000"/>
                <w:sz w:val="16"/>
                <w:szCs w:val="16"/>
              </w:rPr>
              <w:t>RAZEM</w:t>
            </w:r>
          </w:p>
        </w:tc>
        <w:tc>
          <w:tcPr>
            <w:tcW w:w="1257" w:type="dxa"/>
            <w:noWrap/>
            <w:vAlign w:val="center"/>
          </w:tcPr>
          <w:p w:rsidR="00E759C7" w:rsidRPr="00B473CC" w:rsidRDefault="00D03454" w:rsidP="006270FC">
            <w:pPr>
              <w:jc w:val="right"/>
              <w:rPr>
                <w:rFonts w:cs="Times New Roman"/>
                <w:b/>
                <w:bCs/>
                <w:sz w:val="16"/>
                <w:szCs w:val="16"/>
              </w:rPr>
            </w:pPr>
            <w:r w:rsidRPr="00B473CC">
              <w:rPr>
                <w:rFonts w:cs="Times New Roman"/>
                <w:b/>
                <w:bCs/>
                <w:sz w:val="16"/>
                <w:szCs w:val="16"/>
              </w:rPr>
              <w:t>6 221</w:t>
            </w:r>
            <w:r w:rsidR="003D57CF" w:rsidRPr="00B473CC">
              <w:rPr>
                <w:rFonts w:cs="Times New Roman"/>
                <w:b/>
                <w:bCs/>
                <w:sz w:val="16"/>
                <w:szCs w:val="16"/>
              </w:rPr>
              <w:t>,81</w:t>
            </w:r>
          </w:p>
        </w:tc>
        <w:tc>
          <w:tcPr>
            <w:tcW w:w="2319" w:type="dxa"/>
            <w:vAlign w:val="center"/>
          </w:tcPr>
          <w:p w:rsidR="00E759C7" w:rsidRPr="00B473CC" w:rsidRDefault="00E759C7" w:rsidP="004B5179">
            <w:pPr>
              <w:jc w:val="right"/>
              <w:rPr>
                <w:rFonts w:cs="Times New Roman"/>
                <w:sz w:val="16"/>
                <w:szCs w:val="16"/>
              </w:rPr>
            </w:pPr>
          </w:p>
        </w:tc>
      </w:tr>
      <w:tr w:rsidR="00EF5C45" w:rsidRPr="00B473CC" w:rsidTr="00604C77">
        <w:trPr>
          <w:trHeight w:val="227"/>
          <w:jc w:val="center"/>
        </w:trPr>
        <w:tc>
          <w:tcPr>
            <w:tcW w:w="9157" w:type="dxa"/>
            <w:gridSpan w:val="3"/>
            <w:noWrap/>
            <w:vAlign w:val="center"/>
          </w:tcPr>
          <w:p w:rsidR="00EF5C45" w:rsidRPr="00B473CC" w:rsidRDefault="00EF5C45"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754026" w:rsidP="00604C77">
            <w:pPr>
              <w:rPr>
                <w:rFonts w:cs="Times New Roman"/>
                <w:sz w:val="16"/>
                <w:szCs w:val="16"/>
              </w:rPr>
            </w:pPr>
            <w:r w:rsidRPr="00B473CC">
              <w:rPr>
                <w:rFonts w:cs="Times New Roman"/>
                <w:b/>
                <w:bCs/>
                <w:sz w:val="16"/>
                <w:szCs w:val="16"/>
              </w:rPr>
              <w:t>PRAWOBRZEŻE</w:t>
            </w:r>
          </w:p>
        </w:tc>
        <w:tc>
          <w:tcPr>
            <w:tcW w:w="1257" w:type="dxa"/>
            <w:noWrap/>
            <w:vAlign w:val="center"/>
          </w:tcPr>
          <w:p w:rsidR="00C115C9" w:rsidRPr="00B473CC" w:rsidRDefault="00C115C9" w:rsidP="004B5179">
            <w:pPr>
              <w:jc w:val="right"/>
              <w:rPr>
                <w:rFonts w:cs="Times New Roman"/>
                <w:b/>
                <w:bCs/>
                <w:sz w:val="16"/>
                <w:szCs w:val="16"/>
              </w:rPr>
            </w:pPr>
          </w:p>
        </w:tc>
        <w:tc>
          <w:tcPr>
            <w:tcW w:w="2319" w:type="dxa"/>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Ku Morzu z drogą do latarni</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2 7</w:t>
            </w:r>
            <w:r w:rsidR="000C694B" w:rsidRPr="00B473CC">
              <w:rPr>
                <w:rFonts w:cs="Times New Roman"/>
                <w:color w:val="000000"/>
                <w:sz w:val="16"/>
                <w:szCs w:val="16"/>
              </w:rPr>
              <w:t>11</w:t>
            </w:r>
            <w:r w:rsidRPr="00B473CC">
              <w:rPr>
                <w:rFonts w:cs="Times New Roman"/>
                <w:color w:val="000000"/>
                <w:sz w:val="16"/>
                <w:szCs w:val="16"/>
              </w:rPr>
              <w:t>,00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Sosnowa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616,00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Białoruska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200,00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561574"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2F48DE" w:rsidP="00D03454">
            <w:pPr>
              <w:jc w:val="right"/>
              <w:rPr>
                <w:rFonts w:cs="Times New Roman"/>
                <w:b/>
                <w:bCs/>
                <w:sz w:val="16"/>
                <w:szCs w:val="16"/>
              </w:rPr>
            </w:pPr>
            <w:r w:rsidRPr="00B473CC">
              <w:rPr>
                <w:rFonts w:cs="Times New Roman"/>
                <w:b/>
                <w:bCs/>
                <w:sz w:val="16"/>
                <w:szCs w:val="16"/>
              </w:rPr>
              <w:t>3 5</w:t>
            </w:r>
            <w:r w:rsidR="00D03454" w:rsidRPr="00B473CC">
              <w:rPr>
                <w:rFonts w:cs="Times New Roman"/>
                <w:b/>
                <w:bCs/>
                <w:sz w:val="16"/>
                <w:szCs w:val="16"/>
              </w:rPr>
              <w:t>27</w:t>
            </w:r>
            <w:r w:rsidRPr="00B473CC">
              <w:rPr>
                <w:rFonts w:cs="Times New Roman"/>
                <w:b/>
                <w:bCs/>
                <w:sz w:val="16"/>
                <w:szCs w:val="16"/>
              </w:rPr>
              <w:t>,00</w:t>
            </w:r>
          </w:p>
        </w:tc>
        <w:tc>
          <w:tcPr>
            <w:tcW w:w="2319" w:type="dxa"/>
            <w:vAlign w:val="center"/>
          </w:tcPr>
          <w:p w:rsidR="00C115C9" w:rsidRPr="00B473CC" w:rsidRDefault="00C115C9" w:rsidP="004B5179">
            <w:pPr>
              <w:jc w:val="right"/>
              <w:rPr>
                <w:rFonts w:cs="Times New Roman"/>
                <w:sz w:val="16"/>
                <w:szCs w:val="16"/>
              </w:rPr>
            </w:pPr>
          </w:p>
        </w:tc>
      </w:tr>
      <w:tr w:rsidR="00C115C9" w:rsidRPr="00B473CC" w:rsidTr="00E759C7">
        <w:trPr>
          <w:trHeight w:val="227"/>
          <w:jc w:val="center"/>
        </w:trPr>
        <w:tc>
          <w:tcPr>
            <w:tcW w:w="9157" w:type="dxa"/>
            <w:gridSpan w:val="3"/>
            <w:noWrap/>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 STANDARD UTRZYMANIA DRÓG</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C115C9" w:rsidRPr="00B473CC" w:rsidRDefault="00C115C9" w:rsidP="00A763C0">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LEWOBRZEŻE</w:t>
            </w:r>
          </w:p>
        </w:tc>
      </w:tr>
      <w:tr w:rsidR="00C115C9" w:rsidRPr="00B473CC" w:rsidTr="00E759C7">
        <w:trPr>
          <w:trHeight w:val="228"/>
          <w:jc w:val="center"/>
        </w:trPr>
        <w:tc>
          <w:tcPr>
            <w:tcW w:w="5581" w:type="dxa"/>
            <w:noWrap/>
            <w:vAlign w:val="center"/>
            <w:hideMark/>
          </w:tcPr>
          <w:p w:rsidR="00C115C9" w:rsidRPr="00B473CC" w:rsidRDefault="00C115C9">
            <w:pPr>
              <w:rPr>
                <w:rFonts w:cs="Times New Roman"/>
                <w:sz w:val="16"/>
                <w:szCs w:val="16"/>
              </w:rPr>
            </w:pPr>
            <w:r w:rsidRPr="00B473CC">
              <w:rPr>
                <w:rFonts w:cs="Times New Roman"/>
                <w:sz w:val="16"/>
                <w:szCs w:val="16"/>
              </w:rPr>
              <w:t>Aleja Interferie</w:t>
            </w:r>
          </w:p>
        </w:tc>
        <w:tc>
          <w:tcPr>
            <w:tcW w:w="1257" w:type="dxa"/>
            <w:noWrap/>
            <w:vAlign w:val="center"/>
          </w:tcPr>
          <w:p w:rsidR="00C115C9" w:rsidRPr="00B473CC" w:rsidRDefault="00C115C9" w:rsidP="000C694B">
            <w:pPr>
              <w:jc w:val="right"/>
              <w:rPr>
                <w:rFonts w:cs="Times New Roman"/>
                <w:sz w:val="16"/>
                <w:szCs w:val="16"/>
              </w:rPr>
            </w:pPr>
            <w:r w:rsidRPr="00B473CC">
              <w:rPr>
                <w:rFonts w:cs="Times New Roman"/>
                <w:sz w:val="16"/>
                <w:szCs w:val="16"/>
              </w:rPr>
              <w:t>2</w:t>
            </w:r>
            <w:r w:rsidR="000C694B" w:rsidRPr="00B473CC">
              <w:rPr>
                <w:rFonts w:cs="Times New Roman"/>
                <w:sz w:val="16"/>
                <w:szCs w:val="16"/>
              </w:rPr>
              <w:t>82</w:t>
            </w:r>
            <w:r w:rsidRPr="00B473CC">
              <w:rPr>
                <w:rFonts w:cs="Times New Roman"/>
                <w:sz w:val="16"/>
                <w:szCs w:val="16"/>
              </w:rPr>
              <w:t>,00</w:t>
            </w:r>
          </w:p>
        </w:tc>
        <w:tc>
          <w:tcPr>
            <w:tcW w:w="2319" w:type="dxa"/>
            <w:vAlign w:val="center"/>
            <w:hideMark/>
          </w:tcPr>
          <w:p w:rsidR="00C115C9" w:rsidRPr="00B473CC" w:rsidRDefault="00C115C9" w:rsidP="005067AF">
            <w:pPr>
              <w:rPr>
                <w:rFonts w:cs="Times New Roman"/>
                <w:sz w:val="16"/>
                <w:szCs w:val="16"/>
              </w:rPr>
            </w:pPr>
            <w:r w:rsidRPr="00B473CC">
              <w:rPr>
                <w:rFonts w:cs="Times New Roman"/>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Beniowskiego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51</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Bogusławskiego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Cieszkowskiego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206,00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Drawska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Drzymały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Orzeszkowej</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lastRenderedPageBreak/>
              <w:t>Energetyków</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24</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Fredry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Gałczyńskiego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Gierczak</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18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Grudziądzka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445,00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Herberta</w:t>
            </w:r>
          </w:p>
        </w:tc>
        <w:tc>
          <w:tcPr>
            <w:tcW w:w="1257" w:type="dxa"/>
            <w:noWrap/>
            <w:vAlign w:val="center"/>
          </w:tcPr>
          <w:p w:rsidR="00C115C9" w:rsidRPr="00B473CC" w:rsidRDefault="000C694B">
            <w:pPr>
              <w:jc w:val="right"/>
              <w:rPr>
                <w:rFonts w:cs="Times New Roman"/>
                <w:color w:val="000000"/>
                <w:sz w:val="16"/>
                <w:szCs w:val="16"/>
              </w:rPr>
            </w:pPr>
            <w:r w:rsidRPr="00B473CC">
              <w:rPr>
                <w:rFonts w:cs="Times New Roman"/>
                <w:color w:val="000000"/>
                <w:sz w:val="16"/>
                <w:szCs w:val="16"/>
              </w:rPr>
              <w:t>93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Hetmańska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78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Hołdu Pruskiego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Husarska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Jachtowa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1 4</w:t>
            </w:r>
            <w:r w:rsidR="000C694B" w:rsidRPr="00B473CC">
              <w:rPr>
                <w:rFonts w:cs="Times New Roman"/>
                <w:color w:val="000000"/>
                <w:sz w:val="16"/>
                <w:szCs w:val="16"/>
              </w:rPr>
              <w:t>83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00"/>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Chełmońskiego</w:t>
            </w:r>
            <w:r w:rsidR="0057243F" w:rsidRPr="00B473CC">
              <w:rPr>
                <w:rFonts w:cs="Times New Roman"/>
                <w:color w:val="000000"/>
                <w:sz w:val="16"/>
                <w:szCs w:val="16"/>
              </w:rPr>
              <w:t xml:space="preserve"> (łącznie z drogami wewnętrznymi na Platanie)</w:t>
            </w:r>
          </w:p>
        </w:tc>
        <w:tc>
          <w:tcPr>
            <w:tcW w:w="1257" w:type="dxa"/>
            <w:noWrap/>
            <w:vAlign w:val="center"/>
          </w:tcPr>
          <w:p w:rsidR="00C115C9" w:rsidRPr="00B473CC" w:rsidRDefault="0057243F">
            <w:pPr>
              <w:jc w:val="right"/>
              <w:rPr>
                <w:rFonts w:cs="Times New Roman"/>
                <w:color w:val="000000"/>
                <w:sz w:val="16"/>
                <w:szCs w:val="16"/>
              </w:rPr>
            </w:pPr>
            <w:r w:rsidRPr="00B473CC">
              <w:rPr>
                <w:rFonts w:cs="Times New Roman"/>
                <w:color w:val="000000"/>
                <w:sz w:val="16"/>
                <w:szCs w:val="16"/>
              </w:rPr>
              <w:t>807</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Malczewskiego</w:t>
            </w:r>
            <w:r w:rsidR="0057243F" w:rsidRPr="00B473CC">
              <w:rPr>
                <w:rFonts w:cs="Times New Roman"/>
                <w:color w:val="000000"/>
                <w:sz w:val="16"/>
                <w:szCs w:val="16"/>
              </w:rPr>
              <w:t xml:space="preserve"> (łącznie z parkingiem przy ul. Malczewskiego)</w:t>
            </w:r>
          </w:p>
        </w:tc>
        <w:tc>
          <w:tcPr>
            <w:tcW w:w="1257" w:type="dxa"/>
            <w:noWrap/>
            <w:vAlign w:val="center"/>
          </w:tcPr>
          <w:p w:rsidR="00C115C9" w:rsidRPr="00B473CC" w:rsidRDefault="0057243F" w:rsidP="0057243F">
            <w:pPr>
              <w:jc w:val="right"/>
              <w:rPr>
                <w:rFonts w:cs="Times New Roman"/>
                <w:color w:val="000000"/>
                <w:sz w:val="16"/>
                <w:szCs w:val="16"/>
              </w:rPr>
            </w:pPr>
            <w:r w:rsidRPr="00B473CC">
              <w:rPr>
                <w:rFonts w:cs="Times New Roman"/>
                <w:color w:val="000000"/>
                <w:sz w:val="16"/>
                <w:szCs w:val="16"/>
              </w:rPr>
              <w:t>629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Kapitańska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Kaszubska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Kasprowicza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434,00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Kochanowskiego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00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Komandorska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Konopnickiej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333,00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Kossaków</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Chodorowskiej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Krzywoustego</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Kuglinów</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Kujawska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Lechicka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Leśmiana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Lutycka</w:t>
            </w:r>
          </w:p>
        </w:tc>
        <w:tc>
          <w:tcPr>
            <w:tcW w:w="1257" w:type="dxa"/>
            <w:noWrap/>
            <w:vAlign w:val="center"/>
          </w:tcPr>
          <w:p w:rsidR="00C115C9" w:rsidRPr="00B473CC" w:rsidRDefault="000C694B" w:rsidP="0057616A">
            <w:pPr>
              <w:jc w:val="right"/>
              <w:rPr>
                <w:rFonts w:cs="Times New Roman"/>
                <w:color w:val="000000"/>
                <w:sz w:val="16"/>
                <w:szCs w:val="16"/>
              </w:rPr>
            </w:pPr>
            <w:r w:rsidRPr="00B473CC">
              <w:rPr>
                <w:rFonts w:cs="Times New Roman"/>
                <w:color w:val="000000"/>
                <w:sz w:val="16"/>
                <w:szCs w:val="16"/>
              </w:rPr>
              <w:t>296</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Łużycka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Małachowskiego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Małopolska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820,00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Marynarki Wojennej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Mazowiecka od Drawskiej do Szkolnej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Mazurska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Miarki</w:t>
            </w:r>
          </w:p>
        </w:tc>
        <w:tc>
          <w:tcPr>
            <w:tcW w:w="1257" w:type="dxa"/>
            <w:noWrap/>
            <w:vAlign w:val="center"/>
          </w:tcPr>
          <w:p w:rsidR="00C115C9" w:rsidRPr="00B473CC" w:rsidRDefault="00C115C9" w:rsidP="00A76CE1">
            <w:pPr>
              <w:jc w:val="right"/>
              <w:rPr>
                <w:rFonts w:cs="Times New Roman"/>
                <w:color w:val="000000"/>
                <w:sz w:val="16"/>
                <w:szCs w:val="16"/>
              </w:rPr>
            </w:pPr>
            <w:r w:rsidRPr="00B473CC">
              <w:rPr>
                <w:rFonts w:cs="Times New Roman"/>
                <w:color w:val="000000"/>
                <w:sz w:val="16"/>
                <w:szCs w:val="16"/>
              </w:rPr>
              <w:t>2</w:t>
            </w:r>
            <w:r w:rsidR="00A76CE1" w:rsidRPr="00B473CC">
              <w:rPr>
                <w:rFonts w:cs="Times New Roman"/>
                <w:color w:val="000000"/>
                <w:sz w:val="16"/>
                <w:szCs w:val="16"/>
              </w:rPr>
              <w:t>0</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Mieczowa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5</w:t>
            </w:r>
            <w:r w:rsidR="00C115C9" w:rsidRPr="00B473CC">
              <w:rPr>
                <w:rFonts w:cs="Times New Roman"/>
                <w:color w:val="000000"/>
                <w:sz w:val="16"/>
                <w:szCs w:val="16"/>
              </w:rPr>
              <w:t>24,00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Mieszka I od Jana z Kolna do Jachtowej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Norwida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Nowowiejskiego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Odrowców</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320,00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Olsztyńska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Orkana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247,00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Paderewskiego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Portowa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2 211,15</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Powstańców Śląskich</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Pułaskiego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Reja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Rogozińskiego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Rybaki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Rycerska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Siemiradzkiego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Sienkiewicza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1 451,00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Sikorskiego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Staffa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4</w:t>
            </w:r>
            <w:r w:rsidR="00C115C9" w:rsidRPr="00B473CC">
              <w:rPr>
                <w:rFonts w:cs="Times New Roman"/>
                <w:color w:val="000000"/>
                <w:sz w:val="16"/>
                <w:szCs w:val="16"/>
              </w:rPr>
              <w:t>63,00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Strzelecka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456,00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Śląska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Teligi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Toruńska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Trentowskiego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lastRenderedPageBreak/>
              <w:t>Turniejowa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Tuwima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Ułańska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314,00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Ujejskiego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Uzdrowiskowa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1 657,00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Warszawska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917,00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 - bis</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Zamkowa, Legionów</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1 213,00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Zapolskiej</w:t>
            </w:r>
          </w:p>
        </w:tc>
        <w:tc>
          <w:tcPr>
            <w:tcW w:w="1257" w:type="dxa"/>
            <w:noWrap/>
            <w:vAlign w:val="center"/>
          </w:tcPr>
          <w:p w:rsidR="00C115C9" w:rsidRPr="00B473CC" w:rsidRDefault="00C115C9" w:rsidP="00B42146">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Zaułek Kościelny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80,84</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Zdrojowa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Żeglarska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BE4108">
            <w:pPr>
              <w:rPr>
                <w:rFonts w:cs="Times New Roman"/>
                <w:color w:val="000000"/>
                <w:sz w:val="16"/>
                <w:szCs w:val="16"/>
              </w:rPr>
            </w:pPr>
            <w:r w:rsidRPr="00B473CC">
              <w:rPr>
                <w:rFonts w:cs="Times New Roman"/>
                <w:color w:val="000000"/>
                <w:sz w:val="16"/>
                <w:szCs w:val="16"/>
              </w:rPr>
              <w:t xml:space="preserve">Żeromskiego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1 670,00</w:t>
            </w:r>
          </w:p>
        </w:tc>
        <w:tc>
          <w:tcPr>
            <w:tcW w:w="2319" w:type="dxa"/>
            <w:vAlign w:val="center"/>
          </w:tcPr>
          <w:p w:rsidR="00C115C9" w:rsidRPr="00B473CC" w:rsidRDefault="00C115C9" w:rsidP="005067AF">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8F1890" w:rsidP="0057243F">
            <w:pPr>
              <w:jc w:val="right"/>
              <w:rPr>
                <w:rFonts w:cs="Times New Roman"/>
                <w:b/>
                <w:bCs/>
                <w:color w:val="000000"/>
                <w:sz w:val="16"/>
                <w:szCs w:val="16"/>
              </w:rPr>
            </w:pPr>
            <w:r w:rsidRPr="00B473CC">
              <w:rPr>
                <w:rFonts w:cs="Times New Roman"/>
                <w:b/>
                <w:bCs/>
                <w:color w:val="000000"/>
                <w:sz w:val="16"/>
                <w:szCs w:val="16"/>
              </w:rPr>
              <w:t>33 831,99</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PRAWOBRZEŻE</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Holenderska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Jaracza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Jana Pawła II</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312,00</w:t>
            </w:r>
          </w:p>
        </w:tc>
        <w:tc>
          <w:tcPr>
            <w:tcW w:w="2319" w:type="dxa"/>
            <w:vAlign w:val="center"/>
          </w:tcPr>
          <w:p w:rsidR="00C115C9" w:rsidRPr="00B473CC" w:rsidRDefault="00C115C9" w:rsidP="0057616A">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Łąkowa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Modrzejewskiej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Niecała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Norweska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Okólna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399,00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630,00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Spokojna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648DD" w:rsidRPr="00B473CC" w:rsidTr="004F2D90">
        <w:trPr>
          <w:trHeight w:val="227"/>
          <w:jc w:val="center"/>
        </w:trPr>
        <w:tc>
          <w:tcPr>
            <w:tcW w:w="5581" w:type="dxa"/>
            <w:noWrap/>
            <w:vAlign w:val="center"/>
          </w:tcPr>
          <w:p w:rsidR="00C648DD" w:rsidRPr="00B473CC" w:rsidRDefault="00C648DD" w:rsidP="00C648DD">
            <w:pPr>
              <w:rPr>
                <w:rFonts w:cs="Times New Roman"/>
                <w:color w:val="000000"/>
                <w:sz w:val="16"/>
                <w:szCs w:val="16"/>
              </w:rPr>
            </w:pPr>
            <w:r w:rsidRPr="00B473CC">
              <w:rPr>
                <w:rFonts w:cs="Times New Roman"/>
                <w:color w:val="000000"/>
                <w:sz w:val="16"/>
                <w:szCs w:val="16"/>
              </w:rPr>
              <w:t>Szantowa</w:t>
            </w:r>
          </w:p>
        </w:tc>
        <w:tc>
          <w:tcPr>
            <w:tcW w:w="1257" w:type="dxa"/>
            <w:noWrap/>
            <w:vAlign w:val="center"/>
          </w:tcPr>
          <w:p w:rsidR="00C648DD" w:rsidRPr="00B473CC" w:rsidRDefault="00C648DD">
            <w:pPr>
              <w:jc w:val="right"/>
              <w:rPr>
                <w:rFonts w:cs="Times New Roman"/>
                <w:color w:val="000000"/>
                <w:sz w:val="16"/>
                <w:szCs w:val="16"/>
              </w:rPr>
            </w:pPr>
            <w:r w:rsidRPr="00B473CC">
              <w:rPr>
                <w:rFonts w:cs="Times New Roman"/>
                <w:color w:val="000000"/>
                <w:sz w:val="16"/>
                <w:szCs w:val="16"/>
              </w:rPr>
              <w:t>1 690,00</w:t>
            </w:r>
          </w:p>
        </w:tc>
        <w:tc>
          <w:tcPr>
            <w:tcW w:w="2319" w:type="dxa"/>
            <w:vAlign w:val="center"/>
          </w:tcPr>
          <w:p w:rsidR="00C648DD" w:rsidRPr="00B473CC" w:rsidRDefault="00C648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858,00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Szwedzka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Węgierska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Wrzosowa (włącznie z parkiem przemysłowym)</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3 086,00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Czeska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461714">
            <w:pPr>
              <w:jc w:val="right"/>
              <w:rPr>
                <w:rFonts w:cs="Times New Roman"/>
                <w:b/>
                <w:bCs/>
                <w:color w:val="000000"/>
                <w:sz w:val="16"/>
                <w:szCs w:val="16"/>
              </w:rPr>
            </w:pPr>
            <w:r w:rsidRPr="00B473CC">
              <w:rPr>
                <w:rFonts w:cs="Times New Roman"/>
                <w:b/>
                <w:bCs/>
                <w:color w:val="000000"/>
                <w:sz w:val="16"/>
                <w:szCs w:val="16"/>
              </w:rPr>
              <w:t>11 411,00</w:t>
            </w:r>
          </w:p>
        </w:tc>
        <w:tc>
          <w:tcPr>
            <w:tcW w:w="2319" w:type="dxa"/>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III STANDARD UTRZYMANIA DRÓG- TYLKO NA ZLECENIE</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Długość w mb</w:t>
            </w:r>
          </w:p>
        </w:tc>
        <w:tc>
          <w:tcPr>
            <w:tcW w:w="2319" w:type="dxa"/>
            <w:vAlign w:val="center"/>
            <w:hideMark/>
          </w:tcPr>
          <w:p w:rsidR="00C115C9" w:rsidRPr="00B473CC" w:rsidRDefault="00C115C9" w:rsidP="003B2D7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0B72D9">
            <w:pPr>
              <w:rPr>
                <w:rFonts w:cs="Times New Roman"/>
                <w:b/>
                <w:bCs/>
                <w:sz w:val="16"/>
                <w:szCs w:val="16"/>
              </w:rPr>
            </w:pPr>
            <w:r w:rsidRPr="00B473CC">
              <w:rPr>
                <w:rFonts w:cs="Times New Roman"/>
                <w:b/>
                <w:bCs/>
                <w:sz w:val="16"/>
                <w:szCs w:val="16"/>
              </w:rPr>
              <w:t xml:space="preserve">PRAWOBRZEŻE </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Barkowa</w:t>
            </w:r>
          </w:p>
        </w:tc>
        <w:tc>
          <w:tcPr>
            <w:tcW w:w="1257" w:type="dxa"/>
            <w:noWrap/>
            <w:vAlign w:val="center"/>
          </w:tcPr>
          <w:p w:rsidR="00C115C9" w:rsidRPr="00B473CC" w:rsidRDefault="00C115C9" w:rsidP="00E859A7">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967CAE" w:rsidRPr="00B473CC" w:rsidTr="004F2D90">
        <w:trPr>
          <w:trHeight w:val="227"/>
          <w:jc w:val="center"/>
        </w:trPr>
        <w:tc>
          <w:tcPr>
            <w:tcW w:w="5581" w:type="dxa"/>
            <w:noWrap/>
            <w:vAlign w:val="center"/>
          </w:tcPr>
          <w:p w:rsidR="00967CAE" w:rsidRPr="00B473CC" w:rsidRDefault="00967CAE">
            <w:pPr>
              <w:rPr>
                <w:rFonts w:cs="Times New Roman"/>
                <w:color w:val="000000"/>
                <w:sz w:val="16"/>
                <w:szCs w:val="16"/>
              </w:rPr>
            </w:pPr>
            <w:r w:rsidRPr="00B473CC">
              <w:rPr>
                <w:rFonts w:cs="Times New Roman"/>
                <w:color w:val="000000"/>
                <w:sz w:val="16"/>
                <w:szCs w:val="16"/>
              </w:rPr>
              <w:t>Brzegowa</w:t>
            </w:r>
          </w:p>
        </w:tc>
        <w:tc>
          <w:tcPr>
            <w:tcW w:w="1257" w:type="dxa"/>
            <w:noWrap/>
            <w:vAlign w:val="center"/>
          </w:tcPr>
          <w:p w:rsidR="00967CAE" w:rsidRPr="00B473CC" w:rsidRDefault="00967CAE">
            <w:pPr>
              <w:jc w:val="right"/>
              <w:rPr>
                <w:rFonts w:cs="Times New Roman"/>
                <w:color w:val="000000"/>
                <w:sz w:val="16"/>
                <w:szCs w:val="16"/>
              </w:rPr>
            </w:pPr>
            <w:r w:rsidRPr="00B473CC">
              <w:rPr>
                <w:rFonts w:cs="Times New Roman"/>
                <w:color w:val="000000"/>
                <w:sz w:val="16"/>
                <w:szCs w:val="16"/>
              </w:rPr>
              <w:t>134,00</w:t>
            </w:r>
          </w:p>
        </w:tc>
        <w:tc>
          <w:tcPr>
            <w:tcW w:w="2319" w:type="dxa"/>
            <w:vAlign w:val="center"/>
          </w:tcPr>
          <w:p w:rsidR="00967CAE" w:rsidRPr="00B473CC" w:rsidRDefault="00967CAE">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Brzozowa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Gajowa</w:t>
            </w:r>
          </w:p>
        </w:tc>
        <w:tc>
          <w:tcPr>
            <w:tcW w:w="1257" w:type="dxa"/>
            <w:noWrap/>
            <w:vAlign w:val="center"/>
          </w:tcPr>
          <w:p w:rsidR="00C115C9" w:rsidRPr="00B473CC" w:rsidRDefault="00C115C9" w:rsidP="000128C2">
            <w:pPr>
              <w:jc w:val="right"/>
              <w:rPr>
                <w:rFonts w:cs="Times New Roman"/>
                <w:color w:val="000000"/>
                <w:sz w:val="16"/>
                <w:szCs w:val="16"/>
              </w:rPr>
            </w:pPr>
            <w:r w:rsidRPr="00B473CC">
              <w:rPr>
                <w:rFonts w:cs="Times New Roman"/>
                <w:color w:val="000000"/>
                <w:sz w:val="16"/>
                <w:szCs w:val="16"/>
              </w:rPr>
              <w:t>8</w:t>
            </w:r>
            <w:r w:rsidR="000128C2" w:rsidRPr="00B473CC">
              <w:rPr>
                <w:rFonts w:cs="Times New Roman"/>
                <w:color w:val="000000"/>
                <w:sz w:val="16"/>
                <w:szCs w:val="16"/>
              </w:rPr>
              <w:t>22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Głęboka</w:t>
            </w:r>
          </w:p>
        </w:tc>
        <w:tc>
          <w:tcPr>
            <w:tcW w:w="1257" w:type="dxa"/>
            <w:noWrap/>
            <w:vAlign w:val="center"/>
          </w:tcPr>
          <w:p w:rsidR="00C115C9" w:rsidRPr="00B473CC" w:rsidRDefault="004708F5">
            <w:pPr>
              <w:jc w:val="right"/>
              <w:rPr>
                <w:rFonts w:cs="Times New Roman"/>
                <w:color w:val="000000"/>
                <w:sz w:val="16"/>
                <w:szCs w:val="16"/>
              </w:rPr>
            </w:pPr>
            <w:r w:rsidRPr="00B473CC">
              <w:rPr>
                <w:rFonts w:cs="Times New Roman"/>
                <w:color w:val="000000"/>
                <w:sz w:val="16"/>
                <w:szCs w:val="16"/>
              </w:rPr>
              <w:t>1 624</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Gradowa</w:t>
            </w:r>
          </w:p>
        </w:tc>
        <w:tc>
          <w:tcPr>
            <w:tcW w:w="1257" w:type="dxa"/>
            <w:noWrap/>
            <w:vAlign w:val="center"/>
          </w:tcPr>
          <w:p w:rsidR="00C115C9" w:rsidRPr="00B473CC" w:rsidRDefault="00B217DD" w:rsidP="00BE3211">
            <w:pPr>
              <w:jc w:val="right"/>
              <w:rPr>
                <w:rFonts w:cs="Times New Roman"/>
                <w:color w:val="000000"/>
                <w:sz w:val="16"/>
                <w:szCs w:val="16"/>
              </w:rPr>
            </w:pPr>
            <w:r w:rsidRPr="00B473CC">
              <w:rPr>
                <w:rFonts w:cs="Times New Roman"/>
                <w:color w:val="000000"/>
                <w:sz w:val="16"/>
                <w:szCs w:val="16"/>
              </w:rPr>
              <w:t xml:space="preserve">1 </w:t>
            </w:r>
            <w:r w:rsidR="00BE3211" w:rsidRPr="00B473CC">
              <w:rPr>
                <w:rFonts w:cs="Times New Roman"/>
                <w:color w:val="000000"/>
                <w:sz w:val="16"/>
                <w:szCs w:val="16"/>
              </w:rPr>
              <w:t>690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I Armii Wojska Polskiego</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530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Kanałowa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1 315,00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Kręta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622</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Kwiatowa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459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Lawendowa</w:t>
            </w:r>
          </w:p>
        </w:tc>
        <w:tc>
          <w:tcPr>
            <w:tcW w:w="1257" w:type="dxa"/>
            <w:noWrap/>
            <w:vAlign w:val="center"/>
          </w:tcPr>
          <w:p w:rsidR="00604C77" w:rsidRPr="00B473CC" w:rsidRDefault="00604C77">
            <w:pPr>
              <w:jc w:val="right"/>
              <w:rPr>
                <w:rFonts w:cs="Times New Roman"/>
                <w:color w:val="000000"/>
                <w:sz w:val="16"/>
                <w:szCs w:val="16"/>
              </w:rPr>
            </w:pPr>
            <w:r w:rsidRPr="00B473CC">
              <w:rPr>
                <w:rFonts w:cs="Times New Roman"/>
                <w:color w:val="000000"/>
                <w:sz w:val="16"/>
                <w:szCs w:val="16"/>
              </w:rPr>
              <w:t>120,00</w:t>
            </w:r>
          </w:p>
        </w:tc>
        <w:tc>
          <w:tcPr>
            <w:tcW w:w="2319" w:type="dxa"/>
            <w:vAlign w:val="center"/>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Łęgowa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1 0</w:t>
            </w:r>
            <w:r w:rsidR="00BE43F2" w:rsidRPr="00B473CC">
              <w:rPr>
                <w:rFonts w:cs="Times New Roman"/>
                <w:color w:val="000000"/>
                <w:sz w:val="16"/>
                <w:szCs w:val="16"/>
              </w:rPr>
              <w:t>16</w:t>
            </w:r>
            <w:r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Miodowa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303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Ogrodowa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1 036,00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Osadników Wojskowych</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6</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4708F5" w:rsidRPr="00B473CC" w:rsidTr="004F2D90">
        <w:trPr>
          <w:trHeight w:val="227"/>
          <w:jc w:val="center"/>
        </w:trPr>
        <w:tc>
          <w:tcPr>
            <w:tcW w:w="5581" w:type="dxa"/>
            <w:noWrap/>
            <w:vAlign w:val="center"/>
          </w:tcPr>
          <w:p w:rsidR="004708F5" w:rsidRPr="00B473CC" w:rsidRDefault="004708F5">
            <w:pPr>
              <w:rPr>
                <w:rFonts w:cs="Times New Roman"/>
                <w:color w:val="000000"/>
                <w:sz w:val="16"/>
                <w:szCs w:val="16"/>
              </w:rPr>
            </w:pPr>
            <w:r w:rsidRPr="00B473CC">
              <w:rPr>
                <w:rFonts w:cs="Times New Roman"/>
                <w:color w:val="000000"/>
                <w:sz w:val="16"/>
                <w:szCs w:val="16"/>
              </w:rPr>
              <w:lastRenderedPageBreak/>
              <w:t>Osiedlowa</w:t>
            </w:r>
          </w:p>
        </w:tc>
        <w:tc>
          <w:tcPr>
            <w:tcW w:w="1257" w:type="dxa"/>
            <w:noWrap/>
            <w:vAlign w:val="center"/>
          </w:tcPr>
          <w:p w:rsidR="004708F5" w:rsidRPr="00B473CC" w:rsidRDefault="004708F5">
            <w:pPr>
              <w:jc w:val="right"/>
              <w:rPr>
                <w:rFonts w:cs="Times New Roman"/>
                <w:color w:val="000000"/>
                <w:sz w:val="16"/>
                <w:szCs w:val="16"/>
              </w:rPr>
            </w:pPr>
            <w:r w:rsidRPr="00B473CC">
              <w:rPr>
                <w:rFonts w:cs="Times New Roman"/>
                <w:color w:val="000000"/>
                <w:sz w:val="16"/>
                <w:szCs w:val="16"/>
              </w:rPr>
              <w:t>2 765,00</w:t>
            </w:r>
          </w:p>
        </w:tc>
        <w:tc>
          <w:tcPr>
            <w:tcW w:w="2319" w:type="dxa"/>
            <w:vAlign w:val="center"/>
          </w:tcPr>
          <w:p w:rsidR="004708F5" w:rsidRPr="00B473CC" w:rsidRDefault="004708F5">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Owocowa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5</w:t>
            </w:r>
            <w:r w:rsidR="00BE43F2" w:rsidRPr="00B473CC">
              <w:rPr>
                <w:rFonts w:cs="Times New Roman"/>
                <w:color w:val="000000"/>
                <w:sz w:val="16"/>
                <w:szCs w:val="16"/>
              </w:rPr>
              <w:t>75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Pogodna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7</w:t>
            </w:r>
            <w:r w:rsidR="00BE43F2" w:rsidRPr="00B473CC">
              <w:rPr>
                <w:rFonts w:cs="Times New Roman"/>
                <w:color w:val="000000"/>
                <w:sz w:val="16"/>
                <w:szCs w:val="16"/>
              </w:rPr>
              <w:t>23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B217DD" w:rsidRPr="00B473CC" w:rsidTr="004F2D90">
        <w:trPr>
          <w:trHeight w:val="227"/>
          <w:jc w:val="center"/>
        </w:trPr>
        <w:tc>
          <w:tcPr>
            <w:tcW w:w="5581" w:type="dxa"/>
            <w:noWrap/>
            <w:vAlign w:val="center"/>
          </w:tcPr>
          <w:p w:rsidR="00B217DD" w:rsidRPr="00B473CC" w:rsidRDefault="00B217DD">
            <w:pPr>
              <w:rPr>
                <w:rFonts w:cs="Times New Roman"/>
                <w:color w:val="000000"/>
                <w:sz w:val="16"/>
                <w:szCs w:val="16"/>
              </w:rPr>
            </w:pPr>
            <w:r w:rsidRPr="00B473CC">
              <w:rPr>
                <w:rFonts w:cs="Times New Roman"/>
                <w:color w:val="000000"/>
                <w:sz w:val="16"/>
                <w:szCs w:val="16"/>
              </w:rPr>
              <w:t>Polna</w:t>
            </w:r>
          </w:p>
        </w:tc>
        <w:tc>
          <w:tcPr>
            <w:tcW w:w="1257" w:type="dxa"/>
            <w:noWrap/>
            <w:vAlign w:val="center"/>
          </w:tcPr>
          <w:p w:rsidR="00B217DD" w:rsidRPr="00B473CC" w:rsidRDefault="00B217DD">
            <w:pPr>
              <w:jc w:val="right"/>
              <w:rPr>
                <w:rFonts w:cs="Times New Roman"/>
                <w:color w:val="000000"/>
                <w:sz w:val="16"/>
                <w:szCs w:val="16"/>
              </w:rPr>
            </w:pPr>
            <w:r w:rsidRPr="00B473CC">
              <w:rPr>
                <w:rFonts w:cs="Times New Roman"/>
                <w:color w:val="000000"/>
                <w:sz w:val="16"/>
                <w:szCs w:val="16"/>
              </w:rPr>
              <w:t>747,00</w:t>
            </w:r>
          </w:p>
        </w:tc>
        <w:tc>
          <w:tcPr>
            <w:tcW w:w="2319" w:type="dxa"/>
            <w:vAlign w:val="center"/>
          </w:tcPr>
          <w:p w:rsidR="00B217DD" w:rsidRPr="00B473CC" w:rsidRDefault="00B217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Promowa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36</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Prosta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4</w:t>
            </w:r>
            <w:r w:rsidR="00BE43F2"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Sucha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1 469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1 069,</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1 147</w:t>
            </w:r>
            <w:r w:rsidR="00C115C9" w:rsidRPr="00B473CC">
              <w:rPr>
                <w:rFonts w:cs="Times New Roman"/>
                <w:color w:val="000000"/>
                <w:sz w:val="16"/>
                <w:szCs w:val="16"/>
              </w:rPr>
              <w:t>,00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604C77" w:rsidRPr="00B473CC" w:rsidRDefault="00BE43F2">
            <w:pPr>
              <w:jc w:val="right"/>
              <w:rPr>
                <w:rFonts w:cs="Times New Roman"/>
                <w:color w:val="000000"/>
                <w:sz w:val="16"/>
                <w:szCs w:val="16"/>
              </w:rPr>
            </w:pPr>
            <w:r w:rsidRPr="00B473CC">
              <w:rPr>
                <w:rFonts w:cs="Times New Roman"/>
                <w:color w:val="000000"/>
                <w:sz w:val="16"/>
                <w:szCs w:val="16"/>
              </w:rPr>
              <w:t>914</w:t>
            </w:r>
            <w:r w:rsidR="00604C77" w:rsidRPr="00B473CC">
              <w:rPr>
                <w:rFonts w:cs="Times New Roman"/>
                <w:color w:val="000000"/>
                <w:sz w:val="16"/>
                <w:szCs w:val="16"/>
              </w:rPr>
              <w:t>,00</w:t>
            </w:r>
          </w:p>
        </w:tc>
        <w:tc>
          <w:tcPr>
            <w:tcW w:w="2319" w:type="dxa"/>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Trzcinowa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748,00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Turkusowa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Warzywna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9</w:t>
            </w:r>
            <w:r w:rsidR="00BE43F2" w:rsidRPr="00B473CC">
              <w:rPr>
                <w:rFonts w:cs="Times New Roman"/>
                <w:color w:val="000000"/>
                <w:sz w:val="16"/>
                <w:szCs w:val="16"/>
              </w:rPr>
              <w:t>17</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Wąska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385</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901B3B">
            <w:pPr>
              <w:jc w:val="right"/>
              <w:rPr>
                <w:rFonts w:cs="Times New Roman"/>
                <w:color w:val="000000"/>
                <w:sz w:val="16"/>
                <w:szCs w:val="16"/>
              </w:rPr>
            </w:pPr>
            <w:r w:rsidRPr="00B473CC">
              <w:rPr>
                <w:rFonts w:cs="Times New Roman"/>
                <w:color w:val="000000"/>
                <w:sz w:val="16"/>
                <w:szCs w:val="16"/>
              </w:rPr>
              <w:t>1 416,</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Zacisze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720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Zarzecze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153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8B7D0A">
            <w:pPr>
              <w:jc w:val="right"/>
              <w:rPr>
                <w:rFonts w:cs="Times New Roman"/>
                <w:b/>
                <w:bCs/>
                <w:color w:val="000000"/>
                <w:sz w:val="16"/>
                <w:szCs w:val="16"/>
              </w:rPr>
            </w:pPr>
            <w:r w:rsidRPr="00B473CC">
              <w:rPr>
                <w:rFonts w:cs="Times New Roman"/>
                <w:b/>
                <w:bCs/>
                <w:color w:val="000000"/>
                <w:sz w:val="16"/>
                <w:szCs w:val="16"/>
              </w:rPr>
              <w:t>25 7</w:t>
            </w:r>
            <w:r w:rsidR="008B7D0A" w:rsidRPr="00B473CC">
              <w:rPr>
                <w:rFonts w:cs="Times New Roman"/>
                <w:b/>
                <w:bCs/>
                <w:color w:val="000000"/>
                <w:sz w:val="16"/>
                <w:szCs w:val="16"/>
              </w:rPr>
              <w:t>58</w:t>
            </w:r>
            <w:r w:rsidRPr="00B473CC">
              <w:rPr>
                <w:rFonts w:cs="Times New Roman"/>
                <w:b/>
                <w:bCs/>
                <w:color w:val="000000"/>
                <w:sz w:val="16"/>
                <w:szCs w:val="16"/>
              </w:rPr>
              <w:t>,00</w:t>
            </w:r>
          </w:p>
        </w:tc>
        <w:tc>
          <w:tcPr>
            <w:tcW w:w="2319" w:type="dxa"/>
            <w:vAlign w:val="center"/>
            <w:hideMark/>
          </w:tcPr>
          <w:p w:rsidR="00C115C9" w:rsidRPr="00B473CC" w:rsidRDefault="00C115C9">
            <w:pPr>
              <w:rPr>
                <w:rFonts w:cs="Times New Roman"/>
                <w:b/>
                <w:bCs/>
                <w:color w:val="000000"/>
                <w:sz w:val="16"/>
                <w:szCs w:val="16"/>
              </w:rPr>
            </w:pPr>
            <w:r w:rsidRPr="00B473CC">
              <w:rPr>
                <w:rFonts w:cs="Times New Roman"/>
                <w:b/>
                <w:bCs/>
                <w:color w:val="000000"/>
                <w:sz w:val="16"/>
                <w:szCs w:val="16"/>
              </w:rPr>
              <w:t> </w:t>
            </w:r>
          </w:p>
        </w:tc>
      </w:tr>
      <w:tr w:rsidR="00C115C9" w:rsidRPr="00B473CC" w:rsidTr="00E759C7">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p>
        </w:tc>
      </w:tr>
      <w:tr w:rsidR="00C115C9" w:rsidRPr="00B473CC" w:rsidTr="004F2D90">
        <w:trPr>
          <w:trHeight w:val="227"/>
          <w:jc w:val="center"/>
        </w:trPr>
        <w:tc>
          <w:tcPr>
            <w:tcW w:w="9157" w:type="dxa"/>
            <w:gridSpan w:val="3"/>
            <w:noWrap/>
            <w:vAlign w:val="center"/>
          </w:tcPr>
          <w:p w:rsidR="00C115C9" w:rsidRPr="00B473CC" w:rsidRDefault="00C115C9" w:rsidP="00CE7F2D">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C115C9" w:rsidRPr="00B473CC" w:rsidTr="004F2D90">
        <w:trPr>
          <w:trHeight w:val="227"/>
          <w:jc w:val="center"/>
        </w:trPr>
        <w:tc>
          <w:tcPr>
            <w:tcW w:w="5581"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Nazwa ulicy</w:t>
            </w:r>
          </w:p>
        </w:tc>
        <w:tc>
          <w:tcPr>
            <w:tcW w:w="1257"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Długość w mb</w:t>
            </w:r>
          </w:p>
        </w:tc>
        <w:tc>
          <w:tcPr>
            <w:tcW w:w="2319" w:type="dxa"/>
            <w:vAlign w:val="center"/>
          </w:tcPr>
          <w:p w:rsidR="00C115C9" w:rsidRPr="00B473CC" w:rsidRDefault="00C115C9" w:rsidP="00CE7F2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PRAWOBRZEŻE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1 265,00</w:t>
            </w:r>
          </w:p>
        </w:tc>
        <w:tc>
          <w:tcPr>
            <w:tcW w:w="2319" w:type="dxa"/>
            <w:vAlign w:val="center"/>
          </w:tcPr>
          <w:p w:rsidR="00C115C9" w:rsidRPr="00B473CC" w:rsidRDefault="00C115C9">
            <w:pPr>
              <w:rPr>
                <w:rFonts w:cs="Times New Roman"/>
                <w:bCs/>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Porębskiego (działka 106/1, 77/5, 106/44)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Okólna (działka 11)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295,00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LEWOBRZEŻE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Kościuszki-Staszica (działka 192)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173,00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 (przy garażach – działka 134)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139,00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Karsiborska (działka 190/4)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315,00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 xml:space="preserve">Markiewicza </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140,00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Słowackiego (działka 62, 56/2)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187,00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228,00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6"/>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Sikorskiego (działka 347/6)</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Żeglarska (działka 70)</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163,00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Chrobrego (działka 141/4)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Staszica (działka 233, 258)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265,00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Staffa (działka 189, 170, 157, 202, 106, 108/2, 107)</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543,00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Witosa-Matejki (działka 5, 16, 42, 81, 87, 98)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856,00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4 978,00</w:t>
            </w:r>
          </w:p>
        </w:tc>
        <w:tc>
          <w:tcPr>
            <w:tcW w:w="2319" w:type="dxa"/>
            <w:vAlign w:val="center"/>
          </w:tcPr>
          <w:p w:rsidR="00C115C9" w:rsidRPr="00B473CC" w:rsidRDefault="00C115C9" w:rsidP="0052308E">
            <w:pPr>
              <w:jc w:val="right"/>
              <w:rPr>
                <w:rFonts w:cs="Times New Roman"/>
                <w:b/>
                <w:bCs/>
                <w:color w:val="000000"/>
                <w:sz w:val="16"/>
                <w:szCs w:val="16"/>
              </w:rPr>
            </w:pPr>
          </w:p>
        </w:tc>
      </w:tr>
    </w:tbl>
    <w:p w:rsidR="00C648DD" w:rsidRPr="00B473CC" w:rsidRDefault="00C648DD" w:rsidP="003B2D7D">
      <w:pPr>
        <w:rPr>
          <w:b/>
          <w:i/>
        </w:rPr>
      </w:pPr>
    </w:p>
    <w:p w:rsidR="003B2D7D" w:rsidRPr="00B473CC" w:rsidRDefault="001F2F81" w:rsidP="003B2D7D">
      <w:pPr>
        <w:rPr>
          <w:b/>
          <w:i/>
        </w:rPr>
      </w:pPr>
      <w:r w:rsidRPr="00B473CC">
        <w:rPr>
          <w:b/>
          <w:i/>
        </w:rPr>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STANDARTODŚNIEŻANIA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m</w:t>
            </w:r>
            <w:r w:rsidR="00561574" w:rsidRPr="00B473CC">
              <w:rPr>
                <w:rFonts w:cs="Times New Roman"/>
                <w:b/>
                <w:bCs/>
                <w:sz w:val="16"/>
                <w:szCs w:val="16"/>
              </w:rPr>
              <w:t>b</w:t>
            </w:r>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57616A" w:rsidP="00916023">
            <w:pPr>
              <w:rPr>
                <w:rFonts w:cs="Times New Roman"/>
                <w:sz w:val="16"/>
                <w:szCs w:val="16"/>
              </w:rPr>
            </w:pPr>
            <w:r w:rsidRPr="00B473CC">
              <w:rPr>
                <w:rFonts w:cs="Times New Roman"/>
                <w:sz w:val="16"/>
                <w:szCs w:val="16"/>
              </w:rPr>
              <w:t>1-go Maja</w:t>
            </w:r>
          </w:p>
        </w:tc>
        <w:tc>
          <w:tcPr>
            <w:tcW w:w="936" w:type="dxa"/>
            <w:noWrap/>
            <w:vAlign w:val="center"/>
          </w:tcPr>
          <w:p w:rsidR="0057616A" w:rsidRPr="00B473CC" w:rsidRDefault="0057616A" w:rsidP="007C34FB">
            <w:pPr>
              <w:jc w:val="right"/>
              <w:rPr>
                <w:rFonts w:cs="Times New Roman"/>
                <w:sz w:val="16"/>
                <w:szCs w:val="16"/>
              </w:rPr>
            </w:pPr>
            <w:r w:rsidRPr="00B473CC">
              <w:rPr>
                <w:rFonts w:cs="Times New Roman"/>
                <w:sz w:val="16"/>
                <w:szCs w:val="16"/>
              </w:rPr>
              <w:t>374,00</w:t>
            </w:r>
          </w:p>
        </w:tc>
        <w:tc>
          <w:tcPr>
            <w:tcW w:w="6028" w:type="dxa"/>
            <w:noWrap/>
            <w:vAlign w:val="center"/>
          </w:tcPr>
          <w:p w:rsidR="0057616A" w:rsidRPr="00B473CC" w:rsidRDefault="0057616A"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57616A" w:rsidP="00916023">
            <w:pPr>
              <w:rPr>
                <w:rFonts w:cs="Times New Roman"/>
                <w:sz w:val="16"/>
                <w:szCs w:val="16"/>
              </w:rPr>
            </w:pPr>
            <w:r w:rsidRPr="00B473CC">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 xml:space="preserve">cały deptak,                                                                                                                                         lewa strona: od Bohaterów Września 51 do skrzyżowania z Chrobrego,od skrzyżowania z Jana z Kolna do skrzyżowania z Beniowskiego, od nieruchomości 36 do skrzyżowania z </w:t>
            </w:r>
            <w:r w:rsidRPr="00B473CC">
              <w:rPr>
                <w:rFonts w:cs="Times New Roman"/>
                <w:sz w:val="16"/>
                <w:szCs w:val="16"/>
              </w:rPr>
              <w:lastRenderedPageBreak/>
              <w:t>Teligii, od skrzyżowania z Teligii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lastRenderedPageBreak/>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lewa strona od Bursztynowej do końca terenu zielonego przy skrzyżowaniu z 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do nieruchomości 9 włącznie, od nieruchomości 5 do końca;                                                                                                                                                 </w:t>
            </w:r>
            <w:r w:rsidRPr="00B473CC">
              <w:rPr>
                <w:rFonts w:cs="Times New Roman"/>
                <w:sz w:val="16"/>
                <w:szCs w:val="16"/>
              </w:rPr>
              <w:lastRenderedPageBreak/>
              <w:t>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lastRenderedPageBreak/>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Cała, łącznie z przejściem między Niecałą a Barlickiego (wzdłuż Marinusa);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Chrobrego wzdłuż Sikorskiego 10, 12, wzdłuż terenu zielonego, przy nieruchomości 20;                                                                                                                               </w:t>
            </w:r>
            <w:r w:rsidRPr="00B473CC">
              <w:rPr>
                <w:rFonts w:cs="Times New Roman"/>
                <w:sz w:val="16"/>
                <w:szCs w:val="16"/>
              </w:rPr>
              <w:lastRenderedPageBreak/>
              <w:t>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lastRenderedPageBreak/>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Steyera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491,90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Daszyńskiego: od nr 3 do końca;                                                                          lewa strona od Daszyńskiego: od nr 24 do końca;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100.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7654A3">
        <w:trPr>
          <w:trHeight w:val="227"/>
        </w:trPr>
        <w:tc>
          <w:tcPr>
            <w:tcW w:w="534" w:type="dxa"/>
            <w:noWrap/>
            <w:vAlign w:val="center"/>
          </w:tcPr>
          <w:p w:rsidR="00D27C7C" w:rsidRPr="00B473CC" w:rsidRDefault="00AD0127" w:rsidP="00916023">
            <w:pPr>
              <w:rPr>
                <w:rFonts w:cs="Times New Roman"/>
                <w:sz w:val="16"/>
                <w:szCs w:val="16"/>
              </w:rPr>
            </w:pPr>
            <w:r w:rsidRPr="00B473CC">
              <w:rPr>
                <w:rFonts w:cs="Times New Roman"/>
                <w:sz w:val="16"/>
                <w:szCs w:val="16"/>
              </w:rPr>
              <w:t>101.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Zdrojowa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70"/>
        <w:gridCol w:w="1869"/>
        <w:gridCol w:w="25"/>
        <w:gridCol w:w="1097"/>
        <w:gridCol w:w="5692"/>
      </w:tblGrid>
      <w:tr w:rsidR="007654A3" w:rsidRPr="00B473CC" w:rsidTr="007654A3">
        <w:trPr>
          <w:trHeight w:val="285"/>
          <w:jc w:val="center"/>
        </w:trPr>
        <w:tc>
          <w:tcPr>
            <w:tcW w:w="9153" w:type="dxa"/>
            <w:gridSpan w:val="5"/>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7654A3">
        <w:trPr>
          <w:trHeight w:val="285"/>
          <w:jc w:val="center"/>
        </w:trPr>
        <w:tc>
          <w:tcPr>
            <w:tcW w:w="47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1894" w:type="dxa"/>
            <w:gridSpan w:val="2"/>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1097"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92"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7654A3">
        <w:trPr>
          <w:trHeight w:val="134"/>
          <w:jc w:val="center"/>
        </w:trPr>
        <w:tc>
          <w:tcPr>
            <w:tcW w:w="470"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1894" w:type="dxa"/>
            <w:gridSpan w:val="2"/>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1097"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92"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7654A3">
        <w:trPr>
          <w:trHeight w:val="80"/>
          <w:jc w:val="center"/>
        </w:trPr>
        <w:tc>
          <w:tcPr>
            <w:tcW w:w="470"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1894" w:type="dxa"/>
            <w:gridSpan w:val="2"/>
            <w:vAlign w:val="center"/>
          </w:tcPr>
          <w:p w:rsidR="007A606C" w:rsidRPr="00B473CC" w:rsidRDefault="00F1598C" w:rsidP="00916023">
            <w:pPr>
              <w:rPr>
                <w:rFonts w:cs="Times New Roman"/>
                <w:sz w:val="16"/>
                <w:szCs w:val="16"/>
              </w:rPr>
            </w:pPr>
            <w:r w:rsidRPr="00B473CC">
              <w:rPr>
                <w:rFonts w:cs="Times New Roman"/>
                <w:sz w:val="16"/>
                <w:szCs w:val="16"/>
              </w:rPr>
              <w:t>Aleja Interferie</w:t>
            </w:r>
          </w:p>
        </w:tc>
        <w:tc>
          <w:tcPr>
            <w:tcW w:w="1097"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92"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1894" w:type="dxa"/>
            <w:gridSpan w:val="2"/>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1097"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92"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w:t>
            </w:r>
            <w:r w:rsidR="00916023" w:rsidRPr="00B473CC">
              <w:rPr>
                <w:rFonts w:cs="Times New Roman"/>
                <w:sz w:val="16"/>
                <w:szCs w:val="16"/>
              </w:rPr>
              <w:t>nieruchomości</w:t>
            </w:r>
            <w:r w:rsidRPr="00B473CC">
              <w:rPr>
                <w:rFonts w:cs="Times New Roman"/>
                <w:sz w:val="16"/>
                <w:szCs w:val="16"/>
              </w:rPr>
              <w:t>nieruchomości 1, od Ludzi Morza do końca, przejście przy Marinusie;                                                                                                                                                                                                                       lewa strona od ul. Dworco</w:t>
            </w:r>
            <w:r w:rsidR="00916023" w:rsidRPr="00B473CC">
              <w:rPr>
                <w:rFonts w:cs="Times New Roman"/>
                <w:sz w:val="16"/>
                <w:szCs w:val="16"/>
              </w:rPr>
              <w:t>wej: od Holenderskiej do końca;</w:t>
            </w:r>
          </w:p>
        </w:tc>
      </w:tr>
      <w:tr w:rsidR="007654A3" w:rsidRPr="00B473CC" w:rsidTr="007654A3">
        <w:trPr>
          <w:trHeight w:val="285"/>
          <w:jc w:val="center"/>
        </w:trPr>
        <w:tc>
          <w:tcPr>
            <w:tcW w:w="470"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1894" w:type="dxa"/>
            <w:gridSpan w:val="2"/>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1097"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92"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5.</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cała z wyjątkiem chodnika wzdłuż nieruchomości Grunwaldzka 53,53a, 57,57a oraz bez chodnika pomiędzy Rybaki i Marynarzy po stronie Netto, dodatkowo chodnik przy przejściu granicznym Garz;</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6.</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Karsiborska, Nowokarsiborska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7654A3">
        <w:trPr>
          <w:trHeight w:val="133"/>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7654A3">
        <w:trPr>
          <w:trHeight w:val="285"/>
          <w:jc w:val="center"/>
        </w:trPr>
        <w:tc>
          <w:tcPr>
            <w:tcW w:w="470"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1097"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92"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7654A3">
        <w:trPr>
          <w:trHeight w:val="12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11.</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12.</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7654A3">
        <w:trPr>
          <w:trHeight w:val="268"/>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13.</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r w:rsidR="00FC0831" w:rsidRPr="00B473CC">
              <w:rPr>
                <w:rFonts w:cs="Times New Roman"/>
                <w:sz w:val="16"/>
                <w:szCs w:val="16"/>
              </w:rPr>
              <w:t>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7654A3">
        <w:trPr>
          <w:trHeight w:val="29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14.</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394"/>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lastRenderedPageBreak/>
              <w:t>15.</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1097"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7654A3" w:rsidRPr="00B473CC" w:rsidTr="007654A3">
        <w:trPr>
          <w:trHeight w:val="272"/>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t>16.</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92"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7654A3">
        <w:trPr>
          <w:trHeight w:val="480"/>
          <w:jc w:val="center"/>
        </w:trPr>
        <w:tc>
          <w:tcPr>
            <w:tcW w:w="470" w:type="dxa"/>
            <w:noWrap/>
            <w:vAlign w:val="center"/>
          </w:tcPr>
          <w:p w:rsidR="002809F0" w:rsidRPr="00B473CC" w:rsidRDefault="002809F0" w:rsidP="00916023">
            <w:pPr>
              <w:rPr>
                <w:rFonts w:cs="Times New Roman"/>
                <w:sz w:val="16"/>
                <w:szCs w:val="16"/>
              </w:rPr>
            </w:pPr>
            <w:r w:rsidRPr="00B473CC">
              <w:rPr>
                <w:rFonts w:cs="Times New Roman"/>
                <w:sz w:val="16"/>
                <w:szCs w:val="16"/>
              </w:rPr>
              <w:t>17.</w:t>
            </w:r>
          </w:p>
        </w:tc>
        <w:tc>
          <w:tcPr>
            <w:tcW w:w="1894" w:type="dxa"/>
            <w:gridSpan w:val="2"/>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1097"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92"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7654A3">
        <w:trPr>
          <w:trHeight w:val="480"/>
          <w:jc w:val="center"/>
        </w:trPr>
        <w:tc>
          <w:tcPr>
            <w:tcW w:w="470" w:type="dxa"/>
            <w:noWrap/>
            <w:vAlign w:val="center"/>
          </w:tcPr>
          <w:p w:rsidR="00194843" w:rsidRPr="00B473CC" w:rsidRDefault="00916023" w:rsidP="002809F0">
            <w:pPr>
              <w:rPr>
                <w:rFonts w:cs="Times New Roman"/>
                <w:sz w:val="16"/>
                <w:szCs w:val="16"/>
              </w:rPr>
            </w:pPr>
            <w:r w:rsidRPr="00B473CC">
              <w:rPr>
                <w:rFonts w:cs="Times New Roman"/>
                <w:sz w:val="16"/>
                <w:szCs w:val="16"/>
              </w:rPr>
              <w:t>1</w:t>
            </w:r>
            <w:r w:rsidR="002809F0" w:rsidRPr="00B473CC">
              <w:rPr>
                <w:rFonts w:cs="Times New Roman"/>
                <w:sz w:val="16"/>
                <w:szCs w:val="16"/>
              </w:rPr>
              <w:t>8</w:t>
            </w:r>
            <w:r w:rsidRPr="00B473CC">
              <w:rPr>
                <w:rFonts w:cs="Times New Roman"/>
                <w:sz w:val="16"/>
                <w:szCs w:val="16"/>
              </w:rPr>
              <w:t>.</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7654A3">
        <w:trPr>
          <w:trHeight w:val="284"/>
          <w:jc w:val="center"/>
        </w:trPr>
        <w:tc>
          <w:tcPr>
            <w:tcW w:w="470" w:type="dxa"/>
            <w:noWrap/>
            <w:vAlign w:val="center"/>
          </w:tcPr>
          <w:p w:rsidR="002B72C3" w:rsidRPr="00B473CC" w:rsidRDefault="002809F0" w:rsidP="00916023">
            <w:pPr>
              <w:rPr>
                <w:rFonts w:cs="Times New Roman"/>
                <w:sz w:val="16"/>
                <w:szCs w:val="16"/>
              </w:rPr>
            </w:pPr>
            <w:r w:rsidRPr="00B473CC">
              <w:rPr>
                <w:rFonts w:cs="Times New Roman"/>
                <w:sz w:val="16"/>
                <w:szCs w:val="16"/>
              </w:rPr>
              <w:t>19</w:t>
            </w:r>
            <w:r w:rsidR="00916023" w:rsidRPr="00B473CC">
              <w:rPr>
                <w:rFonts w:cs="Times New Roman"/>
                <w:sz w:val="16"/>
                <w:szCs w:val="16"/>
              </w:rPr>
              <w:t>.</w:t>
            </w:r>
          </w:p>
        </w:tc>
        <w:tc>
          <w:tcPr>
            <w:tcW w:w="1894" w:type="dxa"/>
            <w:gridSpan w:val="2"/>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1097"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92"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7654A3" w:rsidRPr="00B473CC" w:rsidTr="007654A3">
        <w:trPr>
          <w:trHeight w:val="285"/>
          <w:jc w:val="center"/>
        </w:trPr>
        <w:tc>
          <w:tcPr>
            <w:tcW w:w="470"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1869"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1122" w:type="dxa"/>
            <w:gridSpan w:val="2"/>
            <w:noWrap/>
            <w:vAlign w:val="center"/>
          </w:tcPr>
          <w:p w:rsidR="002B72C3" w:rsidRPr="00B473CC" w:rsidRDefault="00AA5F2E" w:rsidP="00F15751">
            <w:pPr>
              <w:jc w:val="right"/>
              <w:rPr>
                <w:rFonts w:cs="Times New Roman"/>
                <w:b/>
                <w:bCs/>
                <w:sz w:val="16"/>
                <w:szCs w:val="16"/>
              </w:rPr>
            </w:pPr>
            <w:r w:rsidRPr="00B473CC">
              <w:rPr>
                <w:rFonts w:cs="Times New Roman"/>
                <w:b/>
                <w:bCs/>
                <w:sz w:val="16"/>
                <w:szCs w:val="16"/>
              </w:rPr>
              <w:t>35 979,</w:t>
            </w:r>
            <w:r w:rsidR="00F15751" w:rsidRPr="00B473CC">
              <w:rPr>
                <w:rFonts w:cs="Times New Roman"/>
                <w:b/>
                <w:bCs/>
                <w:sz w:val="16"/>
                <w:szCs w:val="16"/>
              </w:rPr>
              <w:t>31</w:t>
            </w:r>
          </w:p>
        </w:tc>
        <w:tc>
          <w:tcPr>
            <w:tcW w:w="5692" w:type="dxa"/>
            <w:vAlign w:val="center"/>
          </w:tcPr>
          <w:p w:rsidR="002B72C3" w:rsidRPr="00B473CC" w:rsidRDefault="002B72C3" w:rsidP="0052308E">
            <w:pPr>
              <w:jc w:val="right"/>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7654A3">
        <w:trPr>
          <w:trHeight w:val="285"/>
          <w:jc w:val="center"/>
        </w:trPr>
        <w:tc>
          <w:tcPr>
            <w:tcW w:w="9153" w:type="dxa"/>
            <w:gridSpan w:val="5"/>
            <w:noWrap/>
            <w:vAlign w:val="center"/>
          </w:tcPr>
          <w:p w:rsidR="00E23B57" w:rsidRPr="00B473CC" w:rsidRDefault="00E23B57" w:rsidP="00916023">
            <w:pPr>
              <w:rPr>
                <w:rFonts w:cs="Times New Roman"/>
                <w:b/>
                <w:bCs/>
                <w:sz w:val="16"/>
                <w:szCs w:val="16"/>
              </w:rPr>
            </w:pPr>
          </w:p>
        </w:tc>
      </w:tr>
      <w:tr w:rsidR="008A568F" w:rsidRPr="00B473CC" w:rsidTr="00315A94">
        <w:trPr>
          <w:trHeight w:val="480"/>
          <w:jc w:val="center"/>
        </w:trPr>
        <w:tc>
          <w:tcPr>
            <w:tcW w:w="470"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1097"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92"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315A94">
        <w:trPr>
          <w:trHeight w:val="480"/>
          <w:jc w:val="center"/>
        </w:trPr>
        <w:tc>
          <w:tcPr>
            <w:tcW w:w="470"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1894" w:type="dxa"/>
            <w:gridSpan w:val="2"/>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1097"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92"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315A94">
        <w:trPr>
          <w:trHeight w:val="480"/>
          <w:jc w:val="center"/>
        </w:trPr>
        <w:tc>
          <w:tcPr>
            <w:tcW w:w="470"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1097"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92"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315A94">
        <w:trPr>
          <w:trHeight w:val="480"/>
          <w:jc w:val="center"/>
        </w:trPr>
        <w:tc>
          <w:tcPr>
            <w:tcW w:w="470"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1097"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92"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Aleje Interferie,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03" w:rsidRDefault="005F3803" w:rsidP="00D952CF">
      <w:r>
        <w:separator/>
      </w:r>
    </w:p>
  </w:endnote>
  <w:endnote w:type="continuationSeparator" w:id="0">
    <w:p w:rsidR="005F3803" w:rsidRDefault="005F3803"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Content>
      <w:p w:rsidR="002F7406" w:rsidRDefault="002F7406">
        <w:pPr>
          <w:pStyle w:val="Stopka"/>
          <w:jc w:val="right"/>
        </w:pPr>
        <w:r>
          <w:fldChar w:fldCharType="begin"/>
        </w:r>
        <w:r>
          <w:instrText xml:space="preserve"> PAGE   \* MERGEFORMAT </w:instrText>
        </w:r>
        <w:r>
          <w:fldChar w:fldCharType="separate"/>
        </w:r>
        <w:r w:rsidR="00D335B1">
          <w:rPr>
            <w:noProof/>
          </w:rPr>
          <w:t>2</w:t>
        </w:r>
        <w:r>
          <w:rPr>
            <w:noProof/>
          </w:rPr>
          <w:fldChar w:fldCharType="end"/>
        </w:r>
      </w:p>
    </w:sdtContent>
  </w:sdt>
  <w:p w:rsidR="002F7406" w:rsidRDefault="002F7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03" w:rsidRDefault="005F3803" w:rsidP="00D952CF">
      <w:r>
        <w:separator/>
      </w:r>
    </w:p>
  </w:footnote>
  <w:footnote w:type="continuationSeparator" w:id="0">
    <w:p w:rsidR="005F3803" w:rsidRDefault="005F3803"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06" w:rsidRPr="003E78F3" w:rsidRDefault="002F7406"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6.2 do SWZ nr BZP.271</w:t>
    </w:r>
    <w:r w:rsidR="00D335B1">
      <w:rPr>
        <w:rFonts w:ascii="Times New Roman" w:hAnsi="Times New Roman" w:cs="Times New Roman"/>
        <w:b/>
        <w:sz w:val="20"/>
        <w:szCs w:val="20"/>
      </w:rPr>
      <w:t>…….</w:t>
    </w:r>
    <w:r w:rsidRPr="003E78F3">
      <w:rPr>
        <w:rFonts w:ascii="Times New Roman" w:hAnsi="Times New Roman" w:cs="Times New Roman"/>
        <w:b/>
        <w:sz w:val="20"/>
        <w:szCs w:val="20"/>
      </w:rPr>
      <w:t>.202</w:t>
    </w:r>
    <w:r w:rsidR="00D335B1">
      <w:rPr>
        <w:rFonts w:ascii="Times New Roman" w:hAnsi="Times New Roman" w:cs="Times New Roman"/>
        <w:b/>
        <w:sz w:val="20"/>
        <w:szCs w:val="20"/>
      </w:rPr>
      <w:t>2</w:t>
    </w:r>
  </w:p>
  <w:p w:rsidR="002F7406" w:rsidRPr="003E78F3" w:rsidRDefault="002F7406"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2F7406" w:rsidRPr="009F1D52" w:rsidRDefault="002F7406" w:rsidP="003E78F3">
    <w:pPr>
      <w:pStyle w:val="Spistreci1"/>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1"/>
    <w:rsid w:val="0000548F"/>
    <w:rsid w:val="00011451"/>
    <w:rsid w:val="000128C2"/>
    <w:rsid w:val="00017C53"/>
    <w:rsid w:val="00022A17"/>
    <w:rsid w:val="000242DF"/>
    <w:rsid w:val="00026FFC"/>
    <w:rsid w:val="00033FD5"/>
    <w:rsid w:val="0003532B"/>
    <w:rsid w:val="000361F5"/>
    <w:rsid w:val="000375FA"/>
    <w:rsid w:val="00042F3B"/>
    <w:rsid w:val="000444E1"/>
    <w:rsid w:val="00045927"/>
    <w:rsid w:val="0006048B"/>
    <w:rsid w:val="00064B10"/>
    <w:rsid w:val="00065486"/>
    <w:rsid w:val="000716BC"/>
    <w:rsid w:val="00073AF5"/>
    <w:rsid w:val="0007660C"/>
    <w:rsid w:val="00077258"/>
    <w:rsid w:val="00087C29"/>
    <w:rsid w:val="00091798"/>
    <w:rsid w:val="000A4624"/>
    <w:rsid w:val="000A46FB"/>
    <w:rsid w:val="000A54C4"/>
    <w:rsid w:val="000A58D2"/>
    <w:rsid w:val="000B1843"/>
    <w:rsid w:val="000B2FF5"/>
    <w:rsid w:val="000B72D9"/>
    <w:rsid w:val="000C0E80"/>
    <w:rsid w:val="000C405E"/>
    <w:rsid w:val="000C4531"/>
    <w:rsid w:val="000C459D"/>
    <w:rsid w:val="000C694B"/>
    <w:rsid w:val="000D0ECC"/>
    <w:rsid w:val="000D14FF"/>
    <w:rsid w:val="000D430D"/>
    <w:rsid w:val="000D4E05"/>
    <w:rsid w:val="000D7B14"/>
    <w:rsid w:val="000E74C7"/>
    <w:rsid w:val="000F2162"/>
    <w:rsid w:val="000F22EE"/>
    <w:rsid w:val="000F5FF2"/>
    <w:rsid w:val="000F73F0"/>
    <w:rsid w:val="000F7713"/>
    <w:rsid w:val="00101276"/>
    <w:rsid w:val="00114606"/>
    <w:rsid w:val="00115C30"/>
    <w:rsid w:val="00135528"/>
    <w:rsid w:val="00135DB1"/>
    <w:rsid w:val="00147205"/>
    <w:rsid w:val="00151BDD"/>
    <w:rsid w:val="00163DC5"/>
    <w:rsid w:val="00166E77"/>
    <w:rsid w:val="00172A47"/>
    <w:rsid w:val="001746BB"/>
    <w:rsid w:val="001752C7"/>
    <w:rsid w:val="001808C1"/>
    <w:rsid w:val="0018148C"/>
    <w:rsid w:val="001852BC"/>
    <w:rsid w:val="00186777"/>
    <w:rsid w:val="001939A0"/>
    <w:rsid w:val="00194843"/>
    <w:rsid w:val="0019628D"/>
    <w:rsid w:val="001A05DE"/>
    <w:rsid w:val="001A54DB"/>
    <w:rsid w:val="001D0162"/>
    <w:rsid w:val="001D1CB2"/>
    <w:rsid w:val="001D40FD"/>
    <w:rsid w:val="001D5D4E"/>
    <w:rsid w:val="001D5FE0"/>
    <w:rsid w:val="001E1B0A"/>
    <w:rsid w:val="001E4248"/>
    <w:rsid w:val="001F227A"/>
    <w:rsid w:val="001F2F81"/>
    <w:rsid w:val="00201A0E"/>
    <w:rsid w:val="0020316A"/>
    <w:rsid w:val="002140A1"/>
    <w:rsid w:val="00215F21"/>
    <w:rsid w:val="0022038E"/>
    <w:rsid w:val="002236B6"/>
    <w:rsid w:val="00224808"/>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5F7A"/>
    <w:rsid w:val="00290B40"/>
    <w:rsid w:val="00291667"/>
    <w:rsid w:val="00292C4B"/>
    <w:rsid w:val="00293957"/>
    <w:rsid w:val="002A0774"/>
    <w:rsid w:val="002A07AB"/>
    <w:rsid w:val="002A2073"/>
    <w:rsid w:val="002B290F"/>
    <w:rsid w:val="002B72C3"/>
    <w:rsid w:val="002C31F6"/>
    <w:rsid w:val="002C5416"/>
    <w:rsid w:val="002C7FD8"/>
    <w:rsid w:val="002D0A9F"/>
    <w:rsid w:val="002D4CFE"/>
    <w:rsid w:val="002D5020"/>
    <w:rsid w:val="002D744C"/>
    <w:rsid w:val="002E61D2"/>
    <w:rsid w:val="002F46D1"/>
    <w:rsid w:val="002F48DE"/>
    <w:rsid w:val="002F52D6"/>
    <w:rsid w:val="002F7406"/>
    <w:rsid w:val="0030500B"/>
    <w:rsid w:val="00311EBA"/>
    <w:rsid w:val="00312740"/>
    <w:rsid w:val="00315A94"/>
    <w:rsid w:val="0032583C"/>
    <w:rsid w:val="00325B46"/>
    <w:rsid w:val="00333DDD"/>
    <w:rsid w:val="003557AF"/>
    <w:rsid w:val="0036125F"/>
    <w:rsid w:val="00363287"/>
    <w:rsid w:val="00381191"/>
    <w:rsid w:val="0038580E"/>
    <w:rsid w:val="003A19A0"/>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20A2D"/>
    <w:rsid w:val="00426738"/>
    <w:rsid w:val="00436872"/>
    <w:rsid w:val="00440CDA"/>
    <w:rsid w:val="00460704"/>
    <w:rsid w:val="00461714"/>
    <w:rsid w:val="00461DD7"/>
    <w:rsid w:val="00464C7F"/>
    <w:rsid w:val="004662FC"/>
    <w:rsid w:val="0046676B"/>
    <w:rsid w:val="00466776"/>
    <w:rsid w:val="004708F5"/>
    <w:rsid w:val="00475D0B"/>
    <w:rsid w:val="00477EC8"/>
    <w:rsid w:val="004827BC"/>
    <w:rsid w:val="00486C4A"/>
    <w:rsid w:val="0049211E"/>
    <w:rsid w:val="004A00EC"/>
    <w:rsid w:val="004B2A9E"/>
    <w:rsid w:val="004B5179"/>
    <w:rsid w:val="004B7CA1"/>
    <w:rsid w:val="004C2664"/>
    <w:rsid w:val="004C4503"/>
    <w:rsid w:val="004C66DA"/>
    <w:rsid w:val="004C6AC7"/>
    <w:rsid w:val="004D26B7"/>
    <w:rsid w:val="004D68A1"/>
    <w:rsid w:val="004E510C"/>
    <w:rsid w:val="004E723F"/>
    <w:rsid w:val="004F0434"/>
    <w:rsid w:val="004F2D90"/>
    <w:rsid w:val="004F48BC"/>
    <w:rsid w:val="004F55E4"/>
    <w:rsid w:val="00503CFA"/>
    <w:rsid w:val="0050581E"/>
    <w:rsid w:val="005067AF"/>
    <w:rsid w:val="005122AC"/>
    <w:rsid w:val="0052308E"/>
    <w:rsid w:val="00526229"/>
    <w:rsid w:val="0052723F"/>
    <w:rsid w:val="00531B06"/>
    <w:rsid w:val="00541E86"/>
    <w:rsid w:val="0054706E"/>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3985"/>
    <w:rsid w:val="005C02DB"/>
    <w:rsid w:val="005C2B4C"/>
    <w:rsid w:val="005C399C"/>
    <w:rsid w:val="005C4110"/>
    <w:rsid w:val="005D4CA4"/>
    <w:rsid w:val="005D7FE5"/>
    <w:rsid w:val="005E325F"/>
    <w:rsid w:val="005E6920"/>
    <w:rsid w:val="005F3803"/>
    <w:rsid w:val="00604C77"/>
    <w:rsid w:val="006074AD"/>
    <w:rsid w:val="006124C4"/>
    <w:rsid w:val="006245BB"/>
    <w:rsid w:val="006270FC"/>
    <w:rsid w:val="0063011C"/>
    <w:rsid w:val="00632AE1"/>
    <w:rsid w:val="006379EC"/>
    <w:rsid w:val="006425EE"/>
    <w:rsid w:val="00642B61"/>
    <w:rsid w:val="00647749"/>
    <w:rsid w:val="00655F2A"/>
    <w:rsid w:val="00663724"/>
    <w:rsid w:val="00663E8A"/>
    <w:rsid w:val="00671069"/>
    <w:rsid w:val="00686D49"/>
    <w:rsid w:val="00686D65"/>
    <w:rsid w:val="0069677C"/>
    <w:rsid w:val="006A0FE6"/>
    <w:rsid w:val="006A2943"/>
    <w:rsid w:val="006C1C8B"/>
    <w:rsid w:val="006D02B9"/>
    <w:rsid w:val="006D7BB0"/>
    <w:rsid w:val="006D7D6F"/>
    <w:rsid w:val="006E11C2"/>
    <w:rsid w:val="00711E04"/>
    <w:rsid w:val="00711E5C"/>
    <w:rsid w:val="00715880"/>
    <w:rsid w:val="007202FC"/>
    <w:rsid w:val="0073323D"/>
    <w:rsid w:val="0073665F"/>
    <w:rsid w:val="00737D11"/>
    <w:rsid w:val="0075012D"/>
    <w:rsid w:val="00750327"/>
    <w:rsid w:val="0075311C"/>
    <w:rsid w:val="00754026"/>
    <w:rsid w:val="00756286"/>
    <w:rsid w:val="00761638"/>
    <w:rsid w:val="00761915"/>
    <w:rsid w:val="00764DCB"/>
    <w:rsid w:val="007654A3"/>
    <w:rsid w:val="007716B9"/>
    <w:rsid w:val="007731BB"/>
    <w:rsid w:val="00775B08"/>
    <w:rsid w:val="00775DDE"/>
    <w:rsid w:val="00777E1D"/>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1F1F"/>
    <w:rsid w:val="00872F3D"/>
    <w:rsid w:val="008757F5"/>
    <w:rsid w:val="00876C8D"/>
    <w:rsid w:val="00891767"/>
    <w:rsid w:val="008A4B40"/>
    <w:rsid w:val="008A568F"/>
    <w:rsid w:val="008A7A02"/>
    <w:rsid w:val="008B64DE"/>
    <w:rsid w:val="008B7D0A"/>
    <w:rsid w:val="008D0093"/>
    <w:rsid w:val="008E4B1D"/>
    <w:rsid w:val="008E66D9"/>
    <w:rsid w:val="008F1890"/>
    <w:rsid w:val="008F7B04"/>
    <w:rsid w:val="00901B3B"/>
    <w:rsid w:val="0090337A"/>
    <w:rsid w:val="00906112"/>
    <w:rsid w:val="009073BE"/>
    <w:rsid w:val="00912DFB"/>
    <w:rsid w:val="00912E8C"/>
    <w:rsid w:val="00915927"/>
    <w:rsid w:val="00916023"/>
    <w:rsid w:val="00930F48"/>
    <w:rsid w:val="00932952"/>
    <w:rsid w:val="00942DC8"/>
    <w:rsid w:val="00956260"/>
    <w:rsid w:val="009629D4"/>
    <w:rsid w:val="00967655"/>
    <w:rsid w:val="00967CAE"/>
    <w:rsid w:val="0097254C"/>
    <w:rsid w:val="00981DCE"/>
    <w:rsid w:val="00985C9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1190F"/>
    <w:rsid w:val="00A12E77"/>
    <w:rsid w:val="00A13FC0"/>
    <w:rsid w:val="00A22952"/>
    <w:rsid w:val="00A30026"/>
    <w:rsid w:val="00A30F68"/>
    <w:rsid w:val="00A3351F"/>
    <w:rsid w:val="00A414C0"/>
    <w:rsid w:val="00A45FB7"/>
    <w:rsid w:val="00A526C8"/>
    <w:rsid w:val="00A5672F"/>
    <w:rsid w:val="00A56DAC"/>
    <w:rsid w:val="00A62250"/>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7C64"/>
    <w:rsid w:val="00B3050D"/>
    <w:rsid w:val="00B32701"/>
    <w:rsid w:val="00B37165"/>
    <w:rsid w:val="00B42146"/>
    <w:rsid w:val="00B43877"/>
    <w:rsid w:val="00B43907"/>
    <w:rsid w:val="00B473CC"/>
    <w:rsid w:val="00B53C6B"/>
    <w:rsid w:val="00B53D05"/>
    <w:rsid w:val="00B54730"/>
    <w:rsid w:val="00B65007"/>
    <w:rsid w:val="00B6624F"/>
    <w:rsid w:val="00B7430B"/>
    <w:rsid w:val="00B82424"/>
    <w:rsid w:val="00B85490"/>
    <w:rsid w:val="00B86AD3"/>
    <w:rsid w:val="00B906BA"/>
    <w:rsid w:val="00B948F3"/>
    <w:rsid w:val="00B95C59"/>
    <w:rsid w:val="00B9689F"/>
    <w:rsid w:val="00BA76A7"/>
    <w:rsid w:val="00BB33C2"/>
    <w:rsid w:val="00BC1321"/>
    <w:rsid w:val="00BD023E"/>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D00B3C"/>
    <w:rsid w:val="00D03454"/>
    <w:rsid w:val="00D039CA"/>
    <w:rsid w:val="00D0483F"/>
    <w:rsid w:val="00D12703"/>
    <w:rsid w:val="00D176D8"/>
    <w:rsid w:val="00D20F7C"/>
    <w:rsid w:val="00D2165A"/>
    <w:rsid w:val="00D23AF8"/>
    <w:rsid w:val="00D27C7C"/>
    <w:rsid w:val="00D335B1"/>
    <w:rsid w:val="00D37FA2"/>
    <w:rsid w:val="00D4174A"/>
    <w:rsid w:val="00D468CD"/>
    <w:rsid w:val="00D56146"/>
    <w:rsid w:val="00D622E3"/>
    <w:rsid w:val="00D633E3"/>
    <w:rsid w:val="00D700FA"/>
    <w:rsid w:val="00D73D06"/>
    <w:rsid w:val="00D75D65"/>
    <w:rsid w:val="00D802B9"/>
    <w:rsid w:val="00D87449"/>
    <w:rsid w:val="00D8794A"/>
    <w:rsid w:val="00D91646"/>
    <w:rsid w:val="00D9182B"/>
    <w:rsid w:val="00D952CF"/>
    <w:rsid w:val="00D95E22"/>
    <w:rsid w:val="00DA1786"/>
    <w:rsid w:val="00DA2DCD"/>
    <w:rsid w:val="00DA2F5C"/>
    <w:rsid w:val="00DA6AE6"/>
    <w:rsid w:val="00DB173D"/>
    <w:rsid w:val="00DB3422"/>
    <w:rsid w:val="00DB3619"/>
    <w:rsid w:val="00DC3BF7"/>
    <w:rsid w:val="00DC4CD4"/>
    <w:rsid w:val="00DC6BF1"/>
    <w:rsid w:val="00DC6C99"/>
    <w:rsid w:val="00DD3AFB"/>
    <w:rsid w:val="00DE4685"/>
    <w:rsid w:val="00DE665D"/>
    <w:rsid w:val="00DE7112"/>
    <w:rsid w:val="00E017DF"/>
    <w:rsid w:val="00E05731"/>
    <w:rsid w:val="00E1582F"/>
    <w:rsid w:val="00E170CB"/>
    <w:rsid w:val="00E17462"/>
    <w:rsid w:val="00E23B57"/>
    <w:rsid w:val="00E448F7"/>
    <w:rsid w:val="00E44ECA"/>
    <w:rsid w:val="00E47EA0"/>
    <w:rsid w:val="00E50E73"/>
    <w:rsid w:val="00E51023"/>
    <w:rsid w:val="00E51CC3"/>
    <w:rsid w:val="00E52992"/>
    <w:rsid w:val="00E5696B"/>
    <w:rsid w:val="00E62CB1"/>
    <w:rsid w:val="00E652FA"/>
    <w:rsid w:val="00E7147B"/>
    <w:rsid w:val="00E759C7"/>
    <w:rsid w:val="00E80FB8"/>
    <w:rsid w:val="00E859A7"/>
    <w:rsid w:val="00EA1615"/>
    <w:rsid w:val="00EA1AE3"/>
    <w:rsid w:val="00EA45BB"/>
    <w:rsid w:val="00EB3E73"/>
    <w:rsid w:val="00EB4A19"/>
    <w:rsid w:val="00EB60C7"/>
    <w:rsid w:val="00EE247A"/>
    <w:rsid w:val="00EF1663"/>
    <w:rsid w:val="00EF1DD1"/>
    <w:rsid w:val="00EF286C"/>
    <w:rsid w:val="00EF5C45"/>
    <w:rsid w:val="00EF658D"/>
    <w:rsid w:val="00F028DB"/>
    <w:rsid w:val="00F15751"/>
    <w:rsid w:val="00F1585D"/>
    <w:rsid w:val="00F1598C"/>
    <w:rsid w:val="00F16DF7"/>
    <w:rsid w:val="00F17A4C"/>
    <w:rsid w:val="00F204FF"/>
    <w:rsid w:val="00F24C40"/>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EF6"/>
    <w:rsid w:val="00FD0F77"/>
    <w:rsid w:val="00FE413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87DE"/>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96EC-E7C6-4990-B215-B2F1085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11959</Words>
  <Characters>71758</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Tomaszek Justyna</cp:lastModifiedBy>
  <cp:revision>2</cp:revision>
  <cp:lastPrinted>2021-05-28T07:52:00Z</cp:lastPrinted>
  <dcterms:created xsi:type="dcterms:W3CDTF">2022-10-03T11:37:00Z</dcterms:created>
  <dcterms:modified xsi:type="dcterms:W3CDTF">2022-10-03T11:37:00Z</dcterms:modified>
</cp:coreProperties>
</file>