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B3BE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4F01A24" w14:textId="5CE67886" w:rsidR="00376463" w:rsidRPr="00376463" w:rsidRDefault="00376463" w:rsidP="003764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iCs/>
          <w:sz w:val="32"/>
          <w:szCs w:val="32"/>
        </w:rPr>
      </w:pPr>
      <w:bookmarkStart w:id="0" w:name="_Hlk67037558"/>
      <w:bookmarkStart w:id="1" w:name="_Hlk65153086"/>
      <w:r w:rsidRPr="00376463">
        <w:rPr>
          <w:b/>
          <w:bCs/>
          <w:iCs/>
          <w:sz w:val="32"/>
          <w:szCs w:val="32"/>
        </w:rPr>
        <w:t xml:space="preserve">Wykonanie, odnowa i usuwanie znaków oznakowania poziomego </w:t>
      </w:r>
      <w:r w:rsidRPr="00376463">
        <w:rPr>
          <w:b/>
          <w:bCs/>
          <w:iCs/>
          <w:sz w:val="32"/>
          <w:szCs w:val="32"/>
        </w:rPr>
        <w:br/>
        <w:t>na drogach powiatowych Powiatu Kartuskiego w 202</w:t>
      </w:r>
      <w:r>
        <w:rPr>
          <w:b/>
          <w:bCs/>
          <w:iCs/>
          <w:sz w:val="32"/>
          <w:szCs w:val="32"/>
        </w:rPr>
        <w:t>2</w:t>
      </w:r>
      <w:r w:rsidRPr="00376463">
        <w:rPr>
          <w:b/>
          <w:bCs/>
          <w:iCs/>
          <w:sz w:val="32"/>
          <w:szCs w:val="32"/>
        </w:rPr>
        <w:t xml:space="preserve"> r. </w:t>
      </w:r>
    </w:p>
    <w:bookmarkEnd w:id="0"/>
    <w:bookmarkEnd w:id="1"/>
    <w:p w14:paraId="6FFFB36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3F93A3A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64664ACA" w:rsidR="005F668D" w:rsidRDefault="00EB6F00">
      <w:pPr>
        <w:rPr>
          <w:rStyle w:val="tekstdokbold"/>
        </w:rPr>
      </w:pPr>
      <w:r w:rsidRPr="003E5008">
        <w:rPr>
          <w:rStyle w:val="tekstdokbold"/>
        </w:rPr>
        <w:t>Oznaczenie postępowania: ZDP.4.2201.</w:t>
      </w:r>
      <w:r w:rsidR="00376463">
        <w:rPr>
          <w:rStyle w:val="tekstdokbold"/>
        </w:rPr>
        <w:t>14</w:t>
      </w:r>
      <w:r w:rsidRPr="003E5008">
        <w:rPr>
          <w:rStyle w:val="tekstdokbold"/>
        </w:rPr>
        <w:t>.202</w:t>
      </w:r>
      <w:r w:rsidR="00532780" w:rsidRPr="003E5008">
        <w:rPr>
          <w:rStyle w:val="tekstdokbold"/>
        </w:rPr>
        <w:t>2</w:t>
      </w:r>
      <w:r w:rsidRPr="003E5008">
        <w:rPr>
          <w:rStyle w:val="tekstdokbold"/>
        </w:rPr>
        <w:t>.</w:t>
      </w:r>
      <w:r w:rsidR="009140C9" w:rsidRPr="003E5008">
        <w:rPr>
          <w:rStyle w:val="tekstdokbold"/>
        </w:rPr>
        <w:t>BK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B58819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35E47F8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77777777" w:rsidR="005F668D" w:rsidRDefault="005F668D">
      <w:pPr>
        <w:jc w:val="both"/>
      </w:pPr>
    </w:p>
    <w:p w14:paraId="7B26460F" w14:textId="77777777" w:rsidR="004A0783" w:rsidRDefault="004A0783">
      <w:pPr>
        <w:jc w:val="center"/>
      </w:pPr>
    </w:p>
    <w:p w14:paraId="66210D3A" w14:textId="1072780A" w:rsidR="005F668D" w:rsidRDefault="00EB6F00">
      <w:pPr>
        <w:jc w:val="center"/>
      </w:pPr>
      <w:r w:rsidRPr="003A3E12">
        <w:t xml:space="preserve">Kartuzy, </w:t>
      </w:r>
      <w:r w:rsidR="00376463">
        <w:t>kwiecień</w:t>
      </w:r>
      <w:r w:rsidRPr="003A3E12">
        <w:t xml:space="preserve"> 202</w:t>
      </w:r>
      <w:r w:rsidR="00532780" w:rsidRPr="003A3E12">
        <w:t>2</w:t>
      </w:r>
      <w:r w:rsidRPr="003A3E12">
        <w:t xml:space="preserve"> r.</w:t>
      </w:r>
    </w:p>
    <w:p w14:paraId="1D0558AB" w14:textId="77777777" w:rsidR="005F668D" w:rsidRDefault="005F668D">
      <w:pPr>
        <w:rPr>
          <w:rStyle w:val="Brak"/>
          <w:b/>
          <w:bCs/>
        </w:rPr>
      </w:pPr>
    </w:p>
    <w:p w14:paraId="71274F7E" w14:textId="77777777" w:rsidR="005F668D" w:rsidRDefault="005F668D">
      <w:pPr>
        <w:rPr>
          <w:rStyle w:val="Brak"/>
          <w:b/>
          <w:bCs/>
        </w:rPr>
      </w:pPr>
    </w:p>
    <w:p w14:paraId="0C217788" w14:textId="77777777" w:rsidR="005F668D" w:rsidRDefault="005F668D">
      <w:pPr>
        <w:rPr>
          <w:rStyle w:val="Brak"/>
          <w:b/>
          <w:bCs/>
        </w:rPr>
      </w:pP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508240E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245BE8A8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</w:t>
      </w:r>
      <w:r>
        <w:rPr>
          <w:rStyle w:val="Brak"/>
          <w:lang w:val="es-ES_tradnl"/>
        </w:rPr>
        <w:t>ó</w:t>
      </w:r>
      <w:r>
        <w:t>w udziału w postępowaniu;</w:t>
      </w:r>
    </w:p>
    <w:p w14:paraId="74F93804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</w:t>
      </w:r>
      <w:r>
        <w:rPr>
          <w:rStyle w:val="Brak"/>
          <w:lang w:val="es-ES_tradnl"/>
        </w:rPr>
        <w:t>ó</w:t>
      </w:r>
      <w:r>
        <w:t>w na potrzeby wykonania zam</w:t>
      </w:r>
      <w:r>
        <w:rPr>
          <w:rStyle w:val="Brak"/>
          <w:lang w:val="es-ES_tradnl"/>
        </w:rPr>
        <w:t>ó</w:t>
      </w:r>
      <w:r>
        <w:t>wienia;</w:t>
      </w:r>
    </w:p>
    <w:p w14:paraId="17E6DA21" w14:textId="785AC98C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oświadczenia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wienia;</w:t>
      </w:r>
    </w:p>
    <w:p w14:paraId="50A25BDF" w14:textId="611E7385" w:rsidR="008679CE" w:rsidRDefault="008679CE" w:rsidP="008679CE">
      <w:pPr>
        <w:pStyle w:val="Akapitzlist"/>
        <w:numPr>
          <w:ilvl w:val="0"/>
          <w:numId w:val="2"/>
        </w:numPr>
        <w:jc w:val="both"/>
      </w:pPr>
      <w:r>
        <w:t xml:space="preserve">Wykaz robót wykonanych w okresie ostatnich </w:t>
      </w:r>
      <w:r w:rsidR="00376463">
        <w:t xml:space="preserve">5 </w:t>
      </w:r>
      <w:r>
        <w:t>lat przed upływem terminu składania ofert;</w:t>
      </w:r>
    </w:p>
    <w:p w14:paraId="0B021026" w14:textId="693243E4" w:rsidR="00451D03" w:rsidRDefault="00451D03">
      <w:pPr>
        <w:pStyle w:val="Akapitzlist"/>
        <w:ind w:left="2487"/>
        <w:jc w:val="both"/>
      </w:pPr>
    </w:p>
    <w:p w14:paraId="4863639C" w14:textId="27F13316" w:rsidR="00451D03" w:rsidRDefault="00451D03">
      <w:pPr>
        <w:pStyle w:val="Akapitzlist"/>
        <w:ind w:left="2487"/>
        <w:jc w:val="both"/>
      </w:pPr>
    </w:p>
    <w:p w14:paraId="6B419D8B" w14:textId="77777777" w:rsidR="00451D03" w:rsidRDefault="00451D03">
      <w:pPr>
        <w:pStyle w:val="Akapitzlist"/>
        <w:ind w:left="2487"/>
        <w:jc w:val="both"/>
      </w:pPr>
    </w:p>
    <w:p w14:paraId="6C8E4FFB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2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2"/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7FC336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4D7242" w14:textId="6842A4BC" w:rsidR="005F668D" w:rsidRDefault="005F668D">
      <w:pPr>
        <w:rPr>
          <w:rStyle w:val="Brak"/>
          <w:b/>
          <w:bCs/>
          <w:sz w:val="22"/>
          <w:szCs w:val="22"/>
        </w:rPr>
      </w:pPr>
    </w:p>
    <w:p w14:paraId="5FB69DF5" w14:textId="7BD69BCA" w:rsidR="00376463" w:rsidRDefault="00376463">
      <w:pPr>
        <w:rPr>
          <w:rStyle w:val="Brak"/>
          <w:b/>
          <w:bCs/>
          <w:sz w:val="22"/>
          <w:szCs w:val="22"/>
        </w:rPr>
      </w:pPr>
    </w:p>
    <w:p w14:paraId="732381C6" w14:textId="77777777" w:rsidR="00376463" w:rsidRDefault="00376463">
      <w:pPr>
        <w:rPr>
          <w:rStyle w:val="Brak"/>
          <w:b/>
          <w:bCs/>
          <w:sz w:val="22"/>
          <w:szCs w:val="22"/>
        </w:rPr>
      </w:pPr>
    </w:p>
    <w:p w14:paraId="1324EE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CD1250" w14:textId="652599D6" w:rsidR="005F668D" w:rsidRDefault="005F668D">
      <w:pPr>
        <w:rPr>
          <w:rStyle w:val="Brak"/>
          <w:b/>
          <w:bCs/>
          <w:sz w:val="22"/>
          <w:szCs w:val="22"/>
        </w:rPr>
      </w:pPr>
    </w:p>
    <w:p w14:paraId="6E8B83F3" w14:textId="7951FFFA" w:rsidR="00C4279D" w:rsidRDefault="00C4279D">
      <w:pPr>
        <w:rPr>
          <w:rStyle w:val="Brak"/>
          <w:b/>
          <w:bCs/>
          <w:sz w:val="22"/>
          <w:szCs w:val="22"/>
        </w:rPr>
      </w:pPr>
    </w:p>
    <w:p w14:paraId="59D62004" w14:textId="06971F96" w:rsidR="00C4279D" w:rsidRDefault="00C4279D">
      <w:pPr>
        <w:rPr>
          <w:rStyle w:val="Brak"/>
          <w:b/>
          <w:bCs/>
          <w:sz w:val="22"/>
          <w:szCs w:val="22"/>
        </w:rPr>
      </w:pPr>
    </w:p>
    <w:p w14:paraId="6EA360B5" w14:textId="0CC1E7D5" w:rsidR="00C4279D" w:rsidRDefault="00C4279D">
      <w:pPr>
        <w:rPr>
          <w:rStyle w:val="Brak"/>
          <w:b/>
          <w:bCs/>
          <w:sz w:val="22"/>
          <w:szCs w:val="22"/>
        </w:rPr>
      </w:pPr>
    </w:p>
    <w:p w14:paraId="05E79566" w14:textId="77777777" w:rsidR="00C4279D" w:rsidRDefault="00C4279D">
      <w:pPr>
        <w:rPr>
          <w:rStyle w:val="Brak"/>
          <w:b/>
          <w:bCs/>
          <w:sz w:val="22"/>
          <w:szCs w:val="22"/>
        </w:rPr>
      </w:pPr>
    </w:p>
    <w:p w14:paraId="78443EC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8FA7F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81EC42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F5833A2" w14:textId="138F1D05" w:rsidR="005F668D" w:rsidRDefault="005F668D">
      <w:pPr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I.        INSTRUKCJA DLA WYKONAWCÓ</w:t>
      </w:r>
      <w:r w:rsidRPr="00217774">
        <w:rPr>
          <w:rStyle w:val="Brak"/>
          <w:b/>
          <w:bCs/>
          <w:sz w:val="28"/>
          <w:szCs w:val="28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25283614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12AF6BB8" w14:textId="25C68F82" w:rsidR="005F668D" w:rsidRDefault="00EB6F00">
      <w:pPr>
        <w:tabs>
          <w:tab w:val="left" w:pos="1515"/>
        </w:tabs>
        <w:rPr>
          <w:rStyle w:val="tekstdokbold"/>
        </w:rPr>
      </w:pPr>
      <w:r w:rsidRPr="003E5008">
        <w:rPr>
          <w:rStyle w:val="tekstdokbold"/>
        </w:rPr>
        <w:t>oznaczenie postępowania: ZDP.4.2201.</w:t>
      </w:r>
      <w:r w:rsidR="00376463">
        <w:rPr>
          <w:rStyle w:val="tekstdokbold"/>
        </w:rPr>
        <w:t>14</w:t>
      </w:r>
      <w:r w:rsidRPr="003E5008">
        <w:rPr>
          <w:rStyle w:val="tekstdokbold"/>
        </w:rPr>
        <w:t>.202</w:t>
      </w:r>
      <w:r w:rsidR="00532780" w:rsidRPr="003E5008">
        <w:rPr>
          <w:rStyle w:val="tekstdokbold"/>
        </w:rPr>
        <w:t>2</w:t>
      </w:r>
      <w:r w:rsidRPr="003E5008">
        <w:rPr>
          <w:rStyle w:val="tekstdokbold"/>
        </w:rPr>
        <w:t>.</w:t>
      </w:r>
      <w:r w:rsidR="009140C9" w:rsidRPr="003E5008">
        <w:rPr>
          <w:rStyle w:val="tekstdokbold"/>
        </w:rPr>
        <w:t>BK</w:t>
      </w:r>
    </w:p>
    <w:p w14:paraId="6EC42C23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6309CFC" w14:textId="77777777" w:rsidR="005F668D" w:rsidRDefault="00EB6F00" w:rsidP="00665E0D">
      <w:pPr>
        <w:pStyle w:val="Akapitzlist"/>
        <w:numPr>
          <w:ilvl w:val="1"/>
          <w:numId w:val="89"/>
        </w:numPr>
        <w:jc w:val="both"/>
      </w:pPr>
      <w:r>
        <w:t>Zmiany i wyjaśnienia treści SWZ oraz inne dokumenty zam</w:t>
      </w:r>
      <w:r w:rsidRPr="00456BBC">
        <w:rPr>
          <w:rStyle w:val="Brak"/>
          <w:lang w:val="es-ES_tradnl"/>
        </w:rPr>
        <w:t>ó</w:t>
      </w:r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>z postępowaniem o udzielenie zam</w:t>
      </w:r>
      <w:r w:rsidRPr="00456BBC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40251D69" w14:textId="62D074FA" w:rsidR="005F668D" w:rsidRPr="00456BBC" w:rsidRDefault="00EB6F00" w:rsidP="00665E0D">
      <w:pPr>
        <w:pStyle w:val="Akapitzlist"/>
        <w:numPr>
          <w:ilvl w:val="1"/>
          <w:numId w:val="90"/>
        </w:numPr>
        <w:jc w:val="both"/>
        <w:rPr>
          <w:rStyle w:val="Brak"/>
          <w:b/>
          <w:bCs/>
        </w:rPr>
      </w:pPr>
      <w:r>
        <w:rPr>
          <w:rStyle w:val="Brak"/>
        </w:rPr>
        <w:t>Postępowanie o udzielenie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 publicznych (</w:t>
      </w:r>
      <w:r w:rsidR="009140C9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21</w:t>
      </w:r>
      <w:r>
        <w:rPr>
          <w:rStyle w:val="Brak"/>
        </w:rPr>
        <w:t xml:space="preserve"> r., poz. </w:t>
      </w:r>
      <w:r w:rsidR="00532780">
        <w:rPr>
          <w:rStyle w:val="Brak"/>
        </w:rPr>
        <w:t>112</w:t>
      </w:r>
      <w:r>
        <w:rPr>
          <w:rStyle w:val="Brak"/>
        </w:rPr>
        <w:t>9 ze zm.), zwanej dalej także „Pzp”.</w:t>
      </w:r>
    </w:p>
    <w:p w14:paraId="6AE61FA8" w14:textId="77777777" w:rsidR="005F668D" w:rsidRPr="00456BBC" w:rsidRDefault="00EB6F00" w:rsidP="00665E0D">
      <w:pPr>
        <w:pStyle w:val="Akapitzlist"/>
        <w:numPr>
          <w:ilvl w:val="1"/>
          <w:numId w:val="90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8C59682" w14:textId="1E55B9FA" w:rsidR="00376463" w:rsidRPr="00376463" w:rsidRDefault="00EB6F00" w:rsidP="00376463">
      <w:pPr>
        <w:jc w:val="both"/>
        <w:rPr>
          <w:b/>
          <w:bCs/>
          <w:iCs/>
        </w:rPr>
      </w:pPr>
      <w:r>
        <w:t>4.1</w:t>
      </w:r>
      <w:r w:rsidR="00456BBC">
        <w:t>.</w:t>
      </w:r>
      <w:r>
        <w:t xml:space="preserve">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r w:rsidR="00376463" w:rsidRPr="00376463">
        <w:rPr>
          <w:b/>
          <w:bCs/>
          <w:iCs/>
        </w:rPr>
        <w:t>Wykonanie, odnowa i usuwanie znaków oznakowania poziomego na drogach powiatowych Powiatu Kartuskiego w 202</w:t>
      </w:r>
      <w:r w:rsidR="00376463">
        <w:rPr>
          <w:b/>
          <w:bCs/>
          <w:iCs/>
        </w:rPr>
        <w:t>2</w:t>
      </w:r>
      <w:r w:rsidR="00376463" w:rsidRPr="00376463">
        <w:rPr>
          <w:b/>
          <w:bCs/>
          <w:iCs/>
        </w:rPr>
        <w:t xml:space="preserve"> r. </w:t>
      </w:r>
    </w:p>
    <w:p w14:paraId="0DD2D1FC" w14:textId="5F2BC607" w:rsidR="00297C0D" w:rsidRDefault="00297C0D" w:rsidP="000802CC">
      <w:pPr>
        <w:jc w:val="both"/>
        <w:rPr>
          <w:b/>
          <w:iCs/>
        </w:rPr>
      </w:pPr>
    </w:p>
    <w:p w14:paraId="2CC55CD1" w14:textId="77777777" w:rsidR="005F668D" w:rsidRPr="00456BBC" w:rsidRDefault="00456BBC" w:rsidP="00665E0D">
      <w:pPr>
        <w:pStyle w:val="Akapitzlist"/>
        <w:numPr>
          <w:ilvl w:val="1"/>
          <w:numId w:val="91"/>
        </w:numPr>
        <w:jc w:val="both"/>
        <w:rPr>
          <w:lang w:val="de-DE"/>
        </w:rPr>
      </w:pPr>
      <w:r>
        <w:rPr>
          <w:rStyle w:val="Brak"/>
          <w:lang w:val="de-DE"/>
        </w:rPr>
        <w:t xml:space="preserve"> </w:t>
      </w:r>
      <w:r w:rsidR="00EB6F00" w:rsidRPr="00456BBC">
        <w:rPr>
          <w:rStyle w:val="Brak"/>
          <w:lang w:val="de-DE"/>
        </w:rPr>
        <w:t>KOD WSP</w:t>
      </w:r>
      <w:r w:rsidR="00EB6F00">
        <w:t>Ó</w:t>
      </w:r>
      <w:r w:rsidR="00EB6F00" w:rsidRPr="00456BBC">
        <w:rPr>
          <w:rStyle w:val="Brak"/>
          <w:lang w:val="de-DE"/>
        </w:rPr>
        <w:t>LNEGO S</w:t>
      </w:r>
      <w:r w:rsidR="00EB6F00">
        <w:t>Ł</w:t>
      </w:r>
      <w:r w:rsidR="00EB6F00" w:rsidRPr="00456BBC">
        <w:rPr>
          <w:rStyle w:val="Brak"/>
          <w:lang w:val="de-DE"/>
        </w:rPr>
        <w:t>OWNIKA ZAM</w:t>
      </w:r>
      <w:r w:rsidR="00EB6F00">
        <w:t>Ó</w:t>
      </w:r>
      <w:r w:rsidR="00EB6F00" w:rsidRPr="007F642E">
        <w:rPr>
          <w:rStyle w:val="Brak"/>
        </w:rPr>
        <w:t>WIE</w:t>
      </w:r>
      <w:r w:rsidR="00EB6F00">
        <w:t xml:space="preserve">Ń </w:t>
      </w:r>
      <w:r w:rsidR="00EB6F00" w:rsidRPr="00456BBC">
        <w:rPr>
          <w:rStyle w:val="Brak"/>
          <w:lang w:val="de-DE"/>
        </w:rPr>
        <w:t xml:space="preserve">PUBLICZNYCH: </w:t>
      </w:r>
    </w:p>
    <w:p w14:paraId="2A868B54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>Główny przedmiot :</w:t>
      </w:r>
    </w:p>
    <w:p w14:paraId="6B8A33CF" w14:textId="77777777" w:rsidR="00376463" w:rsidRPr="00376463" w:rsidRDefault="00376463" w:rsidP="00376463">
      <w:pPr>
        <w:jc w:val="both"/>
      </w:pPr>
      <w:r w:rsidRPr="00376463">
        <w:t>34922100 -7  Oznakowanie drogowe</w:t>
      </w:r>
    </w:p>
    <w:p w14:paraId="05B20CD2" w14:textId="60EF752D" w:rsidR="003E5008" w:rsidRPr="003E5008" w:rsidRDefault="003E5008" w:rsidP="00217774">
      <w:pPr>
        <w:jc w:val="both"/>
        <w:rPr>
          <w:b/>
          <w:bCs/>
        </w:rPr>
      </w:pPr>
      <w:r w:rsidRPr="003E5008">
        <w:rPr>
          <w:b/>
          <w:bCs/>
        </w:rPr>
        <w:t>Dodatkowy przedmiot:</w:t>
      </w:r>
    </w:p>
    <w:p w14:paraId="2520BFEB" w14:textId="64373C93" w:rsidR="005F668D" w:rsidRPr="00376463" w:rsidRDefault="00376463">
      <w:pPr>
        <w:jc w:val="both"/>
        <w:rPr>
          <w:rStyle w:val="Brak"/>
        </w:rPr>
      </w:pPr>
      <w:r w:rsidRPr="00376463">
        <w:rPr>
          <w:rStyle w:val="Brak"/>
        </w:rPr>
        <w:t>45233221- 4  Malowanie nawierzchni</w:t>
      </w:r>
    </w:p>
    <w:p w14:paraId="361BC96A" w14:textId="77777777" w:rsidR="00376463" w:rsidRDefault="00376463">
      <w:pPr>
        <w:jc w:val="both"/>
        <w:rPr>
          <w:rStyle w:val="Brak"/>
          <w:b/>
          <w:bCs/>
        </w:rPr>
      </w:pPr>
    </w:p>
    <w:p w14:paraId="67A960B1" w14:textId="77777777" w:rsidR="005F668D" w:rsidRDefault="00EB6F00">
      <w:pPr>
        <w:jc w:val="both"/>
      </w:pPr>
      <w:r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67EF4502" w14:textId="77777777" w:rsidR="005F668D" w:rsidRDefault="00EB6F00">
      <w:pPr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14:paraId="61374E58" w14:textId="77777777" w:rsidR="005F668D" w:rsidRDefault="00EB6F00">
      <w:pPr>
        <w:jc w:val="both"/>
      </w:pPr>
      <w:r>
        <w:t>4.5.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lastRenderedPageBreak/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5F9432F6" w14:textId="6905A9D0" w:rsidR="00BB0E6F" w:rsidRDefault="00EB6F00" w:rsidP="00BB0E6F">
      <w:pPr>
        <w:ind w:left="284" w:hanging="284"/>
        <w:jc w:val="both"/>
      </w:pPr>
      <w:r>
        <w:t>4.6.</w:t>
      </w:r>
      <w:r w:rsidR="00BB0E6F">
        <w:t xml:space="preserve"> </w:t>
      </w:r>
      <w:r>
        <w:t>Zamawiający nie zastrzega obowiązku osobistego wykonania przez Wykonawcę</w:t>
      </w:r>
      <w:r w:rsidR="00BB0E6F">
        <w:t xml:space="preserve"> k</w:t>
      </w:r>
      <w:r>
        <w:t>luczowych zadań.</w:t>
      </w:r>
    </w:p>
    <w:p w14:paraId="22FA78BE" w14:textId="77777777" w:rsidR="00BB0E6F" w:rsidRDefault="00BB0E6F" w:rsidP="00BB0E6F">
      <w:pPr>
        <w:ind w:left="284" w:hanging="284"/>
        <w:jc w:val="both"/>
      </w:pPr>
    </w:p>
    <w:p w14:paraId="60C7DAA5" w14:textId="22D99118" w:rsidR="003F429C" w:rsidRDefault="000802CC" w:rsidP="00BB0E6F">
      <w:pPr>
        <w:ind w:left="284" w:hanging="284"/>
        <w:jc w:val="both"/>
      </w:pPr>
      <w:r>
        <w:t>4.7.</w:t>
      </w:r>
      <w:r w:rsidR="003F429C">
        <w:t xml:space="preserve">Zamawiający zobowiązuje wykonawcę lub podwykonawcę przy realizacji   przedmiotowego zadania, do zatrudnienia na podstawie umowy o pracę osób, które będą wykonywać zakres prac związanych z przedmiotem zamówienia. </w:t>
      </w:r>
      <w:r w:rsidR="00EB1ABC">
        <w:t>Z</w:t>
      </w:r>
      <w:r w:rsidR="003F429C">
        <w:t>a wyjątkiem osób pełniących samodzielne funkcje techniczne w budownictwie w rozumieniu ustawy z dnia 7 lipca 1994 r. Prawo budowlane (t.j. Dz. U. z 202</w:t>
      </w:r>
      <w:r w:rsidR="001C2594">
        <w:t>1</w:t>
      </w:r>
      <w:r w:rsidR="003F429C">
        <w:t xml:space="preserve"> r. poz. </w:t>
      </w:r>
      <w:r w:rsidR="001C2594">
        <w:t>2351</w:t>
      </w:r>
      <w:r w:rsidR="003F429C">
        <w:t xml:space="preserve"> z późn. zm.).Wymóg ten nie dotyczy prac wykonywanych przez osoby prowadzące jednoosobową działalność gospodarczą. </w:t>
      </w:r>
    </w:p>
    <w:p w14:paraId="6E1BC601" w14:textId="77777777" w:rsidR="003F429C" w:rsidRDefault="003F429C" w:rsidP="003F429C">
      <w:pPr>
        <w:pStyle w:val="Akapitzlist"/>
        <w:ind w:left="0"/>
        <w:jc w:val="both"/>
      </w:pPr>
    </w:p>
    <w:p w14:paraId="3A87FAF1" w14:textId="71042972" w:rsidR="003F429C" w:rsidRDefault="003F429C" w:rsidP="003F429C">
      <w:pPr>
        <w:ind w:left="284"/>
        <w:jc w:val="both"/>
      </w:pPr>
      <w:r>
        <w:t>Osoby  wykonujące  czynności  wymienione  powyżej  muszą  być  zatrudnione  przez wykonawcę lub podwykonawcę na podstawie umowę o pracę w rozumieniu przepis</w:t>
      </w:r>
      <w:r>
        <w:rPr>
          <w:rStyle w:val="Brak"/>
          <w:lang w:val="es-ES_tradnl"/>
        </w:rPr>
        <w:t>ó</w:t>
      </w:r>
      <w:r>
        <w:t>w ustawy z dnia 26 czerwca 1974 r. Kodeks pracy w wymiarze czasu pracy odpowiadającym zaangażowaniu tej osoby w realizację umowy. Szczegółowe informacje dotyczące obowiązku zatrudnienia os</w:t>
      </w:r>
      <w:r>
        <w:rPr>
          <w:rStyle w:val="Brak"/>
          <w:lang w:val="es-ES_tradnl"/>
        </w:rPr>
        <w:t>ó</w:t>
      </w:r>
      <w:r>
        <w:t>b, o kt</w:t>
      </w:r>
      <w:r>
        <w:rPr>
          <w:rStyle w:val="Brak"/>
          <w:lang w:val="es-ES_tradnl"/>
        </w:rPr>
        <w:t>ó</w:t>
      </w:r>
      <w:r>
        <w:t>rych mowa w pkt  4.7 SWZ zostały opisane we wzorze umowy tj. Rozdziale V SWZ.</w:t>
      </w:r>
    </w:p>
    <w:p w14:paraId="477C26B9" w14:textId="0DB2BCA8" w:rsidR="000802CC" w:rsidRDefault="000802CC" w:rsidP="003F429C">
      <w:pPr>
        <w:ind w:left="284" w:hanging="284"/>
        <w:jc w:val="both"/>
      </w:pPr>
    </w:p>
    <w:p w14:paraId="667F0C8F" w14:textId="67C4B7E5" w:rsidR="005F668D" w:rsidRDefault="00456BBC" w:rsidP="00BB0E6F">
      <w:pPr>
        <w:ind w:left="284" w:hanging="284"/>
        <w:jc w:val="both"/>
      </w:pPr>
      <w:r w:rsidRPr="00BB0E6F">
        <w:t>5.</w:t>
      </w:r>
      <w:r w:rsidR="00EB6F00" w:rsidRPr="00BB0E6F">
        <w:t xml:space="preserve"> </w:t>
      </w:r>
      <w:r w:rsidR="00BB0E6F" w:rsidRPr="00BB0E6F">
        <w:t>Zamawiający przewiduje możliwość udzielenia dotychczasowemu wykonawcy, zamówienia</w:t>
      </w:r>
      <w:r w:rsidR="00BB0E6F">
        <w:t xml:space="preserve"> </w:t>
      </w:r>
      <w:r w:rsidR="00BB0E6F" w:rsidRPr="00BB0E6F">
        <w:t>polegającego na powtórzeniu podobnych usług lub robót budowlanych, o których mowa</w:t>
      </w:r>
      <w:r w:rsidR="00BB0E6F">
        <w:t xml:space="preserve"> art. 214 ust. 1 pkt 7 ustawy Pzp, zgodnych z przedmiotem zamówienia podstawowego, do wysokości 50 % wartości udzielonego zamówienia podstawowego.</w:t>
      </w:r>
    </w:p>
    <w:p w14:paraId="1F4B54CA" w14:textId="77777777" w:rsidR="00BB0E6F" w:rsidRPr="00637DF1" w:rsidRDefault="00BB0E6F" w:rsidP="00BB0E6F">
      <w:pPr>
        <w:ind w:left="284" w:hanging="284"/>
        <w:jc w:val="both"/>
      </w:pPr>
    </w:p>
    <w:p w14:paraId="3311B65F" w14:textId="77777777" w:rsidR="005F668D" w:rsidRPr="00637DF1" w:rsidRDefault="00EB6F00" w:rsidP="00BB0E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>Termin wykonania 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 xml:space="preserve">wienia. </w:t>
      </w:r>
    </w:p>
    <w:p w14:paraId="613A601A" w14:textId="6466C6EE" w:rsidR="00FB2DC4" w:rsidRDefault="00647057" w:rsidP="000802CC">
      <w:pPr>
        <w:jc w:val="both"/>
        <w:rPr>
          <w:rStyle w:val="Brak"/>
        </w:rPr>
      </w:pPr>
      <w:r w:rsidRPr="00647057">
        <w:rPr>
          <w:rStyle w:val="Brak"/>
        </w:rPr>
        <w:t xml:space="preserve">Termin wykonania zamówienia: </w:t>
      </w:r>
      <w:bookmarkStart w:id="3" w:name="_Hlk95288413"/>
      <w:r w:rsidR="00BB0E6F">
        <w:rPr>
          <w:rStyle w:val="Brak"/>
        </w:rPr>
        <w:t>od dnia zawarcia umowy 1</w:t>
      </w:r>
      <w:r w:rsidR="00854126">
        <w:rPr>
          <w:rStyle w:val="Brak"/>
        </w:rPr>
        <w:t>5</w:t>
      </w:r>
      <w:r w:rsidR="00BB0E6F">
        <w:rPr>
          <w:rStyle w:val="Brak"/>
        </w:rPr>
        <w:t xml:space="preserve">0 dni.  </w:t>
      </w:r>
    </w:p>
    <w:p w14:paraId="498E2DFB" w14:textId="6E1D8317" w:rsidR="005F668D" w:rsidRDefault="005F668D" w:rsidP="00647057">
      <w:pPr>
        <w:tabs>
          <w:tab w:val="left" w:pos="8080"/>
        </w:tabs>
        <w:jc w:val="both"/>
        <w:rPr>
          <w:rStyle w:val="Brak"/>
        </w:rPr>
      </w:pPr>
    </w:p>
    <w:bookmarkEnd w:id="3"/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77777777" w:rsidR="005F668D" w:rsidRDefault="00AE7433" w:rsidP="00665E0D">
      <w:pPr>
        <w:pStyle w:val="Akapitzlist"/>
        <w:numPr>
          <w:ilvl w:val="1"/>
          <w:numId w:val="92"/>
        </w:numPr>
        <w:jc w:val="both"/>
      </w:pPr>
      <w:r>
        <w:t xml:space="preserve"> </w:t>
      </w:r>
      <w:r w:rsidR="00EB6F00">
        <w:t>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mogą ubiegać się Wykonawcy, kt</w:t>
      </w:r>
      <w:r w:rsidR="00EB6F00" w:rsidRPr="00AE7433">
        <w:rPr>
          <w:rStyle w:val="Brak"/>
          <w:lang w:val="es-ES_tradnl"/>
        </w:rPr>
        <w:t>ó</w:t>
      </w:r>
      <w:r w:rsidR="00EB6F00">
        <w:t>rzy nie podlegają wykluczeniu oraz spełniają określone przez Zamawiającego warunki udziału w postępowaniu.</w:t>
      </w:r>
    </w:p>
    <w:p w14:paraId="5955BFCF" w14:textId="77777777" w:rsidR="005F668D" w:rsidRPr="00AE7433" w:rsidRDefault="00AE7433" w:rsidP="00665E0D">
      <w:pPr>
        <w:pStyle w:val="Akapitzlist"/>
        <w:numPr>
          <w:ilvl w:val="1"/>
          <w:numId w:val="92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>O udzielenie 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 mogą ubiegać się Wykonawcy, 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4" w:name="_Hlk65152782"/>
      <w:r>
        <w:t xml:space="preserve">Zamawiający nie stawia warunku w powyższym zakresie. </w:t>
      </w:r>
      <w:bookmarkEnd w:id="4"/>
    </w:p>
    <w:p w14:paraId="2A3AEC7C" w14:textId="474317B0" w:rsidR="005F668D" w:rsidRPr="004866D5" w:rsidRDefault="00EB6F00" w:rsidP="00DF67F1">
      <w:pPr>
        <w:pStyle w:val="Akapitzlist"/>
        <w:numPr>
          <w:ilvl w:val="0"/>
          <w:numId w:val="18"/>
        </w:numPr>
        <w:jc w:val="both"/>
        <w:rPr>
          <w:rStyle w:val="Brak"/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73F082B7" w14:textId="19C8A417" w:rsidR="004866D5" w:rsidRDefault="004866D5" w:rsidP="004866D5">
      <w:pPr>
        <w:pStyle w:val="Akapitzlist"/>
        <w:ind w:left="567"/>
        <w:jc w:val="both"/>
      </w:pPr>
    </w:p>
    <w:p w14:paraId="69E6AAB4" w14:textId="77777777" w:rsidR="00BB0E6F" w:rsidRDefault="00BB0E6F" w:rsidP="00665E0D">
      <w:pPr>
        <w:pStyle w:val="Akapitzlist"/>
        <w:numPr>
          <w:ilvl w:val="0"/>
          <w:numId w:val="118"/>
        </w:numPr>
        <w:spacing w:before="120"/>
        <w:ind w:left="567"/>
        <w:jc w:val="both"/>
        <w:rPr>
          <w:b/>
          <w:bCs/>
          <w:color w:val="auto"/>
        </w:rPr>
      </w:pPr>
      <w:r w:rsidRPr="00B37FF7">
        <w:rPr>
          <w:b/>
          <w:bCs/>
          <w:color w:val="auto"/>
        </w:rPr>
        <w:t>Wykonawcy</w:t>
      </w:r>
    </w:p>
    <w:p w14:paraId="512FA736" w14:textId="77777777" w:rsidR="00BB0E6F" w:rsidRDefault="00BB0E6F" w:rsidP="00BB0E6F">
      <w:pPr>
        <w:pStyle w:val="Akapitzlist"/>
        <w:tabs>
          <w:tab w:val="right" w:pos="360"/>
        </w:tabs>
        <w:ind w:left="567"/>
        <w:jc w:val="both"/>
      </w:pPr>
      <w:r>
        <w:t>Zamawiający uzna warunek za spełniony, jeżeli Wykonawca wykaże, że:</w:t>
      </w:r>
    </w:p>
    <w:p w14:paraId="2C2EAB12" w14:textId="77777777" w:rsidR="00BB0E6F" w:rsidRDefault="00BB0E6F" w:rsidP="00BB0E6F">
      <w:pPr>
        <w:pStyle w:val="Akapitzlist"/>
        <w:tabs>
          <w:tab w:val="right" w:pos="360"/>
        </w:tabs>
        <w:ind w:left="567"/>
        <w:jc w:val="both"/>
      </w:pPr>
      <w:r>
        <w:t xml:space="preserve">w okresie ostatnich 5 lat przed upływem terminu składania ofert, a jeżeli okres prowadzenia działalności jest krótszy - w tym okresie, zrealizował (zakończył) minimum jedną robotę budowlaną polegającą na wykonaniu, odnowie i usuwaniu znaków oznakowania poziomego na drogach publicznych o wartości nie mniejszej niż 100.000 zł brutto lub zamiennie dwóch robót budowlanych polegających na wykonaniu, odnowie i </w:t>
      </w:r>
      <w:r>
        <w:lastRenderedPageBreak/>
        <w:t xml:space="preserve">usuwaniu znaków oznakowania poziomego na drogach publicznych o wartości nie mniejszej niż 50.000 zł brutto (każda), potwierdzonych, że roboty te zostały wykonane należycie zgodnie z przepisami prawa budowlanego i prawidłowo ukończone. </w:t>
      </w:r>
    </w:p>
    <w:p w14:paraId="15658CF6" w14:textId="77777777" w:rsidR="00BB0E6F" w:rsidRDefault="00BB0E6F" w:rsidP="00BB0E6F">
      <w:pPr>
        <w:pStyle w:val="Akapitzlist"/>
        <w:tabs>
          <w:tab w:val="right" w:pos="360"/>
        </w:tabs>
        <w:ind w:left="567"/>
        <w:jc w:val="both"/>
      </w:pPr>
    </w:p>
    <w:p w14:paraId="73DD6E6A" w14:textId="77777777" w:rsidR="00BB0E6F" w:rsidRDefault="00BB0E6F" w:rsidP="00BB0E6F">
      <w:pPr>
        <w:pStyle w:val="Akapitzlist"/>
        <w:tabs>
          <w:tab w:val="right" w:pos="360"/>
        </w:tabs>
        <w:ind w:left="567"/>
        <w:jc w:val="both"/>
      </w:pPr>
      <w:r>
        <w:t>Jako wykonanie/ zakończenie roboty budowlanej należy rozumieć podpisanie protokołu odbioru rob</w:t>
      </w:r>
      <w:r w:rsidRPr="00B37FF7">
        <w:rPr>
          <w:lang w:val="es-ES_tradnl"/>
        </w:rPr>
        <w:t>ó</w:t>
      </w:r>
      <w:r>
        <w:t>t bez usterek/po usunięciu wad i usterek lub r</w:t>
      </w:r>
      <w:r w:rsidRPr="00B37FF7">
        <w:rPr>
          <w:lang w:val="es-ES_tradnl"/>
        </w:rPr>
        <w:t>ó</w:t>
      </w:r>
      <w:r>
        <w:t xml:space="preserve">wnoważnego dokumentu. </w:t>
      </w:r>
    </w:p>
    <w:p w14:paraId="10E1C96E" w14:textId="77777777" w:rsidR="00BB0E6F" w:rsidRDefault="00BB0E6F" w:rsidP="00BB0E6F">
      <w:pPr>
        <w:pStyle w:val="Akapitzlist"/>
        <w:tabs>
          <w:tab w:val="right" w:pos="360"/>
        </w:tabs>
        <w:ind w:left="567"/>
        <w:jc w:val="both"/>
      </w:pPr>
    </w:p>
    <w:p w14:paraId="40F92A3F" w14:textId="77777777" w:rsidR="00BB0E6F" w:rsidRDefault="00BB0E6F" w:rsidP="00BB0E6F">
      <w:pPr>
        <w:pStyle w:val="Akapitzlist"/>
        <w:tabs>
          <w:tab w:val="right" w:pos="360"/>
        </w:tabs>
        <w:ind w:left="567"/>
        <w:jc w:val="both"/>
        <w:rPr>
          <w:b/>
          <w:szCs w:val="20"/>
        </w:rPr>
      </w:pPr>
      <w:r w:rsidRPr="00B37FF7">
        <w:rPr>
          <w:b/>
          <w:szCs w:val="20"/>
        </w:rPr>
        <w:t>Dokument potwierdzający spełnienie warunku:</w:t>
      </w:r>
    </w:p>
    <w:p w14:paraId="31D68FF3" w14:textId="77777777" w:rsidR="00BB0E6F" w:rsidRDefault="00BB0E6F" w:rsidP="00BB0E6F">
      <w:pPr>
        <w:pStyle w:val="Akapitzlist"/>
        <w:tabs>
          <w:tab w:val="right" w:pos="360"/>
        </w:tabs>
        <w:ind w:left="567"/>
        <w:jc w:val="both"/>
        <w:rPr>
          <w:szCs w:val="20"/>
        </w:rPr>
      </w:pPr>
      <w:r w:rsidRPr="00B37FF7">
        <w:rPr>
          <w:szCs w:val="20"/>
        </w:rPr>
        <w:t xml:space="preserve">Wykaz robót budowlanych wykonanych </w:t>
      </w:r>
      <w:r>
        <w:rPr>
          <w:szCs w:val="20"/>
        </w:rPr>
        <w:t>nie wcześniej niż w okresie ostatnich 5 lat</w:t>
      </w:r>
      <w:r w:rsidRPr="00B37FF7">
        <w:rPr>
          <w:szCs w:val="20"/>
        </w:rPr>
        <w:t>, a jeżeli okres prowadzenia działalności jest krótszy - w tym okresie, wraz z podaniem ich rodzaju</w:t>
      </w:r>
      <w:r>
        <w:rPr>
          <w:szCs w:val="20"/>
        </w:rPr>
        <w:t xml:space="preserve">, </w:t>
      </w:r>
      <w:r w:rsidRPr="00B37FF7">
        <w:rPr>
          <w:szCs w:val="20"/>
        </w:rPr>
        <w:t xml:space="preserve">wartości, daty i miejsca wykonania oraz </w:t>
      </w:r>
      <w:r>
        <w:rPr>
          <w:szCs w:val="20"/>
        </w:rPr>
        <w:t xml:space="preserve">podmiotów, na rzecz których roboty te zostały wykonane, oraz </w:t>
      </w:r>
      <w:r w:rsidRPr="00B37FF7">
        <w:rPr>
          <w:szCs w:val="20"/>
        </w:rPr>
        <w:t>załączeniem dowodów określających, czy</w:t>
      </w:r>
      <w:r>
        <w:rPr>
          <w:szCs w:val="20"/>
        </w:rPr>
        <w:t xml:space="preserve"> te</w:t>
      </w:r>
      <w:r w:rsidRPr="00B37FF7">
        <w:rPr>
          <w:szCs w:val="20"/>
        </w:rPr>
        <w:t xml:space="preserve"> roboty</w:t>
      </w:r>
      <w:r>
        <w:rPr>
          <w:szCs w:val="20"/>
        </w:rPr>
        <w:t xml:space="preserve"> budowlane </w:t>
      </w:r>
      <w:r>
        <w:rPr>
          <w:szCs w:val="20"/>
        </w:rPr>
        <w:br/>
      </w:r>
      <w:r w:rsidRPr="00B37FF7">
        <w:rPr>
          <w:szCs w:val="20"/>
        </w:rPr>
        <w:t xml:space="preserve">zostały wykonane </w:t>
      </w:r>
      <w:r>
        <w:rPr>
          <w:szCs w:val="20"/>
        </w:rPr>
        <w:t>należycie.</w:t>
      </w:r>
      <w:r w:rsidRPr="00B37FF7">
        <w:rPr>
          <w:szCs w:val="20"/>
        </w:rPr>
        <w:t xml:space="preserve"> (</w:t>
      </w:r>
      <w:r w:rsidRPr="00B3744B">
        <w:rPr>
          <w:szCs w:val="20"/>
        </w:rPr>
        <w:t>załącznik nr 5 do SWZ</w:t>
      </w:r>
      <w:r w:rsidRPr="00B37FF7">
        <w:rPr>
          <w:szCs w:val="20"/>
        </w:rPr>
        <w:t>).</w:t>
      </w:r>
    </w:p>
    <w:p w14:paraId="0F5D27AF" w14:textId="77777777" w:rsidR="00BB0E6F" w:rsidRDefault="00BB0E6F" w:rsidP="00BB0E6F">
      <w:pPr>
        <w:pStyle w:val="Akapitzlist"/>
        <w:tabs>
          <w:tab w:val="right" w:pos="360"/>
        </w:tabs>
        <w:ind w:left="567"/>
        <w:jc w:val="both"/>
        <w:rPr>
          <w:szCs w:val="20"/>
        </w:rPr>
      </w:pPr>
    </w:p>
    <w:p w14:paraId="03C82637" w14:textId="77777777" w:rsidR="00BB0E6F" w:rsidRDefault="00BB0E6F" w:rsidP="00BB0E6F">
      <w:pPr>
        <w:pStyle w:val="Akapitzlist"/>
        <w:tabs>
          <w:tab w:val="right" w:pos="360"/>
        </w:tabs>
        <w:ind w:left="567"/>
        <w:jc w:val="both"/>
        <w:rPr>
          <w:szCs w:val="20"/>
        </w:rPr>
      </w:pPr>
      <w:r>
        <w:rPr>
          <w:szCs w:val="20"/>
        </w:rPr>
        <w:t xml:space="preserve">Dowodami, o których mowa, są referencje bądź inne dokumenty sporządzone przez podmiot, na rzecz którego roboty budowlane zostały wykonane, a jeżeli wykonawca </w:t>
      </w:r>
      <w:r>
        <w:rPr>
          <w:szCs w:val="20"/>
        </w:rPr>
        <w:br/>
        <w:t xml:space="preserve">z przyczyn niezależnych od niego nie jest w stanie uzyskać tych dokumentów – inne odpowiednie dokumenty. </w:t>
      </w:r>
    </w:p>
    <w:p w14:paraId="306EC3F4" w14:textId="77777777" w:rsidR="00BB0E6F" w:rsidRDefault="00BB0E6F" w:rsidP="00BB0E6F">
      <w:pPr>
        <w:pStyle w:val="Akapitzlist"/>
        <w:tabs>
          <w:tab w:val="right" w:pos="360"/>
        </w:tabs>
        <w:ind w:left="567"/>
        <w:jc w:val="both"/>
        <w:rPr>
          <w:szCs w:val="20"/>
        </w:rPr>
      </w:pPr>
    </w:p>
    <w:p w14:paraId="2460356B" w14:textId="77777777" w:rsidR="00BB0E6F" w:rsidRPr="00B37FF7" w:rsidRDefault="00BB0E6F" w:rsidP="00BB0E6F">
      <w:pPr>
        <w:pStyle w:val="Akapitzlist"/>
        <w:tabs>
          <w:tab w:val="right" w:pos="360"/>
        </w:tabs>
        <w:ind w:left="567"/>
        <w:jc w:val="both"/>
        <w:rPr>
          <w:szCs w:val="20"/>
        </w:rPr>
      </w:pPr>
      <w:r w:rsidRPr="00B37FF7">
        <w:rPr>
          <w:szCs w:val="20"/>
        </w:rPr>
        <w:t>W przypadku, gdy Zamawiający jest podmiotem, na rzecz którego roboty budowlane</w:t>
      </w:r>
      <w:r>
        <w:rPr>
          <w:szCs w:val="20"/>
        </w:rPr>
        <w:t xml:space="preserve"> </w:t>
      </w:r>
      <w:r w:rsidRPr="00B37FF7">
        <w:rPr>
          <w:szCs w:val="20"/>
        </w:rPr>
        <w:t xml:space="preserve">wskazane w wykazie </w:t>
      </w:r>
      <w:r w:rsidRPr="00B3744B">
        <w:rPr>
          <w:szCs w:val="20"/>
        </w:rPr>
        <w:t>załączniku nr 5 do SWZ</w:t>
      </w:r>
      <w:r w:rsidRPr="00B37FF7">
        <w:rPr>
          <w:szCs w:val="20"/>
        </w:rPr>
        <w:t xml:space="preserve">, zostały wcześniej wykonane, Wykonawca nie ma obowiązku przedkładania dowodów - </w:t>
      </w:r>
      <w:r>
        <w:rPr>
          <w:szCs w:val="20"/>
        </w:rPr>
        <w:t xml:space="preserve"> referencji</w:t>
      </w:r>
      <w:r w:rsidRPr="00B37FF7">
        <w:rPr>
          <w:szCs w:val="20"/>
        </w:rPr>
        <w:t>.</w:t>
      </w:r>
    </w:p>
    <w:p w14:paraId="3FE6A408" w14:textId="77777777" w:rsidR="00297C0D" w:rsidRDefault="00297C0D" w:rsidP="004866D5">
      <w:pPr>
        <w:pStyle w:val="Akapitzlist"/>
        <w:ind w:left="567"/>
        <w:jc w:val="both"/>
      </w:pPr>
    </w:p>
    <w:p w14:paraId="2832787B" w14:textId="77777777" w:rsidR="00BB0E6F" w:rsidRDefault="00BB0E6F" w:rsidP="00BB0E6F">
      <w:pPr>
        <w:tabs>
          <w:tab w:val="right" w:pos="360"/>
        </w:tabs>
        <w:jc w:val="both"/>
        <w:rPr>
          <w:b/>
          <w:szCs w:val="20"/>
        </w:rPr>
      </w:pPr>
    </w:p>
    <w:p w14:paraId="0EB3F9CF" w14:textId="77777777" w:rsidR="005F668D" w:rsidRDefault="00EB6F00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 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14:paraId="29832609" w14:textId="77777777" w:rsidR="005F668D" w:rsidRDefault="00EB6F00">
      <w:pPr>
        <w:pStyle w:val="Akapitzlist"/>
        <w:ind w:left="284" w:hanging="284"/>
        <w:jc w:val="both"/>
      </w:pPr>
      <w:r>
        <w:t>7.4. W odniesieniu do warunk</w:t>
      </w:r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>lub doświadczenia,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mogą polegać na zdolnościach tych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7777777" w:rsidR="005F668D" w:rsidRDefault="00EB6F00" w:rsidP="00DF67F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6BD7644C" w14:textId="77777777" w:rsidR="005F668D" w:rsidRDefault="00EB6F00" w:rsidP="00665E0D">
      <w:pPr>
        <w:pStyle w:val="Akapitzlist"/>
        <w:numPr>
          <w:ilvl w:val="1"/>
          <w:numId w:val="93"/>
        </w:numPr>
      </w:pPr>
      <w:r>
        <w:t>Z postępowania o udzielenie zam</w:t>
      </w:r>
      <w:r w:rsidRPr="00AE7433">
        <w:rPr>
          <w:rStyle w:val="Brak"/>
          <w:lang w:val="es-ES_tradnl"/>
        </w:rPr>
        <w:t>ó</w:t>
      </w:r>
      <w:r>
        <w:t>wienia wyklucza się Wykonawc</w:t>
      </w:r>
      <w:r w:rsidRPr="00AE7433">
        <w:rPr>
          <w:rStyle w:val="Brak"/>
          <w:lang w:val="es-ES_tradnl"/>
        </w:rPr>
        <w:t>ó</w:t>
      </w:r>
      <w:r>
        <w:t>w, o kt</w:t>
      </w:r>
      <w:r w:rsidRPr="00AE7433">
        <w:rPr>
          <w:rStyle w:val="Brak"/>
          <w:lang w:val="es-ES_tradnl"/>
        </w:rPr>
        <w:t>ó</w:t>
      </w:r>
      <w:r>
        <w:t xml:space="preserve">rych mowa w art. 108 ust. 1. ustawy Pzp, z zastrzeżeniem art. 110 ust. 2 Pzp, a więc Wykonawcę: </w:t>
      </w:r>
    </w:p>
    <w:p w14:paraId="412FA1B5" w14:textId="182CB0AF" w:rsidR="005F668D" w:rsidRDefault="00FD691F" w:rsidP="00DF67F1">
      <w:pPr>
        <w:pStyle w:val="Akapitzlist"/>
        <w:numPr>
          <w:ilvl w:val="0"/>
          <w:numId w:val="24"/>
        </w:numPr>
        <w:jc w:val="both"/>
      </w:pPr>
      <w:r>
        <w:t xml:space="preserve"> </w:t>
      </w:r>
      <w:r w:rsidR="00EB6F00">
        <w:t>będącego osobą fizyczną, kt</w:t>
      </w:r>
      <w:r w:rsidR="00EB6F00">
        <w:rPr>
          <w:rStyle w:val="Brak"/>
          <w:lang w:val="es-ES_tradnl"/>
        </w:rPr>
        <w:t>ó</w:t>
      </w:r>
      <w:r w:rsidR="00EB6F00">
        <w:t xml:space="preserve">rego prawomocnie skazano za przestępstwo: </w:t>
      </w:r>
    </w:p>
    <w:p w14:paraId="5B5B7E62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600C6970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5735E6D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49E5E1A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130EC72C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38FB8DFE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lastRenderedPageBreak/>
        <w:t>powierzenia wykonywania pracy małoletniemu cudzoziemcowi, o kt</w:t>
      </w:r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34680FE1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0C048E57" w14:textId="0582DD81" w:rsidR="005F668D" w:rsidRDefault="00FD691F" w:rsidP="00DF67F1">
      <w:pPr>
        <w:pStyle w:val="Akapitzlist"/>
        <w:numPr>
          <w:ilvl w:val="0"/>
          <w:numId w:val="29"/>
        </w:numPr>
        <w:jc w:val="both"/>
      </w:pPr>
      <w:r>
        <w:t xml:space="preserve"> </w:t>
      </w:r>
      <w:r w:rsidR="00EB6F00">
        <w:t>jeżeli urzędującego członka jego organu zarządzającego lub nadzorczego, wsp</w:t>
      </w:r>
      <w:r w:rsidR="00EB6F00">
        <w:rPr>
          <w:rStyle w:val="Brak"/>
          <w:lang w:val="es-ES_tradnl"/>
        </w:rPr>
        <w:t>ó</w:t>
      </w:r>
      <w:r w:rsidR="00EB6F00">
        <w:t xml:space="preserve">lnika spółki w spółce jawnej lub partnerskiej albo komplementariusza w spółce komandytowej lub komandytowo - akcyjnej lub prokurenta prawomocnie skazano za przestępstwo, </w:t>
      </w:r>
      <w:r w:rsidR="00EB6F00">
        <w:rPr>
          <w:rStyle w:val="Brak"/>
          <w:rFonts w:ascii="Arial Unicode MS" w:hAnsi="Arial Unicode MS"/>
        </w:rPr>
        <w:br/>
      </w:r>
      <w:r w:rsidR="00EB6F00">
        <w:t>o kt</w:t>
      </w:r>
      <w:r w:rsidR="00EB6F00">
        <w:rPr>
          <w:rStyle w:val="Brak"/>
          <w:lang w:val="es-ES_tradnl"/>
        </w:rPr>
        <w:t>ó</w:t>
      </w:r>
      <w:r w:rsidR="00EB6F00">
        <w:t>rym mowa w pkt 1;</w:t>
      </w:r>
    </w:p>
    <w:p w14:paraId="25D55FD2" w14:textId="08784C9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wydano prawomocny wyrok sądu lub ostateczną decyzję administracyjną o zaleganiu z uiszczeniem podatk</w:t>
      </w:r>
      <w:r w:rsidR="00EB6F00">
        <w:rPr>
          <w:rStyle w:val="Brak"/>
          <w:lang w:val="es-ES_tradnl"/>
        </w:rPr>
        <w:t>ó</w:t>
      </w:r>
      <w:r w:rsidR="00EB6F00">
        <w:t xml:space="preserve">w, opłat lub składek na ubezpieczenie społeczne </w:t>
      </w:r>
      <w:r w:rsidR="00EB6F00">
        <w:rPr>
          <w:rStyle w:val="Brak"/>
          <w:rFonts w:ascii="Arial Unicode MS" w:hAnsi="Arial Unicode MS"/>
        </w:rPr>
        <w:br/>
      </w:r>
      <w:r w:rsidR="00EB6F00">
        <w:t>lub zdrowotne, chyba że wykonawca odpowiednio przed upływem terminu do składania wniosk</w:t>
      </w:r>
      <w:r w:rsidR="00EB6F00">
        <w:rPr>
          <w:rStyle w:val="Brak"/>
          <w:lang w:val="es-ES_tradnl"/>
        </w:rPr>
        <w:t>ó</w:t>
      </w:r>
      <w:r w:rsidR="00EB6F00">
        <w:t>w o dopuszczenie do udziału w postępowaniu albo przed upływem terminu składania ofert dokonał płatności należnych podatk</w:t>
      </w:r>
      <w:r w:rsidR="00EB6F00">
        <w:rPr>
          <w:rStyle w:val="Brak"/>
          <w:lang w:val="es-ES_tradnl"/>
        </w:rPr>
        <w:t>ó</w:t>
      </w:r>
      <w:r w:rsidR="00EB6F00">
        <w:t>w, opłat lub składek na ubezpieczenie społeczne lub zdrowotne wraz z odsetkami lub grzywnami lub zawarł wiążące porozumienie w sprawie spłaty tych należności;</w:t>
      </w:r>
    </w:p>
    <w:p w14:paraId="05C9C852" w14:textId="0A20306E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prawomocnie orzeczono zakaz ubiegania się o zam</w:t>
      </w:r>
      <w:r w:rsidR="00EB6F00">
        <w:rPr>
          <w:rStyle w:val="Brak"/>
          <w:lang w:val="es-ES_tradnl"/>
        </w:rPr>
        <w:t>ó</w:t>
      </w:r>
      <w:r w:rsidR="00EB6F00">
        <w:t>wienia publiczne;</w:t>
      </w:r>
    </w:p>
    <w:p w14:paraId="29169AC7" w14:textId="62375522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 Zamawiający może stwierdzić, na podstawie wiarygodnych przesłanek, </w:t>
      </w:r>
      <w:r w:rsidR="00EB6F00">
        <w:rPr>
          <w:rStyle w:val="Brak"/>
          <w:rFonts w:ascii="Arial Unicode MS" w:hAnsi="Arial Unicode MS"/>
        </w:rPr>
        <w:br/>
      </w:r>
      <w:r w:rsidR="00EB6F00">
        <w:t>że wykonawca zawarł z innymi wykonawcami porozumienie mające na celu zakłócenie konkurencji, w szczeg</w:t>
      </w:r>
      <w:r w:rsidR="00EB6F00">
        <w:rPr>
          <w:rStyle w:val="Brak"/>
          <w:lang w:val="es-ES_tradnl"/>
        </w:rPr>
        <w:t>ó</w:t>
      </w:r>
      <w:r w:rsidR="00EB6F00">
        <w:t>lności jeżeli należąc do tej samej grupy kapitałowej w rozumieniu ustawy z dnia 16 lutego 2007 r. o ochronie konkurencji i konsument</w:t>
      </w:r>
      <w:r w:rsidR="00EB6F00">
        <w:rPr>
          <w:rStyle w:val="Brak"/>
          <w:lang w:val="es-ES_tradnl"/>
        </w:rPr>
        <w:t>ó</w:t>
      </w:r>
      <w:r w:rsidR="00EB6F00">
        <w:t xml:space="preserve">w, złożyli odrębne oferty, oferty częściowe lub wnioski o dopuszczenie do udziału w postępowaniu, </w:t>
      </w:r>
      <w:r w:rsidR="00EB6F00">
        <w:rPr>
          <w:rStyle w:val="Brak"/>
          <w:rFonts w:ascii="Arial Unicode MS" w:hAnsi="Arial Unicode MS"/>
        </w:rPr>
        <w:br/>
      </w:r>
      <w:r w:rsidR="00EB6F00">
        <w:t>chyba że wykażą, że przygotowali te oferty lub wnioski niezależnie od siebie;</w:t>
      </w:r>
    </w:p>
    <w:p w14:paraId="633C857B" w14:textId="7FC9D6E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jeżeli, w przypadkach,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w art. 85 ust. 1 Pzp, doszło do zakłócenia konkurencji wynikającego z wcześniejszego zaangażowania tego wykonawcy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lub podmiotu, kt</w:t>
      </w:r>
      <w:r w:rsidR="00EB6F00" w:rsidRPr="00AE7433">
        <w:rPr>
          <w:rStyle w:val="Brak"/>
          <w:lang w:val="es-ES_tradnl"/>
        </w:rPr>
        <w:t>ó</w:t>
      </w:r>
      <w:r w:rsidR="00EB6F00">
        <w:t>ry należy z wykonawcą do tej samej grupy kapitałowej w rozumieniu ustawy z dnia 16 lutego 2007 r. o ochronie konkurencji i konsument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w,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chyba że spowodowane tym zakłócenie konkurencji może być wyeliminowane w inny spos</w:t>
      </w:r>
      <w:r w:rsidR="00EB6F00" w:rsidRPr="00AE7433">
        <w:rPr>
          <w:rStyle w:val="Brak"/>
          <w:lang w:val="es-ES_tradnl"/>
        </w:rPr>
        <w:t>ó</w:t>
      </w:r>
      <w:r w:rsidR="00EB6F00">
        <w:t>b niż przez wykluczenie wykonawcy z udziału w postępowaniu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wienia.</w:t>
      </w:r>
    </w:p>
    <w:p w14:paraId="23D99A93" w14:textId="7D478A01" w:rsidR="005F668D" w:rsidRDefault="00FD691F" w:rsidP="00665E0D">
      <w:pPr>
        <w:pStyle w:val="Akapitzlist"/>
        <w:numPr>
          <w:ilvl w:val="1"/>
          <w:numId w:val="93"/>
        </w:numPr>
        <w:ind w:left="426"/>
        <w:jc w:val="both"/>
      </w:pPr>
      <w:r>
        <w:t xml:space="preserve"> </w:t>
      </w:r>
      <w:r w:rsidR="00EB6F00">
        <w:t xml:space="preserve">Zamawiający nie określa fakultatywnych przesłanek wykluczenia Wykonawcy,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o kt</w:t>
      </w:r>
      <w:r w:rsidR="00EB6F00" w:rsidRPr="00AE7433">
        <w:rPr>
          <w:rStyle w:val="Brak"/>
          <w:lang w:val="es-ES_tradnl"/>
        </w:rPr>
        <w:t>ó</w:t>
      </w:r>
      <w:r w:rsidR="00EB6F00">
        <w:t>rych mowa w art. 109 ust 1 Pzp.</w:t>
      </w:r>
    </w:p>
    <w:p w14:paraId="6E0BB98A" w14:textId="77777777" w:rsidR="005F668D" w:rsidRDefault="00EB6F00" w:rsidP="00665E0D">
      <w:pPr>
        <w:pStyle w:val="Akapitzlist"/>
        <w:numPr>
          <w:ilvl w:val="1"/>
          <w:numId w:val="93"/>
        </w:numPr>
        <w:ind w:left="426"/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>o udzielenie zam</w:t>
      </w:r>
      <w:r>
        <w:rPr>
          <w:rStyle w:val="Brak"/>
          <w:lang w:val="es-ES_tradnl"/>
        </w:rPr>
        <w:t>ó</w:t>
      </w:r>
      <w:r>
        <w:t>wienia.</w:t>
      </w:r>
    </w:p>
    <w:p w14:paraId="52D9CF8E" w14:textId="552832DB" w:rsidR="005F668D" w:rsidRDefault="00EB6F00" w:rsidP="00665E0D">
      <w:pPr>
        <w:pStyle w:val="Akapitzlist"/>
        <w:numPr>
          <w:ilvl w:val="1"/>
          <w:numId w:val="93"/>
        </w:numPr>
        <w:ind w:left="426"/>
        <w:jc w:val="both"/>
      </w:pPr>
      <w:r>
        <w:t>Wykluczenie Wykonawcy następuje na odpowiedni okres wskazany w  art. 111 ustawy Pzp.</w:t>
      </w:r>
    </w:p>
    <w:p w14:paraId="0233DB79" w14:textId="77777777" w:rsidR="00970563" w:rsidRDefault="00970563" w:rsidP="00970563">
      <w:pPr>
        <w:pStyle w:val="Akapitzlist"/>
        <w:ind w:left="426"/>
        <w:jc w:val="both"/>
      </w:pPr>
    </w:p>
    <w:p w14:paraId="1D7F90A5" w14:textId="5C18C962" w:rsidR="005F668D" w:rsidRPr="00B55913" w:rsidRDefault="00EB6F00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41DCB8B2" w14:textId="4BC23D8F" w:rsidR="005F668D" w:rsidRDefault="00EB6F00">
      <w:pPr>
        <w:pStyle w:val="Tekstpodstawowy2"/>
        <w:spacing w:after="120"/>
        <w:ind w:left="142" w:hanging="142"/>
        <w:rPr>
          <w:rStyle w:val="Brak"/>
          <w:b w:val="0"/>
          <w:bCs w:val="0"/>
          <w:sz w:val="24"/>
          <w:szCs w:val="24"/>
        </w:rPr>
      </w:pPr>
      <w:r w:rsidRPr="00B55913">
        <w:rPr>
          <w:rStyle w:val="Brak"/>
          <w:b w:val="0"/>
          <w:bCs w:val="0"/>
          <w:sz w:val="24"/>
          <w:szCs w:val="24"/>
        </w:rPr>
        <w:t xml:space="preserve">9.1. </w:t>
      </w:r>
      <w:r w:rsidR="00DD1E12" w:rsidRPr="00DD1E12">
        <w:rPr>
          <w:rStyle w:val="Brak"/>
          <w:b w:val="0"/>
          <w:bCs w:val="0"/>
          <w:sz w:val="24"/>
          <w:szCs w:val="24"/>
        </w:rPr>
        <w:t xml:space="preserve">Zamawiający </w:t>
      </w:r>
      <w:r w:rsidR="00DD1E12" w:rsidRPr="00DD1E12">
        <w:rPr>
          <w:rStyle w:val="Brak"/>
          <w:sz w:val="24"/>
          <w:szCs w:val="24"/>
        </w:rPr>
        <w:t>będzie żądał</w:t>
      </w:r>
      <w:r w:rsidR="00DD1E12" w:rsidRPr="00DD1E12">
        <w:rPr>
          <w:rStyle w:val="Brak"/>
          <w:b w:val="0"/>
          <w:bCs w:val="0"/>
          <w:sz w:val="24"/>
          <w:szCs w:val="24"/>
        </w:rPr>
        <w:t xml:space="preserve"> podmiotowych środków dowodowych na potwierdzenie spełniania warunków udziału w postępowaniu. Zamawiający </w:t>
      </w:r>
      <w:r w:rsidR="00DD1E12" w:rsidRPr="00DD1E12">
        <w:rPr>
          <w:rStyle w:val="Brak"/>
          <w:sz w:val="24"/>
          <w:szCs w:val="24"/>
        </w:rPr>
        <w:t>nie będzie żądał</w:t>
      </w:r>
      <w:r w:rsidR="00DD1E12" w:rsidRPr="00DD1E12">
        <w:rPr>
          <w:rStyle w:val="Brak"/>
          <w:b w:val="0"/>
          <w:bCs w:val="0"/>
          <w:sz w:val="24"/>
          <w:szCs w:val="24"/>
        </w:rPr>
        <w:t xml:space="preserve"> podmiotowych środków dowodowych na potwierdzenie braku podstaw wykluczenia</w:t>
      </w:r>
      <w:r w:rsidRPr="00B55913">
        <w:rPr>
          <w:rStyle w:val="Brak"/>
          <w:b w:val="0"/>
          <w:bCs w:val="0"/>
          <w:sz w:val="24"/>
          <w:szCs w:val="24"/>
        </w:rPr>
        <w:t>.</w:t>
      </w:r>
    </w:p>
    <w:p w14:paraId="4BA66BB1" w14:textId="4E78D35F" w:rsidR="005F668D" w:rsidRDefault="00EB6F00" w:rsidP="00AE743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lastRenderedPageBreak/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7C1AA502" w14:textId="77777777" w:rsidR="003747EC" w:rsidRPr="00CA7FEC" w:rsidRDefault="003747EC" w:rsidP="00B24E73">
      <w:pPr>
        <w:pStyle w:val="Tekstpodstawowy2"/>
        <w:spacing w:before="16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608D40A7" w14:textId="65CEEDB4" w:rsidR="00CA7FEC" w:rsidRPr="00CA7FEC" w:rsidRDefault="00CA7FEC" w:rsidP="00CA7FEC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 w:rsidR="00FA4F9A">
        <w:rPr>
          <w:rStyle w:val="Brak"/>
          <w:b w:val="0"/>
          <w:bCs w:val="0"/>
          <w:sz w:val="24"/>
          <w:szCs w:val="24"/>
        </w:rPr>
        <w:t>4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5A961C5F" w14:textId="72D02BE1" w:rsidR="00CA7FEC" w:rsidRDefault="00D376F6" w:rsidP="00CA7FEC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CA7FEC" w:rsidRPr="00CA7FEC">
        <w:rPr>
          <w:b w:val="0"/>
          <w:bCs w:val="0"/>
          <w:sz w:val="24"/>
          <w:szCs w:val="24"/>
        </w:rPr>
        <w:t xml:space="preserve">) </w:t>
      </w:r>
      <w:r w:rsidR="00CA7FEC" w:rsidRPr="005A729E">
        <w:rPr>
          <w:sz w:val="24"/>
          <w:szCs w:val="24"/>
        </w:rPr>
        <w:t>na wezwanie Zamawiającego</w:t>
      </w:r>
      <w:r w:rsidR="00CA7FEC" w:rsidRPr="00CA7FEC">
        <w:rPr>
          <w:b w:val="0"/>
          <w:bCs w:val="0"/>
          <w:sz w:val="24"/>
          <w:szCs w:val="24"/>
        </w:rPr>
        <w:t xml:space="preserve"> - oświadczenie o aktualności informacji zawartych w oświadczeniu, o którym mowa w art. 125 ust. 1 ustawy Pzp.</w:t>
      </w:r>
    </w:p>
    <w:p w14:paraId="53C675D5" w14:textId="6683C91D" w:rsidR="00FA4F9A" w:rsidRDefault="00FA4F9A" w:rsidP="00D661FD">
      <w:pPr>
        <w:pStyle w:val="Tekstpodstawowy2"/>
        <w:ind w:left="142" w:hanging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9.5 </w:t>
      </w:r>
      <w:r w:rsidRPr="00CA7FEC">
        <w:rPr>
          <w:rStyle w:val="Brak"/>
          <w:b w:val="0"/>
          <w:bCs w:val="0"/>
          <w:sz w:val="24"/>
          <w:szCs w:val="24"/>
        </w:rPr>
        <w:t xml:space="preserve">W celu </w:t>
      </w:r>
      <w:r w:rsidRPr="005A729E">
        <w:rPr>
          <w:rStyle w:val="Brak"/>
          <w:sz w:val="24"/>
          <w:szCs w:val="24"/>
        </w:rPr>
        <w:t>potwierdzenia spełniania przez Wykonawcę warunków udziału w postępowaniu</w:t>
      </w:r>
      <w:r w:rsidRPr="00CA7FEC">
        <w:rPr>
          <w:rStyle w:val="Brak"/>
          <w:b w:val="0"/>
          <w:bCs w:val="0"/>
          <w:sz w:val="24"/>
          <w:szCs w:val="24"/>
        </w:rPr>
        <w:t xml:space="preserve"> Wykonawca składa:</w:t>
      </w:r>
    </w:p>
    <w:p w14:paraId="7FA3502E" w14:textId="7A1782AB" w:rsidR="00FA4F9A" w:rsidRPr="00FA4F9A" w:rsidRDefault="00FA4F9A" w:rsidP="00B24E73">
      <w:pPr>
        <w:spacing w:before="160"/>
        <w:ind w:left="284"/>
        <w:jc w:val="both"/>
        <w:rPr>
          <w:rStyle w:val="Brak"/>
          <w:sz w:val="22"/>
          <w:szCs w:val="22"/>
          <w:lang w:eastAsia="en-US" w:bidi="en-US"/>
        </w:rPr>
      </w:pPr>
      <w:r w:rsidRPr="00FA4F9A">
        <w:rPr>
          <w:rStyle w:val="Brak"/>
        </w:rPr>
        <w:t>a)</w:t>
      </w:r>
      <w:r w:rsidR="00397321">
        <w:rPr>
          <w:rStyle w:val="Brak"/>
        </w:rPr>
        <w:t xml:space="preserve"> </w:t>
      </w:r>
      <w:r w:rsidR="00397321" w:rsidRPr="00397321">
        <w:rPr>
          <w:rStyle w:val="Brak"/>
          <w:b/>
          <w:bCs/>
        </w:rPr>
        <w:t>W</w:t>
      </w:r>
      <w:r w:rsidR="00397321" w:rsidRPr="00397321">
        <w:rPr>
          <w:rFonts w:cs="Times New Roman"/>
          <w:b/>
          <w:bCs/>
          <w:color w:val="auto"/>
          <w:shd w:val="clear" w:color="auto" w:fill="FFFFFF"/>
        </w:rPr>
        <w:t>ykazu robót budowlanych</w:t>
      </w:r>
      <w:r w:rsidR="00397321" w:rsidRPr="00397321">
        <w:rPr>
          <w:rFonts w:cs="Times New Roman"/>
          <w:color w:val="auto"/>
          <w:shd w:val="clear" w:color="auto" w:fill="FFFFFF"/>
        </w:rPr>
        <w:t xml:space="preserve">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397321">
        <w:rPr>
          <w:rFonts w:cs="Times New Roman"/>
          <w:color w:val="auto"/>
          <w:shd w:val="clear" w:color="auto" w:fill="FFFFFF"/>
        </w:rPr>
        <w:t xml:space="preserve"> (załącznik nr 5 do SWZ)</w:t>
      </w:r>
      <w:r w:rsidR="00397321">
        <w:rPr>
          <w:rFonts w:ascii="Open Sans" w:hAnsi="Open Sans"/>
          <w:color w:val="333333"/>
          <w:shd w:val="clear" w:color="auto" w:fill="FFFFFF"/>
        </w:rPr>
        <w:t>;</w:t>
      </w:r>
    </w:p>
    <w:p w14:paraId="31AA5855" w14:textId="410AFBAD" w:rsidR="00FA4F9A" w:rsidRPr="00CA7FEC" w:rsidRDefault="00FA4F9A" w:rsidP="008913FB">
      <w:pPr>
        <w:pStyle w:val="Tekstpodstawowy2"/>
        <w:numPr>
          <w:ilvl w:val="1"/>
          <w:numId w:val="94"/>
        </w:numPr>
        <w:spacing w:after="120"/>
        <w:ind w:hanging="502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14:paraId="6F0B7B9C" w14:textId="77777777" w:rsidR="00FA4F9A" w:rsidRDefault="00FA4F9A" w:rsidP="00665E0D">
      <w:pPr>
        <w:pStyle w:val="Tekstpodstawowy2"/>
        <w:numPr>
          <w:ilvl w:val="1"/>
          <w:numId w:val="94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>Jeżeli złożone przez Wykonawcę 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>ątpliwości Zamawiającego, może on 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 się bezpośrednio do</w:t>
      </w:r>
      <w:r>
        <w:rPr>
          <w:b w:val="0"/>
          <w:bCs w:val="0"/>
          <w:sz w:val="24"/>
          <w:szCs w:val="24"/>
        </w:rPr>
        <w:t xml:space="preserve">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2691FB7F" w14:textId="77777777" w:rsidR="00FA4F9A" w:rsidRPr="00AE7433" w:rsidRDefault="00FA4F9A" w:rsidP="00665E0D">
      <w:pPr>
        <w:pStyle w:val="Tekstpodstawowy2"/>
        <w:numPr>
          <w:ilvl w:val="1"/>
          <w:numId w:val="94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>Wykonawca nie jest zobowiązany do złożenia podmiotowych 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w dowodowych, 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56C42E0A" w14:textId="7F6F49C1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584D0958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 xml:space="preserve">lub inny </w:t>
      </w:r>
      <w:r>
        <w:rPr>
          <w:rStyle w:val="tekstdokbold"/>
        </w:rPr>
        <w:lastRenderedPageBreak/>
        <w:t>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3D7F7CB5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0BCA6FD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705F17D1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0B2199F3" w14:textId="77777777" w:rsidR="005F668D" w:rsidRDefault="00EB6F00" w:rsidP="004D6189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5D0F3DD4" w14:textId="6C911828" w:rsidR="005F668D" w:rsidRDefault="00EB6F00">
      <w:pPr>
        <w:suppressAutoHyphens w:val="0"/>
        <w:spacing w:before="120" w:after="120"/>
        <w:ind w:left="284" w:hanging="284"/>
        <w:jc w:val="both"/>
      </w:pPr>
      <w:r>
        <w:t>11.2. Zamawiający wymaga,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1558A7AD" w14:textId="77777777" w:rsidR="000B665B" w:rsidRDefault="000B665B">
      <w:pPr>
        <w:suppressAutoHyphens w:val="0"/>
        <w:spacing w:before="120" w:after="120"/>
        <w:ind w:left="284" w:hanging="284"/>
        <w:jc w:val="both"/>
      </w:pPr>
    </w:p>
    <w:p w14:paraId="2CC3DC03" w14:textId="57C12432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70DC2B7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497B6B6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1ED48193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DF67F1">
      <w:pPr>
        <w:numPr>
          <w:ilvl w:val="0"/>
          <w:numId w:val="34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51810696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5DE68A6C" w14:textId="49D94341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>Informacje o środkach komunikacji elektronicznej, przy użyciu 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>rych zamawiający będzie komunikował się z wykonawcami oraz informacje o wymaganiach technicznych 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>Zamawiający nie przewiduje sposobu komunikowania się z Wykonawcami w inny spos</w:t>
      </w:r>
      <w:r w:rsidR="00EB6F00">
        <w:rPr>
          <w:rStyle w:val="Brak"/>
          <w:lang w:val="es-ES_tradnl"/>
        </w:rPr>
        <w:t>ó</w:t>
      </w:r>
      <w:r w:rsidR="00EB6F00">
        <w:t>b niż przy użyciu środk</w:t>
      </w:r>
      <w:r w:rsidR="00EB6F00">
        <w:rPr>
          <w:rStyle w:val="Brak"/>
          <w:lang w:val="es-ES_tradnl"/>
        </w:rPr>
        <w:t>ó</w:t>
      </w:r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t>Funkcjonalność platformy gwarantuje złożenie przez Wykonawcę w postępowaniu zaszyfrowanej oferty wraz z załącznikami, w spos</w:t>
      </w:r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37A9AD7C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lastRenderedPageBreak/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665E0D">
      <w:pPr>
        <w:pStyle w:val="Akapitzlist"/>
        <w:numPr>
          <w:ilvl w:val="1"/>
          <w:numId w:val="95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t>Za datę przekazania (wpływu) oświadczeń, wniosk</w:t>
      </w:r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241EA8F5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w formacie „pdf” </w:t>
      </w:r>
      <w:r w:rsidR="00EB6F00">
        <w:rPr>
          <w:rStyle w:val="Brak"/>
          <w:lang w:val="it-IT"/>
        </w:rPr>
        <w:t>zaleca si</w:t>
      </w:r>
      <w:r w:rsidR="00EB6F00">
        <w:t>ę podpis w formatem PAdES,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lub „xml”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„xml”.</w:t>
      </w:r>
    </w:p>
    <w:p w14:paraId="383FE88C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stały dostęp do sieci Internet o gwarantowanej przepustowości nie mniejszej niż 512 kb/s,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 xml:space="preserve">oznaczenie czasu odbioru danych przez platformę stanowi datę oraz dokładny czas (hh:mm:ss). </w:t>
      </w:r>
    </w:p>
    <w:p w14:paraId="7A02FFFB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w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7BD1F604" w14:textId="36D4CA55" w:rsidR="00F23835" w:rsidRPr="00F23835" w:rsidRDefault="00EB6F00" w:rsidP="00665E0D">
      <w:pPr>
        <w:pStyle w:val="Akapitzlist"/>
        <w:numPr>
          <w:ilvl w:val="1"/>
          <w:numId w:val="95"/>
        </w:numPr>
        <w:jc w:val="both"/>
      </w:pPr>
      <w:r>
        <w:t xml:space="preserve">Zamawiający dopuszcza przysyłanie danych w formatach </w:t>
      </w:r>
      <w:bookmarkStart w:id="5" w:name="_Hlk65744083"/>
      <w:r>
        <w:t xml:space="preserve">dopuszczonych odpowiednimi przepisami prawa tj.: mi.in.: </w:t>
      </w:r>
      <w:bookmarkEnd w:id="5"/>
      <w:r>
        <w:t>.doc; .docx; .odt; .xls; .xlsx; .pdf 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w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 .zip, .7Z. Użycie innego formatu (np. .rar) będzie skutkowało odrzuceniem oferty na podstawie art. 226 ust. 1 pkt 6 ustawy Pzp. </w:t>
      </w:r>
    </w:p>
    <w:p w14:paraId="42FF8C92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60C0A364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lastRenderedPageBreak/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 instrukcją korzystania z platformy, w szczeg</w:t>
      </w:r>
      <w:r>
        <w:rPr>
          <w:rStyle w:val="Brak"/>
          <w:lang w:val="es-ES_tradnl"/>
        </w:rPr>
        <w:t>ó</w:t>
      </w:r>
      <w:r>
        <w:t>lności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 przedmiotowym postępowaniu.</w:t>
      </w:r>
    </w:p>
    <w:p w14:paraId="633D3446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77777777" w:rsidR="005F668D" w:rsidRDefault="00EB6F00" w:rsidP="00665E0D">
      <w:pPr>
        <w:pStyle w:val="Akapitzlist"/>
        <w:numPr>
          <w:ilvl w:val="1"/>
          <w:numId w:val="95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5E4A682A" w14:textId="77777777" w:rsidR="006F66E6" w:rsidRDefault="006F66E6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77777777" w:rsidR="005F668D" w:rsidRDefault="00EB6F00" w:rsidP="00DF67F1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7126DADF" w14:textId="0E457458" w:rsidR="00090D15" w:rsidRDefault="00EB6F00" w:rsidP="004D6189">
      <w:pPr>
        <w:ind w:left="284"/>
        <w:jc w:val="both"/>
      </w:pPr>
      <w:r>
        <w:t xml:space="preserve">Ze strony Zamawiającego osobami uprawnionymi do porozumiewania się w niniejszym postępowaniu z Wykonawcami, w tym komunikacji na platformie są: Pani </w:t>
      </w:r>
      <w:r w:rsidR="00637DF1">
        <w:t>Barbara Konkol</w:t>
      </w:r>
      <w:r w:rsidR="00971489">
        <w:t xml:space="preserve"> i </w:t>
      </w:r>
      <w:r w:rsidR="003E5008" w:rsidRPr="003E5008">
        <w:t>Pani Sylwia Pek</w:t>
      </w:r>
      <w:r w:rsidR="004D6189">
        <w:t>.</w:t>
      </w:r>
    </w:p>
    <w:p w14:paraId="55C39E95" w14:textId="4CA7ADBE" w:rsidR="004D6189" w:rsidRDefault="004D6189" w:rsidP="004D6189">
      <w:pPr>
        <w:ind w:left="284"/>
        <w:jc w:val="both"/>
      </w:pPr>
    </w:p>
    <w:p w14:paraId="3923F96A" w14:textId="77777777" w:rsidR="004D6189" w:rsidRDefault="004D6189" w:rsidP="004D6189">
      <w:pPr>
        <w:ind w:left="284"/>
        <w:jc w:val="both"/>
      </w:pPr>
    </w:p>
    <w:p w14:paraId="362B822C" w14:textId="034B0C63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lastRenderedPageBreak/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665E0D">
      <w:pPr>
        <w:pStyle w:val="Akapitzlist"/>
        <w:numPr>
          <w:ilvl w:val="1"/>
          <w:numId w:val="97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Wykonawc</w:t>
      </w:r>
      <w:r w:rsidRPr="006979B1">
        <w:rPr>
          <w:rStyle w:val="Brak"/>
          <w:lang w:val="es-ES_tradnl"/>
        </w:rPr>
        <w:t>ó</w:t>
      </w:r>
      <w:r>
        <w:t>w w celu wyjaśnienia treści SWZ.</w:t>
      </w:r>
    </w:p>
    <w:p w14:paraId="0C49E405" w14:textId="77777777" w:rsidR="00090D15" w:rsidRDefault="00090D15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</w:p>
    <w:p w14:paraId="6136ED37" w14:textId="7AA7A3F5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2F15DD8A" w14:textId="77777777" w:rsidR="004D6189" w:rsidRPr="005D5442" w:rsidRDefault="00EB6F00" w:rsidP="004D6189">
      <w:pPr>
        <w:pStyle w:val="Akapitzlist"/>
        <w:suppressAutoHyphens w:val="0"/>
        <w:spacing w:before="120" w:after="120"/>
        <w:ind w:left="0"/>
        <w:jc w:val="both"/>
        <w:rPr>
          <w:rStyle w:val="tekstdokbold"/>
          <w:b w:val="0"/>
          <w:bCs w:val="0"/>
        </w:rPr>
      </w:pPr>
      <w:r>
        <w:t>16.2.</w:t>
      </w:r>
      <w:r>
        <w:tab/>
      </w:r>
      <w:r w:rsidR="004D6189">
        <w:rPr>
          <w:rStyle w:val="tekstdokbold"/>
        </w:rPr>
        <w:t xml:space="preserve">Zamawiający nie dopuszcza składania ofert częściowych. </w:t>
      </w:r>
    </w:p>
    <w:p w14:paraId="0676D7F7" w14:textId="74E0CD39" w:rsidR="005F668D" w:rsidRDefault="00EB6F00" w:rsidP="006E1615">
      <w:pPr>
        <w:suppressAutoHyphens w:val="0"/>
        <w:spacing w:before="120" w:after="120"/>
        <w:ind w:left="709" w:hanging="709"/>
        <w:jc w:val="both"/>
      </w:pPr>
      <w:r>
        <w:t>16.3.</w:t>
      </w:r>
      <w:r>
        <w:tab/>
        <w:t>Zamawiający nie dopuszcza składania ofert wariantowych.</w:t>
      </w:r>
    </w:p>
    <w:p w14:paraId="1847DA73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3BE10C60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5A3F7D36" w:rsidR="004615D5" w:rsidRDefault="004615D5" w:rsidP="00665E0D">
      <w:pPr>
        <w:numPr>
          <w:ilvl w:val="0"/>
          <w:numId w:val="102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 w:rsidP="00665E0D">
      <w:pPr>
        <w:numPr>
          <w:ilvl w:val="0"/>
          <w:numId w:val="102"/>
        </w:numPr>
        <w:suppressAutoHyphens w:val="0"/>
        <w:spacing w:before="120" w:after="120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>wienia  (np. umowa o współdziałaniu). Pełnomocnik może być ustanowiony do reprezentowania Wykonawc</w:t>
      </w:r>
      <w:r w:rsidRPr="004615D5">
        <w:rPr>
          <w:lang w:val="es-ES_tradnl"/>
        </w:rPr>
        <w:t>ó</w:t>
      </w:r>
      <w:r w:rsidRPr="004615D5">
        <w:t xml:space="preserve">w w postępowaniu albo do reprezentowania w postępowaniu i zawarcia umowy – jeśli dotyczy, </w:t>
      </w:r>
    </w:p>
    <w:p w14:paraId="488A6343" w14:textId="7143BE2F" w:rsidR="004615D5" w:rsidRPr="004615D5" w:rsidRDefault="004615D5" w:rsidP="00665E0D">
      <w:pPr>
        <w:numPr>
          <w:ilvl w:val="0"/>
          <w:numId w:val="102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>w udostępniających zasoby w celu potwierdzenia 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000EDC02" w14:textId="77777777" w:rsidR="004615D5" w:rsidRPr="004615D5" w:rsidRDefault="004615D5" w:rsidP="00665E0D">
      <w:pPr>
        <w:numPr>
          <w:ilvl w:val="0"/>
          <w:numId w:val="102"/>
        </w:numPr>
        <w:suppressAutoHyphens w:val="0"/>
        <w:spacing w:before="120" w:after="120"/>
        <w:jc w:val="both"/>
      </w:pPr>
      <w:r w:rsidRPr="004615D5">
        <w:lastRenderedPageBreak/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551AE3F6" w14:textId="77777777" w:rsidR="004615D5" w:rsidRPr="004615D5" w:rsidRDefault="004615D5" w:rsidP="00665E0D">
      <w:pPr>
        <w:numPr>
          <w:ilvl w:val="0"/>
          <w:numId w:val="102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– jeśli dotyczy. 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0929104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76144EA" w14:textId="77777777" w:rsidR="005F668D" w:rsidRDefault="00EB6F00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324910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399D7A6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70559B4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1F336F87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134A5B72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68D4B6D6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 xml:space="preserve">wienia, podmiot udostępniający zasoby </w:t>
      </w:r>
      <w:r>
        <w:lastRenderedPageBreak/>
        <w:t>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377138C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4A35B99A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324910">
        <w:rPr>
          <w:rStyle w:val="Brak"/>
        </w:rPr>
        <w:t>nion</w:t>
      </w:r>
      <w:r>
        <w:t>ą do reprezentowania podmiotu udostępniającego zasoby.</w:t>
      </w:r>
    </w:p>
    <w:p w14:paraId="3F717E7B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226CDC58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7F5FB962" w14:textId="77777777" w:rsidR="005F668D" w:rsidRDefault="00EB6F00" w:rsidP="00CF3716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1657D7D8" w14:textId="77777777" w:rsidR="005F668D" w:rsidRDefault="00EB6F00" w:rsidP="00665E0D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3003B08" w14:textId="77777777" w:rsidR="005F668D" w:rsidRDefault="00EB6F00" w:rsidP="00665E0D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Cena oferty powinna być wyrażona w złotych polskich (PLN) z dokładnością do dw</w:t>
      </w:r>
      <w:r w:rsidRPr="00CF3716">
        <w:rPr>
          <w:rStyle w:val="Brak"/>
          <w:lang w:val="es-ES_tradnl"/>
        </w:rPr>
        <w:t>ó</w:t>
      </w:r>
      <w:r>
        <w:t>ch miejsc po przecinku i obejmować całkowity koszt wykonania przedmiotu zam</w:t>
      </w:r>
      <w:r w:rsidRPr="00CF3716">
        <w:rPr>
          <w:rStyle w:val="Brak"/>
          <w:lang w:val="es-ES_tradnl"/>
        </w:rPr>
        <w:t>ó</w:t>
      </w:r>
      <w:r>
        <w:t xml:space="preserve">wienia. </w:t>
      </w:r>
    </w:p>
    <w:p w14:paraId="7AE57945" w14:textId="77777777" w:rsidR="005F668D" w:rsidRDefault="00EB6F00" w:rsidP="00665E0D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lastRenderedPageBreak/>
        <w:t>W cenie oferty mieścić się musi całkowity koszt kompletnej realizacji zam</w:t>
      </w:r>
      <w:r w:rsidRPr="00CF3716">
        <w:rPr>
          <w:rStyle w:val="Brak"/>
          <w:lang w:val="es-ES_tradnl"/>
        </w:rPr>
        <w:t>ó</w:t>
      </w:r>
      <w:r>
        <w:t>wienia, w tym r</w:t>
      </w:r>
      <w:r w:rsidRPr="00CF3716"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 w:rsidRPr="00CF3716">
        <w:rPr>
          <w:rStyle w:val="Brak"/>
          <w:lang w:val="es-ES_tradnl"/>
        </w:rPr>
        <w:t>ó</w:t>
      </w:r>
      <w:r>
        <w:t>wienia wynikające z zapis</w:t>
      </w:r>
      <w:r w:rsidRPr="00CF3716">
        <w:rPr>
          <w:rStyle w:val="Brak"/>
          <w:lang w:val="es-ES_tradnl"/>
        </w:rPr>
        <w:t>ó</w:t>
      </w:r>
      <w:r>
        <w:t>w niniejszej SWZ lub jej załącznik</w:t>
      </w:r>
      <w:r w:rsidRPr="00CF3716">
        <w:rPr>
          <w:rStyle w:val="Brak"/>
          <w:lang w:val="es-ES_tradnl"/>
        </w:rPr>
        <w:t>ó</w:t>
      </w:r>
      <w:r>
        <w:t>w.</w:t>
      </w:r>
    </w:p>
    <w:p w14:paraId="506A4453" w14:textId="77777777" w:rsidR="005F668D" w:rsidRDefault="00EB6F00" w:rsidP="00665E0D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Jeżeli złożona zostanie oferta, kt</w:t>
      </w:r>
      <w:r w:rsidRPr="00CF3716">
        <w:rPr>
          <w:rStyle w:val="Brak"/>
          <w:lang w:val="es-ES_tradnl"/>
        </w:rPr>
        <w:t>ó</w:t>
      </w:r>
      <w:r>
        <w:t>rej wyb</w:t>
      </w:r>
      <w:r w:rsidRPr="00CF3716"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 w:rsidRPr="00CF3716">
        <w:rPr>
          <w:rStyle w:val="Brak"/>
          <w:lang w:val="es-ES_tradnl"/>
        </w:rPr>
        <w:t>ó</w:t>
      </w:r>
      <w:r>
        <w:t>w i usług</w:t>
      </w:r>
      <w:r>
        <w:rPr>
          <w:rStyle w:val="Brak"/>
          <w:vertAlign w:val="superscript"/>
        </w:rPr>
        <w:footnoteReference w:id="3"/>
      </w:r>
      <w:r>
        <w:t>, Zamawiający w celu oceny takiej oferty doliczy do przedstawionej w niej ceny podatek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 w:rsidRPr="00CF3716">
        <w:rPr>
          <w:rStyle w:val="Brak"/>
          <w:lang w:val="pt-PT"/>
        </w:rPr>
        <w:t>c ofert</w:t>
      </w:r>
      <w:r>
        <w:t>ę, informuje Zamawiającego, czy wyb</w:t>
      </w:r>
      <w:r w:rsidRPr="00CF3716"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 w:rsidRPr="00CF3716">
        <w:rPr>
          <w:rStyle w:val="Brak"/>
          <w:lang w:val="es-ES_tradnl"/>
        </w:rPr>
        <w:t>ó</w:t>
      </w:r>
      <w:r>
        <w:t>rych dostawa lub świadczenie będzie prowadzić do jego powstania, wskazując ich wartość bez kwoty podatku oraz wskazując stawkę podatku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17CC1286" w14:textId="77777777" w:rsidR="005F668D" w:rsidRDefault="00EB6F00" w:rsidP="00665E0D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0AEF6783" w14:textId="77777777" w:rsidR="005F668D" w:rsidRDefault="00EB6F00" w:rsidP="00665E0D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47F6602B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51D43D98" w14:textId="77777777" w:rsidR="005F668D" w:rsidRDefault="005F668D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6543B876" w:rsidR="005F668D" w:rsidRPr="006E1615" w:rsidRDefault="00EB6F00">
      <w:pPr>
        <w:spacing w:before="120" w:after="120"/>
        <w:ind w:left="709" w:hanging="709"/>
        <w:jc w:val="both"/>
        <w:rPr>
          <w:b/>
          <w:bCs/>
          <w:color w:val="FF0000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 w:rsidRPr="006E1615">
        <w:rPr>
          <w:b/>
          <w:bCs/>
          <w:color w:val="FF0000"/>
        </w:rPr>
        <w:t xml:space="preserve">do dnia </w:t>
      </w:r>
      <w:r w:rsidR="001618FA">
        <w:rPr>
          <w:b/>
          <w:bCs/>
          <w:color w:val="FF0000"/>
        </w:rPr>
        <w:t>04</w:t>
      </w:r>
      <w:r w:rsidRPr="006E1615">
        <w:rPr>
          <w:b/>
          <w:bCs/>
          <w:color w:val="FF0000"/>
        </w:rPr>
        <w:t>.0</w:t>
      </w:r>
      <w:r w:rsidR="001618FA">
        <w:rPr>
          <w:b/>
          <w:bCs/>
          <w:color w:val="FF0000"/>
        </w:rPr>
        <w:t>5</w:t>
      </w:r>
      <w:r w:rsidRPr="006E1615">
        <w:rPr>
          <w:b/>
          <w:bCs/>
          <w:color w:val="FF0000"/>
        </w:rPr>
        <w:t>.202</w:t>
      </w:r>
      <w:r w:rsidR="004615D5" w:rsidRPr="006E1615">
        <w:rPr>
          <w:b/>
          <w:bCs/>
          <w:color w:val="FF0000"/>
        </w:rPr>
        <w:t>2</w:t>
      </w:r>
      <w:r w:rsidRPr="006E1615">
        <w:rPr>
          <w:b/>
          <w:bCs/>
          <w:color w:val="FF0000"/>
        </w:rPr>
        <w:t xml:space="preserve"> do godz. 11:30</w:t>
      </w:r>
    </w:p>
    <w:p w14:paraId="49D3DB55" w14:textId="27DBF028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1618FA">
        <w:rPr>
          <w:rStyle w:val="Brak"/>
          <w:b/>
          <w:bCs/>
          <w:color w:val="FF0000"/>
        </w:rPr>
        <w:t>04</w:t>
      </w:r>
      <w:r w:rsidR="00CF3716" w:rsidRPr="006E1615">
        <w:rPr>
          <w:rStyle w:val="Brak"/>
          <w:b/>
          <w:bCs/>
          <w:color w:val="FF0000"/>
        </w:rPr>
        <w:t>.</w:t>
      </w:r>
      <w:r w:rsidR="001618FA">
        <w:rPr>
          <w:rStyle w:val="Brak"/>
          <w:b/>
          <w:bCs/>
          <w:color w:val="FF0000"/>
        </w:rPr>
        <w:t>05.</w:t>
      </w:r>
      <w:r w:rsidR="00CF3716" w:rsidRPr="006E1615">
        <w:rPr>
          <w:rStyle w:val="Brak"/>
          <w:b/>
          <w:bCs/>
          <w:color w:val="FF0000"/>
        </w:rPr>
        <w:t>202</w:t>
      </w:r>
      <w:r w:rsidR="004615D5" w:rsidRPr="006E1615">
        <w:rPr>
          <w:rStyle w:val="Brak"/>
          <w:b/>
          <w:bCs/>
          <w:color w:val="FF0000"/>
        </w:rPr>
        <w:t>2</w:t>
      </w:r>
      <w:r w:rsidR="00CF3716" w:rsidRPr="006E1615">
        <w:rPr>
          <w:rStyle w:val="Brak"/>
          <w:b/>
          <w:bCs/>
          <w:color w:val="FF0000"/>
        </w:rPr>
        <w:t xml:space="preserve"> r. </w:t>
      </w:r>
      <w:r w:rsidRPr="006E1615">
        <w:rPr>
          <w:rStyle w:val="Brak"/>
          <w:b/>
          <w:bCs/>
          <w:color w:val="FF0000"/>
        </w:rPr>
        <w:t>o godz. 12:00</w:t>
      </w:r>
      <w:r w:rsidRPr="006E1615">
        <w:rPr>
          <w:rStyle w:val="Brak"/>
          <w:color w:val="FF0000"/>
        </w:rPr>
        <w:t xml:space="preserve"> </w:t>
      </w:r>
      <w:r w:rsidRPr="004A0783">
        <w:rPr>
          <w:rStyle w:val="Brak"/>
          <w:color w:val="auto"/>
        </w:rPr>
        <w:t xml:space="preserve">za </w:t>
      </w:r>
      <w:r>
        <w:rPr>
          <w:rStyle w:val="Brak"/>
        </w:rPr>
        <w:t>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5F92189B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1F929F7B" w14:textId="624A6F08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56FCE4B6" w14:textId="11F30016" w:rsidR="005F668D" w:rsidRDefault="00EB6F00">
      <w:pPr>
        <w:spacing w:before="120" w:after="120"/>
        <w:ind w:left="709" w:hanging="709"/>
        <w:jc w:val="both"/>
      </w:pPr>
      <w:r w:rsidRPr="00C74A72">
        <w:rPr>
          <w:rStyle w:val="Brak"/>
        </w:rPr>
        <w:t>20.1.</w:t>
      </w:r>
      <w:r w:rsidRPr="00C74A72">
        <w:rPr>
          <w:rStyle w:val="Brak"/>
        </w:rPr>
        <w:tab/>
        <w:t>Wykonawca jest związany ofertą od dnia terminu składania ofert</w:t>
      </w:r>
      <w:r w:rsidRPr="00C74A72">
        <w:rPr>
          <w:rStyle w:val="Brak"/>
          <w:b/>
          <w:bCs/>
          <w:i/>
          <w:iCs/>
        </w:rPr>
        <w:t xml:space="preserve"> </w:t>
      </w:r>
      <w:r w:rsidRPr="00C74A72">
        <w:rPr>
          <w:rStyle w:val="Brak"/>
          <w:b/>
          <w:bCs/>
        </w:rPr>
        <w:t xml:space="preserve">do dnia </w:t>
      </w:r>
      <w:r w:rsidRPr="00C74A72">
        <w:rPr>
          <w:rStyle w:val="Brak"/>
          <w:rFonts w:ascii="Arial Unicode MS" w:hAnsi="Arial Unicode MS"/>
        </w:rPr>
        <w:br/>
      </w:r>
      <w:r w:rsidR="001618FA">
        <w:rPr>
          <w:rStyle w:val="Brak"/>
          <w:b/>
          <w:bCs/>
        </w:rPr>
        <w:t>02.06.</w:t>
      </w:r>
      <w:r w:rsidRPr="00C74A72">
        <w:rPr>
          <w:rStyle w:val="Brak"/>
          <w:b/>
          <w:bCs/>
        </w:rPr>
        <w:t>202</w:t>
      </w:r>
      <w:r w:rsidR="00FA1648" w:rsidRPr="00C74A72">
        <w:rPr>
          <w:rStyle w:val="Brak"/>
          <w:b/>
          <w:bCs/>
        </w:rPr>
        <w:t>2</w:t>
      </w:r>
      <w:r w:rsidRPr="00C74A72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1397D89F" w14:textId="38E3CA8D" w:rsidR="005F668D" w:rsidRDefault="005F668D">
      <w:pPr>
        <w:spacing w:before="120" w:after="120"/>
        <w:ind w:left="709" w:hanging="709"/>
        <w:jc w:val="both"/>
      </w:pPr>
    </w:p>
    <w:p w14:paraId="15DE6289" w14:textId="0F76D70C" w:rsidR="004A2E48" w:rsidRDefault="004A2E48">
      <w:pPr>
        <w:spacing w:before="120" w:after="120"/>
        <w:ind w:left="709" w:hanging="709"/>
        <w:jc w:val="both"/>
      </w:pPr>
    </w:p>
    <w:p w14:paraId="5D24A074" w14:textId="77777777" w:rsidR="004A2E48" w:rsidRDefault="004A2E48">
      <w:pPr>
        <w:spacing w:before="120" w:after="120"/>
        <w:ind w:left="709" w:hanging="709"/>
        <w:jc w:val="both"/>
      </w:pPr>
    </w:p>
    <w:p w14:paraId="435E0635" w14:textId="77777777" w:rsidR="005F668D" w:rsidRPr="00400F1A" w:rsidRDefault="00EB6F00">
      <w:pPr>
        <w:spacing w:before="120" w:after="120"/>
        <w:rPr>
          <w:rStyle w:val="tekstdokbold"/>
        </w:rPr>
      </w:pPr>
      <w:r w:rsidRPr="00400F1A">
        <w:rPr>
          <w:rStyle w:val="tekstdokbold"/>
        </w:rPr>
        <w:lastRenderedPageBreak/>
        <w:t>21.</w:t>
      </w:r>
      <w:r w:rsidRPr="00400F1A">
        <w:rPr>
          <w:rStyle w:val="tekstdokbold"/>
        </w:rPr>
        <w:tab/>
        <w:t xml:space="preserve">Kryteria oceny ofert </w:t>
      </w:r>
    </w:p>
    <w:p w14:paraId="0920ECCF" w14:textId="77777777" w:rsidR="005F668D" w:rsidRPr="00400F1A" w:rsidRDefault="00EB6F00" w:rsidP="00B43E20">
      <w:pPr>
        <w:spacing w:before="120" w:after="120"/>
        <w:ind w:left="709" w:hanging="709"/>
        <w:jc w:val="both"/>
      </w:pPr>
      <w:r w:rsidRPr="00400F1A">
        <w:rPr>
          <w:rStyle w:val="Brak"/>
        </w:rPr>
        <w:t>21.1.</w:t>
      </w:r>
      <w:r w:rsidRPr="00400F1A">
        <w:rPr>
          <w:rStyle w:val="Brak"/>
        </w:rPr>
        <w:tab/>
      </w:r>
      <w:r w:rsidRPr="00400F1A">
        <w:t>Przy dokonywaniu wyboru najkorzystniejszej oferty Zamawiający stosować będzie następujące kryteria oceny ofert:</w:t>
      </w:r>
    </w:p>
    <w:p w14:paraId="4F297499" w14:textId="77777777" w:rsidR="005F668D" w:rsidRPr="00400F1A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046B02A7" w14:textId="77777777" w:rsidR="005F668D" w:rsidRPr="00400F1A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 w:rsidRPr="00400F1A">
        <w:rPr>
          <w:rStyle w:val="tekstdokbold"/>
        </w:rPr>
        <w:t xml:space="preserve">Cena                </w:t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  <w:t>– 60 % = 60 pkt</w:t>
      </w:r>
    </w:p>
    <w:p w14:paraId="01620B97" w14:textId="1C9E04E8" w:rsidR="00823240" w:rsidRDefault="00702BB4" w:rsidP="0082324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i/>
          <w:sz w:val="22"/>
        </w:rPr>
      </w:pPr>
      <w:r>
        <w:rPr>
          <w:b/>
          <w:bCs/>
        </w:rPr>
        <w:t>Termin realizacji zlecenia</w:t>
      </w:r>
      <w:r w:rsidR="005A653B">
        <w:rPr>
          <w:b/>
          <w:bCs/>
        </w:rPr>
        <w:tab/>
      </w:r>
      <w:r w:rsidR="005A653B">
        <w:rPr>
          <w:b/>
          <w:bCs/>
        </w:rPr>
        <w:tab/>
      </w:r>
      <w:r w:rsidR="00823240">
        <w:rPr>
          <w:i/>
          <w:sz w:val="22"/>
        </w:rPr>
        <w:tab/>
      </w:r>
      <w:r w:rsidR="00823240" w:rsidRPr="00400F1A">
        <w:rPr>
          <w:rStyle w:val="tekstdokbold"/>
        </w:rPr>
        <w:t>– 40 % = 40 pkt</w:t>
      </w:r>
    </w:p>
    <w:p w14:paraId="086E5AC8" w14:textId="3F1B97F9" w:rsidR="005F668D" w:rsidRDefault="00EB6F00" w:rsidP="0082324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Brak"/>
          <w:b/>
          <w:bCs/>
        </w:rPr>
      </w:pPr>
      <w:r w:rsidRPr="00400F1A">
        <w:rPr>
          <w:rStyle w:val="tekstdokbold"/>
        </w:rPr>
        <w:tab/>
      </w:r>
      <w:r w:rsidR="00823240">
        <w:rPr>
          <w:rStyle w:val="tekstdokbold"/>
        </w:rPr>
        <w:tab/>
      </w:r>
      <w:r w:rsidR="00823240">
        <w:rPr>
          <w:rStyle w:val="tekstdokbold"/>
        </w:rPr>
        <w:tab/>
      </w:r>
      <w:r w:rsidR="00823240">
        <w:rPr>
          <w:rStyle w:val="tekstdokbold"/>
        </w:rPr>
        <w:tab/>
      </w:r>
    </w:p>
    <w:p w14:paraId="0C9D5392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0A9BC243" w14:textId="77777777" w:rsidR="005F668D" w:rsidRDefault="00EB6F00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14783CFD" w14:textId="77777777" w:rsidR="005F668D" w:rsidRDefault="00EB6F00">
      <w:pPr>
        <w:suppressAutoHyphens w:val="0"/>
        <w:spacing w:before="120" w:after="120"/>
        <w:ind w:left="567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p w14:paraId="63C875AC" w14:textId="77777777" w:rsidR="005F668D" w:rsidRDefault="005F668D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451D0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451D0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451D0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451D03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55C2EF37" w14:textId="326002CC" w:rsidR="00FB6361" w:rsidRDefault="00FB6361" w:rsidP="00025FF7">
      <w:pPr>
        <w:suppressAutoHyphens w:val="0"/>
        <w:spacing w:before="120" w:after="120"/>
        <w:jc w:val="both"/>
        <w:rPr>
          <w:sz w:val="20"/>
          <w:szCs w:val="20"/>
        </w:rPr>
      </w:pPr>
    </w:p>
    <w:p w14:paraId="08A8E849" w14:textId="7E302526" w:rsidR="005F668D" w:rsidRPr="00515F88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 w:rsidRPr="00515F88">
        <w:rPr>
          <w:rStyle w:val="Brak"/>
        </w:rPr>
        <w:t>21.1.2.</w:t>
      </w:r>
      <w:r w:rsidRPr="00515F88">
        <w:rPr>
          <w:rStyle w:val="Brak"/>
        </w:rPr>
        <w:tab/>
      </w:r>
      <w:r w:rsidRPr="00515F88">
        <w:rPr>
          <w:rStyle w:val="Brak"/>
          <w:b/>
          <w:bCs/>
          <w:u w:val="single"/>
        </w:rPr>
        <w:t xml:space="preserve">Kryterium </w:t>
      </w:r>
      <w:r w:rsidRPr="00823240">
        <w:rPr>
          <w:rStyle w:val="Brak"/>
          <w:b/>
          <w:bCs/>
          <w:u w:val="single"/>
        </w:rPr>
        <w:t>„</w:t>
      </w:r>
      <w:r w:rsidR="00702BB4">
        <w:rPr>
          <w:rStyle w:val="Brak"/>
          <w:b/>
          <w:bCs/>
          <w:u w:val="single"/>
        </w:rPr>
        <w:t>Termin realizacji zlecenia</w:t>
      </w:r>
      <w:r w:rsidRPr="00515F88">
        <w:rPr>
          <w:rStyle w:val="Brak"/>
          <w:b/>
          <w:bCs/>
          <w:u w:val="single"/>
        </w:rPr>
        <w:t xml:space="preserve">” </w:t>
      </w:r>
      <w:r w:rsidR="009F4D12">
        <w:rPr>
          <w:rStyle w:val="Brak"/>
          <w:b/>
          <w:bCs/>
          <w:u w:val="single"/>
        </w:rPr>
        <w:t>(</w:t>
      </w:r>
      <w:r w:rsidR="00702BB4">
        <w:rPr>
          <w:rStyle w:val="Brak"/>
          <w:b/>
          <w:bCs/>
          <w:u w:val="single"/>
        </w:rPr>
        <w:t>T</w:t>
      </w:r>
      <w:r w:rsidR="00FB6361">
        <w:rPr>
          <w:rStyle w:val="Brak"/>
          <w:b/>
          <w:bCs/>
          <w:u w:val="single"/>
        </w:rPr>
        <w:t>z</w:t>
      </w:r>
      <w:r w:rsidR="009F4D12">
        <w:rPr>
          <w:rStyle w:val="Brak"/>
          <w:b/>
          <w:bCs/>
          <w:u w:val="single"/>
        </w:rPr>
        <w:t>)</w:t>
      </w:r>
      <w:r w:rsidRPr="00515F88">
        <w:rPr>
          <w:rStyle w:val="Brak"/>
          <w:b/>
          <w:bCs/>
          <w:u w:val="single"/>
        </w:rPr>
        <w:t>:</w:t>
      </w:r>
    </w:p>
    <w:p w14:paraId="339499E2" w14:textId="77777777" w:rsidR="00FB6361" w:rsidRPr="00FB6361" w:rsidRDefault="00FB6361" w:rsidP="00FB6361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FB6361">
        <w:rPr>
          <w:rFonts w:eastAsia="Times New Roman" w:cs="Times New Roman"/>
          <w:bCs/>
          <w:color w:val="auto"/>
          <w:bdr w:val="none" w:sz="0" w:space="0" w:color="auto"/>
        </w:rPr>
        <w:t>Kryterium „Termin realizacji zlecenia” będzie rozpatrywane na podstawie zadeklarowanego przez Wykonawcę w Formularzu oferty terminu wykonania danego zlecenia od dnia jego otrzymania.</w:t>
      </w:r>
    </w:p>
    <w:p w14:paraId="66E04C44" w14:textId="77777777" w:rsidR="00FB6361" w:rsidRPr="00FB6361" w:rsidRDefault="00FB6361" w:rsidP="00FB6361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</w:p>
    <w:p w14:paraId="45DAAC63" w14:textId="77777777" w:rsidR="00FB6361" w:rsidRPr="00FB6361" w:rsidRDefault="00FB6361" w:rsidP="00FB6361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FB6361">
        <w:rPr>
          <w:rFonts w:eastAsia="Times New Roman" w:cs="Times New Roman"/>
          <w:bCs/>
          <w:color w:val="auto"/>
          <w:bdr w:val="none" w:sz="0" w:space="0" w:color="auto"/>
        </w:rPr>
        <w:t>Zamawiający ofercie o najkr</w:t>
      </w:r>
      <w:r w:rsidRPr="00FB6361">
        <w:rPr>
          <w:rFonts w:eastAsia="Times New Roman" w:cs="Times New Roman"/>
          <w:bCs/>
          <w:color w:val="auto"/>
          <w:bdr w:val="none" w:sz="0" w:space="0" w:color="auto"/>
          <w:lang w:val="es-ES_tradnl"/>
        </w:rPr>
        <w:t>ó</w:t>
      </w:r>
      <w:r w:rsidRPr="00FB6361">
        <w:rPr>
          <w:rFonts w:eastAsia="Times New Roman" w:cs="Times New Roman"/>
          <w:bCs/>
          <w:color w:val="auto"/>
          <w:bdr w:val="none" w:sz="0" w:space="0" w:color="auto"/>
        </w:rPr>
        <w:t>tszym terminie przyzna najwyższą ilość 40 punkt</w:t>
      </w:r>
      <w:r w:rsidRPr="00FB6361">
        <w:rPr>
          <w:rFonts w:eastAsia="Times New Roman" w:cs="Times New Roman"/>
          <w:bCs/>
          <w:color w:val="auto"/>
          <w:bdr w:val="none" w:sz="0" w:space="0" w:color="auto"/>
          <w:lang w:val="es-ES_tradnl"/>
        </w:rPr>
        <w:t>ó</w:t>
      </w:r>
      <w:r w:rsidRPr="00FB6361">
        <w:rPr>
          <w:rFonts w:eastAsia="Times New Roman" w:cs="Times New Roman"/>
          <w:bCs/>
          <w:color w:val="auto"/>
          <w:bdr w:val="none" w:sz="0" w:space="0" w:color="auto"/>
        </w:rPr>
        <w:t>w, a każdej następnej zostanie przyporządkowana następująca liczba punkt</w:t>
      </w:r>
      <w:r w:rsidRPr="00FB6361">
        <w:rPr>
          <w:rFonts w:eastAsia="Times New Roman" w:cs="Times New Roman"/>
          <w:bCs/>
          <w:color w:val="auto"/>
          <w:bdr w:val="none" w:sz="0" w:space="0" w:color="auto"/>
          <w:lang w:val="es-ES_tradnl"/>
        </w:rPr>
        <w:t>ó</w:t>
      </w:r>
      <w:r w:rsidRPr="00FB6361">
        <w:rPr>
          <w:rFonts w:eastAsia="Times New Roman" w:cs="Times New Roman"/>
          <w:bCs/>
          <w:color w:val="auto"/>
          <w:bdr w:val="none" w:sz="0" w:space="0" w:color="auto"/>
        </w:rPr>
        <w:t>w:</w:t>
      </w:r>
    </w:p>
    <w:p w14:paraId="71142A14" w14:textId="77777777" w:rsidR="00FB6361" w:rsidRPr="00FB6361" w:rsidRDefault="00FB6361" w:rsidP="00FB6361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</w:p>
    <w:p w14:paraId="2D9F327C" w14:textId="77777777" w:rsidR="00FB6361" w:rsidRPr="00FB6361" w:rsidRDefault="00FB6361" w:rsidP="00665E0D">
      <w:pPr>
        <w:numPr>
          <w:ilvl w:val="0"/>
          <w:numId w:val="120"/>
        </w:num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bookmarkStart w:id="6" w:name="_Hlk66971532"/>
      <w:r w:rsidRPr="00FB6361">
        <w:rPr>
          <w:rFonts w:eastAsia="Times New Roman" w:cs="Times New Roman"/>
          <w:bCs/>
          <w:color w:val="auto"/>
          <w:bdr w:val="none" w:sz="0" w:space="0" w:color="auto"/>
        </w:rPr>
        <w:t>28 dni – 0 pkt</w:t>
      </w:r>
    </w:p>
    <w:p w14:paraId="4F608434" w14:textId="77777777" w:rsidR="00FB6361" w:rsidRPr="00FB6361" w:rsidRDefault="00FB6361" w:rsidP="00665E0D">
      <w:pPr>
        <w:numPr>
          <w:ilvl w:val="0"/>
          <w:numId w:val="120"/>
        </w:num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FB6361">
        <w:rPr>
          <w:rFonts w:eastAsia="Times New Roman" w:cs="Times New Roman"/>
          <w:bCs/>
          <w:color w:val="auto"/>
          <w:bdr w:val="none" w:sz="0" w:space="0" w:color="auto"/>
        </w:rPr>
        <w:t>21 dni – 20 pkt</w:t>
      </w:r>
    </w:p>
    <w:p w14:paraId="44BCB1D5" w14:textId="77777777" w:rsidR="00FB6361" w:rsidRPr="00FB6361" w:rsidRDefault="00FB6361" w:rsidP="00665E0D">
      <w:pPr>
        <w:numPr>
          <w:ilvl w:val="0"/>
          <w:numId w:val="120"/>
        </w:num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FB6361">
        <w:rPr>
          <w:rFonts w:eastAsia="Times New Roman" w:cs="Times New Roman"/>
          <w:bCs/>
          <w:color w:val="auto"/>
          <w:bdr w:val="none" w:sz="0" w:space="0" w:color="auto"/>
        </w:rPr>
        <w:t>14 dni – 40 pkt</w:t>
      </w:r>
      <w:bookmarkEnd w:id="6"/>
    </w:p>
    <w:p w14:paraId="15FF0449" w14:textId="77777777" w:rsidR="00FB6361" w:rsidRPr="00FB6361" w:rsidRDefault="00FB6361" w:rsidP="00FB6361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</w:p>
    <w:p w14:paraId="73541811" w14:textId="77777777" w:rsidR="00FB6361" w:rsidRPr="00FB6361" w:rsidRDefault="00FB6361" w:rsidP="00FB6361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FB6361">
        <w:rPr>
          <w:rFonts w:eastAsia="Times New Roman" w:cs="Times New Roman"/>
          <w:bCs/>
          <w:color w:val="auto"/>
          <w:bdr w:val="none" w:sz="0" w:space="0" w:color="auto"/>
        </w:rPr>
        <w:t>W przypadku, kiedy Wykonawca nie wypełni formularza ofertowego w zakresie kryterium – termin realizacji zlecenia, Zamawiający przyzna 0 pkt. i będzie w takich przypadkach wymagał od Wykonawcy realizacji poszczególnych zleceń w terminie 28 dni od dnia zgłoszenia zapotrzebowania. Termin realizacji zlecenia nie może być dłuższy niż 28 dni.</w:t>
      </w:r>
    </w:p>
    <w:p w14:paraId="1547965A" w14:textId="77777777" w:rsidR="00E52516" w:rsidRPr="00FB6361" w:rsidRDefault="00E52516" w:rsidP="000B665B">
      <w:pPr>
        <w:spacing w:before="120" w:after="120"/>
        <w:jc w:val="both"/>
        <w:rPr>
          <w:rStyle w:val="Brak"/>
          <w:bCs/>
        </w:rPr>
      </w:pPr>
    </w:p>
    <w:p w14:paraId="125949F7" w14:textId="0334A26B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lastRenderedPageBreak/>
        <w:t>21.2.</w:t>
      </w:r>
      <w:r>
        <w:rPr>
          <w:rStyle w:val="Brak"/>
        </w:rPr>
        <w:tab/>
      </w:r>
      <w:r>
        <w:t>Za najkorzystniejszą zostanie uznana oferta Wykonawcy,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ry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>w (P) stanowiących sumę punkt</w:t>
      </w:r>
      <w:r>
        <w:rPr>
          <w:rStyle w:val="Brak"/>
          <w:lang w:val="es-ES_tradnl"/>
        </w:rPr>
        <w:t>ó</w:t>
      </w:r>
      <w:r>
        <w:t>w przyznanych w ramach każdego z podanych kryteri</w:t>
      </w:r>
      <w:r>
        <w:rPr>
          <w:rStyle w:val="Brak"/>
          <w:lang w:val="es-ES_tradnl"/>
        </w:rPr>
        <w:t>ó</w:t>
      </w:r>
      <w:r>
        <w:t>w, wyliczoną zgodnie z poniższym wzorem:</w:t>
      </w:r>
    </w:p>
    <w:p w14:paraId="06773B9C" w14:textId="73DD6606" w:rsidR="005F668D" w:rsidRPr="00515F88" w:rsidRDefault="00EB6F00">
      <w:pPr>
        <w:suppressAutoHyphens w:val="0"/>
        <w:spacing w:before="120" w:after="120" w:line="300" w:lineRule="auto"/>
        <w:jc w:val="center"/>
        <w:rPr>
          <w:rStyle w:val="tekstdokbold"/>
        </w:rPr>
      </w:pPr>
      <w:r w:rsidRPr="00515F88">
        <w:rPr>
          <w:rStyle w:val="tekstdokbold"/>
        </w:rPr>
        <w:t xml:space="preserve">P = C + </w:t>
      </w:r>
      <w:r w:rsidR="00FB6361">
        <w:rPr>
          <w:rStyle w:val="tekstdokbold"/>
        </w:rPr>
        <w:t>Tz</w:t>
      </w:r>
    </w:p>
    <w:p w14:paraId="27368FF6" w14:textId="77777777" w:rsidR="005F668D" w:rsidRPr="00515F88" w:rsidRDefault="00EB6F00">
      <w:pPr>
        <w:suppressAutoHyphens w:val="0"/>
        <w:spacing w:before="120" w:after="120" w:line="300" w:lineRule="auto"/>
        <w:ind w:left="567" w:firstLine="142"/>
        <w:jc w:val="both"/>
      </w:pPr>
      <w:r w:rsidRPr="00515F88">
        <w:t xml:space="preserve">gdzie: </w:t>
      </w:r>
      <w:r w:rsidRPr="00515F88">
        <w:tab/>
        <w:t xml:space="preserve"> C - liczba punkt</w:t>
      </w:r>
      <w:r w:rsidRPr="00515F88">
        <w:rPr>
          <w:rStyle w:val="Brak"/>
          <w:lang w:val="es-ES_tradnl"/>
        </w:rPr>
        <w:t>ó</w:t>
      </w:r>
      <w:r w:rsidRPr="00515F88">
        <w:t>w przyznana ofercie ocenianej w  kryterium „Cena”</w:t>
      </w:r>
    </w:p>
    <w:p w14:paraId="733DA45C" w14:textId="6AEF6735" w:rsidR="005F668D" w:rsidRDefault="00EB6F00">
      <w:pPr>
        <w:suppressAutoHyphens w:val="0"/>
        <w:spacing w:before="120" w:after="120" w:line="300" w:lineRule="auto"/>
        <w:ind w:left="1985" w:hanging="708"/>
        <w:jc w:val="both"/>
      </w:pPr>
      <w:r w:rsidRPr="00515F88">
        <w:t xml:space="preserve">   </w:t>
      </w:r>
      <w:r w:rsidR="00FB6361">
        <w:t>Tz</w:t>
      </w:r>
      <w:r w:rsidRPr="00515F88">
        <w:t>- liczba punkt</w:t>
      </w:r>
      <w:r w:rsidRPr="00515F88">
        <w:rPr>
          <w:rStyle w:val="Brak"/>
          <w:lang w:val="es-ES_tradnl"/>
        </w:rPr>
        <w:t>ó</w:t>
      </w:r>
      <w:r w:rsidRPr="00515F88">
        <w:t>w przyznana ofercie ocenianej w kryterium „</w:t>
      </w:r>
      <w:r w:rsidR="00FB6361">
        <w:t>Termin realizacji zlecenia</w:t>
      </w:r>
      <w:r w:rsidRPr="00515F88">
        <w:t>”</w:t>
      </w:r>
    </w:p>
    <w:p w14:paraId="1ED74F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44FF0E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07C986D3" w14:textId="77777777" w:rsidR="005F668D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5945F82F" w14:textId="77777777" w:rsidR="005F668D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6C4F115E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305A2B60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0E3ECED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1A916366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569F055D" w14:textId="528E1039" w:rsidR="005F668D" w:rsidRDefault="00642D12" w:rsidP="00D661FD">
      <w:pPr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4942DB50" w14:textId="77777777" w:rsidR="00D661FD" w:rsidRDefault="00D661FD">
      <w:pPr>
        <w:spacing w:before="120" w:after="120"/>
        <w:ind w:left="709" w:hanging="709"/>
        <w:rPr>
          <w:rStyle w:val="tekstdokbold"/>
        </w:rPr>
      </w:pPr>
    </w:p>
    <w:p w14:paraId="5F94CD83" w14:textId="4B81AFD2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6A9D128C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26DD7DA5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lastRenderedPageBreak/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077C0515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317F0C4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7205F08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68E95FD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b, </w:t>
      </w:r>
      <w:r>
        <w:rPr>
          <w:rStyle w:val="Brak"/>
        </w:rPr>
        <w:lastRenderedPageBreak/>
        <w:t>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4864DDB7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358D3B56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324910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22027BE6" w14:textId="77777777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lastRenderedPageBreak/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7777777" w:rsidR="00C31D10" w:rsidRPr="00C31D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D08FBD6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5CB231A8" w14:textId="77777777" w:rsidR="00D310EB" w:rsidRDefault="00D310EB" w:rsidP="00267B2F">
      <w:pPr>
        <w:pStyle w:val="Akapitzlist"/>
        <w:spacing w:before="120" w:after="120"/>
        <w:ind w:left="567"/>
        <w:jc w:val="both"/>
        <w:rPr>
          <w:szCs w:val="22"/>
        </w:rPr>
      </w:pP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lastRenderedPageBreak/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Pr="00515F88" w:rsidRDefault="007F642E" w:rsidP="00A46E10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4E35D112" w14:textId="77777777" w:rsidR="007F642E" w:rsidRPr="00515F88" w:rsidRDefault="007F642E" w:rsidP="00A46E10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75766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lastRenderedPageBreak/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0811E971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23536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3E8A944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567F70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07CDC6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3121185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DB08EA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95DD24B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7F596C7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4A34702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6E7E4A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93CAF9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9DE8DE5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9F64B3B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B0FA6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8828DA5" w14:textId="719CAB2F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2601EAA" w14:textId="5C852B82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BE30C90" w14:textId="5065F78F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2D6FD8A" w14:textId="3CC99A1C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D29EB22" w14:textId="6C2E2B59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241F7C8" w14:textId="77CB96A2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5EC308" w14:textId="466CDF40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9BD6FD1" w14:textId="53778F66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CC51A2B" w14:textId="20899C7E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A456271" w14:textId="32DE6CA2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9FA45B1" w14:textId="31504BAD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740469" w14:textId="2DDA24CF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4C2EBFF" w14:textId="64E46476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8EEE001" w14:textId="6F1457BC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A76AB2C" w14:textId="3591BC22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2EB35A6" w14:textId="0475FE38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666D0" w14:textId="6B8E9005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737F2B8" w14:textId="1867740F" w:rsidR="00E72685" w:rsidRDefault="00E7268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DC168D" w14:textId="3D59F46B" w:rsidR="00E72685" w:rsidRDefault="00E7268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F027481" w14:textId="5C3C4537" w:rsidR="00E72685" w:rsidRDefault="00E7268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382C58" w14:textId="7909EBE1" w:rsidR="00E72685" w:rsidRDefault="00E7268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CAB149F" w14:textId="1A42D13C" w:rsidR="00E72685" w:rsidRDefault="00E7268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061AA7D" w14:textId="0DD64006" w:rsidR="00E72685" w:rsidRDefault="00E7268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F62EC03" w14:textId="41051405" w:rsidR="00E72685" w:rsidRDefault="00E7268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ADDD110" w14:textId="77777777" w:rsidR="00E72685" w:rsidRDefault="00E7268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B67E3A3" w14:textId="3B94B909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8B596C" w14:textId="77777777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380B91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C48E85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0634A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DEC5EA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A8AD7E9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7A0E6C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037236D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D64BCB4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99A8268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6D86EF5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02AC8F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5085592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5F59E6A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03907E7" w14:textId="075A852A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6B33F40" w14:textId="158E4D6C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F3CF38A" w14:textId="3057BDAA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113F601" w14:textId="65D156A2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AF56FA0" w14:textId="24C820BF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C9D0E23" w14:textId="20342AE2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C5DF599" w14:textId="0BA3ABBA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0FFBA71" w14:textId="0DA0398D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6CC880D" w14:textId="7F8C2C8A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F95B7D3" w14:textId="6DB9DFB5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EC81C97" w14:textId="2DFD8DD2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3367745" w14:textId="77777777" w:rsidR="00025FF7" w:rsidRDefault="00025FF7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468BC28" w14:textId="3B27F00B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630B310" w14:textId="155210DB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85D6333" w14:textId="5EC328D2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001DF14" w14:textId="62D7AD1F" w:rsidR="00977729" w:rsidRDefault="00977729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197A93" w14:textId="7780017C" w:rsidR="00977729" w:rsidRDefault="00977729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4C5F912" w14:textId="77777777" w:rsidR="00977729" w:rsidRDefault="00977729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7972346" w14:textId="5C31231A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41C71C9" w14:textId="324627F4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8777FC0" w14:textId="2B6CC6DD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15C529" w14:textId="69396433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51E65FDF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0DE3A84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7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.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43B1A262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bookmarkStart w:id="7" w:name="_Hlk67489046"/>
      <w:bookmarkStart w:id="8" w:name="_Hlk100750568"/>
      <w:r w:rsidR="00FB6361" w:rsidRPr="00FB6361">
        <w:rPr>
          <w:b/>
          <w:bCs/>
          <w:iCs/>
        </w:rPr>
        <w:t>Wykonanie, odnowa i usuwanie znaków oznakowania poziomego na drogach powiatowych na terenie Powiatu Kartuskiego w 202</w:t>
      </w:r>
      <w:r w:rsidR="00FB6361">
        <w:rPr>
          <w:b/>
          <w:bCs/>
          <w:iCs/>
        </w:rPr>
        <w:t>2</w:t>
      </w:r>
      <w:r w:rsidR="00FB6361" w:rsidRPr="00FB6361">
        <w:rPr>
          <w:b/>
          <w:bCs/>
          <w:iCs/>
        </w:rPr>
        <w:t xml:space="preserve"> r. </w:t>
      </w:r>
      <w:bookmarkEnd w:id="7"/>
    </w:p>
    <w:bookmarkEnd w:id="8"/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6FE27084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FB6361">
        <w:rPr>
          <w:b/>
          <w:bCs/>
          <w:bdr w:val="none" w:sz="0" w:space="0" w:color="auto"/>
        </w:rPr>
        <w:t>14</w:t>
      </w:r>
      <w:r w:rsidRPr="00590544">
        <w:rPr>
          <w:b/>
          <w:bCs/>
          <w:bdr w:val="none" w:sz="0" w:space="0" w:color="auto"/>
        </w:rPr>
        <w:t>.202</w:t>
      </w:r>
      <w:r w:rsidR="00257AFB" w:rsidRPr="00590544">
        <w:rPr>
          <w:b/>
          <w:bCs/>
          <w:bdr w:val="none" w:sz="0" w:space="0" w:color="auto"/>
        </w:rPr>
        <w:t>2</w:t>
      </w:r>
      <w:r w:rsidRPr="009A7A4C">
        <w:rPr>
          <w:b/>
          <w:bCs/>
          <w:bdr w:val="none" w:sz="0" w:space="0" w:color="auto"/>
        </w:rPr>
        <w:t>.</w:t>
      </w:r>
      <w:r w:rsidR="00590544" w:rsidRPr="009A7A4C">
        <w:rPr>
          <w:b/>
          <w:bCs/>
          <w:bdr w:val="none" w:sz="0" w:space="0" w:color="auto"/>
        </w:rPr>
        <w:t>B</w:t>
      </w:r>
      <w:r w:rsidR="00590544">
        <w:rPr>
          <w:b/>
          <w:bCs/>
          <w:bdr w:val="none" w:sz="0" w:space="0" w:color="auto"/>
        </w:rPr>
        <w:t>K</w:t>
      </w:r>
      <w:r w:rsidRPr="00482944">
        <w:rPr>
          <w:bdr w:val="none" w:sz="0" w:space="0" w:color="auto"/>
        </w:rPr>
        <w:t xml:space="preserve"> 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665E0D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665E0D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7BAAE4F8" w14:textId="77777777" w:rsidR="00482944" w:rsidRPr="00482944" w:rsidRDefault="00482944" w:rsidP="00D75766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>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w zakresie</w:t>
      </w:r>
      <w:r w:rsidRPr="00482944">
        <w:rPr>
          <w:b/>
          <w:bCs/>
          <w:bdr w:val="none" w:sz="0" w:space="0" w:color="auto"/>
        </w:rPr>
        <w:t>:</w:t>
      </w:r>
    </w:p>
    <w:p w14:paraId="343B88BB" w14:textId="77777777" w:rsidR="00FB6361" w:rsidRPr="00FB6361" w:rsidRDefault="00B61D75" w:rsidP="00FB6361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</w:rPr>
      </w:pPr>
      <w:r w:rsidRPr="00774F44">
        <w:rPr>
          <w:rStyle w:val="Brak"/>
          <w:b/>
          <w:bCs/>
          <w:sz w:val="28"/>
          <w:szCs w:val="28"/>
        </w:rPr>
        <w:t>3.1.1.</w:t>
      </w:r>
      <w:bookmarkStart w:id="9" w:name="_Hlk71708696"/>
      <w:r w:rsidR="00774F44" w:rsidRPr="00774F44">
        <w:rPr>
          <w:rStyle w:val="Brak"/>
          <w:b/>
          <w:bCs/>
          <w:sz w:val="28"/>
          <w:szCs w:val="28"/>
        </w:rPr>
        <w:t xml:space="preserve"> </w:t>
      </w:r>
      <w:bookmarkStart w:id="10" w:name="_Hlk100751220"/>
      <w:bookmarkStart w:id="11" w:name="_Hlk71707695"/>
      <w:bookmarkEnd w:id="9"/>
      <w:r w:rsidR="00FB6361" w:rsidRPr="00FB6361">
        <w:rPr>
          <w:b/>
          <w:bCs/>
          <w:iCs/>
          <w:sz w:val="28"/>
          <w:szCs w:val="28"/>
        </w:rPr>
        <w:t xml:space="preserve">Wykonanie, odnowa i usuwanie znaków oznakowania poziomego na drogach powiatowych na terenie Powiatu Kartuskiego w 2022 r. </w:t>
      </w:r>
    </w:p>
    <w:bookmarkEnd w:id="10"/>
    <w:p w14:paraId="1C839566" w14:textId="52860754" w:rsidR="00B61D75" w:rsidRPr="008F69B0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774F44">
        <w:rPr>
          <w:rStyle w:val="Brak"/>
          <w:b/>
          <w:bCs/>
          <w:sz w:val="28"/>
          <w:szCs w:val="28"/>
        </w:rPr>
        <w:t>za cenę netto</w:t>
      </w:r>
      <w:r w:rsidRPr="008F69B0">
        <w:rPr>
          <w:rStyle w:val="Brak"/>
          <w:b/>
          <w:bCs/>
        </w:rPr>
        <w:t>__________________ zł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11"/>
    </w:p>
    <w:p w14:paraId="01D0149E" w14:textId="77777777" w:rsidR="00774F44" w:rsidRDefault="00774F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tbl>
      <w:tblPr>
        <w:tblW w:w="9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54"/>
        <w:gridCol w:w="1134"/>
        <w:gridCol w:w="992"/>
        <w:gridCol w:w="1417"/>
        <w:gridCol w:w="1843"/>
      </w:tblGrid>
      <w:tr w:rsidR="00FB6361" w:rsidRPr="00FB6361" w14:paraId="36198EEB" w14:textId="77777777" w:rsidTr="00F53746">
        <w:trPr>
          <w:trHeight w:val="8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443D9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B929A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 xml:space="preserve">Wyszczególnienie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415AD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 xml:space="preserve">Jednostka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09817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78925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Cena jednostkowa 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4FB4D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Wartość netto [zł]</w:t>
            </w:r>
          </w:p>
        </w:tc>
      </w:tr>
      <w:tr w:rsidR="00FB6361" w:rsidRPr="00FB6361" w14:paraId="1571923B" w14:textId="77777777" w:rsidTr="00FB6361">
        <w:trPr>
          <w:trHeight w:val="27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8DF6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EDFDF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F4F1E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B1B52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40882" w14:textId="77777777" w:rsidR="00FB6361" w:rsidRPr="00FB6361" w:rsidRDefault="00FB6361" w:rsidP="001C2594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FB6361">
              <w:rPr>
                <w:rFonts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73679" w14:textId="77777777" w:rsidR="00FB6361" w:rsidRPr="00FB6361" w:rsidRDefault="00FB6361" w:rsidP="001C2594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FB6361">
              <w:rPr>
                <w:rFonts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FB6361" w:rsidRPr="00FB6361" w14:paraId="1F8B65C8" w14:textId="77777777" w:rsidTr="00F53746">
        <w:trPr>
          <w:trHeight w:val="5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3A5D8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2317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Mechaniczne malowanie cienkowarstwowe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4F81C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m</w:t>
            </w:r>
            <w:r w:rsidRPr="00FB6361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EF9F9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12 000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8C150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CFDA4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6361" w:rsidRPr="00FB6361" w14:paraId="6416C26B" w14:textId="77777777" w:rsidTr="00F53746">
        <w:trPr>
          <w:trHeight w:val="55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5E08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3178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Mechaniczne malowanie grubowarstwowe strukturalne - gładkie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6BD42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m</w:t>
            </w:r>
            <w:r w:rsidRPr="00FB6361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75FB2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F1DE2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A485C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6361" w:rsidRPr="00FB6361" w14:paraId="5BCED1F9" w14:textId="77777777" w:rsidTr="00F53746">
        <w:trPr>
          <w:trHeight w:val="7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6A45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CC61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Mechaniczne malowanie grubowarstwowe strukturalne – struktura nieregularna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793FC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m</w:t>
            </w:r>
            <w:r w:rsidRPr="00FB6361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4EFDB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27F13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1BF90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6361" w:rsidRPr="00FB6361" w14:paraId="40A1ACA1" w14:textId="77777777" w:rsidTr="00F53746">
        <w:trPr>
          <w:trHeight w:val="69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356B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01C4B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Usuwanie znaków oznakowania poziomego wykonane metodą cienkowarstwową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A3B98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FB6361">
              <w:rPr>
                <w:rFonts w:cs="Times New Roman"/>
                <w:sz w:val="20"/>
                <w:szCs w:val="20"/>
              </w:rPr>
              <w:t>m</w:t>
            </w:r>
            <w:r w:rsidRPr="00FB6361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D0198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531A14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C66D4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6361" w:rsidRPr="00FB6361" w14:paraId="2ADEC979" w14:textId="77777777" w:rsidTr="00F53746">
        <w:trPr>
          <w:trHeight w:val="6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7F9F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B626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Usuwanie znaków oznakowania poziomego wykonane metodą grubowarstwową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C346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FB6361">
              <w:rPr>
                <w:rFonts w:cs="Times New Roman"/>
                <w:sz w:val="20"/>
                <w:szCs w:val="20"/>
              </w:rPr>
              <w:t>m</w:t>
            </w:r>
            <w:r w:rsidRPr="00FB6361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0462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361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0708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7993F" w14:textId="77777777" w:rsidR="00FB6361" w:rsidRPr="00FB6361" w:rsidRDefault="00FB6361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3746" w:rsidRPr="00FB6361" w14:paraId="0042C6CD" w14:textId="77777777" w:rsidTr="00F53746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D91A" w14:textId="1CD166D7" w:rsidR="00F53746" w:rsidRPr="00FB6361" w:rsidRDefault="00F53746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9DBA" w14:textId="31326659" w:rsidR="00F53746" w:rsidRPr="00FB6361" w:rsidRDefault="00F53746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Montaż punktowych elementów odblaskowych w nawierzchni jezdni – Kocie oczka drogowe jednostronne, białe, kotwione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B5E6" w14:textId="24F805B9" w:rsidR="00F53746" w:rsidRPr="00FB6361" w:rsidRDefault="00F53746" w:rsidP="001C2594">
            <w:pPr>
              <w:jc w:val="center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FD6B" w14:textId="7018AE00" w:rsidR="00F53746" w:rsidRPr="00FB6361" w:rsidRDefault="00F53746" w:rsidP="001C25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A294" w14:textId="77777777" w:rsidR="00F53746" w:rsidRPr="00FB6361" w:rsidRDefault="00F53746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9BDCA" w14:textId="77777777" w:rsidR="00F53746" w:rsidRPr="00FB6361" w:rsidRDefault="00F53746" w:rsidP="001C25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49DD8FD" w14:textId="77777777" w:rsidR="00774F44" w:rsidRDefault="00774F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p w14:paraId="28A2CE8F" w14:textId="26B3A3C1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3.1.1.1. 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5"/>
      </w:r>
      <w:r w:rsidRPr="00482944">
        <w:rPr>
          <w:bdr w:val="none" w:sz="0" w:space="0" w:color="auto"/>
        </w:rPr>
        <w:t>:</w:t>
      </w:r>
    </w:p>
    <w:p w14:paraId="08DB10B8" w14:textId="77777777" w:rsidR="00482944" w:rsidRPr="00482944" w:rsidRDefault="00482944" w:rsidP="00665E0D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571D069F" w14:textId="1A39E6FE" w:rsidR="00482944" w:rsidRPr="00482944" w:rsidRDefault="00482944" w:rsidP="00665E0D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0F93E48F" w14:textId="73EDC8F8" w:rsidR="00482944" w:rsidRDefault="00482944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2E5B15CD" w14:textId="77777777" w:rsidR="005E41D1" w:rsidRPr="00482944" w:rsidRDefault="005E41D1" w:rsidP="005E41D1">
      <w:pPr>
        <w:numPr>
          <w:ilvl w:val="1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482944">
        <w:rPr>
          <w:b/>
          <w:bCs/>
          <w:sz w:val="28"/>
          <w:szCs w:val="28"/>
          <w:bdr w:val="none" w:sz="0" w:space="0" w:color="auto"/>
        </w:rPr>
        <w:t>W terminie realizacji danego zlecenia wynoszącym ̽ ̽:</w:t>
      </w:r>
    </w:p>
    <w:p w14:paraId="6D8BC441" w14:textId="77777777" w:rsidR="00F53746" w:rsidRPr="001771A2" w:rsidRDefault="00F53746" w:rsidP="00F53746">
      <w:pPr>
        <w:pStyle w:val="Akapitzlist"/>
        <w:spacing w:before="120" w:after="120"/>
        <w:ind w:left="567"/>
        <w:jc w:val="both"/>
        <w:rPr>
          <w:szCs w:val="26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F53746" w14:paraId="3C3946C9" w14:textId="77777777" w:rsidTr="001C2594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4D26C" w14:textId="77777777" w:rsidR="00F53746" w:rsidRDefault="00F53746" w:rsidP="001C2594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Termin realizacji zlecenia</w:t>
            </w:r>
          </w:p>
        </w:tc>
      </w:tr>
      <w:tr w:rsidR="00F53746" w14:paraId="263CF7BA" w14:textId="77777777" w:rsidTr="001C2594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D66C8" w14:textId="77777777" w:rsidR="00F53746" w:rsidRDefault="00F53746" w:rsidP="001C2594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14 dni                       □  21 dni                      □   28 dni       </w:t>
            </w:r>
          </w:p>
        </w:tc>
      </w:tr>
    </w:tbl>
    <w:p w14:paraId="33A28234" w14:textId="3C92861C" w:rsidR="005E41D1" w:rsidRDefault="005E41D1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190DC7DD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  <w:t xml:space="preserve">ZAMIERZAMY </w:t>
      </w:r>
      <w:r w:rsidRPr="00C61E1B">
        <w:rPr>
          <w:rFonts w:cs="Times New Roman"/>
          <w:bdr w:val="none" w:sz="0" w:space="0" w:color="auto"/>
        </w:rPr>
        <w:t>powierzyć podwykonawcom wykonanie następujących części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40B93543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C61E1B">
        <w:rPr>
          <w:rFonts w:cs="Times New Roman"/>
          <w:bdr w:val="none" w:sz="0" w:space="0" w:color="auto"/>
        </w:rPr>
        <w:t xml:space="preserve"> powierzyć wykonanie części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 następującym podwykonawcom (podać nazwy podwykonawc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06DD6BEE" w:rsidR="00482944" w:rsidRDefault="00482944" w:rsidP="00665E0D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320576">
        <w:rPr>
          <w:rFonts w:cs="Times New Roman"/>
          <w:b/>
          <w:bCs/>
          <w:bdr w:val="none" w:sz="0" w:space="0" w:color="auto"/>
        </w:rPr>
        <w:t>ZOBOWIĄZUJEMY SIĘ do wykonania zam</w:t>
      </w:r>
      <w:r w:rsidRPr="00320576">
        <w:rPr>
          <w:rFonts w:cs="Times New Roman"/>
          <w:b/>
          <w:bCs/>
          <w:bdr w:val="none" w:sz="0" w:space="0" w:color="auto"/>
          <w:lang w:val="es-ES_tradnl"/>
        </w:rPr>
        <w:t>ó</w:t>
      </w:r>
      <w:r w:rsidRPr="00320576">
        <w:rPr>
          <w:rFonts w:cs="Times New Roman"/>
          <w:b/>
          <w:bCs/>
          <w:bdr w:val="none" w:sz="0" w:space="0" w:color="auto"/>
        </w:rPr>
        <w:t xml:space="preserve">wienia w terminie określonym w SWZ. </w:t>
      </w:r>
    </w:p>
    <w:p w14:paraId="71D65B39" w14:textId="4440631F" w:rsidR="00482944" w:rsidRPr="00320576" w:rsidRDefault="00482944" w:rsidP="00665E0D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320576">
        <w:rPr>
          <w:rFonts w:cs="Times New Roman"/>
          <w:b/>
          <w:bCs/>
          <w:bdr w:val="none" w:sz="0" w:space="0" w:color="auto"/>
        </w:rPr>
        <w:t xml:space="preserve">AKCEPTUJEMY </w:t>
      </w:r>
      <w:r w:rsidRPr="00320576">
        <w:rPr>
          <w:bdr w:val="none" w:sz="0" w:space="0" w:color="auto"/>
        </w:rPr>
        <w:t>warunki płatności określone przez Zamawiającego w SWZ.</w:t>
      </w:r>
    </w:p>
    <w:p w14:paraId="477695B7" w14:textId="0A7134C5" w:rsidR="00482944" w:rsidRPr="00AA42DC" w:rsidRDefault="00482944" w:rsidP="00665E0D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JESTEŚ</w:t>
      </w:r>
      <w:r w:rsidRPr="00AA42DC">
        <w:rPr>
          <w:b/>
          <w:bCs/>
          <w:bdr w:val="none" w:sz="0" w:space="0" w:color="auto"/>
          <w:lang w:val="de-DE"/>
        </w:rPr>
        <w:t>MY</w:t>
      </w:r>
      <w:r w:rsidRPr="00AA42DC">
        <w:rPr>
          <w:bdr w:val="none" w:sz="0" w:space="0" w:color="auto"/>
        </w:rPr>
        <w:t xml:space="preserve"> związani ofertą przez okres wskazany w SWZ. </w:t>
      </w:r>
    </w:p>
    <w:p w14:paraId="2B5A58A3" w14:textId="29859D19" w:rsidR="00482944" w:rsidRPr="00AA42DC" w:rsidRDefault="00482944" w:rsidP="00665E0D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</w:t>
      </w:r>
      <w:r w:rsidRPr="00AA42DC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AA42DC">
        <w:rPr>
          <w:i/>
          <w:iCs/>
          <w:bdr w:val="none" w:sz="0" w:space="0" w:color="auto"/>
        </w:rPr>
        <w:t>(należy podać nazwę załącznika)</w:t>
      </w:r>
      <w:r w:rsidRPr="00AA42DC">
        <w:rPr>
          <w:bdr w:val="none" w:sz="0" w:space="0" w:color="auto"/>
        </w:rPr>
        <w:t xml:space="preserve"> stanowią tajemnicę przedsiębiorstwa w rozumieniu przepis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 xml:space="preserve">w o zwalczaniu nieuczciwej konkurencji, co wykazaliśmy w załączniku do Oferty  ____ </w:t>
      </w:r>
      <w:r w:rsidRPr="00AA42DC">
        <w:rPr>
          <w:i/>
          <w:iCs/>
          <w:bdr w:val="none" w:sz="0" w:space="0" w:color="auto"/>
        </w:rPr>
        <w:t xml:space="preserve">(należy podać nazwę załącznika) </w:t>
      </w:r>
      <w:r w:rsidRPr="00AA42DC">
        <w:rPr>
          <w:bdr w:val="none" w:sz="0" w:space="0" w:color="auto"/>
        </w:rPr>
        <w:t>i zastrzegamy, że nie mogą być one udostępniane.</w:t>
      </w:r>
    </w:p>
    <w:p w14:paraId="23B028E4" w14:textId="77777777" w:rsidR="00E80C64" w:rsidRPr="00E80C64" w:rsidRDefault="00482944" w:rsidP="00E80C64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WIADCZAMY,</w:t>
      </w:r>
      <w:r w:rsidRPr="00AA42DC">
        <w:rPr>
          <w:bdr w:val="none" w:sz="0" w:space="0" w:color="auto"/>
        </w:rPr>
        <w:t xml:space="preserve"> że zapoznaliśmy się ze wzorem Umowy, stanowiącym załącznik nr </w:t>
      </w:r>
      <w:r w:rsidR="00E80C64">
        <w:rPr>
          <w:bdr w:val="none" w:sz="0" w:space="0" w:color="auto"/>
        </w:rPr>
        <w:t>6</w:t>
      </w:r>
      <w:r w:rsidR="00F70056" w:rsidRPr="00AA42DC">
        <w:rPr>
          <w:bdr w:val="none" w:sz="0" w:space="0" w:color="auto"/>
        </w:rPr>
        <w:t xml:space="preserve"> </w:t>
      </w:r>
      <w:r w:rsidRPr="00AA42DC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AA42DC">
        <w:rPr>
          <w:bdr w:val="none" w:sz="0" w:space="0" w:color="auto"/>
          <w:lang w:val="pt-PT"/>
        </w:rPr>
        <w:t>ofert</w:t>
      </w:r>
      <w:r w:rsidRPr="00AA42DC">
        <w:rPr>
          <w:bdr w:val="none" w:sz="0" w:space="0" w:color="auto"/>
        </w:rPr>
        <w:t>ą, na warunkach określonych w SWZ, w miejscu i terminie wyznaczonym przez Zamawiającego.</w:t>
      </w:r>
    </w:p>
    <w:p w14:paraId="127FB76E" w14:textId="27EBFF5C" w:rsidR="00E41EA0" w:rsidRPr="00E80C64" w:rsidRDefault="00E41EA0" w:rsidP="00E80C64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E80C64">
        <w:rPr>
          <w:rFonts w:cs="Times New Roman"/>
          <w:b/>
          <w:bCs/>
          <w:bdr w:val="none" w:sz="0" w:space="0" w:color="auto"/>
        </w:rPr>
        <w:t xml:space="preserve">OŚWIADCZAMY, </w:t>
      </w:r>
      <w:r w:rsidRPr="00E80C64">
        <w:rPr>
          <w:rFonts w:cs="Times New Roman"/>
          <w:bdr w:val="none" w:sz="0" w:space="0" w:color="auto"/>
        </w:rPr>
        <w:t xml:space="preserve">że </w:t>
      </w:r>
      <w:r w:rsidR="00922D20" w:rsidRPr="00E80C64">
        <w:rPr>
          <w:rFonts w:cs="Times New Roman"/>
          <w:bdr w:val="none" w:sz="0" w:space="0" w:color="auto"/>
        </w:rPr>
        <w:t xml:space="preserve">udzielamy na wykonany przedmiot zamówienia gwarancji </w:t>
      </w:r>
      <w:r w:rsidR="00A1488A" w:rsidRPr="00E80C64">
        <w:rPr>
          <w:rFonts w:cs="Times New Roman"/>
          <w:bdr w:val="none" w:sz="0" w:space="0" w:color="auto"/>
        </w:rPr>
        <w:t xml:space="preserve">od chwili odbioru końcowego </w:t>
      </w:r>
      <w:r w:rsidR="00922D20" w:rsidRPr="00E80C64">
        <w:rPr>
          <w:rFonts w:cs="Times New Roman"/>
          <w:bdr w:val="none" w:sz="0" w:space="0" w:color="auto"/>
        </w:rPr>
        <w:t>na okres:</w:t>
      </w:r>
    </w:p>
    <w:p w14:paraId="31EAEDF9" w14:textId="73187A65" w:rsidR="00E41EA0" w:rsidRDefault="00E41EA0" w:rsidP="00E41E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a) malowanie cienkowarstwowe na przejściach dla pieszych: 6 miesięcy,  </w:t>
      </w:r>
    </w:p>
    <w:p w14:paraId="445FE6E3" w14:textId="03679936" w:rsidR="00E41EA0" w:rsidRDefault="00E41EA0" w:rsidP="00E41E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lastRenderedPageBreak/>
        <w:t xml:space="preserve">b) malowanie cienkowarstwowe </w:t>
      </w:r>
      <w:r w:rsidRPr="00E41EA0">
        <w:rPr>
          <w:rFonts w:cs="Times New Roman"/>
          <w:b/>
          <w:bCs/>
          <w:bdr w:val="none" w:sz="0" w:space="0" w:color="auto"/>
        </w:rPr>
        <w:t>w miejscowościach i na odcinkach zamiejskich, z wyłączeniem przejść dla pieszych: 9 miesięcy,</w:t>
      </w:r>
    </w:p>
    <w:p w14:paraId="47FC2B7C" w14:textId="6762811A" w:rsidR="00E41EA0" w:rsidRDefault="00E41EA0" w:rsidP="00E41E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c) </w:t>
      </w:r>
      <w:r w:rsidRPr="00E41EA0">
        <w:rPr>
          <w:rFonts w:cs="Times New Roman"/>
          <w:b/>
          <w:bCs/>
          <w:bdr w:val="none" w:sz="0" w:space="0" w:color="auto"/>
        </w:rPr>
        <w:t>dla oznakowania grubowarstwowego lub znakowania punktowymi elementami odblaskowymi: 60 miesi</w:t>
      </w:r>
      <w:r>
        <w:rPr>
          <w:rFonts w:cs="Times New Roman"/>
          <w:b/>
          <w:bCs/>
          <w:bdr w:val="none" w:sz="0" w:space="0" w:color="auto"/>
        </w:rPr>
        <w:t xml:space="preserve">ęcy, </w:t>
      </w:r>
    </w:p>
    <w:p w14:paraId="72B34B6A" w14:textId="4D5B6A40" w:rsidR="00E41EA0" w:rsidRDefault="00E41EA0" w:rsidP="00E41E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d) </w:t>
      </w:r>
      <w:r w:rsidRPr="00E41EA0">
        <w:rPr>
          <w:rFonts w:cs="Times New Roman"/>
          <w:b/>
          <w:bCs/>
          <w:bdr w:val="none" w:sz="0" w:space="0" w:color="auto"/>
        </w:rPr>
        <w:t>dla punktowych elementów odblaskowych</w:t>
      </w:r>
      <w:r w:rsidR="00A1488A">
        <w:rPr>
          <w:rFonts w:cs="Times New Roman"/>
          <w:b/>
          <w:bCs/>
          <w:bdr w:val="none" w:sz="0" w:space="0" w:color="auto"/>
        </w:rPr>
        <w:t xml:space="preserve">: </w:t>
      </w:r>
      <w:r w:rsidRPr="00E41EA0">
        <w:rPr>
          <w:rFonts w:cs="Times New Roman"/>
          <w:b/>
          <w:bCs/>
          <w:bdr w:val="none" w:sz="0" w:space="0" w:color="auto"/>
        </w:rPr>
        <w:t>36 miesięcy</w:t>
      </w:r>
      <w:r w:rsidR="00A1488A">
        <w:rPr>
          <w:rFonts w:cs="Times New Roman"/>
          <w:b/>
          <w:bCs/>
          <w:bdr w:val="none" w:sz="0" w:space="0" w:color="auto"/>
        </w:rPr>
        <w:t>.</w:t>
      </w:r>
    </w:p>
    <w:p w14:paraId="605C23AF" w14:textId="25650A81" w:rsidR="00482944" w:rsidRPr="00AA42DC" w:rsidRDefault="00482944" w:rsidP="00665E0D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</w:t>
      </w:r>
      <w:r w:rsidRPr="00AA42DC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6"/>
      </w:r>
      <w:r w:rsidRPr="00AA42DC">
        <w:rPr>
          <w:bdr w:val="none" w:sz="0" w:space="0" w:color="auto"/>
        </w:rPr>
        <w:t xml:space="preserve"> wobec os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b fizycznych, od kt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rych dane osobowe bezpośrednio lub pośrednio pozyskaliśmy w celu ubiegania się o udzielenie zam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wienia publicznego w niniejszym postępowaniu, i kt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rych dane zostały przekazane Zamawiającemu w ramach zam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wienia</w:t>
      </w:r>
      <w:r w:rsidRPr="00482944">
        <w:rPr>
          <w:bdr w:val="none" w:sz="0" w:space="0" w:color="auto"/>
          <w:vertAlign w:val="superscript"/>
        </w:rPr>
        <w:footnoteReference w:id="7"/>
      </w:r>
      <w:r w:rsidRPr="00AA42DC">
        <w:rPr>
          <w:bdr w:val="none" w:sz="0" w:space="0" w:color="auto"/>
        </w:rPr>
        <w:t>.</w:t>
      </w:r>
    </w:p>
    <w:p w14:paraId="49D1E876" w14:textId="4027F0C5" w:rsidR="00482944" w:rsidRPr="00AA42DC" w:rsidRDefault="00482944" w:rsidP="00665E0D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UPOWAŻNIONYM DO KONTAKTU</w:t>
      </w:r>
      <w:r w:rsidRPr="00AA42DC">
        <w:rPr>
          <w:bdr w:val="none" w:sz="0" w:space="0" w:color="auto"/>
        </w:rPr>
        <w:t xml:space="preserve"> w sprawie przedmiotowego postępowania jest:</w:t>
      </w:r>
    </w:p>
    <w:p w14:paraId="14CFC253" w14:textId="0043757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4654DF77" w:rsidR="00482944" w:rsidRPr="00AA42DC" w:rsidRDefault="00482944" w:rsidP="00665E0D">
      <w:pPr>
        <w:pStyle w:val="Akapitzlist"/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567" w:hanging="567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AA42DC">
        <w:rPr>
          <w:b/>
          <w:bCs/>
          <w:bdr w:val="none" w:sz="0" w:space="0" w:color="auto"/>
          <w:lang w:val="es-ES_tradnl"/>
        </w:rPr>
        <w:t>ó</w:t>
      </w:r>
      <w:r w:rsidRPr="00AA42DC">
        <w:rPr>
          <w:b/>
          <w:bCs/>
          <w:bdr w:val="none" w:sz="0" w:space="0" w:color="auto"/>
        </w:rPr>
        <w:t xml:space="preserve">w: </w:t>
      </w:r>
      <w:r w:rsidRPr="00AA42DC">
        <w:rPr>
          <w:i/>
          <w:iCs/>
          <w:bdr w:val="none" w:sz="0" w:space="0" w:color="auto"/>
        </w:rPr>
        <w:t>(należy wymienić wszystkie złożone oświadczenia i dokumenty itp.)</w:t>
      </w:r>
      <w:r w:rsidRPr="00AA42DC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12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12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73B7359D" w14:textId="77777777" w:rsidR="005F668D" w:rsidRDefault="005F668D">
      <w:pPr>
        <w:jc w:val="both"/>
        <w:rPr>
          <w:rStyle w:val="Brak"/>
          <w:kern w:val="1"/>
        </w:rPr>
      </w:pPr>
    </w:p>
    <w:p w14:paraId="5690B4FB" w14:textId="77777777" w:rsidR="005F668D" w:rsidRDefault="005F668D">
      <w:pPr>
        <w:jc w:val="both"/>
        <w:rPr>
          <w:rStyle w:val="Brak"/>
          <w:kern w:val="1"/>
        </w:rPr>
      </w:pPr>
    </w:p>
    <w:p w14:paraId="087BDF39" w14:textId="77777777" w:rsidR="005F668D" w:rsidRDefault="005F668D">
      <w:pPr>
        <w:jc w:val="both"/>
        <w:rPr>
          <w:rStyle w:val="Brak"/>
          <w:kern w:val="1"/>
        </w:rPr>
      </w:pPr>
    </w:p>
    <w:p w14:paraId="132F3F9D" w14:textId="77777777" w:rsidR="005F668D" w:rsidRDefault="005F668D">
      <w:pPr>
        <w:jc w:val="both"/>
        <w:rPr>
          <w:rStyle w:val="Brak"/>
          <w:kern w:val="1"/>
        </w:rPr>
      </w:pPr>
    </w:p>
    <w:p w14:paraId="16A81C77" w14:textId="77777777" w:rsidR="005F668D" w:rsidRDefault="005F668D">
      <w:pPr>
        <w:jc w:val="both"/>
        <w:rPr>
          <w:rStyle w:val="Brak"/>
          <w:kern w:val="1"/>
        </w:rPr>
      </w:pPr>
    </w:p>
    <w:p w14:paraId="4A58BE12" w14:textId="77777777" w:rsidR="005F668D" w:rsidRDefault="005F668D">
      <w:pPr>
        <w:jc w:val="both"/>
        <w:rPr>
          <w:rStyle w:val="Brak"/>
          <w:b/>
          <w:bCs/>
        </w:rPr>
      </w:pPr>
    </w:p>
    <w:p w14:paraId="4980A542" w14:textId="77777777" w:rsidR="005F668D" w:rsidRDefault="005F668D">
      <w:pPr>
        <w:jc w:val="both"/>
        <w:rPr>
          <w:rStyle w:val="Brak"/>
          <w:b/>
          <w:bCs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4CA1586B" w14:textId="64C9D0BE" w:rsidR="005C71C8" w:rsidRDefault="005C71C8">
      <w:pPr>
        <w:jc w:val="both"/>
        <w:rPr>
          <w:rStyle w:val="Brak"/>
          <w:b/>
          <w:bCs/>
        </w:rPr>
      </w:pPr>
    </w:p>
    <w:p w14:paraId="2D59FAFE" w14:textId="6FFEA050" w:rsidR="005C71C8" w:rsidRDefault="005C71C8">
      <w:pPr>
        <w:jc w:val="both"/>
        <w:rPr>
          <w:rStyle w:val="Brak"/>
          <w:b/>
          <w:bCs/>
        </w:rPr>
      </w:pPr>
    </w:p>
    <w:p w14:paraId="16590631" w14:textId="704F3348" w:rsidR="005C71C8" w:rsidRDefault="005C71C8">
      <w:pPr>
        <w:jc w:val="both"/>
        <w:rPr>
          <w:rStyle w:val="Brak"/>
          <w:b/>
          <w:bCs/>
        </w:rPr>
      </w:pPr>
    </w:p>
    <w:p w14:paraId="296F34D0" w14:textId="77777777" w:rsidR="005C71C8" w:rsidRDefault="005C71C8">
      <w:pPr>
        <w:jc w:val="both"/>
        <w:rPr>
          <w:rStyle w:val="Brak"/>
          <w:b/>
          <w:bCs/>
        </w:rPr>
      </w:pPr>
    </w:p>
    <w:p w14:paraId="2DC23835" w14:textId="0EF312E9" w:rsidR="0027226A" w:rsidRDefault="0027226A">
      <w:pPr>
        <w:jc w:val="both"/>
        <w:rPr>
          <w:rStyle w:val="Brak"/>
          <w:b/>
          <w:bCs/>
        </w:rPr>
      </w:pPr>
    </w:p>
    <w:p w14:paraId="1E293D54" w14:textId="77777777" w:rsidR="0027226A" w:rsidRDefault="0027226A">
      <w:pPr>
        <w:jc w:val="both"/>
        <w:rPr>
          <w:rStyle w:val="Brak"/>
          <w:b/>
          <w:bCs/>
        </w:rPr>
      </w:pPr>
    </w:p>
    <w:p w14:paraId="67B04E3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3" w:name="_Hlk66960749"/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13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3C0D27" w14:textId="56D17A7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D5322D5" w14:textId="396C20C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432D64E" w14:textId="2D54178C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E182BF5" w14:textId="3CE8CB84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9D4516E" w14:textId="7144D7ED" w:rsidR="00D661FD" w:rsidRDefault="00D661FD">
      <w:pPr>
        <w:jc w:val="both"/>
        <w:rPr>
          <w:rStyle w:val="Brak"/>
          <w:b/>
          <w:bCs/>
          <w:sz w:val="28"/>
          <w:szCs w:val="28"/>
        </w:rPr>
      </w:pPr>
    </w:p>
    <w:p w14:paraId="791C9FAC" w14:textId="5A267DFF" w:rsidR="00D661FD" w:rsidRDefault="00D661FD">
      <w:pPr>
        <w:jc w:val="both"/>
        <w:rPr>
          <w:rStyle w:val="Brak"/>
          <w:b/>
          <w:bCs/>
          <w:sz w:val="28"/>
          <w:szCs w:val="28"/>
        </w:rPr>
      </w:pPr>
    </w:p>
    <w:p w14:paraId="11BC8ADD" w14:textId="0927F0FE" w:rsidR="00D661FD" w:rsidRDefault="00D661FD">
      <w:pPr>
        <w:jc w:val="both"/>
        <w:rPr>
          <w:rStyle w:val="Brak"/>
          <w:b/>
          <w:bCs/>
          <w:sz w:val="28"/>
          <w:szCs w:val="28"/>
        </w:rPr>
      </w:pPr>
    </w:p>
    <w:p w14:paraId="5C54F64C" w14:textId="77777777" w:rsidR="00D661FD" w:rsidRDefault="00D661FD">
      <w:pPr>
        <w:jc w:val="both"/>
        <w:rPr>
          <w:rStyle w:val="Brak"/>
          <w:b/>
          <w:bCs/>
          <w:sz w:val="28"/>
          <w:szCs w:val="28"/>
        </w:rPr>
      </w:pPr>
    </w:p>
    <w:p w14:paraId="4DD578E2" w14:textId="44884719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B1C6F3C" w14:textId="4CE432E1" w:rsidR="003C6549" w:rsidRDefault="003C6549">
      <w:pPr>
        <w:jc w:val="both"/>
        <w:rPr>
          <w:rStyle w:val="Brak"/>
          <w:b/>
          <w:bCs/>
          <w:sz w:val="28"/>
          <w:szCs w:val="28"/>
        </w:rPr>
      </w:pPr>
    </w:p>
    <w:p w14:paraId="6980B2A9" w14:textId="0952DDD5" w:rsidR="003C6549" w:rsidRDefault="003C6549">
      <w:pPr>
        <w:jc w:val="both"/>
        <w:rPr>
          <w:rStyle w:val="Brak"/>
          <w:b/>
          <w:bCs/>
          <w:sz w:val="28"/>
          <w:szCs w:val="28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741CED" w14:textId="77777777" w:rsidR="00F53746" w:rsidRPr="00F53746" w:rsidRDefault="00EB6F00" w:rsidP="00F53746">
      <w:pPr>
        <w:spacing w:before="120" w:after="120"/>
        <w:jc w:val="both"/>
        <w:rPr>
          <w:b/>
          <w:bCs/>
          <w:iCs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  <w:r w:rsidR="00F53746" w:rsidRPr="00F53746">
        <w:rPr>
          <w:b/>
          <w:bCs/>
          <w:iCs/>
        </w:rPr>
        <w:t xml:space="preserve">Wykonanie, odnowa i usuwanie znaków oznakowania poziomego na drogach powiatowych na terenie Powiatu Kartuskiego w 2022 r. </w:t>
      </w:r>
    </w:p>
    <w:p w14:paraId="0E35877B" w14:textId="51866705" w:rsidR="005F668D" w:rsidRDefault="00EB6F00" w:rsidP="00F53746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1D36D831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C216118" w14:textId="77777777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E41EA0" w:rsidRDefault="00E41EA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E41EA0" w:rsidRDefault="00E41EA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E41EA0" w:rsidRDefault="00E41EA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69D2684C" w14:textId="77777777" w:rsidR="00E41EA0" w:rsidRDefault="00E41EA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E41EA0" w:rsidRDefault="00E41EA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E41EA0" w:rsidRDefault="00E41EA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665E0D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665E0D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665E0D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665E0D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665E0D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77777777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4FF698A7" w14:textId="5E651BFC" w:rsidR="00F53746" w:rsidRPr="00F53746" w:rsidRDefault="00EB6F00" w:rsidP="00F53746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>
        <w:rPr>
          <w:rStyle w:val="tekstdokbold"/>
        </w:rPr>
        <w:t>„</w:t>
      </w:r>
      <w:r w:rsidR="00F53746" w:rsidRPr="00F53746">
        <w:rPr>
          <w:b/>
          <w:bCs/>
          <w:iCs/>
        </w:rPr>
        <w:t>Wykonanie, odnowa i usuwanie znaków oznakowania poziomego na drogach powiatowych na terenie Powiatu Kartuskiego w 2022r.</w:t>
      </w:r>
      <w:r w:rsidR="00F53746">
        <w:rPr>
          <w:b/>
          <w:bCs/>
          <w:iCs/>
        </w:rPr>
        <w:t>”</w:t>
      </w:r>
    </w:p>
    <w:p w14:paraId="30098625" w14:textId="424B11B0" w:rsidR="00B61D75" w:rsidRDefault="00B61D75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665E0D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665E0D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665E0D">
      <w:pPr>
        <w:numPr>
          <w:ilvl w:val="0"/>
          <w:numId w:val="73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1A5FD79E" w14:textId="54A5740C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23C183B7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F53746">
        <w:rPr>
          <w:rStyle w:val="Brak"/>
          <w:rFonts w:ascii="Times New Roman" w:hAnsi="Times New Roman"/>
          <w:sz w:val="24"/>
          <w:szCs w:val="24"/>
          <w:lang w:val="pl-PL"/>
        </w:rPr>
        <w:t>14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F70056" w:rsidRPr="00590544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90544" w:rsidRPr="00590544">
        <w:rPr>
          <w:rStyle w:val="Brak"/>
          <w:rFonts w:ascii="Times New Roman" w:hAnsi="Times New Roman"/>
          <w:sz w:val="24"/>
          <w:szCs w:val="24"/>
          <w:lang w:val="pl-PL"/>
        </w:rPr>
        <w:t>BK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4BF4798A" w14:textId="77777777" w:rsidR="00F53746" w:rsidRPr="00F53746" w:rsidRDefault="00EB6F00" w:rsidP="00F53746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 w:rsidRPr="00482944">
        <w:rPr>
          <w:rStyle w:val="Brak"/>
        </w:rPr>
        <w:t>W związku z prowadzonym postępowaniem o udzielenie 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F53746" w:rsidRPr="00F53746">
        <w:rPr>
          <w:b/>
          <w:bCs/>
          <w:iCs/>
        </w:rPr>
        <w:t xml:space="preserve">Wykonanie, odnowa i usuwanie znaków oznakowania poziomego na drogach powiatowych na terenie Powiatu Kartuskiego w 2022 r. </w:t>
      </w:r>
    </w:p>
    <w:p w14:paraId="6D4F7173" w14:textId="7CE7758D" w:rsidR="0011198F" w:rsidRDefault="0011198F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279A3B4D" w14:textId="0B8E6011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7932BBE" w14:textId="77777777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>Załącznik nr 5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3776814E" w14:textId="77777777" w:rsidR="005E63AA" w:rsidRPr="008222EF" w:rsidRDefault="005E63AA" w:rsidP="005E63AA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584B54E4" w14:textId="77777777" w:rsidR="005E63AA" w:rsidRPr="00A239F2" w:rsidRDefault="005E63AA" w:rsidP="005E63AA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5E63AA" w:rsidRPr="00A239F2" w14:paraId="424FB138" w14:textId="77777777" w:rsidTr="00320576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D049A93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14:paraId="14AADAE3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9BF600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395F66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14:paraId="070DC092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14:paraId="35A165E6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EFFA0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315327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 o dysponowaniu*</w:t>
            </w:r>
          </w:p>
        </w:tc>
      </w:tr>
      <w:tr w:rsidR="005E63AA" w:rsidRPr="00A239F2" w14:paraId="58AF6BC3" w14:textId="77777777" w:rsidTr="00320576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064E9813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2CC581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A1ACF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8E64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14:paraId="39E48C89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14:paraId="0FF04781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14:paraId="0FF3CA47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B1EE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DAA6A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5E63AA" w:rsidRPr="00A239F2" w14:paraId="7EA37CC6" w14:textId="77777777" w:rsidTr="00320576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CC60E1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6E0DF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D890D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FA0D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A789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188A2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5E63AA" w:rsidRPr="00A239F2" w14:paraId="0491E95C" w14:textId="77777777" w:rsidTr="00320576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60F6B48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78C84E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A93EAF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D6C49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3FFEC4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1D63FE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6CB218FB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775359F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3696BF8C" w14:textId="77777777" w:rsidR="005E63AA" w:rsidRPr="00A239F2" w:rsidRDefault="005E63AA" w:rsidP="005E63AA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503F2CD5" w14:textId="77777777" w:rsidR="005E63AA" w:rsidRPr="00A239F2" w:rsidRDefault="005E63AA" w:rsidP="005E63AA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 w:rsidRPr="00A239F2">
        <w:rPr>
          <w:rFonts w:eastAsia="Times New Roman" w:cs="Times New Roman"/>
        </w:rPr>
        <w:t>Załączam dokumenty potwierdzające, że roboty budowlane, o których mowa powyżej zostały wykonane należycie, zgodnie ze przepisami prawa budowlanego i prawidłowo ukończone.</w:t>
      </w:r>
    </w:p>
    <w:p w14:paraId="22A7D274" w14:textId="77777777" w:rsidR="005E63AA" w:rsidRPr="00A239F2" w:rsidRDefault="005E63AA" w:rsidP="005E63AA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23C7C423" w14:textId="7D795566" w:rsidR="00FB2DC4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2CE2144" w14:textId="28DF073F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F25B1B0" w14:textId="341E707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ECCB882" w14:textId="5ECF06B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38B33A6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0F00EFD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1FD463F" w14:textId="77777777" w:rsidR="005E63AA" w:rsidRPr="00A239F2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16187CF" w14:textId="55A3EE29" w:rsidR="00FF70BC" w:rsidRDefault="00FF70B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CF46C32" w14:textId="77777777" w:rsidR="00FF70BC" w:rsidRDefault="00FF70B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B4BB5C5" w14:textId="77777777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28900F0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CF5BDC5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A7E0C73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32914A" w14:textId="77777777" w:rsidR="00FB2DC4" w:rsidRPr="00093A9A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strike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5BFC6F7D" w14:textId="77777777" w:rsidR="00FB2DC4" w:rsidRPr="00093A9A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strike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7E4E03AB" w14:textId="77777777" w:rsidR="00FB2DC4" w:rsidRPr="00093A9A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strike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340038E3" w14:textId="5F42DAD4" w:rsidR="00FB2DC4" w:rsidRDefault="00FB2DC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D1DE45" w14:textId="6848BC14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9644240" w14:textId="264E7C2D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BFE858B" w14:textId="5E55EC01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14BB948" w14:textId="710FCD9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64F93F8" w14:textId="35EC50DC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5E6D180" w14:textId="43000393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2E1AFF8" w14:textId="1E9C4992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CBF28DF" w14:textId="7C8FF41C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7A640BF" w14:textId="77777777" w:rsidR="0011198F" w:rsidRDefault="0011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4" w:name="_Hlk67040165"/>
    </w:p>
    <w:p w14:paraId="3E638912" w14:textId="77777777" w:rsidR="0011198F" w:rsidRDefault="0011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A5518EA" w14:textId="300EAF30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2DA9B7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2FE0C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2D4F8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305014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4"/>
    <w:p w14:paraId="0B2F7062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5F7191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389AD9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3D562D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C3D4B3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67B3B8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0A83708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05431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903B3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E12277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981842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B7D0A3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ECC02D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94BA4F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BBC2CE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D12BF2E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33D22E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B70AD9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CBF6F9D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29AF0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52B927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9E44D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9C461C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E8999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58FE7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426CF1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FE326C7" w14:textId="22A68243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E00C45" w14:textId="76439B4A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AA95920" w14:textId="6DCCE22F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0E22CD" w14:textId="015A0AE3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66055F7" w14:textId="68CEEB13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538B70" w14:textId="2A731694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C35F8F2" w14:textId="5D9C12D6" w:rsidR="0011198F" w:rsidRDefault="0011198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78B7B0D" w14:textId="77777777" w:rsidR="0011198F" w:rsidRDefault="0011198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8193E4D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E012FD" w14:textId="1729C542" w:rsidR="005F668D" w:rsidRDefault="00EB6F00" w:rsidP="00382FF5">
      <w:pPr>
        <w:suppressAutoHyphens w:val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1A455CE3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7209364C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5434A629" w14:textId="23641D82" w:rsidR="00231209" w:rsidRPr="00957031" w:rsidRDefault="00231209" w:rsidP="00665E0D">
      <w:pPr>
        <w:pStyle w:val="Akapitzlist"/>
        <w:numPr>
          <w:ilvl w:val="0"/>
          <w:numId w:val="122"/>
        </w:numPr>
        <w:ind w:left="0"/>
        <w:jc w:val="both"/>
      </w:pPr>
      <w:bookmarkStart w:id="15" w:name="_Hlk57291624"/>
      <w:r>
        <w:t xml:space="preserve">Przedmiotem zamówienia jest: </w:t>
      </w:r>
      <w:bookmarkStart w:id="16" w:name="_Hlk100751996"/>
      <w:r w:rsidRPr="00455AFF">
        <w:rPr>
          <w:b/>
        </w:rPr>
        <w:t>Wykonanie, odnowa i usuwanie znaków oznakowania poziomego na drogach powiatowych Powiatu Kartuskiego w 202</w:t>
      </w:r>
      <w:r w:rsidR="00040CAC">
        <w:rPr>
          <w:b/>
        </w:rPr>
        <w:t>2</w:t>
      </w:r>
      <w:r w:rsidRPr="00455AFF">
        <w:rPr>
          <w:b/>
        </w:rPr>
        <w:t xml:space="preserve"> r.</w:t>
      </w:r>
    </w:p>
    <w:bookmarkEnd w:id="16"/>
    <w:p w14:paraId="02D742FF" w14:textId="77777777" w:rsidR="00231209" w:rsidRDefault="00231209" w:rsidP="00665E0D">
      <w:pPr>
        <w:pStyle w:val="Akapitzlist"/>
        <w:numPr>
          <w:ilvl w:val="0"/>
          <w:numId w:val="122"/>
        </w:numPr>
        <w:ind w:left="0"/>
        <w:jc w:val="both"/>
      </w:pPr>
      <w:r>
        <w:t>Roboty prowadzone będą na obszarze działania Zarządu Dróg Powiatowych w Kartuzach według lokalizacji szczegółowej określonej przez pracownika ZDP Kartuzy.</w:t>
      </w:r>
    </w:p>
    <w:p w14:paraId="1731EAC9" w14:textId="77777777" w:rsidR="00231209" w:rsidRDefault="00231209" w:rsidP="00665E0D">
      <w:pPr>
        <w:pStyle w:val="Akapitzlist"/>
        <w:numPr>
          <w:ilvl w:val="0"/>
          <w:numId w:val="122"/>
        </w:numPr>
        <w:ind w:left="0"/>
        <w:jc w:val="both"/>
      </w:pPr>
      <w:r>
        <w:t>Przedsięwzięcie obejmuje następujące zadania:</w:t>
      </w:r>
    </w:p>
    <w:p w14:paraId="7108D2B2" w14:textId="77777777" w:rsidR="00231209" w:rsidRDefault="00231209" w:rsidP="00665E0D">
      <w:pPr>
        <w:pStyle w:val="Akapitzlist"/>
        <w:numPr>
          <w:ilvl w:val="0"/>
          <w:numId w:val="123"/>
        </w:numPr>
        <w:ind w:left="567"/>
        <w:jc w:val="both"/>
      </w:pPr>
      <w:r>
        <w:t>oznakowanie miejsca robót wg projektu oznakowania i organizacji robót, który należy przedłożyć do akceptacji tut. Zarządu Dróg Powiatowych,</w:t>
      </w:r>
    </w:p>
    <w:p w14:paraId="7A87F7EA" w14:textId="4B076915" w:rsidR="00231209" w:rsidRDefault="00231209" w:rsidP="00665E0D">
      <w:pPr>
        <w:pStyle w:val="Akapitzlist"/>
        <w:numPr>
          <w:ilvl w:val="0"/>
          <w:numId w:val="123"/>
        </w:numPr>
        <w:ind w:left="567"/>
        <w:jc w:val="both"/>
      </w:pPr>
      <w:r>
        <w:t>oznakowanie cienkowarstwowe – malowanie mechaniczne, w tym: znaki podłużne, strzałki, znaki poprzeczne i znaki uzupełniające, zgodnie z rozporządzeniem Ministra Infrastruktury z dnia 3 lipca 2003 r. w sprawie szczegółowych warunków technicznych dla znaków i sygnałów drogowych oraz urządzeń bezpieczeństwa ruchu drogowego i warunków ich umieszczania na drogach (tj. Dz. U. z 2019 r. poz. 2311 z późn. zm.),</w:t>
      </w:r>
    </w:p>
    <w:p w14:paraId="4D3EB296" w14:textId="77777777" w:rsidR="00231209" w:rsidRDefault="00231209" w:rsidP="00665E0D">
      <w:pPr>
        <w:pStyle w:val="Akapitzlist"/>
        <w:numPr>
          <w:ilvl w:val="0"/>
          <w:numId w:val="123"/>
        </w:numPr>
        <w:ind w:left="567"/>
        <w:jc w:val="both"/>
      </w:pPr>
      <w:r>
        <w:t>oznakowanie grubowarstwowe – malowanie mechaniczne, w tym: znaki podłużne, strzałki, znaki poprzeczne i znaki uzupełniające zgodnie z rozporządzeniem Ministra Infrastruktury z dnia 3 lipca 2003 r. w sprawie szczegółowych warunków technicznych dla znaków i sygnałów drogowych oraz urządzeń bezpieczeństwa ruchu drogowego i warunków ich umieszczania na drogach (tj. Dz. U. z 2019 r. poz. 2311),</w:t>
      </w:r>
    </w:p>
    <w:p w14:paraId="7955F197" w14:textId="77777777" w:rsidR="00231209" w:rsidRDefault="00231209" w:rsidP="00665E0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hanging="784"/>
        <w:jc w:val="both"/>
        <w:textAlignment w:val="baseline"/>
      </w:pPr>
      <w:r>
        <w:t xml:space="preserve">usuwanie znaków oznakowania poziomego wykonane metodą cienkowarstwową, </w:t>
      </w:r>
    </w:p>
    <w:p w14:paraId="71222A89" w14:textId="5E98F0FC" w:rsidR="00231209" w:rsidRPr="004A2E48" w:rsidRDefault="00231209" w:rsidP="00665E0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hanging="784"/>
        <w:jc w:val="both"/>
        <w:textAlignment w:val="baseline"/>
      </w:pPr>
      <w:r w:rsidRPr="004A2E48">
        <w:t>usuwanie znaków oznakowania poziomego wykonane metodą grubowarstwową</w:t>
      </w:r>
      <w:r w:rsidR="004A2E48" w:rsidRPr="004A2E48">
        <w:t>,</w:t>
      </w:r>
    </w:p>
    <w:p w14:paraId="2C61EA16" w14:textId="1F3EF755" w:rsidR="004A2E48" w:rsidRPr="004A2E48" w:rsidRDefault="004A2E48" w:rsidP="004A2E48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 w:hanging="283"/>
        <w:jc w:val="both"/>
        <w:textAlignment w:val="baseline"/>
      </w:pPr>
      <w:r w:rsidRPr="004A2E48">
        <w:t>Montaż punktowych elementów odblaskowych w nawierzchni jezdni – Kocie oczka drogowe jednostronne, białe, kotwione.</w:t>
      </w:r>
    </w:p>
    <w:p w14:paraId="46C6AD33" w14:textId="77777777" w:rsidR="00231209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>Przedmiar robót:</w:t>
      </w:r>
    </w:p>
    <w:p w14:paraId="4EEF58DD" w14:textId="77777777" w:rsidR="00231209" w:rsidRDefault="00231209" w:rsidP="0023120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530"/>
        <w:gridCol w:w="1701"/>
        <w:gridCol w:w="1417"/>
      </w:tblGrid>
      <w:tr w:rsidR="00231209" w14:paraId="1CFA1929" w14:textId="77777777" w:rsidTr="001C2594">
        <w:trPr>
          <w:trHeight w:val="103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1003C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2D17E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Wyszczególnienie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BA47F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Jednostka miary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247D2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231209" w14:paraId="0E8F4E84" w14:textId="77777777" w:rsidTr="001C2594">
        <w:trPr>
          <w:trHeight w:val="27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3F384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1DC94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37FA80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91C715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4</w:t>
            </w:r>
          </w:p>
        </w:tc>
      </w:tr>
      <w:tr w:rsidR="00231209" w14:paraId="6DD6230B" w14:textId="77777777" w:rsidTr="001C2594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3E849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F330" w14:textId="77777777" w:rsidR="00231209" w:rsidRDefault="00231209" w:rsidP="001C2594">
            <w:r>
              <w:rPr>
                <w:rFonts w:ascii="Arial" w:hAnsi="Arial" w:cs="Arial"/>
                <w:sz w:val="20"/>
                <w:szCs w:val="20"/>
              </w:rPr>
              <w:t>Mechaniczne malowanie cienkowarstwowe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85AE5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3D097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</w:tr>
      <w:tr w:rsidR="00231209" w14:paraId="2079D498" w14:textId="77777777" w:rsidTr="001C2594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564E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ACB2D" w14:textId="77777777" w:rsidR="00231209" w:rsidRDefault="00231209" w:rsidP="001C2594">
            <w:r>
              <w:rPr>
                <w:rFonts w:ascii="Arial" w:hAnsi="Arial" w:cs="Arial"/>
                <w:sz w:val="20"/>
                <w:szCs w:val="20"/>
              </w:rPr>
              <w:t>Mechaniczne malowanie grubowarstwowe strukturalne - gładkie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32DA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87CD6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  <w:tr w:rsidR="00231209" w14:paraId="665E5C6B" w14:textId="77777777" w:rsidTr="001C2594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7D31" w14:textId="77777777" w:rsidR="00231209" w:rsidRDefault="00231209" w:rsidP="001C2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8C6EC" w14:textId="77777777" w:rsidR="00231209" w:rsidRDefault="00231209" w:rsidP="001C2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Mechaniczne malowanie grubowarstwowe strukturalne – struktura nieregularna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42AF8" w14:textId="77777777" w:rsidR="00231209" w:rsidRDefault="00231209" w:rsidP="001C2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140C3" w14:textId="77777777" w:rsidR="00231209" w:rsidRDefault="00231209" w:rsidP="001C2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231209" w14:paraId="0B9E01AD" w14:textId="77777777" w:rsidTr="001C2594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5E12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1B346" w14:textId="77777777" w:rsidR="00231209" w:rsidRDefault="00231209" w:rsidP="001C2594">
            <w:r>
              <w:rPr>
                <w:rFonts w:ascii="Arial" w:hAnsi="Arial" w:cs="Arial"/>
                <w:sz w:val="20"/>
                <w:szCs w:val="20"/>
              </w:rPr>
              <w:t>Usuwanie znaków oznakowania poziomego wykonane metodą cienkowarstwową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7835D" w14:textId="77777777" w:rsidR="00231209" w:rsidRDefault="00231209" w:rsidP="001C2594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72EE0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31209" w14:paraId="00E8C2FF" w14:textId="77777777" w:rsidTr="00231209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EE99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83D3E" w14:textId="77777777" w:rsidR="00231209" w:rsidRDefault="00231209" w:rsidP="001C2594">
            <w:r>
              <w:rPr>
                <w:rFonts w:ascii="Arial" w:hAnsi="Arial" w:cs="Arial"/>
                <w:sz w:val="20"/>
                <w:szCs w:val="20"/>
              </w:rPr>
              <w:t>Usuwanie znaków oznakowania poziomego wykonane metodą grubowarstwową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25634" w14:textId="77777777" w:rsidR="00231209" w:rsidRDefault="00231209" w:rsidP="001C2594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1EB32" w14:textId="77777777" w:rsidR="00231209" w:rsidRDefault="00231209" w:rsidP="001C259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231209" w14:paraId="3BD5E143" w14:textId="77777777" w:rsidTr="00231209">
        <w:trPr>
          <w:trHeight w:val="602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9CFB" w14:textId="172F9EDC" w:rsidR="00231209" w:rsidRDefault="00231209" w:rsidP="001C2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372F" w14:textId="0C4A2812" w:rsidR="00231209" w:rsidRDefault="00231209" w:rsidP="001C2594">
            <w:pPr>
              <w:rPr>
                <w:rFonts w:ascii="Arial" w:hAnsi="Arial" w:cs="Arial"/>
                <w:sz w:val="20"/>
                <w:szCs w:val="20"/>
              </w:rPr>
            </w:pPr>
            <w:bookmarkStart w:id="17" w:name="_Hlk100827181"/>
            <w:r>
              <w:rPr>
                <w:rFonts w:ascii="Arial" w:hAnsi="Arial" w:cs="Arial"/>
                <w:sz w:val="20"/>
                <w:szCs w:val="20"/>
              </w:rPr>
              <w:t>Montaż punktowych elementów odblaskowych w nawierzchni jezdni – Kocie oczka drogowe jednostronne, białe, kotwione</w:t>
            </w:r>
            <w:bookmarkEnd w:id="1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AC10" w14:textId="6C013753" w:rsidR="00231209" w:rsidRDefault="00231209" w:rsidP="001C25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BF2D" w14:textId="2EF6AC07" w:rsidR="00231209" w:rsidRDefault="00231209" w:rsidP="001C2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7C8D5E57" w14:textId="77777777" w:rsidR="00231209" w:rsidRDefault="00231209" w:rsidP="0023120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</w:p>
    <w:p w14:paraId="5669282A" w14:textId="77777777" w:rsidR="00231209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>Podana ilość m² dotycząca wykonania, odnowienia i usunięcia oznakowania poziomego stanowi wartość szacunkową i dopuszcza się wykonanie robót zamiennych w ramach kwoty nie przekraczającej kwoty umowy (rozliczenie na podstawie kosztorysu powykonawczego).</w:t>
      </w:r>
    </w:p>
    <w:p w14:paraId="1B36C2AE" w14:textId="77777777" w:rsidR="00231209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lastRenderedPageBreak/>
        <w:t>Zaleca się, aby Wykonawca zdobył wszelkie informacje, które mogą być konieczne do przygotowania oferty oraz zawarcia umowy. Każdy z Wykonawców ponosi pełną odpowiedzialność za skutki braku lub mylnego rozpoznania warunków realizacji zamówienia.</w:t>
      </w:r>
    </w:p>
    <w:p w14:paraId="1ED74483" w14:textId="77777777" w:rsidR="00231209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>Wybrany Wykonawca zapewnia na własny koszt prawidłowe zabezpieczenie prowadzonych robót oraz ma obowiązek przestrzegać przepisów BHP przy wykonywanych pracach.</w:t>
      </w:r>
    </w:p>
    <w:p w14:paraId="436C0B04" w14:textId="77777777" w:rsidR="00231209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>Wykonawca przed przystąpieniem do robót jest zobowiązany uzgodnić szczegółową lokalizację, kolejność oraz zakres wykonywanych usług na konkretnej drodze.</w:t>
      </w:r>
    </w:p>
    <w:p w14:paraId="22EF5F7D" w14:textId="77777777" w:rsidR="00231209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 xml:space="preserve">Zamawiający zobowiązuje się przekazywać Wykonawcy teren budowy sukcesywnie w zależności od potrzeb w uzgodnionych terminów poprzez sporządzenie protokołu przekazania placu budowy – określając w nim szczegółowy zakres robót wraz z lokalizacją. Przekazanie placu budowy jest równoznaczne z udzieleniem odrębnego zlecenia Wykonawcy. </w:t>
      </w:r>
    </w:p>
    <w:p w14:paraId="542EF961" w14:textId="77777777" w:rsidR="00231209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>Ewentualne zastosowanie w dokumentacji technicznej i przedmiarach robót nazw własnych poszczególnych materiałów należy traktować jako podanie przykładowych propozycji materiałowych, które każdorazowo należy czytać z dopiskiem „lub inne równoważne o nie gorszych parametrach”. Podanie konkretnych nazw materiałowych stanowi jedynie wyznacznik pożądanego standardu i jakości materiałów, które zostaną zastosowane do realizacji zamówienia.</w:t>
      </w:r>
    </w:p>
    <w:p w14:paraId="2921D635" w14:textId="77777777" w:rsidR="00231209" w:rsidRPr="004A2E48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  <w:rPr>
          <w:b/>
          <w:bCs/>
        </w:rPr>
      </w:pPr>
      <w:r w:rsidRPr="004A2E48">
        <w:rPr>
          <w:b/>
          <w:bCs/>
        </w:rPr>
        <w:t>Przedmiot zamówienia został opisany w załączniku nr 1a do SWZ, który stanowi komplet dokumentacji technicznej.</w:t>
      </w:r>
    </w:p>
    <w:p w14:paraId="12236C2C" w14:textId="77777777" w:rsidR="00231209" w:rsidRPr="00957031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  <w:rPr>
          <w:b/>
          <w:bCs/>
        </w:rPr>
      </w:pPr>
      <w:r>
        <w:t>Ostateczna wysokość wynagrodzenia za wykonane roboty ustalona będzie w oparciu o ilości rzeczywiście wykonane i odebrane bezusterkowym protokołem odbioru.</w:t>
      </w:r>
    </w:p>
    <w:p w14:paraId="73F9A14F" w14:textId="77777777" w:rsidR="00231209" w:rsidRPr="00957031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  <w:rPr>
          <w:b/>
          <w:bCs/>
        </w:rPr>
      </w:pPr>
      <w:r>
        <w:t>Wykonawca powinien dysponować: telefonem stacjonarnym i tel. komórkowym do bezpośredniej łączności z Wykonawcą - osobą odpowiedzialną za podjęcie czynności – wskazaną do kontaktów w umowie.</w:t>
      </w:r>
    </w:p>
    <w:p w14:paraId="4AAE3EEC" w14:textId="77777777" w:rsidR="00231209" w:rsidRPr="00957031" w:rsidRDefault="00231209" w:rsidP="00665E0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  <w:rPr>
          <w:b/>
          <w:bCs/>
        </w:rPr>
      </w:pPr>
      <w:r>
        <w:t>Wymagania szczegółowe stawiane Wykonawcy, a związane z przedmiotem zamówienia:</w:t>
      </w:r>
    </w:p>
    <w:p w14:paraId="19B0BAE1" w14:textId="77777777" w:rsidR="00231209" w:rsidRPr="009679C3" w:rsidRDefault="00231209" w:rsidP="00665E0D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Zamawiający zobowiązuje się do zgłaszania usług w przeddzień ich wykonania.</w:t>
      </w:r>
    </w:p>
    <w:p w14:paraId="2BFE06BB" w14:textId="77777777" w:rsidR="00231209" w:rsidRPr="009679C3" w:rsidRDefault="00231209" w:rsidP="00665E0D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Wykonawca zobowiązany jest do dysponowania sprawnym sprzętem oraz do posiadania ważnego ubezpieczenia OC pojazdów.</w:t>
      </w:r>
    </w:p>
    <w:p w14:paraId="4B55083A" w14:textId="77777777" w:rsidR="00231209" w:rsidRPr="009679C3" w:rsidRDefault="00231209" w:rsidP="00665E0D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Wykonawca jest odpowiedzialny za całokształt, w tym za przebieg oraz terminowe wykonanie przedmiotu zamówienia.</w:t>
      </w:r>
    </w:p>
    <w:p w14:paraId="1829802D" w14:textId="77777777" w:rsidR="00231209" w:rsidRPr="009679C3" w:rsidRDefault="00231209" w:rsidP="00665E0D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wymagana jest należyta staranność przy realizacji zobowiązań umowy.</w:t>
      </w:r>
    </w:p>
    <w:p w14:paraId="0B26EF6E" w14:textId="77777777" w:rsidR="00231209" w:rsidRPr="009679C3" w:rsidRDefault="00231209" w:rsidP="00665E0D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ustalenia i decyzje dotyczące wykonywania zamówienia uzgadniane będą przez Zamawiającego z ustanowionym przedstawicielem Wykonawcy.</w:t>
      </w:r>
    </w:p>
    <w:p w14:paraId="6FBC0176" w14:textId="77777777" w:rsidR="00231209" w:rsidRPr="009679C3" w:rsidRDefault="00231209" w:rsidP="00665E0D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określenie przez Wykonawcę telefonów kontaktowych i numerów faksu oraz innych ustaleń niezbędnych dla sprawnego i terminowego wykonania zamówienia.</w:t>
      </w:r>
    </w:p>
    <w:p w14:paraId="1A90F60B" w14:textId="77777777" w:rsidR="00231209" w:rsidRPr="009679C3" w:rsidRDefault="00231209" w:rsidP="00665E0D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Zamawiający nie ponosi odpowiedzialności za szkody wyrządzone przez Wykonawcę podczas wykonywania przedmiotu zamówienia.</w:t>
      </w:r>
    </w:p>
    <w:p w14:paraId="463BC64F" w14:textId="77777777" w:rsidR="00231209" w:rsidRPr="009679C3" w:rsidRDefault="00231209" w:rsidP="00665E0D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 xml:space="preserve">Materiały i urządzenia niezbędne do realizacji prac zapewnia Wykonawca. </w:t>
      </w:r>
    </w:p>
    <w:p w14:paraId="7E339505" w14:textId="4482DCAD" w:rsidR="00231209" w:rsidRPr="004A2E48" w:rsidRDefault="00231209" w:rsidP="00665E0D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 w:rsidRPr="004A2E48">
        <w:t xml:space="preserve">Okres rękojmi za wady i gwarancji jakości na przedmiot zamówienia </w:t>
      </w:r>
      <w:r w:rsidR="004A2E48" w:rsidRPr="004A2E48">
        <w:t>określono w załączniku nr 1a do SWZ.</w:t>
      </w:r>
    </w:p>
    <w:p w14:paraId="3A4FF889" w14:textId="77777777" w:rsidR="00E12A56" w:rsidRDefault="00E12A56" w:rsidP="00E12A5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lang w:eastAsia="en-US"/>
        </w:rPr>
      </w:pPr>
    </w:p>
    <w:bookmarkEnd w:id="15"/>
    <w:p w14:paraId="28FE70FE" w14:textId="77777777" w:rsidR="00E12A56" w:rsidRDefault="00E12A56" w:rsidP="00E12A56"/>
    <w:p w14:paraId="2FAD541B" w14:textId="77777777" w:rsidR="00E12A56" w:rsidRDefault="00E12A56" w:rsidP="00E12A56">
      <w:pPr>
        <w:tabs>
          <w:tab w:val="left" w:pos="8849"/>
        </w:tabs>
        <w:spacing w:before="120" w:after="120"/>
        <w:jc w:val="center"/>
        <w:rPr>
          <w:rStyle w:val="tekstdokbold"/>
        </w:rPr>
      </w:pPr>
    </w:p>
    <w:p w14:paraId="64A49160" w14:textId="77777777" w:rsidR="005F668D" w:rsidRDefault="005F668D">
      <w:pPr>
        <w:rPr>
          <w:sz w:val="28"/>
          <w:szCs w:val="28"/>
        </w:rPr>
      </w:pPr>
    </w:p>
    <w:p w14:paraId="186A031E" w14:textId="77777777" w:rsidR="005F668D" w:rsidRDefault="005F668D">
      <w:pPr>
        <w:rPr>
          <w:sz w:val="28"/>
          <w:szCs w:val="28"/>
        </w:rPr>
      </w:pPr>
    </w:p>
    <w:p w14:paraId="36065750" w14:textId="77777777" w:rsidR="005F668D" w:rsidRDefault="005F668D">
      <w:pPr>
        <w:rPr>
          <w:sz w:val="28"/>
          <w:szCs w:val="28"/>
        </w:rPr>
      </w:pPr>
    </w:p>
    <w:p w14:paraId="2C50617E" w14:textId="77777777" w:rsidR="005F668D" w:rsidRDefault="005F668D">
      <w:pPr>
        <w:rPr>
          <w:sz w:val="28"/>
          <w:szCs w:val="28"/>
        </w:rPr>
      </w:pPr>
    </w:p>
    <w:p w14:paraId="22B8F8EA" w14:textId="77777777" w:rsidR="005F668D" w:rsidRDefault="005F668D">
      <w:pPr>
        <w:rPr>
          <w:sz w:val="28"/>
          <w:szCs w:val="28"/>
        </w:rPr>
      </w:pPr>
    </w:p>
    <w:p w14:paraId="2D31F031" w14:textId="77777777" w:rsidR="005F668D" w:rsidRDefault="005F668D">
      <w:pPr>
        <w:rPr>
          <w:sz w:val="28"/>
          <w:szCs w:val="28"/>
        </w:rPr>
      </w:pPr>
    </w:p>
    <w:p w14:paraId="6FD850B4" w14:textId="77777777" w:rsidR="005F668D" w:rsidRDefault="005F668D">
      <w:pPr>
        <w:rPr>
          <w:sz w:val="28"/>
          <w:szCs w:val="28"/>
        </w:rPr>
      </w:pPr>
    </w:p>
    <w:p w14:paraId="589CFF7A" w14:textId="77777777" w:rsidR="005F668D" w:rsidRDefault="005F668D">
      <w:pPr>
        <w:rPr>
          <w:sz w:val="28"/>
          <w:szCs w:val="28"/>
        </w:rPr>
      </w:pPr>
    </w:p>
    <w:p w14:paraId="1A01CF5A" w14:textId="77777777" w:rsidR="005F668D" w:rsidRDefault="005F668D">
      <w:pPr>
        <w:rPr>
          <w:sz w:val="28"/>
          <w:szCs w:val="28"/>
        </w:rPr>
      </w:pPr>
    </w:p>
    <w:p w14:paraId="527C75FA" w14:textId="77777777" w:rsidR="005F668D" w:rsidRDefault="005F668D">
      <w:pPr>
        <w:rPr>
          <w:sz w:val="28"/>
          <w:szCs w:val="28"/>
        </w:rPr>
      </w:pPr>
    </w:p>
    <w:p w14:paraId="0BC6E033" w14:textId="77777777" w:rsidR="005F668D" w:rsidRDefault="005F668D">
      <w:pPr>
        <w:rPr>
          <w:sz w:val="28"/>
          <w:szCs w:val="28"/>
        </w:rPr>
      </w:pPr>
    </w:p>
    <w:p w14:paraId="3B1D6FB7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09430081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6A770736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77777777" w:rsidR="005F668D" w:rsidRDefault="005F668D">
      <w:pPr>
        <w:jc w:val="center"/>
        <w:rPr>
          <w:rStyle w:val="Brak"/>
          <w:b/>
          <w:bCs/>
        </w:rPr>
      </w:pPr>
    </w:p>
    <w:p w14:paraId="2C941DE8" w14:textId="77777777" w:rsidR="005F668D" w:rsidRDefault="005F668D">
      <w:pPr>
        <w:jc w:val="center"/>
        <w:rPr>
          <w:rStyle w:val="Brak"/>
          <w:b/>
          <w:bCs/>
        </w:rPr>
      </w:pPr>
    </w:p>
    <w:p w14:paraId="494C210D" w14:textId="77777777" w:rsidR="005F668D" w:rsidRDefault="005F668D">
      <w:pPr>
        <w:jc w:val="center"/>
        <w:rPr>
          <w:rStyle w:val="Brak"/>
          <w:b/>
          <w:bCs/>
        </w:rPr>
      </w:pPr>
    </w:p>
    <w:p w14:paraId="089CCC6A" w14:textId="77777777" w:rsidR="005F668D" w:rsidRDefault="005F668D">
      <w:pPr>
        <w:jc w:val="center"/>
        <w:rPr>
          <w:rStyle w:val="Brak"/>
          <w:b/>
          <w:bCs/>
        </w:rPr>
      </w:pPr>
    </w:p>
    <w:p w14:paraId="025AA613" w14:textId="77777777" w:rsidR="005F668D" w:rsidRDefault="005F668D">
      <w:pPr>
        <w:jc w:val="center"/>
        <w:rPr>
          <w:rStyle w:val="Brak"/>
          <w:b/>
          <w:bCs/>
        </w:rPr>
      </w:pPr>
    </w:p>
    <w:p w14:paraId="6AA1D6C7" w14:textId="77777777" w:rsidR="005F668D" w:rsidRDefault="005F668D">
      <w:pPr>
        <w:jc w:val="center"/>
        <w:rPr>
          <w:rStyle w:val="Brak"/>
          <w:b/>
          <w:bCs/>
        </w:rPr>
      </w:pPr>
    </w:p>
    <w:p w14:paraId="5DB9931E" w14:textId="77777777" w:rsidR="005F668D" w:rsidRDefault="005F668D">
      <w:pPr>
        <w:jc w:val="center"/>
        <w:rPr>
          <w:rStyle w:val="Brak"/>
          <w:b/>
          <w:bCs/>
        </w:rPr>
      </w:pPr>
    </w:p>
    <w:p w14:paraId="334DDC49" w14:textId="77777777" w:rsidR="005F668D" w:rsidRDefault="005F668D">
      <w:pPr>
        <w:jc w:val="center"/>
        <w:rPr>
          <w:rStyle w:val="Brak"/>
          <w:b/>
          <w:bCs/>
        </w:rPr>
      </w:pPr>
    </w:p>
    <w:p w14:paraId="4D08B60F" w14:textId="77777777" w:rsidR="005F668D" w:rsidRDefault="005F668D">
      <w:pPr>
        <w:jc w:val="center"/>
        <w:rPr>
          <w:rStyle w:val="Brak"/>
          <w:b/>
          <w:bCs/>
        </w:rPr>
      </w:pPr>
    </w:p>
    <w:p w14:paraId="623D399C" w14:textId="77777777" w:rsidR="005F668D" w:rsidRDefault="005F668D">
      <w:pPr>
        <w:jc w:val="center"/>
        <w:rPr>
          <w:rStyle w:val="Brak"/>
          <w:b/>
          <w:bCs/>
        </w:rPr>
      </w:pPr>
    </w:p>
    <w:p w14:paraId="61D7FF8B" w14:textId="77777777" w:rsidR="005F668D" w:rsidRDefault="005F668D">
      <w:pPr>
        <w:jc w:val="center"/>
        <w:rPr>
          <w:rStyle w:val="Brak"/>
          <w:b/>
          <w:bCs/>
        </w:rPr>
      </w:pPr>
    </w:p>
    <w:p w14:paraId="36736A96" w14:textId="77777777" w:rsidR="005F668D" w:rsidRDefault="005F668D">
      <w:pPr>
        <w:jc w:val="center"/>
        <w:rPr>
          <w:rStyle w:val="Brak"/>
          <w:b/>
          <w:bCs/>
        </w:rPr>
      </w:pPr>
    </w:p>
    <w:p w14:paraId="04CCD656" w14:textId="77777777" w:rsidR="005F668D" w:rsidRDefault="005F668D">
      <w:pPr>
        <w:jc w:val="center"/>
        <w:rPr>
          <w:rStyle w:val="Brak"/>
          <w:b/>
          <w:bCs/>
        </w:rPr>
      </w:pPr>
    </w:p>
    <w:p w14:paraId="41474C8D" w14:textId="77777777" w:rsidR="005F668D" w:rsidRDefault="005F668D">
      <w:pPr>
        <w:jc w:val="center"/>
        <w:rPr>
          <w:rStyle w:val="Brak"/>
          <w:b/>
          <w:bCs/>
        </w:rPr>
      </w:pPr>
    </w:p>
    <w:p w14:paraId="6750969C" w14:textId="07DC31F5" w:rsidR="005F668D" w:rsidRDefault="005F668D">
      <w:pPr>
        <w:jc w:val="center"/>
        <w:rPr>
          <w:rStyle w:val="Brak"/>
          <w:b/>
          <w:bCs/>
        </w:rPr>
      </w:pPr>
    </w:p>
    <w:p w14:paraId="25752EB7" w14:textId="1B8DEA7D" w:rsidR="00AA5B14" w:rsidRDefault="00AA5B14">
      <w:pPr>
        <w:jc w:val="center"/>
        <w:rPr>
          <w:rStyle w:val="Brak"/>
          <w:b/>
          <w:bCs/>
        </w:rPr>
      </w:pPr>
    </w:p>
    <w:p w14:paraId="2E69863E" w14:textId="214FC148" w:rsidR="00AA5B14" w:rsidRDefault="00AA5B14">
      <w:pPr>
        <w:jc w:val="center"/>
        <w:rPr>
          <w:rStyle w:val="Brak"/>
          <w:b/>
          <w:bCs/>
        </w:rPr>
      </w:pPr>
    </w:p>
    <w:p w14:paraId="0BB6A8F2" w14:textId="797C11D2" w:rsidR="00AA5B14" w:rsidRDefault="00AA5B14">
      <w:pPr>
        <w:jc w:val="center"/>
        <w:rPr>
          <w:rStyle w:val="Brak"/>
          <w:b/>
          <w:bCs/>
        </w:rPr>
      </w:pPr>
    </w:p>
    <w:p w14:paraId="27C49130" w14:textId="3B02A77E" w:rsidR="00AA5B14" w:rsidRDefault="00AA5B14">
      <w:pPr>
        <w:jc w:val="center"/>
        <w:rPr>
          <w:rStyle w:val="Brak"/>
          <w:b/>
          <w:bCs/>
        </w:rPr>
      </w:pPr>
    </w:p>
    <w:p w14:paraId="6FE06A6E" w14:textId="0F60001D" w:rsidR="00AA5B14" w:rsidRDefault="00AA5B14">
      <w:pPr>
        <w:jc w:val="center"/>
        <w:rPr>
          <w:rStyle w:val="Brak"/>
          <w:b/>
          <w:bCs/>
        </w:rPr>
      </w:pPr>
    </w:p>
    <w:p w14:paraId="70F11FA4" w14:textId="6D57BEE0" w:rsidR="00AA5B14" w:rsidRDefault="00AA5B14">
      <w:pPr>
        <w:jc w:val="center"/>
        <w:rPr>
          <w:rStyle w:val="Brak"/>
          <w:b/>
          <w:bCs/>
        </w:rPr>
      </w:pPr>
    </w:p>
    <w:p w14:paraId="5A429195" w14:textId="46D7E4DC" w:rsidR="00AA5B14" w:rsidRDefault="00AA5B14">
      <w:pPr>
        <w:jc w:val="center"/>
        <w:rPr>
          <w:rStyle w:val="Brak"/>
          <w:b/>
          <w:bCs/>
        </w:rPr>
      </w:pPr>
    </w:p>
    <w:p w14:paraId="63739CB1" w14:textId="654F2B28" w:rsidR="00AA5B14" w:rsidRDefault="00AA5B14">
      <w:pPr>
        <w:jc w:val="center"/>
        <w:rPr>
          <w:rStyle w:val="Brak"/>
          <w:b/>
          <w:bCs/>
        </w:rPr>
      </w:pPr>
    </w:p>
    <w:p w14:paraId="29379D36" w14:textId="5596E7DF" w:rsidR="00AA5B14" w:rsidRDefault="00AA5B14">
      <w:pPr>
        <w:jc w:val="center"/>
        <w:rPr>
          <w:rStyle w:val="Brak"/>
          <w:b/>
          <w:bCs/>
        </w:rPr>
      </w:pPr>
    </w:p>
    <w:p w14:paraId="194A4C40" w14:textId="525BFEDA" w:rsidR="00AA5B14" w:rsidRDefault="00AA5B14">
      <w:pPr>
        <w:jc w:val="center"/>
        <w:rPr>
          <w:rStyle w:val="Brak"/>
          <w:b/>
          <w:bCs/>
        </w:rPr>
      </w:pPr>
    </w:p>
    <w:p w14:paraId="2E4CD59A" w14:textId="54AB37B5" w:rsidR="00AA5B14" w:rsidRDefault="00AA5B14">
      <w:pPr>
        <w:jc w:val="center"/>
        <w:rPr>
          <w:rStyle w:val="Brak"/>
          <w:b/>
          <w:bCs/>
        </w:rPr>
      </w:pPr>
    </w:p>
    <w:p w14:paraId="4784EE86" w14:textId="57581226" w:rsidR="00AA5B14" w:rsidRDefault="00AA5B14">
      <w:pPr>
        <w:jc w:val="center"/>
        <w:rPr>
          <w:rStyle w:val="Brak"/>
          <w:b/>
          <w:bCs/>
        </w:rPr>
      </w:pPr>
    </w:p>
    <w:p w14:paraId="68BD16EA" w14:textId="39250A6A" w:rsidR="00040CAC" w:rsidRDefault="00040CAC">
      <w:pPr>
        <w:jc w:val="center"/>
        <w:rPr>
          <w:rStyle w:val="Brak"/>
          <w:b/>
          <w:bCs/>
        </w:rPr>
      </w:pPr>
    </w:p>
    <w:p w14:paraId="5D0D6490" w14:textId="65D7E345" w:rsidR="00040CAC" w:rsidRDefault="00040CAC">
      <w:pPr>
        <w:jc w:val="center"/>
        <w:rPr>
          <w:rStyle w:val="Brak"/>
          <w:b/>
          <w:bCs/>
        </w:rPr>
      </w:pPr>
    </w:p>
    <w:p w14:paraId="2636AAAE" w14:textId="1A3E9C2C" w:rsidR="00040CAC" w:rsidRDefault="00040CAC">
      <w:pPr>
        <w:jc w:val="center"/>
        <w:rPr>
          <w:rStyle w:val="Brak"/>
          <w:b/>
          <w:bCs/>
        </w:rPr>
      </w:pPr>
    </w:p>
    <w:p w14:paraId="6EF9F7FB" w14:textId="06AB5AA3" w:rsidR="00040CAC" w:rsidRDefault="00040CAC">
      <w:pPr>
        <w:jc w:val="center"/>
        <w:rPr>
          <w:rStyle w:val="Brak"/>
          <w:b/>
          <w:bCs/>
        </w:rPr>
      </w:pPr>
    </w:p>
    <w:p w14:paraId="10C524C8" w14:textId="61272BFC" w:rsidR="008E41C2" w:rsidRDefault="008E41C2" w:rsidP="0022260B">
      <w:pPr>
        <w:jc w:val="right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C4279D">
        <w:rPr>
          <w:rStyle w:val="tekstdokbold"/>
        </w:rPr>
        <w:t>6</w:t>
      </w:r>
      <w:r>
        <w:rPr>
          <w:rStyle w:val="tekstdokbold"/>
        </w:rPr>
        <w:t xml:space="preserve"> do SWZ</w:t>
      </w:r>
    </w:p>
    <w:p w14:paraId="7620BD95" w14:textId="77777777" w:rsidR="008E41C2" w:rsidRDefault="008E41C2" w:rsidP="008E41C2">
      <w:pPr>
        <w:jc w:val="right"/>
        <w:rPr>
          <w:rStyle w:val="tekstdokbold"/>
          <w:rFonts w:ascii="Calibri" w:hAnsi="Calibri"/>
          <w:sz w:val="22"/>
          <w:szCs w:val="22"/>
        </w:rPr>
      </w:pPr>
    </w:p>
    <w:p w14:paraId="4F0BB804" w14:textId="77777777" w:rsidR="001C7FC1" w:rsidRPr="001C7FC1" w:rsidRDefault="001C7FC1" w:rsidP="001C7F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C7FC1">
        <w:rPr>
          <w:rFonts w:ascii="Calibri" w:hAnsi="Calibri" w:cs="Calibri"/>
          <w:b/>
          <w:bCs/>
          <w:sz w:val="22"/>
          <w:szCs w:val="22"/>
        </w:rPr>
        <w:t>Umowa Nr ZDP.4.2211………..</w:t>
      </w:r>
    </w:p>
    <w:p w14:paraId="0F9F545D" w14:textId="77777777" w:rsidR="001C7FC1" w:rsidRPr="001C7FC1" w:rsidRDefault="001C7FC1" w:rsidP="001C7FC1">
      <w:pPr>
        <w:ind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1C7FC1">
        <w:rPr>
          <w:rFonts w:ascii="Calibri" w:hAnsi="Calibri" w:cs="Calibri"/>
          <w:b/>
          <w:bCs/>
          <w:sz w:val="22"/>
          <w:szCs w:val="22"/>
        </w:rPr>
        <w:t>zawarta w dniu ……………..2022 r.</w:t>
      </w:r>
    </w:p>
    <w:p w14:paraId="6E741E44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>pomiędzy:</w:t>
      </w:r>
    </w:p>
    <w:p w14:paraId="77BA1687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 xml:space="preserve">Powiatem Kartuskim - </w:t>
      </w:r>
      <w:r w:rsidRPr="001C7FC1">
        <w:rPr>
          <w:rFonts w:ascii="Calibri" w:eastAsia="Calibri" w:hAnsi="Calibri" w:cs="Calibri"/>
          <w:b/>
          <w:bCs/>
          <w:sz w:val="22"/>
          <w:szCs w:val="22"/>
        </w:rPr>
        <w:t>Zarzą</w:t>
      </w:r>
      <w:r w:rsidRPr="001C7FC1">
        <w:rPr>
          <w:rFonts w:ascii="Calibri" w:eastAsia="Calibri" w:hAnsi="Calibri" w:cs="Calibri"/>
          <w:b/>
          <w:bCs/>
          <w:sz w:val="22"/>
          <w:szCs w:val="22"/>
          <w:lang w:val="de-DE"/>
        </w:rPr>
        <w:t>dem Dr</w:t>
      </w:r>
      <w:r w:rsidRPr="001C7FC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Calibri"/>
          <w:b/>
          <w:bCs/>
          <w:sz w:val="22"/>
          <w:szCs w:val="22"/>
        </w:rPr>
        <w:t>g Powiatowych w Kartuzach</w:t>
      </w:r>
      <w:r w:rsidRPr="001C7FC1">
        <w:rPr>
          <w:rFonts w:ascii="Calibri" w:eastAsia="Calibri" w:hAnsi="Calibri" w:cs="Calibri"/>
          <w:sz w:val="22"/>
          <w:szCs w:val="22"/>
        </w:rPr>
        <w:t xml:space="preserve">,  ul. Gdańska 26, </w:t>
      </w:r>
    </w:p>
    <w:p w14:paraId="38FF34C0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>NIP:  ………………………….</w:t>
      </w:r>
    </w:p>
    <w:p w14:paraId="31977F65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>Regon : …………..………..</w:t>
      </w:r>
    </w:p>
    <w:p w14:paraId="1BFF10C6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 xml:space="preserve">reprezentowanym przez …………………………………….…, na podstawie ………………….....………………, </w:t>
      </w:r>
    </w:p>
    <w:p w14:paraId="23332F8F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>zwanego dalej „Zamawiającym”,</w:t>
      </w:r>
    </w:p>
    <w:p w14:paraId="7DB43A31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06296151" w14:textId="77777777" w:rsidR="001C7FC1" w:rsidRPr="001C7FC1" w:rsidRDefault="001C7FC1" w:rsidP="001C7FC1">
      <w:pPr>
        <w:keepLines/>
        <w:suppressAutoHyphens w:val="0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 xml:space="preserve">a  ………………………………..……………………..………...………….. z siedzibą w ……………………………………., </w:t>
      </w:r>
    </w:p>
    <w:p w14:paraId="7C87091C" w14:textId="77777777" w:rsidR="001C7FC1" w:rsidRPr="001C7FC1" w:rsidRDefault="001C7FC1" w:rsidP="001C7FC1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>pod numerem KRS…………………….., kapitał zakładowy w wysokoś</w:t>
      </w:r>
      <w:r w:rsidRPr="001C7FC1">
        <w:rPr>
          <w:rFonts w:ascii="Calibri" w:eastAsia="Calibri" w:hAnsi="Calibri" w:cs="Calibri"/>
          <w:sz w:val="22"/>
          <w:szCs w:val="22"/>
          <w:lang w:val="it-IT"/>
        </w:rPr>
        <w:t xml:space="preserve">ci </w:t>
      </w:r>
      <w:r w:rsidRPr="001C7FC1">
        <w:rPr>
          <w:rFonts w:ascii="Calibri" w:eastAsia="Calibri" w:hAnsi="Calibri" w:cs="Calibri"/>
          <w:sz w:val="22"/>
          <w:szCs w:val="22"/>
        </w:rPr>
        <w:t>……………………………………… (</w:t>
      </w:r>
      <w:r w:rsidRPr="001C7FC1">
        <w:rPr>
          <w:rFonts w:ascii="Calibri" w:eastAsia="Calibri" w:hAnsi="Calibri" w:cs="Calibri"/>
          <w:i/>
          <w:iCs/>
          <w:sz w:val="22"/>
          <w:szCs w:val="22"/>
        </w:rPr>
        <w:t>dotyczy spółki z o.o. i spółko akcyjnej),</w:t>
      </w:r>
    </w:p>
    <w:p w14:paraId="63756936" w14:textId="77777777" w:rsidR="001C7FC1" w:rsidRPr="001C7FC1" w:rsidRDefault="001C7FC1" w:rsidP="001C7FC1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>posiadającym NIP: …………………………………</w:t>
      </w:r>
      <w:r w:rsidRPr="001C7FC1">
        <w:rPr>
          <w:rFonts w:ascii="Calibri" w:eastAsia="Calibri" w:hAnsi="Calibri" w:cs="Calibri"/>
          <w:sz w:val="22"/>
          <w:szCs w:val="22"/>
          <w:lang w:val="de-DE"/>
        </w:rPr>
        <w:t>. REGON :</w:t>
      </w:r>
      <w:r w:rsidRPr="001C7FC1">
        <w:rPr>
          <w:rFonts w:ascii="Calibri" w:eastAsia="Calibri" w:hAnsi="Calibri" w:cs="Calibri"/>
          <w:sz w:val="22"/>
          <w:szCs w:val="22"/>
        </w:rPr>
        <w:t>…………………….…………..</w:t>
      </w:r>
    </w:p>
    <w:p w14:paraId="2A522824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 xml:space="preserve">reprezentowaną przez: ……………..……………………………………………………..…..., </w:t>
      </w:r>
    </w:p>
    <w:p w14:paraId="2CDAB9A8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 xml:space="preserve">zwanym dalej „Wykonawcą”,  </w:t>
      </w:r>
    </w:p>
    <w:p w14:paraId="5E112DEF" w14:textId="77777777" w:rsidR="001C7FC1" w:rsidRPr="001C7FC1" w:rsidRDefault="001C7FC1" w:rsidP="001C7FC1">
      <w:pPr>
        <w:jc w:val="both"/>
        <w:rPr>
          <w:rFonts w:ascii="Calibri" w:eastAsia="Calibri" w:hAnsi="Calibri" w:cs="Calibri"/>
          <w:kern w:val="2"/>
          <w:sz w:val="22"/>
          <w:szCs w:val="22"/>
        </w:rPr>
      </w:pPr>
    </w:p>
    <w:p w14:paraId="541C03BD" w14:textId="77777777" w:rsidR="001C7FC1" w:rsidRPr="001C7FC1" w:rsidRDefault="001C7FC1" w:rsidP="001C7FC1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1C7FC1">
        <w:rPr>
          <w:rFonts w:ascii="Calibri" w:eastAsia="Calibri" w:hAnsi="Calibri" w:cs="Calibri"/>
          <w:kern w:val="2"/>
          <w:sz w:val="22"/>
          <w:szCs w:val="22"/>
        </w:rPr>
        <w:t>Strony zawierają umowę w sprawie zam</w:t>
      </w:r>
      <w:r w:rsidRPr="001C7FC1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</w:rPr>
        <w:t>wienia publicznego przeprowadzonego w trybie podstawowym na podstawie art. 275 pkt 1 ustawy z dnia 11 września 2019 r. Prawo zam</w:t>
      </w:r>
      <w:r w:rsidRPr="001C7FC1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</w:rPr>
        <w:t xml:space="preserve">wień publicznych (t.j. Dz.U. z 2021 r., poz. </w:t>
      </w:r>
      <w:r w:rsidRPr="001C7FC1">
        <w:rPr>
          <w:rFonts w:ascii="Calibri" w:eastAsia="Calibri" w:hAnsi="Calibri" w:cs="Calibri"/>
          <w:color w:val="auto"/>
          <w:kern w:val="2"/>
          <w:sz w:val="22"/>
          <w:szCs w:val="22"/>
        </w:rPr>
        <w:t>1129</w:t>
      </w:r>
      <w:r w:rsidRPr="001C7FC1">
        <w:rPr>
          <w:rFonts w:ascii="Calibri" w:eastAsia="Calibri" w:hAnsi="Calibri" w:cs="Calibri"/>
          <w:kern w:val="2"/>
          <w:sz w:val="22"/>
          <w:szCs w:val="22"/>
        </w:rPr>
        <w:t xml:space="preserve"> ze zm.).</w:t>
      </w:r>
    </w:p>
    <w:p w14:paraId="51C8424D" w14:textId="77777777" w:rsidR="001C7FC1" w:rsidRPr="001C7FC1" w:rsidRDefault="001C7FC1" w:rsidP="001C7FC1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0AA4593F" w14:textId="77777777" w:rsidR="001C7FC1" w:rsidRPr="001C7FC1" w:rsidRDefault="001C7FC1" w:rsidP="001C7FC1">
      <w:pPr>
        <w:suppressAutoHyphens w:val="0"/>
        <w:ind w:left="644"/>
        <w:jc w:val="center"/>
      </w:pPr>
      <w:r w:rsidRPr="001C7FC1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5E006E1F" w14:textId="77777777" w:rsidR="001C7FC1" w:rsidRPr="001C7FC1" w:rsidRDefault="001C7FC1" w:rsidP="001C7FC1">
      <w:pPr>
        <w:suppressAutoHyphens w:val="0"/>
        <w:ind w:left="64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1C7FC1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518D89DB" w14:textId="77777777" w:rsidR="001C7FC1" w:rsidRPr="001C7FC1" w:rsidRDefault="001C7FC1" w:rsidP="001C7FC1">
      <w:pPr>
        <w:suppressAutoHyphens w:val="0"/>
        <w:ind w:left="644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DEE744B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1C7FC1">
        <w:rPr>
          <w:rFonts w:ascii="Calibri" w:eastAsia="Calibri" w:hAnsi="Calibri" w:cs="Calibri"/>
          <w:sz w:val="22"/>
          <w:szCs w:val="22"/>
        </w:rPr>
        <w:t>1. Zamawiający zleca a Wykonawca zobowiązuje się wykonać zamówienie pn:</w:t>
      </w:r>
      <w:r w:rsidRPr="001C7FC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1C7FC1">
        <w:rPr>
          <w:rFonts w:ascii="Calibri" w:hAnsi="Calibri"/>
          <w:b/>
          <w:bCs/>
          <w:sz w:val="22"/>
          <w:szCs w:val="22"/>
        </w:rPr>
        <w:t xml:space="preserve">Wykonanie, odnowa i usuwanie znaków oznakowania poziomego na drogach powiatowych Powiatu Kartuskiego w 2022 r. </w:t>
      </w:r>
    </w:p>
    <w:p w14:paraId="7FF043FF" w14:textId="77777777" w:rsidR="001C7FC1" w:rsidRPr="001C7FC1" w:rsidRDefault="001C7FC1" w:rsidP="001C7FC1">
      <w:pPr>
        <w:jc w:val="both"/>
      </w:pPr>
      <w:r w:rsidRPr="001C7FC1">
        <w:rPr>
          <w:rFonts w:ascii="Calibri" w:hAnsi="Calibri" w:cs="Calibri"/>
          <w:sz w:val="22"/>
          <w:szCs w:val="22"/>
        </w:rPr>
        <w:t>2. Szczegółowy zakres przedmiotu umowy określa Opis przedmiotu zamówienia stanowiący integralną część umowy.</w:t>
      </w:r>
    </w:p>
    <w:p w14:paraId="3F6D9D46" w14:textId="77777777" w:rsidR="001C7FC1" w:rsidRPr="001C7FC1" w:rsidRDefault="001C7FC1" w:rsidP="001C7FC1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1C7FC1">
        <w:rPr>
          <w:rFonts w:ascii="Calibri" w:hAnsi="Calibri" w:cs="Calibri"/>
          <w:sz w:val="22"/>
          <w:szCs w:val="22"/>
        </w:rPr>
        <w:t>3. Przedmiot umowy zostanie wykonany na warunkach określonych w postanowieniach niniejszej umowy oraz stanowiących jej integralną część załącznikach:</w:t>
      </w:r>
    </w:p>
    <w:p w14:paraId="6B376835" w14:textId="77777777" w:rsidR="001C7FC1" w:rsidRPr="001C7FC1" w:rsidRDefault="001C7FC1" w:rsidP="001C7FC1">
      <w:pPr>
        <w:jc w:val="both"/>
        <w:rPr>
          <w:rFonts w:ascii="Calibri" w:hAnsi="Calibri" w:cs="Calibri"/>
          <w:sz w:val="22"/>
          <w:szCs w:val="22"/>
        </w:rPr>
      </w:pPr>
      <w:r w:rsidRPr="001C7FC1">
        <w:rPr>
          <w:rFonts w:ascii="Calibri" w:hAnsi="Calibri" w:cs="Calibri"/>
          <w:sz w:val="22"/>
          <w:szCs w:val="22"/>
        </w:rPr>
        <w:t>1) oferta Wykonawcy z dnia ………….  r. (załącznik nr 1),</w:t>
      </w:r>
    </w:p>
    <w:p w14:paraId="47A5BB08" w14:textId="77777777" w:rsidR="001C7FC1" w:rsidRPr="001C7FC1" w:rsidRDefault="001C7FC1" w:rsidP="001C7FC1">
      <w:pPr>
        <w:jc w:val="both"/>
        <w:rPr>
          <w:rFonts w:ascii="Calibri" w:hAnsi="Calibri" w:cs="Calibri"/>
          <w:sz w:val="22"/>
          <w:szCs w:val="22"/>
        </w:rPr>
      </w:pPr>
      <w:r w:rsidRPr="001C7FC1">
        <w:rPr>
          <w:rFonts w:ascii="Calibri" w:hAnsi="Calibri" w:cs="Calibri"/>
          <w:sz w:val="22"/>
          <w:szCs w:val="22"/>
        </w:rPr>
        <w:t xml:space="preserve">2) SWZ (załącznik nr 2 ). </w:t>
      </w:r>
    </w:p>
    <w:p w14:paraId="3C04EC76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hAnsi="Calibri" w:cs="Calibri"/>
          <w:sz w:val="22"/>
          <w:szCs w:val="22"/>
        </w:rPr>
        <w:t xml:space="preserve"> </w:t>
      </w:r>
      <w:r w:rsidRPr="001C7FC1">
        <w:rPr>
          <w:rFonts w:ascii="Calibri" w:eastAsia="Calibri" w:hAnsi="Calibri" w:cs="Calibri"/>
        </w:rPr>
        <w:t>4. Roboty budowlane muszą być wykonane zgodnie z obowiązującymi przepisami, normami technicznymi i aktualną wiedzą techniczną oraz na warunkach określonych w niniejszej umowie.</w:t>
      </w:r>
    </w:p>
    <w:p w14:paraId="51FED725" w14:textId="77777777" w:rsidR="001C7FC1" w:rsidRPr="001C7FC1" w:rsidRDefault="001C7FC1" w:rsidP="001C7FC1">
      <w:pPr>
        <w:jc w:val="center"/>
      </w:pPr>
      <w:r w:rsidRPr="001C7FC1">
        <w:rPr>
          <w:rFonts w:ascii="Calibri" w:hAnsi="Calibri"/>
          <w:b/>
          <w:bCs/>
          <w:sz w:val="22"/>
          <w:szCs w:val="22"/>
        </w:rPr>
        <w:t>§ 2</w:t>
      </w:r>
    </w:p>
    <w:p w14:paraId="389074F8" w14:textId="77777777" w:rsidR="001C7FC1" w:rsidRPr="001C7FC1" w:rsidRDefault="001C7FC1" w:rsidP="001C7FC1">
      <w:pPr>
        <w:jc w:val="center"/>
      </w:pPr>
      <w:r w:rsidRPr="001C7FC1">
        <w:rPr>
          <w:rFonts w:ascii="Calibri" w:hAnsi="Calibri"/>
          <w:b/>
          <w:bCs/>
          <w:sz w:val="22"/>
          <w:szCs w:val="22"/>
        </w:rPr>
        <w:t>Termin wykonania zam</w:t>
      </w:r>
      <w:r w:rsidRPr="001C7FC1">
        <w:rPr>
          <w:rFonts w:ascii="Calibri" w:hAnsi="Calibri"/>
          <w:b/>
          <w:bCs/>
          <w:sz w:val="22"/>
          <w:szCs w:val="22"/>
          <w:lang w:val="es-ES_tradnl"/>
        </w:rPr>
        <w:t>ó</w:t>
      </w:r>
      <w:r w:rsidRPr="001C7FC1">
        <w:rPr>
          <w:rFonts w:ascii="Calibri" w:hAnsi="Calibri"/>
          <w:b/>
          <w:bCs/>
          <w:sz w:val="22"/>
          <w:szCs w:val="22"/>
        </w:rPr>
        <w:t>wienia</w:t>
      </w:r>
    </w:p>
    <w:p w14:paraId="18E40F5C" w14:textId="77777777" w:rsidR="001C7FC1" w:rsidRPr="001C7FC1" w:rsidRDefault="001C7FC1" w:rsidP="001C7FC1">
      <w:pPr>
        <w:jc w:val="both"/>
        <w:rPr>
          <w:rFonts w:ascii="Calibri" w:hAnsi="Calibri"/>
          <w:sz w:val="22"/>
          <w:szCs w:val="22"/>
        </w:rPr>
      </w:pPr>
      <w:r w:rsidRPr="001C7FC1">
        <w:rPr>
          <w:rFonts w:ascii="Calibri" w:eastAsia="Times New Roman" w:hAnsi="Calibri" w:cs="Calibri"/>
          <w:sz w:val="22"/>
          <w:szCs w:val="22"/>
        </w:rPr>
        <w:t xml:space="preserve">1. Wykonawca zobowiązuje się wykonać przedmiot umowy, określony w </w:t>
      </w:r>
      <w:r w:rsidRPr="001C7FC1">
        <w:rPr>
          <w:rFonts w:ascii="Calibri" w:hAnsi="Calibri" w:cs="Calibri"/>
          <w:sz w:val="22"/>
          <w:szCs w:val="22"/>
        </w:rPr>
        <w:t>§ 1</w:t>
      </w:r>
      <w:r w:rsidRPr="001C7FC1">
        <w:rPr>
          <w:rFonts w:ascii="Calibri" w:eastAsia="Times New Roman" w:hAnsi="Calibri" w:cs="Calibri"/>
          <w:bCs/>
          <w:sz w:val="22"/>
          <w:szCs w:val="22"/>
        </w:rPr>
        <w:t xml:space="preserve"> niniejszej umowy w </w:t>
      </w:r>
      <w:r w:rsidRPr="001C7FC1">
        <w:rPr>
          <w:rFonts w:ascii="Calibri" w:eastAsia="Times New Roman" w:hAnsi="Calibri" w:cs="Calibri"/>
          <w:sz w:val="22"/>
          <w:szCs w:val="22"/>
        </w:rPr>
        <w:t>terminie</w:t>
      </w:r>
      <w:r w:rsidRPr="001C7FC1">
        <w:rPr>
          <w:rFonts w:ascii="Calibri" w:hAnsi="Calibri" w:cs="Calibri"/>
          <w:sz w:val="22"/>
          <w:szCs w:val="22"/>
        </w:rPr>
        <w:t xml:space="preserve"> </w:t>
      </w:r>
      <w:r w:rsidRPr="001C7FC1">
        <w:rPr>
          <w:rFonts w:ascii="Calibri" w:hAnsi="Calibri" w:cs="Calibri"/>
          <w:b/>
          <w:bCs/>
          <w:sz w:val="22"/>
          <w:szCs w:val="22"/>
        </w:rPr>
        <w:t>150 dni</w:t>
      </w:r>
      <w:r w:rsidRPr="001C7FC1">
        <w:rPr>
          <w:rFonts w:ascii="Calibri" w:hAnsi="Calibri" w:cs="Calibri"/>
          <w:sz w:val="22"/>
          <w:szCs w:val="22"/>
        </w:rPr>
        <w:t xml:space="preserve"> </w:t>
      </w:r>
      <w:r w:rsidRPr="001C7FC1">
        <w:rPr>
          <w:rFonts w:ascii="Calibri" w:hAnsi="Calibri"/>
          <w:sz w:val="22"/>
          <w:szCs w:val="22"/>
        </w:rPr>
        <w:t xml:space="preserve">od dnia zawarcia umowy </w:t>
      </w:r>
      <w:r w:rsidRPr="001C7FC1">
        <w:rPr>
          <w:rFonts w:ascii="Calibri" w:hAnsi="Calibri"/>
          <w:b/>
          <w:bCs/>
          <w:sz w:val="22"/>
          <w:szCs w:val="22"/>
        </w:rPr>
        <w:t xml:space="preserve"> tj</w:t>
      </w:r>
      <w:r w:rsidRPr="001C7FC1">
        <w:rPr>
          <w:rFonts w:ascii="Calibri" w:hAnsi="Calibri"/>
          <w:sz w:val="22"/>
          <w:szCs w:val="22"/>
        </w:rPr>
        <w:t>. do …… lub do czasu wyczerpania przewidywanego zakresu zamówienia, w zależności od tego, który z warunków zostanie spełniony jako pierwszy.</w:t>
      </w:r>
    </w:p>
    <w:p w14:paraId="002DF7EB" w14:textId="77777777" w:rsidR="001C7FC1" w:rsidRPr="001C7FC1" w:rsidRDefault="001C7FC1" w:rsidP="001C7FC1">
      <w:pPr>
        <w:jc w:val="both"/>
        <w:rPr>
          <w:rFonts w:ascii="Calibri" w:eastAsia="Calibri" w:hAnsi="Calibri" w:cs="Calibri"/>
          <w:i/>
          <w:iCs/>
        </w:rPr>
      </w:pPr>
      <w:r w:rsidRPr="001C7FC1">
        <w:rPr>
          <w:rFonts w:ascii="Calibri" w:eastAsia="Calibri" w:hAnsi="Calibri" w:cs="Calibri"/>
        </w:rPr>
        <w:t>2.</w:t>
      </w:r>
      <w:r w:rsidRPr="001C7FC1">
        <w:t xml:space="preserve"> </w:t>
      </w:r>
      <w:r w:rsidRPr="001C7FC1">
        <w:rPr>
          <w:rFonts w:ascii="Calibri" w:eastAsia="Calibri" w:hAnsi="Calibri" w:cs="Calibri"/>
        </w:rPr>
        <w:t xml:space="preserve">Termin realizacji zlecenia wynosi </w:t>
      </w:r>
      <w:r w:rsidRPr="001C7FC1">
        <w:rPr>
          <w:rFonts w:ascii="Calibri" w:eastAsia="Calibri" w:hAnsi="Calibri" w:cs="Calibri"/>
          <w:b/>
          <w:bCs/>
        </w:rPr>
        <w:t xml:space="preserve">…………. dni </w:t>
      </w:r>
      <w:r w:rsidRPr="001C7FC1">
        <w:rPr>
          <w:rFonts w:ascii="Calibri" w:eastAsia="Calibri" w:hAnsi="Calibri" w:cs="Calibri"/>
          <w:i/>
          <w:iCs/>
        </w:rPr>
        <w:t>(zgodnie z deklarowaną w ofercie ilością dni)</w:t>
      </w:r>
      <w:r w:rsidRPr="001C7FC1">
        <w:rPr>
          <w:rFonts w:ascii="Calibri" w:eastAsia="Calibri" w:hAnsi="Calibri" w:cs="Calibri"/>
          <w:b/>
          <w:bCs/>
        </w:rPr>
        <w:t xml:space="preserve"> od dnia otrzymania zlecenia od Zamawiającego.</w:t>
      </w:r>
    </w:p>
    <w:p w14:paraId="7E8CAE63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 xml:space="preserve">3. Za termin wykonania zlecenia uważa się </w:t>
      </w:r>
      <w:r w:rsidRPr="001C7FC1">
        <w:rPr>
          <w:rFonts w:ascii="Calibri" w:eastAsia="Calibri" w:hAnsi="Calibri" w:cs="Calibri"/>
          <w:lang w:val="nl-NL"/>
        </w:rPr>
        <w:t>dat</w:t>
      </w:r>
      <w:r w:rsidRPr="001C7FC1">
        <w:rPr>
          <w:rFonts w:ascii="Calibri" w:eastAsia="Calibri" w:hAnsi="Calibri" w:cs="Calibri"/>
        </w:rPr>
        <w:t>ę pisemnego zgłoszenia przez Wykonawcę gotowości do jego odbioru.</w:t>
      </w:r>
    </w:p>
    <w:p w14:paraId="1DF62F2D" w14:textId="77777777" w:rsidR="001C7FC1" w:rsidRPr="001C7FC1" w:rsidRDefault="001C7FC1" w:rsidP="001C7FC1">
      <w:pPr>
        <w:jc w:val="both"/>
      </w:pPr>
    </w:p>
    <w:p w14:paraId="2F37F319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  <w:b/>
          <w:bCs/>
        </w:rPr>
        <w:t>§ 3</w:t>
      </w:r>
    </w:p>
    <w:p w14:paraId="1075C5D9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  <w:b/>
          <w:bCs/>
        </w:rPr>
        <w:t>Obowiązki Zamawiającego</w:t>
      </w:r>
    </w:p>
    <w:p w14:paraId="1133DF6A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Do obowiązk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Zamawiającego należy:</w:t>
      </w:r>
    </w:p>
    <w:p w14:paraId="0E0EA739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1) wskazanie Wykonawcy  poszczeg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lnymi zleceniami zakresu i miejsc wykonywanych usł</w:t>
      </w:r>
      <w:r w:rsidRPr="001C7FC1">
        <w:rPr>
          <w:rFonts w:ascii="Calibri" w:eastAsia="Calibri" w:hAnsi="Calibri" w:cs="Calibri"/>
          <w:lang w:val="de-DE"/>
        </w:rPr>
        <w:t>ug,</w:t>
      </w:r>
    </w:p>
    <w:p w14:paraId="6331F4A5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2) zapewnienie osoby nadzorującej realizację zam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wienia,</w:t>
      </w:r>
    </w:p>
    <w:p w14:paraId="0E834DF6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lastRenderedPageBreak/>
        <w:t>3) odebranie przedmiotu umowy po sprawdzeniu jego należytego wykonania,</w:t>
      </w:r>
    </w:p>
    <w:p w14:paraId="5E529F0C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4) terminowa zapłata wynagrodzenia za wykonaną i odebraną usługę.</w:t>
      </w:r>
    </w:p>
    <w:p w14:paraId="22AC708B" w14:textId="77777777" w:rsidR="001C7FC1" w:rsidRPr="001C7FC1" w:rsidRDefault="001C7FC1" w:rsidP="001C7FC1">
      <w:pPr>
        <w:rPr>
          <w:rFonts w:ascii="Calibri" w:eastAsia="Calibri" w:hAnsi="Calibri" w:cs="Calibri"/>
          <w:b/>
          <w:bCs/>
        </w:rPr>
      </w:pPr>
    </w:p>
    <w:p w14:paraId="4C664E86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  <w:bookmarkStart w:id="18" w:name="_Hlk92964852"/>
      <w:r w:rsidRPr="001C7FC1">
        <w:rPr>
          <w:rFonts w:ascii="Calibri" w:eastAsia="Calibri" w:hAnsi="Calibri" w:cs="Calibri"/>
          <w:b/>
          <w:bCs/>
        </w:rPr>
        <w:t>§ 4</w:t>
      </w:r>
      <w:bookmarkEnd w:id="18"/>
    </w:p>
    <w:p w14:paraId="0BDF5635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  <w:r w:rsidRPr="001C7FC1">
        <w:rPr>
          <w:rFonts w:ascii="Calibri" w:eastAsia="Calibri" w:hAnsi="Calibri" w:cs="Calibri"/>
          <w:b/>
          <w:bCs/>
        </w:rPr>
        <w:t>Obowiązki Wykonawcy</w:t>
      </w:r>
    </w:p>
    <w:p w14:paraId="11FAD578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1. Do obowiązk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Wykonawcy należy:</w:t>
      </w:r>
    </w:p>
    <w:p w14:paraId="5EDC287F" w14:textId="77777777" w:rsidR="001C7FC1" w:rsidRPr="001C7FC1" w:rsidRDefault="001C7FC1" w:rsidP="001C7FC1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zabezpieczenie terenu, na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rym wykonywana jest usługa,</w:t>
      </w:r>
    </w:p>
    <w:p w14:paraId="3F0A6A0D" w14:textId="77777777" w:rsidR="001C7FC1" w:rsidRPr="001C7FC1" w:rsidRDefault="001C7FC1" w:rsidP="001C7FC1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  <w:lang w:val="it-IT"/>
        </w:rPr>
      </w:pPr>
      <w:r w:rsidRPr="001C7FC1">
        <w:rPr>
          <w:rFonts w:ascii="Calibri" w:eastAsia="Calibri" w:hAnsi="Calibri" w:cs="Calibri"/>
          <w:lang w:val="it-IT"/>
        </w:rPr>
        <w:t>nale</w:t>
      </w:r>
      <w:r w:rsidRPr="001C7FC1">
        <w:rPr>
          <w:rFonts w:ascii="Calibri" w:eastAsia="Calibri" w:hAnsi="Calibri" w:cs="Calibri"/>
        </w:rPr>
        <w:t>żyta organizacja wykonywanych rob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t, w celu zmniejszenia uciążliwości dla użytkownik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dr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g i mieszkańc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w, do minimalizacji utrudnień z tytułu prowadzonych rob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t oraz zapewnienia bezpieczeństwa ruchu na drodze w trakcie trwania prac.</w:t>
      </w:r>
    </w:p>
    <w:p w14:paraId="0D934D5E" w14:textId="77777777" w:rsidR="001C7FC1" w:rsidRPr="001C7FC1" w:rsidRDefault="001C7FC1" w:rsidP="001C7FC1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zorganizowanie i kierowanie wykonywaną usługą w spos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b zgodny z obowiązującymi przepisami bhp oraz zapewnienie warunk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p.poż. określonych w przepisach szczegółowych,</w:t>
      </w:r>
    </w:p>
    <w:p w14:paraId="670BBE0D" w14:textId="77777777" w:rsidR="001C7FC1" w:rsidRPr="001C7FC1" w:rsidRDefault="001C7FC1" w:rsidP="001C7FC1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utrzymanie ładu i porządku na terenie świadczonych usł</w:t>
      </w:r>
      <w:r w:rsidRPr="001C7FC1">
        <w:rPr>
          <w:rFonts w:ascii="Calibri" w:eastAsia="Calibri" w:hAnsi="Calibri" w:cs="Calibri"/>
          <w:lang w:val="de-DE"/>
        </w:rPr>
        <w:t>ug,</w:t>
      </w:r>
    </w:p>
    <w:p w14:paraId="4886EDAF" w14:textId="77777777" w:rsidR="001C7FC1" w:rsidRPr="001C7FC1" w:rsidRDefault="001C7FC1" w:rsidP="001C7FC1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oznakowanie miejsca gdzie wykonywana jest usługa oraz pojazd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wykonujących usługę i utrzymania tego oznakowania w należytym stanie, przez czas wykonywania usługi w ramach niniejszej umowy,</w:t>
      </w:r>
    </w:p>
    <w:p w14:paraId="7B59412A" w14:textId="77777777" w:rsidR="001C7FC1" w:rsidRPr="001C7FC1" w:rsidRDefault="001C7FC1" w:rsidP="001C7FC1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  <w:lang w:val="en-US"/>
        </w:rPr>
      </w:pPr>
      <w:r w:rsidRPr="001C7FC1">
        <w:rPr>
          <w:rFonts w:ascii="Calibri" w:eastAsia="Calibri" w:hAnsi="Calibri" w:cs="Calibri"/>
        </w:rPr>
        <w:t xml:space="preserve"> wyw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z i utylizacja odpad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i zanieczyszczeń może być wykonywana dowolnymi środkami transportowymi we własnym zakresie, na własny koszt bezpośrednio po zakończeniu prac. Środki transportu muszą uniemożliwiać wt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 xml:space="preserve">rne zanieczyszczenie środowiska i spełniać wymogi ochrony środowiska i przepisy sanitarne. </w:t>
      </w:r>
      <w:r w:rsidRPr="001C7FC1">
        <w:rPr>
          <w:rFonts w:ascii="Calibri" w:eastAsia="Calibri" w:hAnsi="Calibri" w:cs="Calibri"/>
          <w:lang w:val="en-US"/>
        </w:rPr>
        <w:t>Utylizacja śmieci powinna być zgodna z przepisami ochrony środowiska.</w:t>
      </w:r>
    </w:p>
    <w:p w14:paraId="2A25EC5C" w14:textId="77777777" w:rsidR="001C7FC1" w:rsidRPr="001C7FC1" w:rsidRDefault="001C7FC1" w:rsidP="001C7FC1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informowanie Zamawiającego o problemach lub okolicznościach mogących wpłynąć na jakość realizowanych usług lub termin ich zakończenia,</w:t>
      </w:r>
    </w:p>
    <w:p w14:paraId="0BE941E4" w14:textId="77777777" w:rsidR="001C7FC1" w:rsidRPr="001C7FC1" w:rsidRDefault="001C7FC1" w:rsidP="001C7FC1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zapewnienia na własny koszt transportu odpad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 xml:space="preserve">w do miejsc ich wykorzystania lub utylizacji, łącznie z kosztami utylizacji, </w:t>
      </w:r>
    </w:p>
    <w:p w14:paraId="0E9191B6" w14:textId="77777777" w:rsidR="001C7FC1" w:rsidRPr="001C7FC1" w:rsidRDefault="001C7FC1" w:rsidP="001C7FC1">
      <w:pPr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ponoszenia pełnej odpowiedzialności za szkody oraz następstwa nieszczęśliwych wypadk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pracownik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i 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b trzecich, powstałe w związku z prowadzonymi pracami, w tym także ruchem pojazd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w,</w:t>
      </w:r>
    </w:p>
    <w:p w14:paraId="018FAA58" w14:textId="77777777" w:rsidR="001C7FC1" w:rsidRPr="001C7FC1" w:rsidRDefault="001C7FC1" w:rsidP="001C7FC1">
      <w:pPr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Wykonawca zobowiązany jest posiadać właściwe polisy (lub inny dokument) ubezpieczenia wykonywanych usług z tytułu szk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d. Przy czym ubezpieczeniu podlegać będzie w szczeg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lności odpowiedzialność cywilna za szkody oraz następstwa powstałe z winy Wykonawcy i jego pracownik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w trakcie wykonywania usług oraz w następstwie nieszczęśliwych wypadk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w, dotyczących pracownik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Wykonawcy, 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b trzecich, powstałe w związku z wykonywanymi usługami, w tym także z ruchem pojazd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mechanicznych. Wykonawca ponosi wszelkie skutki finansowe i prawne za ewentualne szkody wyrządzone w trakcie realizacji zam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wienia.</w:t>
      </w:r>
    </w:p>
    <w:p w14:paraId="7F86A06C" w14:textId="77777777" w:rsidR="001C7FC1" w:rsidRPr="001C7FC1" w:rsidRDefault="001C7FC1" w:rsidP="001C7FC1">
      <w:pPr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lastRenderedPageBreak/>
        <w:t>zastosowanie do prac sprzętu sprawnego technicznie w ilości gwarantującej należyte wykonanie usług, gwarantującego zachowanie wymagań jakościowych i bezpieczeństwa. Zastosowany sprzęt nie może powodować uszkodzeń jezdni lub chodnika, ani innych element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objętych utrzymaniem czystości.</w:t>
      </w:r>
    </w:p>
    <w:p w14:paraId="6AC540C0" w14:textId="77777777" w:rsidR="001C7FC1" w:rsidRPr="001C7FC1" w:rsidRDefault="001C7FC1" w:rsidP="001C7FC1">
      <w:pPr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używanie do wykonania prac pojazd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 xml:space="preserve">w samochodowych wyposażonych w ostrzegawczy sygnał świetlny błyskowy barwy żółtej samochodowej, zgodnie z ustawą z dnia 20 czerwca 1997 r. Prawo o ruchu drogowym (t.j. Dz.U. z 2021 poz. 54 ze zm.)            </w:t>
      </w:r>
    </w:p>
    <w:p w14:paraId="2C51F253" w14:textId="77777777" w:rsidR="001C7FC1" w:rsidRPr="001C7FC1" w:rsidRDefault="001C7FC1" w:rsidP="001C7FC1">
      <w:pPr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Wykonawca zobowiązuje się, że wszystkie osoby wykonujące czynności związane bezpośrednio z realizacją przedmiotu zam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wienia ze strony Wykonawcy lub Podwykonawcy będą w okresie realizacji umowy zatrudnione na podstawie umowy o pracę w rozumieniu przepis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ustawy z dnia 26 czerwca 1974r. – Kodeks Pracy (t.j. Dz. U. z 2020 r., poz. 1320 późn. zm.)</w:t>
      </w:r>
    </w:p>
    <w:p w14:paraId="5ECA1545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2. W terminie 5 dni od dnia zawarcia umowy Wykonawca przekaże Zamawiającemu oświadczenie wykonawcy lub podwykonawcy o zatrudnieniu na podstawie umowy o pracę 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b wykonujących czynności, wskazane powyżej. Oświadczenie to powinno zawierać w szczeg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lnoś</w:t>
      </w:r>
      <w:r w:rsidRPr="001C7FC1">
        <w:rPr>
          <w:rFonts w:ascii="Calibri" w:eastAsia="Calibri" w:hAnsi="Calibri" w:cs="Calibri"/>
          <w:lang w:val="it-IT"/>
        </w:rPr>
        <w:t>ci: dok</w:t>
      </w:r>
      <w:r w:rsidRPr="001C7FC1">
        <w:rPr>
          <w:rFonts w:ascii="Calibri" w:eastAsia="Calibri" w:hAnsi="Calibri" w:cs="Calibri"/>
        </w:rPr>
        <w:t>ładne określenie podmiotu składającego oświadczenie, datę złożenia oświadczenia, wskazanie, że czynności określone powyżej wykonują osoby zatrudnione na podstawie umowy o pracę wraz ze wskazaniem liczby tych 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 xml:space="preserve">b, rodzaju umowy o pracę i wymiaru etatu oraz podpis osoby uprawnionej do złożenia oświadczenia w imieniu wykonawcy lub podwykonawcy, </w:t>
      </w:r>
    </w:p>
    <w:p w14:paraId="099EDDF9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3. W celu potwierdzenia przez wykonawcę lub podwykonawcę spełnienia wymogu zatrudnienia na podstawie umowy o pracę  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b określonych w ust. 2 Wykonawca na każde wezwanie Zamawiającego w wyznaczonym w tym wezwaniu terminie przedłoży:</w:t>
      </w:r>
    </w:p>
    <w:p w14:paraId="2EB64E22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1) oświadczenie wykonawcy lub podwykonawcy o zatrudnieniu na podstawie umowy o pracę 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b wykonujących czynności,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rych dotyczy wezwanie zamawiającego. Oświadczenie to powinno zawierać w szczeg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lnoś</w:t>
      </w:r>
      <w:r w:rsidRPr="001C7FC1">
        <w:rPr>
          <w:rFonts w:ascii="Calibri" w:eastAsia="Calibri" w:hAnsi="Calibri" w:cs="Calibri"/>
          <w:lang w:val="it-IT"/>
        </w:rPr>
        <w:t>ci: dok</w:t>
      </w:r>
      <w:r w:rsidRPr="001C7FC1">
        <w:rPr>
          <w:rFonts w:ascii="Calibri" w:eastAsia="Calibri" w:hAnsi="Calibri" w:cs="Calibri"/>
        </w:rPr>
        <w:t>ładne określenie podmiotu składającego oświadczenie, datę złożenia oświadczenia, wskazanie, że objęte wezwaniem czynności wykonują osoby zatrudnione na podstawie umowy o pracę wraz ze wskazaniem liczby tych 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b, rodzaju umowy o pracę i wymiaru etatu oraz podpis osoby uprawnionej do złożenia oświadczenia w imieniu wykonawcy lub podwykonawcy;</w:t>
      </w:r>
    </w:p>
    <w:p w14:paraId="22E03C6E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2) poświadczoną za zgodność z oryginałem odpowiednio przez wykonawcę lub podwykonawcę kopię umowy/um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o pracę 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b wykonujących zam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wienie. Kopia umowy/um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powinna zostać zanonimizowana w spos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b zapewniający ochronę danych osobowych pracownik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w, zgodnie z przepisami ustawy z dnia 10 maja 2018 r. o ochronie danych osobowych (tj. bez m.in. imion, nazwisk, adres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w, nr PESEL pracownik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w). Informacje takie jak: data zawarcia umowy, rodzaj umowy o pracę i wymiar etatu powinny być możliwe do zidentyfikowania;</w:t>
      </w:r>
    </w:p>
    <w:p w14:paraId="0F7B05C8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3) zaświadczenie właściwego oddziału ZUS, potwierdzające opłacanie przez wykonawcę lub podwykonawcę składek na ubezpieczenia społeczne i zdrowotne z tytułu zatrudnienia na podstawie um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o pracę za ostatni okres rozliczeniowy;</w:t>
      </w:r>
    </w:p>
    <w:p w14:paraId="7D997782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4) poświadczoną za zgodność z oryginałem odpowiednio przez wykonawcę lub podwykonawcę kopię dowodu potwierdzającego zgłoszenie pracownika przez pracodawcę do ubezpieczeń, zanonimizowaną w spos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b zapewniający ochronę danych osobowych pracownik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w, zgodnie z przepisami ustawy z dnia 10 maja 2018 r. o ochronie danych osobowych.</w:t>
      </w:r>
    </w:p>
    <w:p w14:paraId="038ABCBA" w14:textId="77777777" w:rsidR="001C7FC1" w:rsidRPr="001C7FC1" w:rsidRDefault="001C7FC1" w:rsidP="001C7FC1">
      <w:pPr>
        <w:tabs>
          <w:tab w:val="left" w:pos="1440"/>
        </w:tabs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lastRenderedPageBreak/>
        <w:t>4</w:t>
      </w:r>
      <w:r w:rsidRPr="001C7FC1">
        <w:rPr>
          <w:rFonts w:ascii="Calibri" w:eastAsia="Calibri" w:hAnsi="Calibri" w:cs="Calibri"/>
          <w:lang w:val="nl-NL"/>
        </w:rPr>
        <w:t>. Niez</w:t>
      </w:r>
      <w:r w:rsidRPr="001C7FC1">
        <w:rPr>
          <w:rFonts w:ascii="Calibri" w:eastAsia="Calibri" w:hAnsi="Calibri" w:cs="Calibri"/>
        </w:rPr>
        <w:t>łożenie przez Wykonawcę w wyznaczonym przez Zamawiającego terminie dokument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w, o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rych mowa w ust. 12 traktowane będzie jako niespełnienie przez Wykonawcę lub podwykonawcę wymogu zatrudnienia tych 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 xml:space="preserve">b na podstawie umowy o pracę. </w:t>
      </w:r>
    </w:p>
    <w:p w14:paraId="7C76E0D7" w14:textId="77777777" w:rsidR="001C7FC1" w:rsidRPr="001C7FC1" w:rsidRDefault="001C7FC1" w:rsidP="001C7FC1">
      <w:pPr>
        <w:tabs>
          <w:tab w:val="left" w:pos="1440"/>
        </w:tabs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5. W przypadku uzasadnionych wątpliwości co do przestrzegania prawa pracy przez wykonawcę lub podwykonawcę, zamawiający może zwr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cić się o przeprowadzenie kontroli przez Państwową Inspekcję Pracy.</w:t>
      </w:r>
    </w:p>
    <w:p w14:paraId="4E6376D2" w14:textId="77777777" w:rsidR="001C7FC1" w:rsidRPr="001C7FC1" w:rsidRDefault="001C7FC1" w:rsidP="001C7FC1">
      <w:pPr>
        <w:jc w:val="both"/>
        <w:rPr>
          <w:rFonts w:ascii="Calibri" w:hAnsi="Calibri" w:cs="Calibri"/>
          <w:sz w:val="22"/>
          <w:szCs w:val="22"/>
        </w:rPr>
      </w:pPr>
    </w:p>
    <w:p w14:paraId="58D23B84" w14:textId="77777777" w:rsidR="001C7FC1" w:rsidRPr="001C7FC1" w:rsidRDefault="001C7FC1" w:rsidP="001C7FC1">
      <w:pPr>
        <w:jc w:val="center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  <w:b/>
          <w:bCs/>
        </w:rPr>
        <w:t>§ 5</w:t>
      </w:r>
    </w:p>
    <w:p w14:paraId="14422001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  <w:r w:rsidRPr="001C7FC1">
        <w:rPr>
          <w:rFonts w:ascii="Calibri" w:eastAsia="Calibri" w:hAnsi="Calibri" w:cs="Calibri"/>
          <w:b/>
          <w:bCs/>
        </w:rPr>
        <w:t>Wynagrodzenie</w:t>
      </w:r>
    </w:p>
    <w:p w14:paraId="47D2932A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1. Za prawidłowe wykonanie przedmiotu umowy, określonego w § 1 niniejszej umowy, Strony  ustalają wynagrodzenie kosztorysowe,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re nie może przekroczyć kwoty:  …………</w:t>
      </w:r>
      <w:r w:rsidRPr="001C7FC1">
        <w:rPr>
          <w:rFonts w:ascii="Calibri" w:eastAsia="Calibri" w:hAnsi="Calibri" w:cs="Calibri"/>
          <w:lang w:val="nl-NL"/>
        </w:rPr>
        <w:t>. z</w:t>
      </w:r>
      <w:r w:rsidRPr="001C7FC1">
        <w:rPr>
          <w:rFonts w:ascii="Calibri" w:eastAsia="Calibri" w:hAnsi="Calibri" w:cs="Calibri"/>
        </w:rPr>
        <w:t xml:space="preserve">ł </w:t>
      </w:r>
      <w:r w:rsidRPr="001C7FC1">
        <w:rPr>
          <w:rFonts w:ascii="Calibri" w:eastAsia="Calibri" w:hAnsi="Calibri" w:cs="Calibri"/>
          <w:lang w:val="it-IT"/>
        </w:rPr>
        <w:t xml:space="preserve">netto + </w:t>
      </w:r>
      <w:r w:rsidRPr="001C7FC1">
        <w:rPr>
          <w:rFonts w:ascii="Calibri" w:eastAsia="Calibri" w:hAnsi="Calibri" w:cs="Calibri"/>
        </w:rPr>
        <w:t xml:space="preserve">…….. % VAT = </w:t>
      </w:r>
      <w:r w:rsidRPr="001C7FC1">
        <w:rPr>
          <w:rFonts w:ascii="Calibri" w:eastAsia="Calibri" w:hAnsi="Calibri" w:cs="Calibri"/>
          <w:b/>
          <w:bCs/>
        </w:rPr>
        <w:t>…………</w:t>
      </w:r>
      <w:r w:rsidRPr="001C7FC1">
        <w:rPr>
          <w:rFonts w:ascii="Calibri" w:eastAsia="Calibri" w:hAnsi="Calibri" w:cs="Calibri"/>
          <w:b/>
          <w:bCs/>
          <w:lang w:val="nl-NL"/>
        </w:rPr>
        <w:t>. z</w:t>
      </w:r>
      <w:r w:rsidRPr="001C7FC1">
        <w:rPr>
          <w:rFonts w:ascii="Calibri" w:eastAsia="Calibri" w:hAnsi="Calibri" w:cs="Calibri"/>
          <w:b/>
          <w:bCs/>
        </w:rPr>
        <w:t xml:space="preserve">ł </w:t>
      </w:r>
      <w:r w:rsidRPr="001C7FC1">
        <w:rPr>
          <w:rFonts w:ascii="Calibri" w:eastAsia="Calibri" w:hAnsi="Calibri" w:cs="Calibri"/>
          <w:b/>
          <w:bCs/>
          <w:lang w:val="it-IT"/>
        </w:rPr>
        <w:t>brutto</w:t>
      </w:r>
      <w:r w:rsidRPr="001C7FC1">
        <w:rPr>
          <w:rFonts w:ascii="Calibri" w:eastAsia="Calibri" w:hAnsi="Calibri" w:cs="Calibri"/>
        </w:rPr>
        <w:t xml:space="preserve"> (</w:t>
      </w:r>
      <w:r w:rsidRPr="001C7FC1">
        <w:rPr>
          <w:rFonts w:ascii="Calibri" w:eastAsia="Calibri" w:hAnsi="Calibri" w:cs="Calibri"/>
          <w:i/>
          <w:iCs/>
        </w:rPr>
        <w:t>słownie złotych: ………………….……. 00/100</w:t>
      </w:r>
      <w:r w:rsidRPr="001C7FC1">
        <w:rPr>
          <w:rFonts w:ascii="Calibri" w:eastAsia="Calibri" w:hAnsi="Calibri" w:cs="Calibri"/>
        </w:rPr>
        <w:t>).</w:t>
      </w:r>
    </w:p>
    <w:p w14:paraId="74649310" w14:textId="77777777" w:rsidR="001C7FC1" w:rsidRPr="001C7FC1" w:rsidRDefault="001C7FC1" w:rsidP="001C7FC1">
      <w:pPr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2. Zamawiający zapłaci Wykonawcy wynagrodzenie za faktycznie wykonane usługi wg następujących cen jednostkowych  Wykonawcy określonych w ofercie ………………………………………………………………….……………..</w:t>
      </w:r>
    </w:p>
    <w:p w14:paraId="516AC0BA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3. Wykonawcy nie przysługuje zmiany wynagrodzenia, jeżeli zmiana wynikałaby z niestarannego obliczenia ceny oferty.</w:t>
      </w:r>
    </w:p>
    <w:p w14:paraId="0770796A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4. Podstawę do wystawienia faktury częściowej/końcowej stanowi załączony do faktury oryginał protokołu odbioru rob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t częściowego/końcowego.  Zamawiający może odm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wić podpisania protokołu do czasu usunięcia wad wykonanych rob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t.</w:t>
      </w:r>
    </w:p>
    <w:p w14:paraId="00EE82D2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5. Wykonawca zobowiązany jest do doręczenia fakturę do Zarządu Dr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 xml:space="preserve">g Powiatowych </w:t>
      </w:r>
      <w:r w:rsidRPr="001C7FC1">
        <w:rPr>
          <w:rFonts w:ascii="Calibri" w:eastAsia="Calibri" w:hAnsi="Calibri" w:cs="Calibri"/>
        </w:rPr>
        <w:br/>
        <w:t>w Kartuzach w terminie 14 dni od daty odbioru rob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t przez Zamawiającego.</w:t>
      </w:r>
    </w:p>
    <w:p w14:paraId="591D6550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 xml:space="preserve">6. Płatność dokonywana będzie przelewem na wskazany przez Wykonawcę rachunek bankowy w terminie 30 dni od daty otrzymania przez Zamawiającego prawidłowo wystawionej faktury wraz z protokołem odbioru częściowego lub końcowego. </w:t>
      </w:r>
    </w:p>
    <w:p w14:paraId="57C4A2A7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7. Wynagrodzenie, o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rym mowa w ust. 1 i 2 obejmuje wszystkie koszty związane z realizacją usług, w tym ryzyko Wykonawcy z tytułu oszacowania wszelkich koszt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związanych z realizacją przedmiotu umowy, a także oddziaływania innych czynnik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mających lub mogących mieć wpływ na koszty.</w:t>
      </w:r>
    </w:p>
    <w:p w14:paraId="2DA0B7E3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 xml:space="preserve">8.Wykonawca zobowiązany jest wystawiać faktury VAT ze wskazaniem:                 </w:t>
      </w:r>
    </w:p>
    <w:p w14:paraId="09BB436E" w14:textId="77777777" w:rsidR="001C7FC1" w:rsidRPr="001C7FC1" w:rsidRDefault="001C7FC1" w:rsidP="001C7FC1">
      <w:pPr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  <w:b/>
          <w:bCs/>
          <w:u w:val="single"/>
        </w:rPr>
        <w:t>Nabywca:</w:t>
      </w:r>
      <w:r w:rsidRPr="001C7FC1">
        <w:rPr>
          <w:rFonts w:ascii="Calibri" w:eastAsia="Calibri" w:hAnsi="Calibri" w:cs="Calibri"/>
        </w:rPr>
        <w:t xml:space="preserve"> Powiat Kartuski, ul. Dworcowa 1, 83-300 Kartuzy NIP 589-16-38-355,</w:t>
      </w:r>
    </w:p>
    <w:p w14:paraId="70167CC5" w14:textId="77777777" w:rsidR="001C7FC1" w:rsidRPr="001C7FC1" w:rsidRDefault="001C7FC1" w:rsidP="001C7FC1">
      <w:pPr>
        <w:tabs>
          <w:tab w:val="left" w:pos="426"/>
        </w:tabs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  <w:b/>
          <w:bCs/>
        </w:rPr>
        <w:t>O</w:t>
      </w:r>
      <w:r w:rsidRPr="001C7FC1">
        <w:rPr>
          <w:rFonts w:ascii="Calibri" w:eastAsia="Calibri" w:hAnsi="Calibri" w:cs="Calibri"/>
          <w:b/>
          <w:bCs/>
          <w:u w:val="single"/>
        </w:rPr>
        <w:t>dbiorca:</w:t>
      </w:r>
      <w:r w:rsidRPr="001C7FC1">
        <w:rPr>
          <w:rFonts w:ascii="Calibri" w:eastAsia="Calibri" w:hAnsi="Calibri" w:cs="Calibri"/>
        </w:rPr>
        <w:t xml:space="preserve"> Zarząd Dr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g Powiatowych w Kartuzach ul. Gdańska 26, 83-300 Kartuzy.</w:t>
      </w:r>
    </w:p>
    <w:p w14:paraId="29BD790B" w14:textId="77777777" w:rsidR="001C7FC1" w:rsidRPr="001C7FC1" w:rsidRDefault="001C7FC1" w:rsidP="001C7FC1">
      <w:pPr>
        <w:tabs>
          <w:tab w:val="left" w:pos="426"/>
        </w:tabs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9. Faktura VAT: powinna zawierać oznaczenia i kody GTU o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rych mowa w rozporządzeniu Ministra Finans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w, Inwestycji i Rozwoju z dnia 15 października 2019 r. w sprawie szczegółowego zakresu danych zawartych w deklaracjach podatkowych i w ewidencji w zakresie podatku od towar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i usług (Dz.U. Z 2019r., poz. 1988 z późn. zm.) a dla towar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i usług wymienionych w załączniku nr 15 do ustawy z dnia 11 marca 2004 r. o podatku od towar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i usług (Dz. U. z 2020 poz. 106 z późn. zm.) właściwy symbol PKWiU.</w:t>
      </w:r>
    </w:p>
    <w:p w14:paraId="0483D181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</w:p>
    <w:p w14:paraId="5009036D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  <w:b/>
          <w:bCs/>
        </w:rPr>
        <w:t>§ 6</w:t>
      </w:r>
    </w:p>
    <w:p w14:paraId="04D543F8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  <w:r w:rsidRPr="001C7FC1">
        <w:rPr>
          <w:rFonts w:ascii="Calibri" w:eastAsia="Calibri" w:hAnsi="Calibri" w:cs="Calibri"/>
          <w:b/>
          <w:bCs/>
        </w:rPr>
        <w:t>Odbiory</w:t>
      </w:r>
    </w:p>
    <w:p w14:paraId="049D2CA2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1. Wykonawca zgłosi Zamawiającemu gotowość do odbioru częściowego pisemnie, bezpośrednio w siedzibie Zamawiającego.</w:t>
      </w:r>
    </w:p>
    <w:p w14:paraId="1CC5E46C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2. Podstawą zgłoszenia przez Wykonawcę gotowości do odbioru częściowego, będzie faktyczne wykonanie części przedmiotu umowy.</w:t>
      </w:r>
    </w:p>
    <w:p w14:paraId="6ED8C518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lastRenderedPageBreak/>
        <w:t>3. Z czynności odbioru zostanie sporządzony protokół częściowy,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 zawierać będzie wszystkie ustalenia, zalecenia poczynione w trakcie odbioru.</w:t>
      </w:r>
    </w:p>
    <w:p w14:paraId="0D0E1CF6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 xml:space="preserve">4. Jeżeli podczas odbioru zostaną stwierdzone wady: </w:t>
      </w:r>
    </w:p>
    <w:p w14:paraId="7179CAED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1) nadające się do usunięcia, to Zamawiający może żądać usunięcia wad wyznaczając odpowiedni termin; fakt usunięcia wad zostanie stwierdzony protokolarnie. Terminem odbioru w takich sytuacjach będzie termin usunięcia wad.</w:t>
      </w:r>
    </w:p>
    <w:p w14:paraId="686AE3D3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2) nienadające się do usunięcia, to Zamawiający może:</w:t>
      </w:r>
    </w:p>
    <w:p w14:paraId="67B30E0F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 xml:space="preserve">a) zażądać wykonania przedmiotu umowy po raz drugi wyznaczając ostateczny termin realizacji, zachowując prawo do naliczenia Wykonawcy zastrzeżonych kar umownych i odszkodowań na zasadach określonych w §7, niniejszej umowy oraz naprawienia szkody wynikłej z opóźnienia, </w:t>
      </w:r>
    </w:p>
    <w:p w14:paraId="5B2F51AE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b) w przypadku niewykonania w wyznaczonym terminie przedmiotu umowy po raz drugi Zamawiający odstąpi od umowy z winy Wykonawcy w całości lub w części dotyczącej poszczeg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lnych zadań.</w:t>
      </w:r>
    </w:p>
    <w:p w14:paraId="415D6032" w14:textId="77777777" w:rsidR="001C7FC1" w:rsidRPr="001C7FC1" w:rsidRDefault="001C7FC1" w:rsidP="001C7FC1">
      <w:pPr>
        <w:suppressAutoHyphens w:val="0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5. Wykonawca nie może odm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wić usunięcia wad, bez względu na wysokość koszt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z tym związanych.</w:t>
      </w:r>
    </w:p>
    <w:p w14:paraId="36402BCA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6. Wykonawca jest zobowiązany do pisemnego zawiadomienia Zamawiającego o usunięciu wad.</w:t>
      </w:r>
    </w:p>
    <w:p w14:paraId="56DCC51D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7. Zamawiający wyznaczy i rozpocznie czynności odbioru częściowego w terminie do… dni roboczych od daty zawiadomienia go o osią</w:t>
      </w:r>
      <w:r w:rsidRPr="001C7FC1">
        <w:rPr>
          <w:rFonts w:ascii="Calibri" w:eastAsia="Calibri" w:hAnsi="Calibri" w:cs="Calibri"/>
          <w:lang w:val="it-IT"/>
        </w:rPr>
        <w:t>gni</w:t>
      </w:r>
      <w:r w:rsidRPr="001C7FC1">
        <w:rPr>
          <w:rFonts w:ascii="Calibri" w:eastAsia="Calibri" w:hAnsi="Calibri" w:cs="Calibri"/>
        </w:rPr>
        <w:t>ęciu gotowości do odbioru częściowego/końcowego i złożenia przez Wykonawcę.</w:t>
      </w:r>
    </w:p>
    <w:p w14:paraId="6E82D67A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8. Zamawiający zobowiązany jest do dokonania lub odmowy dokonania odbioru częściowego/końcowego, w terminie 14 dni od dnia rozpoczęcia tego odbioru.</w:t>
      </w:r>
    </w:p>
    <w:p w14:paraId="2C6B0A92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9. Protokół odbioru powinien zawierać informację o należytym lub nienależytym wykonaniu przedmiotu umowy.</w:t>
      </w:r>
    </w:p>
    <w:p w14:paraId="18F26702" w14:textId="77777777" w:rsidR="001C7FC1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</w:p>
    <w:p w14:paraId="1A2E610F" w14:textId="7A43DFEC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  <w:b/>
          <w:bCs/>
        </w:rPr>
        <w:t>§ 7</w:t>
      </w:r>
    </w:p>
    <w:p w14:paraId="004E4A4E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  <w:r w:rsidRPr="001C7FC1">
        <w:rPr>
          <w:rFonts w:ascii="Calibri" w:eastAsia="Calibri" w:hAnsi="Calibri" w:cs="Calibri"/>
          <w:b/>
          <w:bCs/>
        </w:rPr>
        <w:t>Kary umowne</w:t>
      </w:r>
    </w:p>
    <w:p w14:paraId="56853B3F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b/>
          <w:bCs/>
        </w:rPr>
      </w:pPr>
      <w:r w:rsidRPr="001C7FC1">
        <w:rPr>
          <w:rFonts w:ascii="Calibri" w:eastAsia="Calibri" w:hAnsi="Calibri" w:cs="Calibri"/>
        </w:rPr>
        <w:t>1.Wykonawca zapłaci Zamawiającemu kary umowne:</w:t>
      </w:r>
    </w:p>
    <w:p w14:paraId="503EC078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1) za zwłokę w wykonaniu zlecenia, o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rym mowa w § 2 ust.2  niniejszej umowy – w wysokości 200 zł za każdy dzień zwłoki,</w:t>
      </w:r>
    </w:p>
    <w:p w14:paraId="126AA8FE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2) za zwłokę w usunięciu wad stwierdzonych przy odbiorze – w wysokości  wysokości 200 zł za każdy dzień zwłoki,</w:t>
      </w:r>
    </w:p>
    <w:p w14:paraId="20E1D33F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3) za odstąpienie od umowy z przyczyn leżących po stronie Wykonawcy – w wysokoś</w:t>
      </w:r>
      <w:r w:rsidRPr="001C7FC1">
        <w:rPr>
          <w:rFonts w:ascii="Calibri" w:eastAsia="Calibri" w:hAnsi="Calibri" w:cs="Calibri"/>
          <w:lang w:val="it-IT"/>
        </w:rPr>
        <w:t xml:space="preserve">ci </w:t>
      </w:r>
      <w:r w:rsidRPr="001C7FC1">
        <w:rPr>
          <w:rFonts w:ascii="Calibri" w:eastAsia="Calibri" w:hAnsi="Calibri" w:cs="Calibri"/>
        </w:rPr>
        <w:br/>
        <w:t>10%  wynagrodzenia netto, określonego w § 5 ust. 1,</w:t>
      </w:r>
    </w:p>
    <w:p w14:paraId="1271C97E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2. Zamawiający zobowiązany jest do zapłaty Wykonawcy kar umownych:</w:t>
      </w:r>
    </w:p>
    <w:p w14:paraId="324BA3B1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1) za zwłokę w przeprowadzeniu czynności odbioru prac – w wysokości 100 zł za każdy dzień zwłoki, licząc od dnia następnego dnia po terminie, w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rym odbi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 miał być zakończony,</w:t>
      </w:r>
    </w:p>
    <w:p w14:paraId="1AD38AA1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2) za odstąpienie od umowy z przyczyn zawinionych przez Zamawiającego -  w wysokości 10% wynagrodzenia netto, określonego w  określonego w § 5 ust. 1.</w:t>
      </w:r>
    </w:p>
    <w:p w14:paraId="407A0759" w14:textId="77777777" w:rsidR="001C7FC1" w:rsidRPr="001C7FC1" w:rsidRDefault="001C7FC1" w:rsidP="001C7FC1">
      <w:pPr>
        <w:tabs>
          <w:tab w:val="left" w:pos="720"/>
        </w:tabs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3. Łączna maksymalna wysokość kar umownych,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rych mogą dochodzić strony niniejszej umowy wynosi 30% wynagrodzenia netto, o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rym mowa w § 5 ust.1.</w:t>
      </w:r>
    </w:p>
    <w:p w14:paraId="2478B867" w14:textId="77777777" w:rsidR="001C7FC1" w:rsidRPr="001C7FC1" w:rsidRDefault="001C7FC1" w:rsidP="001C7FC1">
      <w:pPr>
        <w:tabs>
          <w:tab w:val="left" w:pos="720"/>
        </w:tabs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4. Zamawiającemu przysługuje prawo dochodzenia od Wykonawcy odszkodowań na zasadach og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 xml:space="preserve">lnych przewyższających kary umowne. </w:t>
      </w:r>
    </w:p>
    <w:p w14:paraId="4646FD71" w14:textId="77777777" w:rsidR="001C7FC1" w:rsidRPr="001C7FC1" w:rsidRDefault="001C7FC1" w:rsidP="001C7FC1">
      <w:pPr>
        <w:tabs>
          <w:tab w:val="left" w:pos="720"/>
        </w:tabs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5. Strony niniejszej umowy niezwłocznie, wzajemnie informują się o wpływie okoliczności na należyte wykonanie umowy, o ile taki wpływ wystąpił lub może wystąpić.</w:t>
      </w:r>
    </w:p>
    <w:p w14:paraId="450B5A74" w14:textId="77777777" w:rsidR="001C7FC1" w:rsidRDefault="001C7FC1" w:rsidP="001C7FC1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C75B078" w14:textId="26667E63" w:rsidR="001C7FC1" w:rsidRPr="001C7FC1" w:rsidRDefault="001C7FC1" w:rsidP="001C7FC1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  <w:r w:rsidRPr="001C7FC1">
        <w:rPr>
          <w:rFonts w:ascii="Calibri" w:hAnsi="Calibri"/>
          <w:b/>
          <w:bCs/>
          <w:sz w:val="22"/>
          <w:szCs w:val="22"/>
        </w:rPr>
        <w:lastRenderedPageBreak/>
        <w:t>§ 8</w:t>
      </w:r>
    </w:p>
    <w:p w14:paraId="39FFABF5" w14:textId="77777777" w:rsidR="001C7FC1" w:rsidRPr="001C7FC1" w:rsidRDefault="001C7FC1" w:rsidP="001C7FC1">
      <w:pPr>
        <w:jc w:val="center"/>
        <w:rPr>
          <w:rFonts w:ascii="Calibri" w:hAnsi="Calibri"/>
          <w:b/>
          <w:bCs/>
          <w:sz w:val="22"/>
          <w:szCs w:val="22"/>
        </w:rPr>
      </w:pPr>
      <w:r w:rsidRPr="001C7FC1">
        <w:rPr>
          <w:rFonts w:ascii="Calibri" w:hAnsi="Calibri"/>
          <w:b/>
          <w:bCs/>
          <w:sz w:val="22"/>
          <w:szCs w:val="22"/>
        </w:rPr>
        <w:t>Umowne prawo odstąpienia od umowy</w:t>
      </w:r>
    </w:p>
    <w:p w14:paraId="2074B0F8" w14:textId="77777777" w:rsidR="001C7FC1" w:rsidRPr="001C7FC1" w:rsidRDefault="001C7FC1" w:rsidP="001C7FC1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7B5E134" w14:textId="77777777" w:rsidR="001C7FC1" w:rsidRPr="001C7FC1" w:rsidRDefault="001C7FC1" w:rsidP="001C7FC1">
      <w:pPr>
        <w:jc w:val="both"/>
      </w:pPr>
      <w:r w:rsidRPr="001C7FC1">
        <w:rPr>
          <w:rFonts w:ascii="Calibri" w:hAnsi="Calibri" w:cs="Calibri"/>
          <w:bCs/>
          <w:sz w:val="22"/>
          <w:szCs w:val="22"/>
        </w:rPr>
        <w:t>1. Zamawiającemu przysługuje prawo odstąpienia od umowy, gdy:</w:t>
      </w:r>
    </w:p>
    <w:p w14:paraId="578D49D4" w14:textId="77777777" w:rsidR="001C7FC1" w:rsidRPr="001C7FC1" w:rsidRDefault="001C7FC1" w:rsidP="001C7FC1">
      <w:pPr>
        <w:jc w:val="both"/>
      </w:pPr>
      <w:r w:rsidRPr="001C7FC1">
        <w:rPr>
          <w:rFonts w:ascii="Calibri" w:hAnsi="Calibri" w:cs="Calibri"/>
          <w:bCs/>
          <w:color w:val="auto"/>
          <w:sz w:val="22"/>
          <w:szCs w:val="22"/>
        </w:rPr>
        <w:t xml:space="preserve">1) Wykonawca przerwał z przyczyn leżących po stronie Wykonawcy realizację przedmiotu umowy i przerwa ta trwa dłużej niż 14 dni – w </w:t>
      </w:r>
      <w:r w:rsidRPr="001C7FC1">
        <w:rPr>
          <w:rFonts w:ascii="Calibri" w:hAnsi="Calibri" w:cs="Calibri"/>
          <w:bCs/>
          <w:sz w:val="22"/>
          <w:szCs w:val="22"/>
        </w:rPr>
        <w:t>terminie 14 dni od dnia powzięcia przez Zamawiającego wiadomości o powyższych okolicznościach,</w:t>
      </w:r>
    </w:p>
    <w:p w14:paraId="62561DDC" w14:textId="77777777" w:rsidR="001C7FC1" w:rsidRPr="001C7FC1" w:rsidRDefault="001C7FC1" w:rsidP="001C7FC1">
      <w:pPr>
        <w:jc w:val="both"/>
        <w:rPr>
          <w:rFonts w:ascii="Calibri" w:hAnsi="Calibri" w:cs="Calibri"/>
          <w:bCs/>
          <w:sz w:val="22"/>
          <w:szCs w:val="22"/>
        </w:rPr>
      </w:pPr>
      <w:r w:rsidRPr="001C7FC1">
        <w:rPr>
          <w:rFonts w:ascii="Calibri" w:hAnsi="Calibri" w:cs="Calibri"/>
          <w:bCs/>
          <w:sz w:val="22"/>
          <w:szCs w:val="22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1CC46494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</w:rPr>
        <w:t>2. Wykonawcy przysługuje prawo odstąpienia od umowy, jeżeli Zamawiający odmawia bez wskazania uzasadnionej przyczyny odbioru prac projektowych lub podpisania protokołu odbioru - w terminie 1 miesiąca od dnia upływu terminu na dokonanie przez Zamawiającego odbioru lub od dnia odmowy Zamawiającego podpisania protokołu odbioru.</w:t>
      </w:r>
    </w:p>
    <w:p w14:paraId="35534B92" w14:textId="77777777" w:rsidR="001C7FC1" w:rsidRPr="001C7FC1" w:rsidRDefault="001C7FC1" w:rsidP="001C7FC1">
      <w:pPr>
        <w:jc w:val="both"/>
      </w:pPr>
      <w:r w:rsidRPr="001C7FC1">
        <w:rPr>
          <w:rFonts w:ascii="Calibri" w:hAnsi="Calibri" w:cs="Calibri"/>
          <w:bCs/>
          <w:sz w:val="22"/>
          <w:szCs w:val="22"/>
        </w:rPr>
        <w:t xml:space="preserve">3. Odstąpienie od umowy, w którym mowa w ust. 1 powinno nastąpić w formie pisemnej </w:t>
      </w:r>
      <w:r w:rsidRPr="001C7FC1"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5786F6A8" w14:textId="77777777" w:rsidR="001C7FC1" w:rsidRPr="001C7FC1" w:rsidRDefault="001C7FC1" w:rsidP="001C7FC1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</w:p>
    <w:p w14:paraId="6FB163F8" w14:textId="77777777" w:rsidR="001C7FC1" w:rsidRPr="001C7FC1" w:rsidRDefault="001C7FC1" w:rsidP="001C7FC1">
      <w:pPr>
        <w:jc w:val="center"/>
      </w:pPr>
      <w:r w:rsidRPr="001C7FC1">
        <w:rPr>
          <w:rFonts w:ascii="Calibri" w:hAnsi="Calibri"/>
          <w:b/>
          <w:bCs/>
          <w:sz w:val="22"/>
          <w:szCs w:val="22"/>
        </w:rPr>
        <w:t>§ 9</w:t>
      </w:r>
    </w:p>
    <w:p w14:paraId="0355123D" w14:textId="77777777" w:rsidR="001C7FC1" w:rsidRPr="001C7FC1" w:rsidRDefault="001C7FC1" w:rsidP="001C7FC1">
      <w:pPr>
        <w:jc w:val="center"/>
        <w:rPr>
          <w:rFonts w:ascii="Calibri" w:hAnsi="Calibri"/>
          <w:b/>
          <w:bCs/>
          <w:sz w:val="22"/>
          <w:szCs w:val="22"/>
        </w:rPr>
      </w:pPr>
      <w:r w:rsidRPr="001C7FC1">
        <w:rPr>
          <w:rFonts w:ascii="Calibri" w:hAnsi="Calibri"/>
          <w:b/>
          <w:bCs/>
          <w:sz w:val="22"/>
          <w:szCs w:val="22"/>
        </w:rPr>
        <w:t>Dopuszczalne zmiany postanowień umowy oraz określenie warunk</w:t>
      </w:r>
      <w:r w:rsidRPr="001C7FC1">
        <w:rPr>
          <w:rFonts w:ascii="Calibri" w:hAnsi="Calibri"/>
          <w:b/>
          <w:bCs/>
          <w:sz w:val="22"/>
          <w:szCs w:val="22"/>
          <w:lang w:val="es-ES_tradnl"/>
        </w:rPr>
        <w:t>ó</w:t>
      </w:r>
      <w:r w:rsidRPr="001C7FC1">
        <w:rPr>
          <w:rFonts w:ascii="Calibri" w:hAnsi="Calibri"/>
          <w:b/>
          <w:bCs/>
          <w:sz w:val="22"/>
          <w:szCs w:val="22"/>
        </w:rPr>
        <w:t>w zmian</w:t>
      </w:r>
    </w:p>
    <w:p w14:paraId="71A96C6C" w14:textId="77777777" w:rsidR="001C7FC1" w:rsidRPr="001C7FC1" w:rsidRDefault="001C7FC1" w:rsidP="001C7FC1">
      <w:pPr>
        <w:jc w:val="center"/>
      </w:pPr>
    </w:p>
    <w:p w14:paraId="0BB16945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1. Zgodnie z art. 455 ust. 1 pkt 1 ustawy Prawo zam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wień publicznych, Zamawiający przewiduje zmiany niniejszej umowy bez przeprowadzenia nowego postępowania o udzielenie zam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wienia. Zmiany nie mogą modyfikować ogólnego charakteru umowy i mogą dotyczyć:</w:t>
      </w:r>
    </w:p>
    <w:p w14:paraId="30203430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>1) wynagrodzenia wykonawcy, w przypadku:</w:t>
      </w:r>
    </w:p>
    <w:p w14:paraId="5E7EF126" w14:textId="77777777" w:rsidR="001C7FC1" w:rsidRPr="001C7FC1" w:rsidRDefault="001C7FC1" w:rsidP="001C7FC1">
      <w:pPr>
        <w:widowControl w:val="0"/>
        <w:jc w:val="both"/>
      </w:pPr>
      <w:r w:rsidRPr="001C7FC1">
        <w:rPr>
          <w:rFonts w:ascii="Calibri" w:eastAsia="Calibri" w:hAnsi="Calibri" w:cs="Calibri"/>
          <w:sz w:val="22"/>
          <w:szCs w:val="22"/>
        </w:rPr>
        <w:t>a) rezygnacji z części zam</w:t>
      </w:r>
      <w:r w:rsidRPr="001C7FC1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Calibri"/>
          <w:sz w:val="22"/>
          <w:szCs w:val="22"/>
        </w:rPr>
        <w:t>wienia, w takim wypadku Zamawiający może obniżyć wynagrodzenie Wykonawcy o kwotę odpowiadającą wynagrodzeniu za część z kt</w:t>
      </w:r>
      <w:r w:rsidRPr="001C7FC1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Calibri"/>
          <w:sz w:val="22"/>
          <w:szCs w:val="22"/>
        </w:rPr>
        <w:t>rego Zamawiający zrezygnował,</w:t>
      </w:r>
    </w:p>
    <w:p w14:paraId="46F6253B" w14:textId="77777777" w:rsidR="001C7FC1" w:rsidRPr="001C7FC1" w:rsidRDefault="001C7FC1" w:rsidP="001C7FC1">
      <w:pPr>
        <w:widowControl w:val="0"/>
        <w:jc w:val="both"/>
      </w:pPr>
      <w:r w:rsidRPr="001C7FC1">
        <w:rPr>
          <w:rFonts w:ascii="Calibri" w:eastAsia="Calibri" w:hAnsi="Calibri" w:cs="Calibri"/>
          <w:sz w:val="22"/>
          <w:szCs w:val="22"/>
        </w:rPr>
        <w:t>b) zmiany ustawowej stawki podatku VAT, w takim wypadku zmianie ulega stawka podatku VAT natomiast ceny jednostkowe netto pozostają bez zmian. Kwota brutto zostanie obliczona</w:t>
      </w:r>
      <w:r w:rsidRPr="001C7FC1">
        <w:rPr>
          <w:rFonts w:ascii="Calibri" w:hAnsi="Calibri" w:cs="Calibri"/>
          <w:sz w:val="22"/>
          <w:szCs w:val="22"/>
        </w:rPr>
        <w:t xml:space="preserve"> na podstawie stawki tego podatku obowiązującej w chwili powstania obowiązku podatkowego,</w:t>
      </w:r>
    </w:p>
    <w:p w14:paraId="6BFF2DE2" w14:textId="77777777" w:rsidR="001C7FC1" w:rsidRPr="001C7FC1" w:rsidRDefault="001C7FC1" w:rsidP="001C7FC1">
      <w:pPr>
        <w:widowControl w:val="0"/>
        <w:jc w:val="both"/>
      </w:pPr>
      <w:r w:rsidRPr="001C7FC1">
        <w:rPr>
          <w:rFonts w:ascii="Calibri" w:eastAsia="Calibri" w:hAnsi="Calibri" w:cs="Calibri"/>
          <w:b/>
          <w:bCs/>
          <w:sz w:val="22"/>
          <w:szCs w:val="22"/>
        </w:rPr>
        <w:t>2) terminu wykonania umowy, w przypadku:</w:t>
      </w:r>
    </w:p>
    <w:p w14:paraId="3790350F" w14:textId="77777777" w:rsidR="001C7FC1" w:rsidRPr="001C7FC1" w:rsidRDefault="001C7FC1" w:rsidP="001C7FC1">
      <w:pPr>
        <w:widowControl w:val="0"/>
        <w:jc w:val="both"/>
      </w:pPr>
      <w:r w:rsidRPr="001C7FC1">
        <w:rPr>
          <w:rFonts w:ascii="Calibri" w:eastAsia="Calibri" w:hAnsi="Calibri" w:cs="Calibri"/>
          <w:sz w:val="22"/>
          <w:szCs w:val="22"/>
        </w:rPr>
        <w:t>a) okolicznoś</w:t>
      </w:r>
      <w:r w:rsidRPr="001C7FC1">
        <w:rPr>
          <w:rFonts w:ascii="Calibri" w:eastAsia="Calibri" w:hAnsi="Calibri" w:cs="Calibri"/>
          <w:sz w:val="22"/>
          <w:szCs w:val="22"/>
          <w:lang w:val="it-IT"/>
        </w:rPr>
        <w:t>ci le</w:t>
      </w:r>
      <w:r w:rsidRPr="001C7FC1">
        <w:rPr>
          <w:rFonts w:ascii="Calibri" w:eastAsia="Calibri" w:hAnsi="Calibri" w:cs="Calibri"/>
          <w:sz w:val="22"/>
          <w:szCs w:val="22"/>
        </w:rPr>
        <w:t>żących po stronie Zamawiającego, spowodowanych sytuacją finansową, zdolnościami płatniczymi lub warunkami organizacyjnymi, w takim wypadku termin realizacji umowy ulega wydłużeniu lub skr</w:t>
      </w:r>
      <w:r w:rsidRPr="001C7FC1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Calibri"/>
          <w:sz w:val="22"/>
          <w:szCs w:val="22"/>
        </w:rPr>
        <w:t>ceniu o uzasadniony powyższymi okolicznościami okres;</w:t>
      </w:r>
    </w:p>
    <w:p w14:paraId="325040F7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b) działań os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b trzecich lub organ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 władzy i administracji publicznej, z powod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 kt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rych Wykonawca nie jest w stanie realizować zam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wienia, w takim wypadku termin realizacji umowy ulega wydłużeniu lub skr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ceniu o uzasadniony powyższymi okolicznościami okres,</w:t>
      </w:r>
    </w:p>
    <w:p w14:paraId="4BD90644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5FD243EE" w14:textId="77777777" w:rsidR="001C7FC1" w:rsidRPr="001C7FC1" w:rsidRDefault="001C7FC1" w:rsidP="001C7FC1">
      <w:pPr>
        <w:widowControl w:val="0"/>
        <w:jc w:val="both"/>
      </w:pPr>
      <w:r w:rsidRPr="001C7FC1">
        <w:rPr>
          <w:rFonts w:ascii="Calibri" w:eastAsia="Calibri" w:hAnsi="Calibri" w:cs="Calibri"/>
          <w:b/>
          <w:bCs/>
          <w:sz w:val="22"/>
          <w:szCs w:val="22"/>
        </w:rPr>
        <w:t>3)  wykonawcy, gdy nowy wykonawcy ma zastąpić dotychczasowego wykonawcę,</w:t>
      </w:r>
    </w:p>
    <w:p w14:paraId="2084EA83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>4)</w:t>
      </w:r>
      <w:r w:rsidRPr="001C7FC1">
        <w:rPr>
          <w:rFonts w:ascii="Calibri" w:eastAsia="NSimSun" w:hAnsi="Calibri" w:cs="Calibri"/>
          <w:b/>
          <w:bCs/>
          <w:kern w:val="2"/>
          <w:sz w:val="22"/>
          <w:szCs w:val="22"/>
          <w:bdr w:val="none" w:sz="0" w:space="0" w:color="auto"/>
          <w:lang w:eastAsia="zh-CN" w:bidi="hi-IN"/>
        </w:rPr>
        <w:t xml:space="preserve"> zmiany lub rezygnacji z podwykonawcy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eastAsia="zh-CN" w:bidi="hi-IN"/>
        </w:rPr>
        <w:t xml:space="preserve"> dotycząca podmiotu wskazanego w ofercie, na kt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eastAsia="zh-CN" w:bidi="hi-IN"/>
        </w:rPr>
        <w:t>rego zasoby wykonawca powoływał się, na zasadach określonych w art. 118 ust. 1 ustawy Prawo zam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wień publicznych, w celu wykazania spełniania warunk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 udziału w postępowaniu, o kt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eastAsia="zh-CN" w:bidi="hi-IN"/>
        </w:rPr>
        <w:t>rych mowa w art. 125 ustawy. Wykonawca jest obowiązany wykazać Zamawiającemu, że proponowany inny podwykonawca lub Wykonawca samodzielnie spełnia warunki w stopniu nie mniejszym niż podwykonawca, na kt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eastAsia="zh-CN" w:bidi="hi-IN"/>
        </w:rPr>
        <w:t>rego zasoby wykonawca powoływał się w trakcie postępowania o udzielenie zam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wienia,</w:t>
      </w:r>
    </w:p>
    <w:p w14:paraId="26257065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5) rozbieżności lub niejasności użytych w umowie zapisów, kt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rych nie można usunąć w inny spos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b a zmiana będzie umożliwiać  doprecyzowanie umowy w celu jednoznacznej interpretacji jej zapis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w;</w:t>
      </w:r>
    </w:p>
    <w:p w14:paraId="05558D24" w14:textId="77777777" w:rsidR="001C7FC1" w:rsidRPr="001C7FC1" w:rsidRDefault="001C7FC1" w:rsidP="001C7F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lastRenderedPageBreak/>
        <w:t>6) zmiana danych lub osób związanych z obsługą administracyjno-organizacyjną umowy;</w:t>
      </w:r>
    </w:p>
    <w:p w14:paraId="3E144544" w14:textId="77777777" w:rsidR="001C7FC1" w:rsidRPr="001C7FC1" w:rsidRDefault="001C7FC1" w:rsidP="001C7F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7) zmiana w sposobie fakturowania i termin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 płatności;</w:t>
      </w:r>
    </w:p>
    <w:p w14:paraId="2AB21B78" w14:textId="77777777" w:rsidR="001C7FC1" w:rsidRPr="001C7FC1" w:rsidRDefault="001C7FC1" w:rsidP="001C7F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8) wystąpienia omyłek rachunkowych, pisarskich w treści umowy.</w:t>
      </w:r>
    </w:p>
    <w:p w14:paraId="0DD4954D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2. Dopuszczalna jest r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wnież zmiana umowy jeżeli konieczność zmiany umowy spowodowana jest okolicznościami, kt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 xml:space="preserve">rych zamawiający, działając z należytą 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it-IT" w:eastAsia="zh-CN" w:bidi="hi-IN"/>
        </w:rPr>
        <w:t>staranno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ścią, nie 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gł przewidzieć, o ile zmiana nie modyfikuje og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lnego charakteru umowy a wzrost ceny spowodowany każdą kolejną zmianą nie przekracza 50% wartości pierwotnej umowy.</w:t>
      </w:r>
    </w:p>
    <w:p w14:paraId="2F70621F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3. Dopuszczalne są r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 xml:space="preserve">wnież zmiany umowy bez przeprowadzenia nowego postępowania 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br/>
        <w:t>o udzielenie zam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wienia, kt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rych łączna wartość jest mniejsza niż progi unijne oraz jest niższa niż 10% wartości pierwotnej umowy, w przypadku zam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wień na usługi lub dostawy, albo 15%, w przypadku zam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wień na roboty budowlane, a zmiany te nie powodują og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lnego charakteru umowy.</w:t>
      </w:r>
    </w:p>
    <w:p w14:paraId="05710D1E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NSimSun" w:hAnsi="Calibri" w:cs="Calibri"/>
          <w:kern w:val="2"/>
          <w:sz w:val="22"/>
          <w:szCs w:val="22"/>
          <w:bdr w:val="none" w:sz="0" w:space="0" w:color="auto"/>
          <w:lang w:eastAsia="zh-CN" w:bidi="hi-IN"/>
        </w:rPr>
        <w:t>4. Dopuszczalne są również zmiany umowy jeżeli dotyczą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 xml:space="preserve"> realizacji dodatkowych dostaw, usług lub rob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t budowlanych od dotychczasowego wykonawcy, nieobjętych zam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wieniem podstawowym, o ile stały się niezbędne i zostały speł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it-IT" w:eastAsia="zh-CN" w:bidi="hi-IN"/>
        </w:rPr>
        <w:t xml:space="preserve">nione 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łącznie następujące warunki:</w:t>
      </w:r>
    </w:p>
    <w:p w14:paraId="5D10E0CF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1) zmiana wykonawcy nie może zostać dokonana z powod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 ekonomicznych lub technicznych, w szczeg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lności dotyczących zamienności lub interoperacyjności sprzętu, usług lub instalacji, zam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wionych w ramach zam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wienia podstawowego,</w:t>
      </w:r>
    </w:p>
    <w:p w14:paraId="6B8D45C8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2) zmiana wykonawcy spowodowałaby istotną niedogodność lub znaczne zwiększenie koszt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 dla Zamawiającego,</w:t>
      </w:r>
    </w:p>
    <w:p w14:paraId="25BAE8AB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3) wartość każdej kolejnej zmiany nie przekracza 50% wartości zam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wienia określonej pierwotnie w umowie.</w:t>
      </w:r>
    </w:p>
    <w:p w14:paraId="0E7CA7E3" w14:textId="77777777" w:rsidR="001C7FC1" w:rsidRPr="001C7FC1" w:rsidRDefault="001C7FC1" w:rsidP="001C7F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szczeg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lnych rozwiązaniach związanych z zapobieganiem, przeciwdziałaniem i zwalczaniem COVID-19, innych chor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 w:eastAsia="zh-CN" w:bidi="hi-IN"/>
        </w:rPr>
        <w:t>ó</w:t>
      </w: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b zakaźnych oraz wywołanych nimi sytuacji kryzysowych.</w:t>
      </w:r>
    </w:p>
    <w:p w14:paraId="5F41790B" w14:textId="77777777" w:rsidR="001C7FC1" w:rsidRPr="001C7FC1" w:rsidRDefault="001C7FC1" w:rsidP="001C7F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  <w:t>6. Zmiana umowy wymaga zachowania formy pisemnej pod rygorem nieważności.</w:t>
      </w:r>
    </w:p>
    <w:p w14:paraId="6DCD8312" w14:textId="77777777" w:rsidR="001C7FC1" w:rsidRPr="001C7FC1" w:rsidRDefault="001C7FC1" w:rsidP="001C7F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Liberation Serif" w:eastAsia="NSimSun" w:hAnsi="Liberation Serif" w:cs="Mangal"/>
          <w:color w:val="auto"/>
          <w:kern w:val="2"/>
          <w:bdr w:val="none" w:sz="0" w:space="0" w:color="auto"/>
          <w:lang w:eastAsia="zh-CN" w:bidi="hi-IN"/>
        </w:rPr>
      </w:pPr>
      <w:r w:rsidRPr="001C7FC1">
        <w:rPr>
          <w:rFonts w:ascii="Calibri" w:eastAsia="NSimSun" w:hAnsi="Calibri" w:cs="Calibri"/>
          <w:color w:val="auto"/>
          <w:kern w:val="2"/>
          <w:sz w:val="22"/>
          <w:szCs w:val="22"/>
          <w:bdr w:val="none" w:sz="0" w:space="0" w:color="auto"/>
          <w:lang w:eastAsia="zh-CN" w:bidi="hi-IN"/>
        </w:rPr>
        <w:t>7. Wykonawca, który uważa się za uprawnionego do wystąpienia z żądaniem zmiany umowy, zobowiązany jest złożyć pisemny wniosek o zmianę umowy wraz z uzasadnieniem.</w:t>
      </w:r>
    </w:p>
    <w:p w14:paraId="002A2ED9" w14:textId="77777777" w:rsidR="001C7FC1" w:rsidRPr="001C7FC1" w:rsidRDefault="001C7FC1" w:rsidP="001C7FC1">
      <w:pPr>
        <w:widowControl w:val="0"/>
        <w:suppressAutoHyphens w:val="0"/>
        <w:spacing w:line="259" w:lineRule="auto"/>
        <w:contextualSpacing/>
        <w:jc w:val="both"/>
      </w:pPr>
      <w:r w:rsidRPr="001C7FC1"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6D53DE1F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</w:rPr>
      </w:pPr>
      <w:r w:rsidRPr="001C7FC1">
        <w:rPr>
          <w:rFonts w:ascii="Calibri" w:eastAsia="Calibri" w:hAnsi="Calibri" w:cs="Calibri"/>
          <w:b/>
          <w:bCs/>
        </w:rPr>
        <w:t>§ 10</w:t>
      </w:r>
    </w:p>
    <w:p w14:paraId="457D3A4F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  <w:r w:rsidRPr="001C7FC1">
        <w:rPr>
          <w:rFonts w:ascii="Calibri" w:eastAsia="Calibri" w:hAnsi="Calibri" w:cs="Calibri"/>
          <w:b/>
          <w:bCs/>
        </w:rPr>
        <w:t>Nadz</w:t>
      </w:r>
      <w:r w:rsidRPr="001C7FC1">
        <w:rPr>
          <w:rFonts w:ascii="Calibri" w:eastAsia="Calibri" w:hAnsi="Calibri" w:cs="Calibri"/>
          <w:b/>
          <w:bCs/>
          <w:lang w:val="es-ES_tradnl"/>
        </w:rPr>
        <w:t>ó</w:t>
      </w:r>
      <w:r w:rsidRPr="001C7FC1">
        <w:rPr>
          <w:rFonts w:ascii="Calibri" w:eastAsia="Calibri" w:hAnsi="Calibri" w:cs="Calibri"/>
          <w:b/>
          <w:bCs/>
        </w:rPr>
        <w:t>r</w:t>
      </w:r>
    </w:p>
    <w:p w14:paraId="7032B1E7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b/>
          <w:bCs/>
        </w:rPr>
      </w:pPr>
      <w:r w:rsidRPr="001C7FC1">
        <w:rPr>
          <w:rFonts w:ascii="Calibri" w:eastAsia="Calibri" w:hAnsi="Calibri" w:cs="Calibri"/>
        </w:rPr>
        <w:t xml:space="preserve">1. Osobami uprawnionymi do kontroli wykonywania niniejszej umowy, w tym sprawdzania </w:t>
      </w:r>
      <w:r w:rsidRPr="001C7FC1">
        <w:rPr>
          <w:rFonts w:ascii="Calibri" w:eastAsia="Calibri" w:hAnsi="Calibri" w:cs="Calibri"/>
        </w:rPr>
        <w:br/>
        <w:t>i podpisywania protokołów, o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 xml:space="preserve">rych mowa w § 6 będą: ………………………………...…….. </w:t>
      </w:r>
    </w:p>
    <w:p w14:paraId="63DFD683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b/>
          <w:bCs/>
        </w:rPr>
      </w:pPr>
      <w:r w:rsidRPr="001C7FC1">
        <w:rPr>
          <w:rFonts w:ascii="Calibri" w:eastAsia="Calibri" w:hAnsi="Calibri" w:cs="Calibri"/>
        </w:rPr>
        <w:t>2. Ze strony Wykonawcy osobą uprawnioną do kontakt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w z Zamawiającym, podpisywania protokołów, o kt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>rych mowa w § 6, będzie ……………………………………………………..</w:t>
      </w:r>
    </w:p>
    <w:p w14:paraId="1D355980" w14:textId="77777777" w:rsidR="001C7FC1" w:rsidRPr="001C7FC1" w:rsidRDefault="001C7FC1" w:rsidP="001C7FC1">
      <w:pPr>
        <w:suppressAutoHyphens w:val="0"/>
        <w:jc w:val="both"/>
        <w:rPr>
          <w:rFonts w:ascii="Calibri" w:eastAsia="Calibri" w:hAnsi="Calibri" w:cs="Calibri"/>
          <w:b/>
          <w:bCs/>
          <w:lang w:val="en-US"/>
        </w:rPr>
      </w:pPr>
      <w:r w:rsidRPr="001C7FC1">
        <w:rPr>
          <w:rFonts w:ascii="Calibri" w:eastAsia="Calibri" w:hAnsi="Calibri" w:cs="Calibri"/>
        </w:rPr>
        <w:t>3. Strony mają prawo do zmian os</w:t>
      </w:r>
      <w:r w:rsidRPr="001C7FC1">
        <w:rPr>
          <w:rFonts w:ascii="Calibri" w:eastAsia="Calibri" w:hAnsi="Calibri" w:cs="Calibri"/>
          <w:lang w:val="es-ES_tradnl"/>
        </w:rPr>
        <w:t>ó</w:t>
      </w:r>
      <w:r w:rsidRPr="001C7FC1">
        <w:rPr>
          <w:rFonts w:ascii="Calibri" w:eastAsia="Calibri" w:hAnsi="Calibri" w:cs="Calibri"/>
        </w:rPr>
        <w:t xml:space="preserve">b wskazanych w ust. 1 i 2, o czym powiadomią się </w:t>
      </w:r>
      <w:r w:rsidRPr="001C7FC1">
        <w:rPr>
          <w:rFonts w:ascii="Calibri" w:eastAsia="Calibri" w:hAnsi="Calibri" w:cs="Calibri"/>
          <w:lang w:val="it-IT"/>
        </w:rPr>
        <w:t>na pi</w:t>
      </w:r>
      <w:r w:rsidRPr="001C7FC1">
        <w:rPr>
          <w:rFonts w:ascii="Calibri" w:eastAsia="Calibri" w:hAnsi="Calibri" w:cs="Calibri"/>
        </w:rPr>
        <w:t xml:space="preserve">śmie. </w:t>
      </w:r>
      <w:r w:rsidRPr="001C7FC1">
        <w:rPr>
          <w:rFonts w:ascii="Calibri" w:eastAsia="Calibri" w:hAnsi="Calibri" w:cs="Calibri"/>
          <w:lang w:val="en-US"/>
        </w:rPr>
        <w:t>Zmiana ta nie wymaga zmiany umowy.</w:t>
      </w:r>
    </w:p>
    <w:p w14:paraId="22B74B49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</w:pPr>
    </w:p>
    <w:p w14:paraId="6CCFE371" w14:textId="77777777" w:rsidR="001C7FC1" w:rsidRPr="001C7FC1" w:rsidRDefault="001C7FC1" w:rsidP="001C7FC1">
      <w:pPr>
        <w:suppressAutoHyphens w:val="0"/>
        <w:jc w:val="center"/>
      </w:pPr>
      <w:r w:rsidRPr="001C7FC1"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  <w:t>§ 11</w:t>
      </w:r>
    </w:p>
    <w:p w14:paraId="7E556187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</w:pPr>
      <w:r w:rsidRPr="001C7FC1"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  <w:t>Klauzula informacyjna RODO</w:t>
      </w:r>
    </w:p>
    <w:p w14:paraId="2C8B856F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</w:pPr>
    </w:p>
    <w:p w14:paraId="7F8AC3DE" w14:textId="77777777" w:rsidR="001C7FC1" w:rsidRPr="001C7FC1" w:rsidRDefault="001C7FC1" w:rsidP="001C7FC1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</w:pPr>
      <w:r w:rsidRPr="001C7FC1">
        <w:rPr>
          <w:rFonts w:ascii="Calibri" w:eastAsia="Calibri" w:hAnsi="Calibri" w:cs="Helvetica Neue"/>
          <w:kern w:val="2"/>
          <w:sz w:val="22"/>
          <w:szCs w:val="22"/>
        </w:rPr>
        <w:t xml:space="preserve">Zamawiający oświadcza, że jest administratorem danych osobowych Wykonawcy. </w:t>
      </w:r>
    </w:p>
    <w:p w14:paraId="098925F8" w14:textId="77777777" w:rsidR="001C7FC1" w:rsidRPr="001C7FC1" w:rsidRDefault="001C7FC1" w:rsidP="001C7FC1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</w:pPr>
      <w:r w:rsidRPr="001C7FC1">
        <w:rPr>
          <w:rFonts w:ascii="Calibri" w:eastAsia="Calibri" w:hAnsi="Calibri" w:cs="Helvetica Neue"/>
          <w:kern w:val="2"/>
          <w:sz w:val="22"/>
          <w:szCs w:val="22"/>
        </w:rPr>
        <w:t xml:space="preserve">Dane kontaktowe inspektora ochrony danych: e-mail: </w:t>
      </w:r>
      <w:hyperlink r:id="rId20">
        <w:r w:rsidRPr="001C7FC1">
          <w:rPr>
            <w:rFonts w:ascii="Calibri" w:eastAsia="Times New Roman" w:hAnsi="Calibri" w:cs="Helvetica Neue"/>
            <w:kern w:val="2"/>
            <w:sz w:val="22"/>
            <w:szCs w:val="22"/>
            <w:u w:val="single"/>
          </w:rPr>
          <w:t>iod@zdpk.pl</w:t>
        </w:r>
      </w:hyperlink>
      <w:r w:rsidRPr="001C7FC1">
        <w:rPr>
          <w:rFonts w:ascii="Calibri" w:eastAsia="Times New Roman" w:hAnsi="Calibri" w:cs="Helvetica Neue"/>
          <w:color w:val="000080"/>
          <w:kern w:val="2"/>
          <w:sz w:val="22"/>
          <w:szCs w:val="22"/>
          <w:u w:val="single"/>
        </w:rPr>
        <w:t xml:space="preserve"> .</w:t>
      </w:r>
    </w:p>
    <w:p w14:paraId="6D825A8E" w14:textId="77777777" w:rsidR="001C7FC1" w:rsidRPr="001C7FC1" w:rsidRDefault="001C7FC1" w:rsidP="001C7FC1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3CD8F405" w14:textId="77777777" w:rsidR="001C7FC1" w:rsidRPr="001C7FC1" w:rsidRDefault="001C7FC1" w:rsidP="001C7FC1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kern w:val="2"/>
          <w:sz w:val="22"/>
          <w:szCs w:val="22"/>
        </w:rPr>
        <w:t xml:space="preserve">Podstawą przetwarzania danych osobowych jest podpisanie niniejszej umowy. </w:t>
      </w:r>
    </w:p>
    <w:p w14:paraId="6A163629" w14:textId="77777777" w:rsidR="001C7FC1" w:rsidRPr="001C7FC1" w:rsidRDefault="001C7FC1" w:rsidP="001C7FC1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kern w:val="2"/>
          <w:sz w:val="22"/>
          <w:szCs w:val="22"/>
        </w:rPr>
        <w:lastRenderedPageBreak/>
        <w:t>Odbiorcami danych osobowych mogą być podmioty realizujące zadania na podstawie przepis</w:t>
      </w:r>
      <w:r w:rsidRPr="001C7FC1">
        <w:rPr>
          <w:rFonts w:ascii="Calibri" w:eastAsia="Calibri" w:hAnsi="Calibri" w:cs="Helvetica Neue"/>
          <w:kern w:val="2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kern w:val="2"/>
          <w:sz w:val="22"/>
          <w:szCs w:val="22"/>
        </w:rPr>
        <w:t>w prawa, w tym w szczeg</w:t>
      </w:r>
      <w:r w:rsidRPr="001C7FC1">
        <w:rPr>
          <w:rFonts w:ascii="Calibri" w:eastAsia="Calibri" w:hAnsi="Calibri" w:cs="Helvetica Neue"/>
          <w:kern w:val="2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kern w:val="2"/>
          <w:sz w:val="22"/>
          <w:szCs w:val="22"/>
        </w:rPr>
        <w:t>lności ZUS, US.</w:t>
      </w:r>
    </w:p>
    <w:p w14:paraId="7128B4A2" w14:textId="77777777" w:rsidR="001C7FC1" w:rsidRPr="001C7FC1" w:rsidRDefault="001C7FC1" w:rsidP="001C7FC1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kern w:val="2"/>
          <w:sz w:val="22"/>
          <w:szCs w:val="22"/>
        </w:rPr>
        <w:t>Dane osobowe będą przechowywane przez 10 lat od zakończenia roku, w kt</w:t>
      </w:r>
      <w:r w:rsidRPr="001C7FC1">
        <w:rPr>
          <w:rFonts w:ascii="Calibri" w:eastAsia="Calibri" w:hAnsi="Calibri" w:cs="Helvetica Neue"/>
          <w:kern w:val="2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kern w:val="2"/>
          <w:sz w:val="22"/>
          <w:szCs w:val="22"/>
        </w:rPr>
        <w:t xml:space="preserve">rym umowa zostanie zakończona. </w:t>
      </w:r>
    </w:p>
    <w:p w14:paraId="41A6A0B7" w14:textId="77777777" w:rsidR="001C7FC1" w:rsidRPr="001C7FC1" w:rsidRDefault="001C7FC1" w:rsidP="001C7FC1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</w:pPr>
      <w:r w:rsidRPr="001C7FC1">
        <w:rPr>
          <w:rFonts w:ascii="Calibri" w:eastAsia="Calibri" w:hAnsi="Calibri" w:cs="Helvetica Neue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1">
        <w:r w:rsidRPr="001C7FC1">
          <w:rPr>
            <w:rFonts w:ascii="Calibri" w:eastAsia="Calibri" w:hAnsi="Calibri" w:cs="Helvetica Neue"/>
            <w:color w:val="0000FF"/>
            <w:kern w:val="2"/>
            <w:sz w:val="22"/>
            <w:szCs w:val="22"/>
            <w:u w:val="single" w:color="0000FF"/>
          </w:rPr>
          <w:t>https://www.uodo.gov.pl/pl/p/kontakt</w:t>
        </w:r>
      </w:hyperlink>
      <w:r w:rsidRPr="001C7FC1">
        <w:rPr>
          <w:rFonts w:ascii="Calibri" w:eastAsia="Calibri" w:hAnsi="Calibri" w:cs="Helvetica Neue"/>
          <w:kern w:val="2"/>
          <w:sz w:val="22"/>
          <w:szCs w:val="22"/>
        </w:rPr>
        <w:t>.</w:t>
      </w:r>
    </w:p>
    <w:p w14:paraId="30705BAE" w14:textId="77777777" w:rsidR="001C7FC1" w:rsidRPr="001C7FC1" w:rsidRDefault="001C7FC1" w:rsidP="001C7FC1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kern w:val="2"/>
          <w:sz w:val="22"/>
          <w:szCs w:val="22"/>
        </w:rPr>
        <w:t>Podanie danych osobowych przez Wykonawcę jest warunkiem zawarcia umowy.</w:t>
      </w:r>
    </w:p>
    <w:p w14:paraId="6179FBD3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Helvetica Neue"/>
          <w:b/>
          <w:bCs/>
          <w:color w:val="auto"/>
          <w:sz w:val="22"/>
          <w:szCs w:val="22"/>
        </w:rPr>
      </w:pPr>
    </w:p>
    <w:p w14:paraId="1FBEB0C9" w14:textId="77777777" w:rsidR="001C7FC1" w:rsidRPr="001C7FC1" w:rsidRDefault="001C7FC1" w:rsidP="001C7FC1">
      <w:pPr>
        <w:suppressAutoHyphens w:val="0"/>
        <w:jc w:val="center"/>
      </w:pPr>
      <w:r w:rsidRPr="001C7FC1"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  <w:t>§ 12</w:t>
      </w:r>
    </w:p>
    <w:p w14:paraId="7190CE68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</w:pPr>
      <w:r w:rsidRPr="001C7FC1"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  <w:t>Informacje wrażliwe</w:t>
      </w:r>
    </w:p>
    <w:p w14:paraId="5B4B5F3F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</w:pPr>
    </w:p>
    <w:p w14:paraId="7591CA47" w14:textId="77777777" w:rsidR="001C7FC1" w:rsidRPr="001C7FC1" w:rsidRDefault="001C7FC1" w:rsidP="001C7FC1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</w:pPr>
      <w:r w:rsidRPr="001C7FC1">
        <w:rPr>
          <w:rFonts w:ascii="Calibri" w:eastAsia="Calibri" w:hAnsi="Calibri" w:cs="Helvetica Neue"/>
          <w:sz w:val="22"/>
          <w:szCs w:val="22"/>
        </w:rPr>
        <w:t>Wszystkie informacje i dokumenty uzyskane przez Wykonawcę w związku z wykonywaniem zam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wienia.</w:t>
      </w:r>
    </w:p>
    <w:p w14:paraId="7509F030" w14:textId="77777777" w:rsidR="001C7FC1" w:rsidRPr="001C7FC1" w:rsidRDefault="001C7FC1" w:rsidP="001C7FC1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sz w:val="22"/>
          <w:szCs w:val="22"/>
        </w:rPr>
        <w:t>Do informacji wrażliwych w rozumieniu niniejszej umowy nie zalicza się:</w:t>
      </w:r>
    </w:p>
    <w:p w14:paraId="19505EF2" w14:textId="77777777" w:rsidR="001C7FC1" w:rsidRPr="001C7FC1" w:rsidRDefault="001C7FC1" w:rsidP="001C7FC1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sz w:val="22"/>
          <w:szCs w:val="22"/>
        </w:rPr>
        <w:t>informacji powszechnie dostępnych i informacji publicznych;</w:t>
      </w:r>
    </w:p>
    <w:p w14:paraId="3B5726FB" w14:textId="77777777" w:rsidR="001C7FC1" w:rsidRPr="001C7FC1" w:rsidRDefault="001C7FC1" w:rsidP="001C7FC1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sz w:val="22"/>
          <w:szCs w:val="22"/>
        </w:rPr>
        <w:t>informacji opracowanych przez Wykonawcę lub będących w posiadaniu Wykonawcy przed zawarciem niniejszej umowy, o ile nie zostały one określone jako zastrzeżone, poufne, tajne, ściśle tajne na mocy wcześniejszych um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w, porozumień lub innych działań Wykonawcy;</w:t>
      </w:r>
    </w:p>
    <w:p w14:paraId="197F4673" w14:textId="77777777" w:rsidR="001C7FC1" w:rsidRPr="001C7FC1" w:rsidRDefault="001C7FC1" w:rsidP="001C7FC1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sz w:val="22"/>
          <w:szCs w:val="22"/>
        </w:rPr>
        <w:t>informacji uzyskanych od innych zamawiających, o ile nie zostały one określone jako zastrzeżone, poufne, tajne, ściśle tajne na mocy wcześniejszych um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w, porozumień lub innych działań Wykonawcy lub innych zamawiających.</w:t>
      </w:r>
    </w:p>
    <w:p w14:paraId="42BE6665" w14:textId="77777777" w:rsidR="001C7FC1" w:rsidRPr="001C7FC1" w:rsidRDefault="001C7FC1" w:rsidP="001C7FC1">
      <w:pPr>
        <w:numPr>
          <w:ilvl w:val="2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sz w:val="22"/>
          <w:szCs w:val="22"/>
        </w:rPr>
        <w:t>Zastrzeżenie tajemnicy, o kt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rej mowa w ust. 1, nie dotyczy informacji, kt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rych ujawnienie jest wymagane przepisami obowiązującego prawa, w tym orzeczeniami sądu lub organu władzy publicznej.</w:t>
      </w:r>
    </w:p>
    <w:p w14:paraId="1D6B0883" w14:textId="77777777" w:rsidR="001C7FC1" w:rsidRPr="001C7FC1" w:rsidRDefault="001C7FC1" w:rsidP="001C7FC1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sz w:val="22"/>
          <w:szCs w:val="22"/>
        </w:rPr>
        <w:t>Wykonawca zapewni bezpieczne przechowywanie wszystkich materiałów i dokument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 związanych z realizacją zam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wienia i przekaże je Zamawiającemu po zakończeniu realizacji zam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wienia.</w:t>
      </w:r>
    </w:p>
    <w:p w14:paraId="2E323892" w14:textId="77777777" w:rsidR="001C7FC1" w:rsidRPr="001C7FC1" w:rsidRDefault="001C7FC1" w:rsidP="001C7FC1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sz w:val="22"/>
          <w:szCs w:val="22"/>
        </w:rPr>
        <w:t>Informacje nie stanowiące informacji wrażliwych w rozumieniu niniejszej umowy mogą być ujawniane publicznie za wyrażoną wprost zgodą Zamawiającego i w spos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b określony przez Zamawiającego.</w:t>
      </w:r>
    </w:p>
    <w:p w14:paraId="3E8A3AC8" w14:textId="77777777" w:rsidR="001C7FC1" w:rsidRPr="001C7FC1" w:rsidRDefault="001C7FC1" w:rsidP="001C7FC1">
      <w:pPr>
        <w:suppressAutoHyphens w:val="0"/>
        <w:jc w:val="center"/>
      </w:pPr>
      <w:bookmarkStart w:id="19" w:name="_GoBack"/>
      <w:bookmarkEnd w:id="19"/>
      <w:r w:rsidRPr="001C7FC1"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  <w:t>§ 13</w:t>
      </w:r>
    </w:p>
    <w:p w14:paraId="57FDE8C4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</w:pPr>
      <w:r w:rsidRPr="001C7FC1"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  <w:t>Ochrona danych osobowych</w:t>
      </w:r>
    </w:p>
    <w:p w14:paraId="42D78670" w14:textId="77777777" w:rsidR="001C7FC1" w:rsidRPr="001C7FC1" w:rsidRDefault="001C7FC1" w:rsidP="001C7FC1">
      <w:pPr>
        <w:suppressAutoHyphens w:val="0"/>
        <w:jc w:val="center"/>
        <w:rPr>
          <w:rFonts w:ascii="Calibri" w:eastAsia="Calibri" w:hAnsi="Calibri" w:cs="Helvetica Neue"/>
          <w:b/>
          <w:bCs/>
          <w:color w:val="auto"/>
          <w:sz w:val="22"/>
          <w:szCs w:val="22"/>
          <w:lang w:val="en-US"/>
        </w:rPr>
      </w:pPr>
    </w:p>
    <w:p w14:paraId="614D4B5B" w14:textId="77777777" w:rsidR="001C7FC1" w:rsidRPr="001C7FC1" w:rsidRDefault="001C7FC1" w:rsidP="001C7FC1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</w:pPr>
      <w:r w:rsidRPr="001C7FC1">
        <w:rPr>
          <w:rFonts w:ascii="Calibri" w:eastAsia="Calibri" w:hAnsi="Calibri" w:cs="Helvetica Neue"/>
          <w:sz w:val="22"/>
          <w:szCs w:val="22"/>
        </w:rPr>
        <w:t>Strony umowy są współadministratorami danych osobowych przetwarzanych w ramach realizacji przedmiotu zam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wienia wskazanego w § 1 niniejszej umowy. </w:t>
      </w:r>
    </w:p>
    <w:p w14:paraId="6D50C5A3" w14:textId="77777777" w:rsidR="001C7FC1" w:rsidRPr="001C7FC1" w:rsidRDefault="001C7FC1" w:rsidP="001C7FC1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sz w:val="22"/>
          <w:szCs w:val="22"/>
        </w:rPr>
        <w:lastRenderedPageBreak/>
        <w:t>Każdy z administrator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 chroni dane osobowe zgodnie z Rozporządzeniem Parlamentu Europejskiego i Rady (UE) 2016/679 z dnia 27 kwietnia 2016 r. w sprawie ochrony os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4EBAE76A" w14:textId="77777777" w:rsidR="001C7FC1" w:rsidRPr="001C7FC1" w:rsidRDefault="001C7FC1" w:rsidP="001C7FC1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sz w:val="22"/>
          <w:szCs w:val="22"/>
        </w:rPr>
        <w:t>Wykonawca zobowiązuje się poinformować wszystkie osoby fizyczne związane z realizacją niniejszego zam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wienia (w tym osoby prowadzące działalność gospodarczą), kt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rych dane osobowe w jakiejkolwiek formie będą udostępnione przez Wykonawcę Zamawiającemu lub kt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re Wykonawca pozyska o fakcie rozpoczęcia przetwarzania  tych danych osobowych przez Zamawiającego.</w:t>
      </w:r>
    </w:p>
    <w:p w14:paraId="734CA83E" w14:textId="77777777" w:rsidR="001C7FC1" w:rsidRPr="001C7FC1" w:rsidRDefault="001C7FC1" w:rsidP="001C7FC1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</w:pPr>
      <w:r w:rsidRPr="001C7FC1">
        <w:rPr>
          <w:rFonts w:ascii="Calibri" w:eastAsia="Calibri" w:hAnsi="Calibri" w:cs="Helvetica Neue"/>
          <w:sz w:val="22"/>
          <w:szCs w:val="22"/>
        </w:rPr>
        <w:t>Obowiązek, o kt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rym mowa w ust. 3, zostanie wykonany poprzez przekazanie osobom, kt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 xml:space="preserve">rych dane osobowe przetwarza Zamawiający aktualnej klauzuli informacyjnej dostępnej na stronie internetowej </w:t>
      </w:r>
      <w:hyperlink r:id="rId22">
        <w:r w:rsidRPr="001C7FC1">
          <w:rPr>
            <w:rFonts w:ascii="Calibri" w:eastAsia="Calibri" w:hAnsi="Calibri" w:cs="Helvetica Neue"/>
            <w:sz w:val="22"/>
            <w:szCs w:val="22"/>
            <w:u w:val="single"/>
          </w:rPr>
          <w:t>http://zdp.kartuzy.ibip.pl/public/?id=219350</w:t>
        </w:r>
      </w:hyperlink>
      <w:r w:rsidRPr="001C7FC1">
        <w:rPr>
          <w:rFonts w:ascii="Calibri" w:eastAsia="Calibri" w:hAnsi="Calibri" w:cs="Helvetica Neue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b. Zmiana przez Zamawiającego treści klauzuli informacyjnej dostępnej na ww. stronie internetowej nie wymaga zmiany umowy.</w:t>
      </w:r>
    </w:p>
    <w:p w14:paraId="5EDF5173" w14:textId="77777777" w:rsidR="001C7FC1" w:rsidRPr="001C7FC1" w:rsidRDefault="001C7FC1" w:rsidP="001C7FC1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both"/>
        <w:rPr>
          <w:rFonts w:ascii="Calibri" w:eastAsia="Calibri" w:hAnsi="Calibri" w:cs="Helvetica Neue"/>
          <w:sz w:val="22"/>
          <w:szCs w:val="22"/>
        </w:rPr>
      </w:pPr>
      <w:r w:rsidRPr="001C7FC1">
        <w:rPr>
          <w:rFonts w:ascii="Calibri" w:eastAsia="Calibri" w:hAnsi="Calibri" w:cs="Helvetica Neue"/>
          <w:sz w:val="22"/>
          <w:szCs w:val="22"/>
        </w:rPr>
        <w:t>Wykonawca ponosi wobec Zamawiającego pełną odpowiedzialność z tytułu niewykonania lub nienależytego wykonania obowiązk</w:t>
      </w:r>
      <w:r w:rsidRPr="001C7FC1">
        <w:rPr>
          <w:rFonts w:ascii="Calibri" w:eastAsia="Calibri" w:hAnsi="Calibri" w:cs="Helvetica Neue"/>
          <w:sz w:val="22"/>
          <w:szCs w:val="22"/>
          <w:lang w:val="es-ES_tradnl"/>
        </w:rPr>
        <w:t>ó</w:t>
      </w:r>
      <w:r w:rsidRPr="001C7FC1">
        <w:rPr>
          <w:rFonts w:ascii="Calibri" w:eastAsia="Calibri" w:hAnsi="Calibri" w:cs="Helvetica Neue"/>
          <w:sz w:val="22"/>
          <w:szCs w:val="22"/>
        </w:rPr>
        <w:t>w wskazanych powyżej.</w:t>
      </w:r>
    </w:p>
    <w:p w14:paraId="38449D97" w14:textId="77777777" w:rsidR="001C7FC1" w:rsidRPr="001C7FC1" w:rsidRDefault="001C7FC1" w:rsidP="001C7FC1">
      <w:pPr>
        <w:jc w:val="center"/>
        <w:rPr>
          <w:rFonts w:ascii="Calibri" w:hAnsi="Calibri"/>
          <w:b/>
          <w:bCs/>
        </w:rPr>
      </w:pPr>
    </w:p>
    <w:p w14:paraId="3B5E8A83" w14:textId="77777777" w:rsidR="001C7FC1" w:rsidRPr="001C7FC1" w:rsidRDefault="001C7FC1" w:rsidP="001C7FC1">
      <w:pPr>
        <w:jc w:val="center"/>
      </w:pPr>
      <w:r w:rsidRPr="001C7FC1">
        <w:rPr>
          <w:rFonts w:ascii="Calibri" w:hAnsi="Calibri"/>
          <w:b/>
          <w:bCs/>
          <w:sz w:val="22"/>
          <w:szCs w:val="22"/>
        </w:rPr>
        <w:t>§ 14</w:t>
      </w:r>
    </w:p>
    <w:p w14:paraId="34F4A991" w14:textId="77777777" w:rsidR="001C7FC1" w:rsidRPr="001C7FC1" w:rsidRDefault="001C7FC1" w:rsidP="001C7FC1">
      <w:pPr>
        <w:jc w:val="center"/>
        <w:rPr>
          <w:rFonts w:ascii="Calibri" w:hAnsi="Calibri"/>
          <w:b/>
          <w:bCs/>
          <w:sz w:val="22"/>
          <w:szCs w:val="22"/>
        </w:rPr>
      </w:pPr>
      <w:r w:rsidRPr="001C7FC1">
        <w:rPr>
          <w:rFonts w:ascii="Calibri" w:hAnsi="Calibri"/>
          <w:b/>
          <w:bCs/>
          <w:sz w:val="22"/>
          <w:szCs w:val="22"/>
        </w:rPr>
        <w:t>Postanowienia końcowe</w:t>
      </w:r>
    </w:p>
    <w:p w14:paraId="291A01AF" w14:textId="77777777" w:rsidR="001C7FC1" w:rsidRPr="001C7FC1" w:rsidRDefault="001C7FC1" w:rsidP="001C7FC1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5BF6087" w14:textId="77777777" w:rsidR="001C7FC1" w:rsidRPr="001C7FC1" w:rsidRDefault="001C7FC1" w:rsidP="001C7FC1">
      <w:pPr>
        <w:ind w:hanging="426"/>
        <w:jc w:val="both"/>
      </w:pPr>
      <w:r w:rsidRPr="001C7FC1">
        <w:rPr>
          <w:rFonts w:ascii="Calibri" w:hAnsi="Calibri"/>
          <w:sz w:val="22"/>
          <w:szCs w:val="22"/>
        </w:rPr>
        <w:t>1.</w:t>
      </w:r>
      <w:r w:rsidRPr="001C7FC1">
        <w:rPr>
          <w:rFonts w:ascii="Calibri" w:hAnsi="Calibri"/>
          <w:sz w:val="22"/>
          <w:szCs w:val="22"/>
        </w:rPr>
        <w:tab/>
        <w:t>Wszelkie spory, mogące wyniknąć z tytułu niniejszej umowy, będą rozstrzygane przez sąd właściwy dla siedziby Zamawiającego.</w:t>
      </w:r>
    </w:p>
    <w:p w14:paraId="79E6FF98" w14:textId="77777777" w:rsidR="001C7FC1" w:rsidRPr="001C7FC1" w:rsidRDefault="001C7FC1" w:rsidP="001C7FC1">
      <w:pPr>
        <w:ind w:hanging="426"/>
        <w:jc w:val="both"/>
        <w:rPr>
          <w:rFonts w:ascii="Calibri" w:hAnsi="Calibri"/>
          <w:sz w:val="22"/>
          <w:szCs w:val="22"/>
        </w:rPr>
      </w:pPr>
      <w:r w:rsidRPr="001C7FC1">
        <w:rPr>
          <w:rFonts w:ascii="Calibri" w:hAnsi="Calibri"/>
          <w:sz w:val="22"/>
          <w:szCs w:val="22"/>
        </w:rPr>
        <w:t>2.</w:t>
      </w:r>
      <w:r w:rsidRPr="001C7FC1">
        <w:rPr>
          <w:rFonts w:ascii="Calibri" w:hAnsi="Calibri"/>
          <w:sz w:val="22"/>
          <w:szCs w:val="22"/>
        </w:rPr>
        <w:tab/>
        <w:t>W sprawach nieuregulowanych niniejszą umową stosuje się przepisy ustawy z dnia 11 września 2019 r. Prawo zamówień publicznych (t.j. Dz. U. z 2021 r. poz. 1129 ze zm.) oraz ustawy z dnia 23 kwietnia 1964 r. - Kodeks cywilny (Dz.U.2020 poz. 1740 ze zm).</w:t>
      </w:r>
    </w:p>
    <w:p w14:paraId="2DE86148" w14:textId="77777777" w:rsidR="001C7FC1" w:rsidRPr="001C7FC1" w:rsidRDefault="001C7FC1" w:rsidP="001C7FC1">
      <w:pPr>
        <w:ind w:hanging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1C7FC1">
        <w:rPr>
          <w:rFonts w:ascii="Calibri" w:hAnsi="Calibri"/>
          <w:sz w:val="22"/>
          <w:szCs w:val="22"/>
        </w:rPr>
        <w:t>3.    Załączniki do umowy stanowią jej integralną część.</w:t>
      </w:r>
    </w:p>
    <w:p w14:paraId="46E8D2C2" w14:textId="77777777" w:rsidR="001C7FC1" w:rsidRPr="001C7FC1" w:rsidRDefault="001C7FC1" w:rsidP="001C7FC1">
      <w:pPr>
        <w:rPr>
          <w:rFonts w:ascii="Calibri" w:hAnsi="Calibri"/>
          <w:b/>
          <w:bCs/>
          <w:sz w:val="22"/>
          <w:szCs w:val="22"/>
        </w:rPr>
      </w:pPr>
    </w:p>
    <w:p w14:paraId="6CEA40E1" w14:textId="77777777" w:rsidR="001C7FC1" w:rsidRPr="001C7FC1" w:rsidRDefault="001C7FC1" w:rsidP="001C7FC1">
      <w:pPr>
        <w:jc w:val="center"/>
        <w:rPr>
          <w:rFonts w:ascii="Calibri" w:hAnsi="Calibri"/>
          <w:b/>
          <w:bCs/>
          <w:sz w:val="22"/>
          <w:szCs w:val="22"/>
        </w:rPr>
      </w:pPr>
      <w:r w:rsidRPr="001C7FC1">
        <w:rPr>
          <w:rFonts w:ascii="Calibri" w:hAnsi="Calibri"/>
          <w:b/>
          <w:bCs/>
          <w:sz w:val="22"/>
          <w:szCs w:val="22"/>
        </w:rPr>
        <w:t>§ 15</w:t>
      </w:r>
    </w:p>
    <w:p w14:paraId="71C7E0DC" w14:textId="77777777" w:rsidR="001C7FC1" w:rsidRPr="001C7FC1" w:rsidRDefault="001C7FC1" w:rsidP="001C7FC1">
      <w:pPr>
        <w:jc w:val="center"/>
      </w:pPr>
    </w:p>
    <w:p w14:paraId="1C0A5222" w14:textId="77777777" w:rsidR="001C7FC1" w:rsidRPr="001C7FC1" w:rsidRDefault="001C7FC1" w:rsidP="001C7FC1">
      <w:pPr>
        <w:jc w:val="both"/>
      </w:pPr>
      <w:r w:rsidRPr="001C7FC1">
        <w:rPr>
          <w:rFonts w:ascii="Calibri" w:hAnsi="Calibri"/>
          <w:sz w:val="22"/>
          <w:szCs w:val="22"/>
        </w:rPr>
        <w:t>Umowa została sporządzona w trzech jednobrzmiących egzemplarzach, dwa dla Zamawiającego, jeden dla Wykonawcy.</w:t>
      </w:r>
    </w:p>
    <w:p w14:paraId="52FD9FB8" w14:textId="77777777" w:rsidR="001C7FC1" w:rsidRPr="001C7FC1" w:rsidRDefault="001C7FC1" w:rsidP="001C7FC1">
      <w:pPr>
        <w:jc w:val="both"/>
        <w:rPr>
          <w:rFonts w:ascii="Calibri" w:hAnsi="Calibri"/>
          <w:sz w:val="22"/>
          <w:szCs w:val="22"/>
        </w:rPr>
      </w:pPr>
    </w:p>
    <w:p w14:paraId="66E5269D" w14:textId="77777777" w:rsidR="001C7FC1" w:rsidRPr="001C7FC1" w:rsidRDefault="001C7FC1" w:rsidP="001C7FC1">
      <w:pPr>
        <w:jc w:val="both"/>
        <w:rPr>
          <w:rFonts w:ascii="Calibri" w:hAnsi="Calibri"/>
        </w:rPr>
      </w:pPr>
    </w:p>
    <w:p w14:paraId="00074DE6" w14:textId="77777777" w:rsidR="001C7FC1" w:rsidRPr="001C7FC1" w:rsidRDefault="001C7FC1" w:rsidP="001C7FC1">
      <w:pPr>
        <w:jc w:val="both"/>
        <w:rPr>
          <w:rFonts w:ascii="Calibri" w:hAnsi="Calibri"/>
          <w:sz w:val="22"/>
          <w:szCs w:val="22"/>
        </w:rPr>
      </w:pPr>
    </w:p>
    <w:p w14:paraId="33442382" w14:textId="77777777" w:rsidR="001C7FC1" w:rsidRPr="001C7FC1" w:rsidRDefault="001C7FC1" w:rsidP="001C7FC1">
      <w:pPr>
        <w:jc w:val="both"/>
        <w:rPr>
          <w:rFonts w:ascii="Calibri" w:hAnsi="Calibri"/>
          <w:sz w:val="22"/>
          <w:szCs w:val="22"/>
        </w:rPr>
      </w:pPr>
      <w:r w:rsidRPr="001C7FC1">
        <w:rPr>
          <w:rFonts w:ascii="Calibri" w:hAnsi="Calibri"/>
          <w:b/>
          <w:bCs/>
          <w:sz w:val="22"/>
          <w:szCs w:val="22"/>
          <w:lang w:val="de-DE"/>
        </w:rPr>
        <w:tab/>
      </w:r>
      <w:r w:rsidRPr="001C7FC1">
        <w:rPr>
          <w:rFonts w:ascii="Calibri" w:hAnsi="Calibri"/>
          <w:b/>
          <w:bCs/>
          <w:sz w:val="22"/>
          <w:szCs w:val="22"/>
          <w:lang w:val="de-DE"/>
        </w:rPr>
        <w:tab/>
        <w:t xml:space="preserve"> ZAMAWIAJ</w:t>
      </w:r>
      <w:r w:rsidRPr="001C7FC1">
        <w:rPr>
          <w:rFonts w:ascii="Calibri" w:hAnsi="Calibri"/>
          <w:b/>
          <w:bCs/>
          <w:sz w:val="22"/>
          <w:szCs w:val="22"/>
        </w:rPr>
        <w:t>ĄCY</w:t>
      </w:r>
      <w:r w:rsidRPr="001C7FC1">
        <w:rPr>
          <w:rFonts w:ascii="Calibri" w:hAnsi="Calibri"/>
          <w:b/>
          <w:bCs/>
          <w:sz w:val="22"/>
          <w:szCs w:val="22"/>
        </w:rPr>
        <w:tab/>
      </w:r>
      <w:r w:rsidRPr="001C7FC1">
        <w:rPr>
          <w:rFonts w:ascii="Calibri" w:hAnsi="Calibri"/>
          <w:b/>
          <w:bCs/>
          <w:sz w:val="22"/>
          <w:szCs w:val="22"/>
        </w:rPr>
        <w:tab/>
      </w:r>
      <w:r w:rsidRPr="001C7FC1">
        <w:rPr>
          <w:rFonts w:ascii="Calibri" w:hAnsi="Calibri"/>
          <w:b/>
          <w:bCs/>
          <w:sz w:val="22"/>
          <w:szCs w:val="22"/>
        </w:rPr>
        <w:tab/>
      </w:r>
      <w:r w:rsidRPr="001C7FC1">
        <w:rPr>
          <w:rFonts w:ascii="Calibri" w:hAnsi="Calibri"/>
          <w:b/>
          <w:bCs/>
          <w:sz w:val="22"/>
          <w:szCs w:val="22"/>
        </w:rPr>
        <w:tab/>
      </w:r>
      <w:r w:rsidRPr="001C7FC1">
        <w:rPr>
          <w:rFonts w:ascii="Calibri" w:hAnsi="Calibri"/>
          <w:b/>
          <w:bCs/>
          <w:sz w:val="22"/>
          <w:szCs w:val="22"/>
        </w:rPr>
        <w:tab/>
      </w:r>
      <w:r w:rsidRPr="001C7FC1">
        <w:rPr>
          <w:rFonts w:ascii="Calibri" w:hAnsi="Calibri"/>
          <w:b/>
          <w:bCs/>
          <w:sz w:val="22"/>
          <w:szCs w:val="22"/>
        </w:rPr>
        <w:tab/>
        <w:t>WYKONAWCA</w:t>
      </w:r>
    </w:p>
    <w:p w14:paraId="5812F97C" w14:textId="77777777" w:rsidR="001C7FC1" w:rsidRPr="001C7FC1" w:rsidRDefault="001C7FC1" w:rsidP="001C7FC1">
      <w:pPr>
        <w:tabs>
          <w:tab w:val="left" w:pos="7032"/>
        </w:tabs>
      </w:pPr>
      <w:bookmarkStart w:id="20" w:name="_Hlk94173260"/>
      <w:bookmarkEnd w:id="20"/>
    </w:p>
    <w:p w14:paraId="6AF9E78E" w14:textId="77777777" w:rsidR="001C7FC1" w:rsidRPr="001C7FC1" w:rsidRDefault="001C7FC1" w:rsidP="001C7FC1">
      <w:pPr>
        <w:tabs>
          <w:tab w:val="left" w:pos="7032"/>
        </w:tabs>
      </w:pPr>
    </w:p>
    <w:p w14:paraId="103526CE" w14:textId="77777777" w:rsidR="001C7FC1" w:rsidRPr="001C7FC1" w:rsidRDefault="001C7FC1" w:rsidP="001C7FC1">
      <w:pPr>
        <w:jc w:val="center"/>
        <w:rPr>
          <w:b/>
          <w:bCs/>
        </w:rPr>
      </w:pPr>
    </w:p>
    <w:p w14:paraId="621E55D2" w14:textId="77777777" w:rsidR="001C7FC1" w:rsidRPr="001C7FC1" w:rsidRDefault="001C7FC1" w:rsidP="001C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14:paraId="3C4A7DB4" w14:textId="77777777" w:rsidR="008E41C2" w:rsidRDefault="008E41C2" w:rsidP="001C7FC1">
      <w:pPr>
        <w:jc w:val="center"/>
        <w:rPr>
          <w:rStyle w:val="Brak"/>
          <w:b/>
          <w:bCs/>
        </w:rPr>
      </w:pPr>
    </w:p>
    <w:sectPr w:rsidR="008E41C2" w:rsidSect="00D661FD">
      <w:headerReference w:type="default" r:id="rId23"/>
      <w:footerReference w:type="default" r:id="rId24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7548C" w14:textId="77777777" w:rsidR="00B11918" w:rsidRDefault="00B11918">
      <w:r>
        <w:separator/>
      </w:r>
    </w:p>
  </w:endnote>
  <w:endnote w:type="continuationSeparator" w:id="0">
    <w:p w14:paraId="50807F8F" w14:textId="77777777" w:rsidR="00B11918" w:rsidRDefault="00B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02DBB" w14:textId="77777777" w:rsidR="00E41EA0" w:rsidRDefault="00E41EA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1DC5E" w14:textId="77777777" w:rsidR="00B11918" w:rsidRDefault="00B11918">
      <w:r>
        <w:separator/>
      </w:r>
    </w:p>
  </w:footnote>
  <w:footnote w:type="continuationSeparator" w:id="0">
    <w:p w14:paraId="5AA0A0E3" w14:textId="77777777" w:rsidR="00B11918" w:rsidRDefault="00B11918">
      <w:r>
        <w:continuationSeparator/>
      </w:r>
    </w:p>
  </w:footnote>
  <w:footnote w:type="continuationNotice" w:id="1">
    <w:p w14:paraId="0E64E71B" w14:textId="77777777" w:rsidR="00B11918" w:rsidRDefault="00B11918"/>
  </w:footnote>
  <w:footnote w:id="2">
    <w:p w14:paraId="681FF152" w14:textId="7072D9B2" w:rsidR="00E41EA0" w:rsidRPr="001A1501" w:rsidRDefault="00E41EA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(Dz. U. z 2020 r. poz. C1913)</w:t>
      </w:r>
    </w:p>
  </w:footnote>
  <w:footnote w:id="3">
    <w:p w14:paraId="2C79C6A9" w14:textId="77777777" w:rsidR="00E41EA0" w:rsidRPr="001A1501" w:rsidRDefault="00E41EA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1A1501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w i usług (Dz. U. z 2020 r. poz. 106)</w:t>
      </w:r>
    </w:p>
  </w:footnote>
  <w:footnote w:id="4">
    <w:p w14:paraId="56C6FC23" w14:textId="77777777" w:rsidR="00E41EA0" w:rsidRDefault="00E41EA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  <w:footnote w:id="5">
    <w:p w14:paraId="2AC3B424" w14:textId="77777777" w:rsidR="00E41EA0" w:rsidRPr="00B533FA" w:rsidRDefault="00E41EA0" w:rsidP="00482944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30E2925C" w14:textId="77777777" w:rsidR="00E41EA0" w:rsidRPr="00B533FA" w:rsidRDefault="00E41EA0" w:rsidP="00665E0D">
      <w:pPr>
        <w:pStyle w:val="Akapitzlist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7F159F9F" w14:textId="77777777" w:rsidR="00E41EA0" w:rsidRPr="00B533FA" w:rsidRDefault="00E41EA0" w:rsidP="00665E0D">
      <w:pPr>
        <w:pStyle w:val="Akapitzlist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6">
    <w:p w14:paraId="75467A1C" w14:textId="77777777" w:rsidR="00E41EA0" w:rsidRPr="00B533FA" w:rsidRDefault="00E41EA0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lne rozporządzenie o ochronie danych) (Dz. Urz. UE L 119 z 04.05.2016, str. 1).</w:t>
      </w:r>
    </w:p>
  </w:footnote>
  <w:footnote w:id="7">
    <w:p w14:paraId="2BC768F4" w14:textId="77777777" w:rsidR="00E41EA0" w:rsidRPr="00B533FA" w:rsidRDefault="00E41EA0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C1217F5" w14:textId="77777777" w:rsidR="00E41EA0" w:rsidRPr="00B533FA" w:rsidRDefault="00E41EA0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9">
    <w:p w14:paraId="7D2DD822" w14:textId="77777777" w:rsidR="00E41EA0" w:rsidRPr="00B533FA" w:rsidRDefault="00E41EA0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BE4E" w14:textId="77777777" w:rsidR="00E41EA0" w:rsidRDefault="00E41EA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CC1C37"/>
    <w:multiLevelType w:val="hybridMultilevel"/>
    <w:tmpl w:val="5BB486AE"/>
    <w:numStyleLink w:val="Zaimportowanystyl6"/>
  </w:abstractNum>
  <w:abstractNum w:abstractNumId="4" w15:restartNumberingAfterBreak="0">
    <w:nsid w:val="02890124"/>
    <w:multiLevelType w:val="hybridMultilevel"/>
    <w:tmpl w:val="9398B3BE"/>
    <w:numStyleLink w:val="Zaimportowanystyl31"/>
  </w:abstractNum>
  <w:abstractNum w:abstractNumId="5" w15:restartNumberingAfterBreak="0">
    <w:nsid w:val="034C2155"/>
    <w:multiLevelType w:val="hybridMultilevel"/>
    <w:tmpl w:val="D48CA206"/>
    <w:numStyleLink w:val="Zaimportowanystyl511"/>
  </w:abstractNum>
  <w:abstractNum w:abstractNumId="6" w15:restartNumberingAfterBreak="0">
    <w:nsid w:val="03544EEB"/>
    <w:multiLevelType w:val="hybridMultilevel"/>
    <w:tmpl w:val="365E2D04"/>
    <w:numStyleLink w:val="Zaimportowanystyl37"/>
  </w:abstractNum>
  <w:abstractNum w:abstractNumId="7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05C4F23"/>
    <w:multiLevelType w:val="hybridMultilevel"/>
    <w:tmpl w:val="DEA60A1E"/>
    <w:numStyleLink w:val="Zaimportowanystyl3"/>
  </w:abstractNum>
  <w:abstractNum w:abstractNumId="17" w15:restartNumberingAfterBreak="0">
    <w:nsid w:val="109378F0"/>
    <w:multiLevelType w:val="hybridMultilevel"/>
    <w:tmpl w:val="EE9A45F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2CB2A90"/>
    <w:multiLevelType w:val="hybridMultilevel"/>
    <w:tmpl w:val="A76437CA"/>
    <w:numStyleLink w:val="Zaimportowanystyl34"/>
  </w:abstractNum>
  <w:abstractNum w:abstractNumId="21" w15:restartNumberingAfterBreak="0">
    <w:nsid w:val="13217F74"/>
    <w:multiLevelType w:val="hybridMultilevel"/>
    <w:tmpl w:val="A49677A4"/>
    <w:numStyleLink w:val="Zaimportowanystyl29"/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9CA0DEC"/>
    <w:multiLevelType w:val="hybridMultilevel"/>
    <w:tmpl w:val="810294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D477610"/>
    <w:multiLevelType w:val="hybridMultilevel"/>
    <w:tmpl w:val="4A842F74"/>
    <w:numStyleLink w:val="Zaimportowanystyl22"/>
  </w:abstractNum>
  <w:abstractNum w:abstractNumId="31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E100F9E"/>
    <w:multiLevelType w:val="hybridMultilevel"/>
    <w:tmpl w:val="A636FACA"/>
    <w:lvl w:ilvl="0" w:tplc="DA84865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00D5140"/>
    <w:multiLevelType w:val="hybridMultilevel"/>
    <w:tmpl w:val="42BA3440"/>
    <w:numStyleLink w:val="Zaimportowanystyl10"/>
  </w:abstractNum>
  <w:abstractNum w:abstractNumId="35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4C96790"/>
    <w:multiLevelType w:val="hybridMultilevel"/>
    <w:tmpl w:val="EE40D078"/>
    <w:numStyleLink w:val="Zaimportowanystyl15"/>
  </w:abstractNum>
  <w:abstractNum w:abstractNumId="38" w15:restartNumberingAfterBreak="0">
    <w:nsid w:val="25777694"/>
    <w:multiLevelType w:val="multilevel"/>
    <w:tmpl w:val="C2ACB2D4"/>
    <w:numStyleLink w:val="Zaimportowanystyl20"/>
  </w:abstractNum>
  <w:abstractNum w:abstractNumId="39" w15:restartNumberingAfterBreak="0">
    <w:nsid w:val="26CF1C0F"/>
    <w:multiLevelType w:val="hybridMultilevel"/>
    <w:tmpl w:val="47F88D0E"/>
    <w:numStyleLink w:val="Zaimportowanystyl19"/>
  </w:abstractNum>
  <w:abstractNum w:abstractNumId="4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F644010"/>
    <w:multiLevelType w:val="hybridMultilevel"/>
    <w:tmpl w:val="D82E0132"/>
    <w:numStyleLink w:val="Zaimportowanystyl41"/>
  </w:abstractNum>
  <w:abstractNum w:abstractNumId="46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1E42D9F"/>
    <w:multiLevelType w:val="multilevel"/>
    <w:tmpl w:val="A19C468A"/>
    <w:numStyleLink w:val="Zaimportowanystyl35"/>
  </w:abstractNum>
  <w:abstractNum w:abstractNumId="48" w15:restartNumberingAfterBreak="0">
    <w:nsid w:val="32604069"/>
    <w:multiLevelType w:val="hybridMultilevel"/>
    <w:tmpl w:val="DBD40560"/>
    <w:numStyleLink w:val="Zaimportowanystyl12"/>
  </w:abstractNum>
  <w:abstractNum w:abstractNumId="49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55A72F8"/>
    <w:multiLevelType w:val="hybridMultilevel"/>
    <w:tmpl w:val="C7CC50A0"/>
    <w:numStyleLink w:val="Zaimportowanystyl21"/>
  </w:abstractNum>
  <w:abstractNum w:abstractNumId="53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76A2764"/>
    <w:multiLevelType w:val="hybridMultilevel"/>
    <w:tmpl w:val="86D2AE5A"/>
    <w:numStyleLink w:val="Zaimportowanystyl16"/>
  </w:abstractNum>
  <w:abstractNum w:abstractNumId="55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C26393C"/>
    <w:multiLevelType w:val="hybridMultilevel"/>
    <w:tmpl w:val="AE767764"/>
    <w:numStyleLink w:val="Zaimportowanystyl39"/>
  </w:abstractNum>
  <w:abstractNum w:abstractNumId="58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2B1519C"/>
    <w:multiLevelType w:val="hybridMultilevel"/>
    <w:tmpl w:val="C7606504"/>
    <w:numStyleLink w:val="Zaimportowanystyl18"/>
  </w:abstractNum>
  <w:abstractNum w:abstractNumId="65" w15:restartNumberingAfterBreak="0">
    <w:nsid w:val="42DA6CD2"/>
    <w:multiLevelType w:val="hybridMultilevel"/>
    <w:tmpl w:val="B9406A96"/>
    <w:numStyleLink w:val="Zaimportowanystyl26"/>
  </w:abstractNum>
  <w:abstractNum w:abstractNumId="66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4180A39"/>
    <w:multiLevelType w:val="hybridMultilevel"/>
    <w:tmpl w:val="CA604312"/>
    <w:lvl w:ilvl="0" w:tplc="8F1A4F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18B7578"/>
    <w:multiLevelType w:val="hybridMultilevel"/>
    <w:tmpl w:val="178E1360"/>
    <w:numStyleLink w:val="Zaimportowanystyl14"/>
  </w:abstractNum>
  <w:abstractNum w:abstractNumId="81" w15:restartNumberingAfterBreak="0">
    <w:nsid w:val="56C50F89"/>
    <w:multiLevelType w:val="hybridMultilevel"/>
    <w:tmpl w:val="FCC0D4E4"/>
    <w:numStyleLink w:val="Zaimportowanystyl2"/>
  </w:abstractNum>
  <w:abstractNum w:abstractNumId="82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5C3A79BE"/>
    <w:multiLevelType w:val="hybridMultilevel"/>
    <w:tmpl w:val="88C8D05E"/>
    <w:numStyleLink w:val="Zaimportowanystyl40"/>
  </w:abstractNum>
  <w:abstractNum w:abstractNumId="84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5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64DE6A73"/>
    <w:multiLevelType w:val="hybridMultilevel"/>
    <w:tmpl w:val="D3EEEE12"/>
    <w:numStyleLink w:val="Zaimportowanystyl27"/>
  </w:abstractNum>
  <w:abstractNum w:abstractNumId="87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8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8A30757"/>
    <w:multiLevelType w:val="hybridMultilevel"/>
    <w:tmpl w:val="AC2EF154"/>
    <w:numStyleLink w:val="Zaimportowanystyl32"/>
  </w:abstractNum>
  <w:abstractNum w:abstractNumId="92" w15:restartNumberingAfterBreak="0">
    <w:nsid w:val="68EC7771"/>
    <w:multiLevelType w:val="hybridMultilevel"/>
    <w:tmpl w:val="D2686808"/>
    <w:numStyleLink w:val="Zaimportowanystyl25"/>
  </w:abstractNum>
  <w:abstractNum w:abstractNumId="9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AD832AB"/>
    <w:multiLevelType w:val="hybridMultilevel"/>
    <w:tmpl w:val="21341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D5E0094"/>
    <w:multiLevelType w:val="hybridMultilevel"/>
    <w:tmpl w:val="087E369C"/>
    <w:lvl w:ilvl="0" w:tplc="FAA638C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1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01B7C77"/>
    <w:multiLevelType w:val="hybridMultilevel"/>
    <w:tmpl w:val="403CBDAE"/>
    <w:numStyleLink w:val="Zaimportowanystyl30"/>
  </w:abstractNum>
  <w:abstractNum w:abstractNumId="104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7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D6C59A4"/>
    <w:multiLevelType w:val="hybridMultilevel"/>
    <w:tmpl w:val="0D76AB70"/>
    <w:numStyleLink w:val="Zaimportowanystyl11"/>
  </w:abstractNum>
  <w:abstractNum w:abstractNumId="113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F7A4A8C"/>
    <w:multiLevelType w:val="hybridMultilevel"/>
    <w:tmpl w:val="5636E3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8"/>
  </w:num>
  <w:num w:numId="2">
    <w:abstractNumId w:val="81"/>
  </w:num>
  <w:num w:numId="3">
    <w:abstractNumId w:val="40"/>
  </w:num>
  <w:num w:numId="4">
    <w:abstractNumId w:val="16"/>
  </w:num>
  <w:num w:numId="5">
    <w:abstractNumId w:val="42"/>
  </w:num>
  <w:num w:numId="6">
    <w:abstractNumId w:val="16"/>
    <w:lvlOverride w:ilvl="0">
      <w:startOverride w:val="3"/>
      <w:lvl w:ilvl="0" w:tplc="51524110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EEDADE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A05A3A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8A2DAC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D46E1C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83416E8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4C06BB2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48A1D12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F2499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6"/>
  </w:num>
  <w:num w:numId="8">
    <w:abstractNumId w:val="55"/>
  </w:num>
  <w:num w:numId="9">
    <w:abstractNumId w:val="3"/>
    <w:lvlOverride w:ilvl="0">
      <w:startOverride w:val="4"/>
    </w:lvlOverride>
  </w:num>
  <w:num w:numId="10">
    <w:abstractNumId w:val="31"/>
  </w:num>
  <w:num w:numId="11">
    <w:abstractNumId w:val="113"/>
  </w:num>
  <w:num w:numId="12">
    <w:abstractNumId w:val="82"/>
    <w:lvlOverride w:ilvl="0">
      <w:startOverride w:val="6"/>
    </w:lvlOverride>
  </w:num>
  <w:num w:numId="13">
    <w:abstractNumId w:val="82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1"/>
  </w:num>
  <w:num w:numId="15">
    <w:abstractNumId w:val="85"/>
  </w:num>
  <w:num w:numId="16">
    <w:abstractNumId w:val="34"/>
  </w:num>
  <w:num w:numId="17">
    <w:abstractNumId w:val="23"/>
  </w:num>
  <w:num w:numId="18">
    <w:abstractNumId w:val="112"/>
  </w:num>
  <w:num w:numId="19">
    <w:abstractNumId w:val="112"/>
    <w:lvlOverride w:ilvl="0">
      <w:startOverride w:val="3"/>
    </w:lvlOverride>
  </w:num>
  <w:num w:numId="20">
    <w:abstractNumId w:val="51"/>
  </w:num>
  <w:num w:numId="21">
    <w:abstractNumId w:val="48"/>
    <w:lvlOverride w:ilvl="0">
      <w:startOverride w:val="8"/>
    </w:lvlOverride>
  </w:num>
  <w:num w:numId="22">
    <w:abstractNumId w:val="9"/>
  </w:num>
  <w:num w:numId="23">
    <w:abstractNumId w:val="101"/>
  </w:num>
  <w:num w:numId="24">
    <w:abstractNumId w:val="80"/>
  </w:num>
  <w:num w:numId="25">
    <w:abstractNumId w:val="14"/>
  </w:num>
  <w:num w:numId="26">
    <w:abstractNumId w:val="37"/>
  </w:num>
  <w:num w:numId="27">
    <w:abstractNumId w:val="29"/>
  </w:num>
  <w:num w:numId="28">
    <w:abstractNumId w:val="54"/>
  </w:num>
  <w:num w:numId="29">
    <w:abstractNumId w:val="54"/>
    <w:lvlOverride w:ilvl="0">
      <w:startOverride w:val="2"/>
    </w:lvlOverride>
  </w:num>
  <w:num w:numId="30">
    <w:abstractNumId w:val="25"/>
  </w:num>
  <w:num w:numId="31">
    <w:abstractNumId w:val="105"/>
  </w:num>
  <w:num w:numId="32">
    <w:abstractNumId w:val="64"/>
  </w:num>
  <w:num w:numId="33">
    <w:abstractNumId w:val="78"/>
  </w:num>
  <w:num w:numId="34">
    <w:abstractNumId w:val="39"/>
  </w:num>
  <w:num w:numId="35">
    <w:abstractNumId w:val="62"/>
  </w:num>
  <w:num w:numId="36">
    <w:abstractNumId w:val="11"/>
  </w:num>
  <w:num w:numId="37">
    <w:abstractNumId w:val="52"/>
  </w:num>
  <w:num w:numId="38">
    <w:abstractNumId w:val="52"/>
    <w:lvlOverride w:ilvl="0">
      <w:lvl w:ilvl="0" w:tplc="1E8E74D8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906D8A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0C559A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BCB1F2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F053AA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E4F4B2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DEC4AC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289D4E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BA0DC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5"/>
  </w:num>
  <w:num w:numId="40">
    <w:abstractNumId w:val="30"/>
  </w:num>
  <w:num w:numId="41">
    <w:abstractNumId w:val="38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8"/>
  </w:num>
  <w:num w:numId="43">
    <w:abstractNumId w:val="102"/>
  </w:num>
  <w:num w:numId="44">
    <w:abstractNumId w:val="93"/>
  </w:num>
  <w:num w:numId="45">
    <w:abstractNumId w:val="92"/>
  </w:num>
  <w:num w:numId="46">
    <w:abstractNumId w:val="72"/>
  </w:num>
  <w:num w:numId="47">
    <w:abstractNumId w:val="65"/>
  </w:num>
  <w:num w:numId="48">
    <w:abstractNumId w:val="68"/>
  </w:num>
  <w:num w:numId="49">
    <w:abstractNumId w:val="86"/>
  </w:num>
  <w:num w:numId="50">
    <w:abstractNumId w:val="53"/>
  </w:num>
  <w:num w:numId="51">
    <w:abstractNumId w:val="2"/>
  </w:num>
  <w:num w:numId="52">
    <w:abstractNumId w:val="21"/>
  </w:num>
  <w:num w:numId="53">
    <w:abstractNumId w:val="73"/>
  </w:num>
  <w:num w:numId="54">
    <w:abstractNumId w:val="103"/>
  </w:num>
  <w:num w:numId="55">
    <w:abstractNumId w:val="46"/>
  </w:num>
  <w:num w:numId="56">
    <w:abstractNumId w:val="4"/>
  </w:num>
  <w:num w:numId="57">
    <w:abstractNumId w:val="36"/>
  </w:num>
  <w:num w:numId="58">
    <w:abstractNumId w:val="91"/>
  </w:num>
  <w:num w:numId="59">
    <w:abstractNumId w:val="50"/>
  </w:num>
  <w:num w:numId="60">
    <w:abstractNumId w:val="19"/>
  </w:num>
  <w:num w:numId="61">
    <w:abstractNumId w:val="20"/>
    <w:lvlOverride w:ilvl="0">
      <w:startOverride w:val="26"/>
    </w:lvlOverride>
  </w:num>
  <w:num w:numId="62">
    <w:abstractNumId w:val="98"/>
  </w:num>
  <w:num w:numId="63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49"/>
  </w:num>
  <w:num w:numId="65">
    <w:abstractNumId w:val="79"/>
  </w:num>
  <w:num w:numId="66">
    <w:abstractNumId w:val="56"/>
  </w:num>
  <w:num w:numId="67">
    <w:abstractNumId w:val="57"/>
  </w:num>
  <w:num w:numId="68">
    <w:abstractNumId w:val="90"/>
  </w:num>
  <w:num w:numId="69">
    <w:abstractNumId w:val="83"/>
  </w:num>
  <w:num w:numId="70">
    <w:abstractNumId w:val="99"/>
  </w:num>
  <w:num w:numId="71">
    <w:abstractNumId w:val="45"/>
  </w:num>
  <w:num w:numId="72">
    <w:abstractNumId w:val="8"/>
  </w:num>
  <w:num w:numId="73">
    <w:abstractNumId w:val="1"/>
  </w:num>
  <w:num w:numId="74">
    <w:abstractNumId w:val="109"/>
  </w:num>
  <w:num w:numId="75">
    <w:abstractNumId w:val="75"/>
  </w:num>
  <w:num w:numId="76">
    <w:abstractNumId w:val="33"/>
  </w:num>
  <w:num w:numId="77">
    <w:abstractNumId w:val="107"/>
  </w:num>
  <w:num w:numId="78">
    <w:abstractNumId w:val="24"/>
  </w:num>
  <w:num w:numId="79">
    <w:abstractNumId w:val="44"/>
  </w:num>
  <w:num w:numId="80">
    <w:abstractNumId w:val="111"/>
  </w:num>
  <w:num w:numId="81">
    <w:abstractNumId w:val="69"/>
  </w:num>
  <w:num w:numId="82">
    <w:abstractNumId w:val="77"/>
  </w:num>
  <w:num w:numId="83">
    <w:abstractNumId w:val="27"/>
  </w:num>
  <w:num w:numId="84">
    <w:abstractNumId w:val="15"/>
  </w:num>
  <w:num w:numId="85">
    <w:abstractNumId w:val="94"/>
  </w:num>
  <w:num w:numId="86">
    <w:abstractNumId w:val="12"/>
  </w:num>
  <w:num w:numId="87">
    <w:abstractNumId w:val="74"/>
  </w:num>
  <w:num w:numId="88">
    <w:abstractNumId w:val="71"/>
  </w:num>
  <w:num w:numId="89">
    <w:abstractNumId w:val="97"/>
  </w:num>
  <w:num w:numId="90">
    <w:abstractNumId w:val="7"/>
  </w:num>
  <w:num w:numId="91">
    <w:abstractNumId w:val="110"/>
  </w:num>
  <w:num w:numId="92">
    <w:abstractNumId w:val="43"/>
  </w:num>
  <w:num w:numId="93">
    <w:abstractNumId w:val="70"/>
  </w:num>
  <w:num w:numId="94">
    <w:abstractNumId w:val="58"/>
  </w:num>
  <w:num w:numId="95">
    <w:abstractNumId w:val="35"/>
  </w:num>
  <w:num w:numId="96">
    <w:abstractNumId w:val="104"/>
  </w:num>
  <w:num w:numId="97">
    <w:abstractNumId w:val="59"/>
  </w:num>
  <w:num w:numId="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"/>
  </w:num>
  <w:num w:numId="100">
    <w:abstractNumId w:val="63"/>
  </w:num>
  <w:num w:numId="101">
    <w:abstractNumId w:val="82"/>
  </w:num>
  <w:num w:numId="102">
    <w:abstractNumId w:val="60"/>
  </w:num>
  <w:num w:numId="103">
    <w:abstractNumId w:val="61"/>
  </w:num>
  <w:num w:numId="104">
    <w:abstractNumId w:val="66"/>
  </w:num>
  <w:num w:numId="105">
    <w:abstractNumId w:val="22"/>
  </w:num>
  <w:num w:numId="106">
    <w:abstractNumId w:val="10"/>
  </w:num>
  <w:num w:numId="107">
    <w:abstractNumId w:val="89"/>
  </w:num>
  <w:num w:numId="108">
    <w:abstractNumId w:val="106"/>
  </w:num>
  <w:num w:numId="109">
    <w:abstractNumId w:val="87"/>
  </w:num>
  <w:num w:numId="110">
    <w:abstractNumId w:val="18"/>
  </w:num>
  <w:num w:numId="111">
    <w:abstractNumId w:val="84"/>
  </w:num>
  <w:num w:numId="112">
    <w:abstractNumId w:val="88"/>
  </w:num>
  <w:num w:numId="113">
    <w:abstractNumId w:val="13"/>
  </w:num>
  <w:num w:numId="114">
    <w:abstractNumId w:val="5"/>
  </w:num>
  <w:num w:numId="115">
    <w:abstractNumId w:val="5"/>
    <w:lvlOverride w:ilvl="0">
      <w:lvl w:ilvl="0" w:tplc="94C0184A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D41A28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6C90CA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8A6226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B62106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F0384A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D86826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08A932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DA7CB4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5"/>
    <w:lvlOverride w:ilvl="0">
      <w:lvl w:ilvl="0" w:tplc="94C0184A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D41A28">
        <w:start w:val="1"/>
        <w:numFmt w:val="decimal"/>
        <w:lvlText w:val="%2)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6C90CA">
        <w:start w:val="1"/>
        <w:numFmt w:val="lowerRoman"/>
        <w:lvlText w:val="%3."/>
        <w:lvlJc w:val="left"/>
        <w:pPr>
          <w:tabs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8A6226">
        <w:start w:val="1"/>
        <w:numFmt w:val="decimal"/>
        <w:lvlText w:val="%4."/>
        <w:lvlJc w:val="left"/>
        <w:pPr>
          <w:tabs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B62106">
        <w:start w:val="1"/>
        <w:numFmt w:val="lowerLetter"/>
        <w:lvlText w:val="%5."/>
        <w:lvlJc w:val="left"/>
        <w:pPr>
          <w:tabs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F0384A">
        <w:start w:val="1"/>
        <w:numFmt w:val="lowerRoman"/>
        <w:lvlText w:val="%6."/>
        <w:lvlJc w:val="left"/>
        <w:pPr>
          <w:tabs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D86826">
        <w:start w:val="1"/>
        <w:numFmt w:val="decimal"/>
        <w:lvlText w:val="%7."/>
        <w:lvlJc w:val="left"/>
        <w:pPr>
          <w:tabs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08A932">
        <w:start w:val="1"/>
        <w:numFmt w:val="lowerLetter"/>
        <w:lvlText w:val="%8."/>
        <w:lvlJc w:val="left"/>
        <w:pPr>
          <w:tabs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DA7CB4">
        <w:start w:val="1"/>
        <w:numFmt w:val="lowerRoman"/>
        <w:lvlText w:val="%9."/>
        <w:lvlJc w:val="left"/>
        <w:pPr>
          <w:tabs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0"/>
  </w:num>
  <w:num w:numId="118">
    <w:abstractNumId w:val="96"/>
  </w:num>
  <w:num w:numId="119">
    <w:abstractNumId w:val="32"/>
  </w:num>
  <w:num w:numId="120">
    <w:abstractNumId w:val="114"/>
  </w:num>
  <w:num w:numId="121">
    <w:abstractNumId w:val="0"/>
  </w:num>
  <w:num w:numId="122">
    <w:abstractNumId w:val="17"/>
  </w:num>
  <w:num w:numId="123">
    <w:abstractNumId w:val="26"/>
  </w:num>
  <w:num w:numId="124">
    <w:abstractNumId w:val="67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25FF7"/>
    <w:rsid w:val="00040CAC"/>
    <w:rsid w:val="0005519F"/>
    <w:rsid w:val="00061161"/>
    <w:rsid w:val="00065B66"/>
    <w:rsid w:val="000802CC"/>
    <w:rsid w:val="00086D0F"/>
    <w:rsid w:val="00090D15"/>
    <w:rsid w:val="000910EB"/>
    <w:rsid w:val="00093A9A"/>
    <w:rsid w:val="000B665B"/>
    <w:rsid w:val="000C1684"/>
    <w:rsid w:val="001012C2"/>
    <w:rsid w:val="00104DDA"/>
    <w:rsid w:val="0010588D"/>
    <w:rsid w:val="0011198F"/>
    <w:rsid w:val="00143FEF"/>
    <w:rsid w:val="001563DA"/>
    <w:rsid w:val="001618FA"/>
    <w:rsid w:val="0016467E"/>
    <w:rsid w:val="00167AB4"/>
    <w:rsid w:val="00181A6A"/>
    <w:rsid w:val="001A1501"/>
    <w:rsid w:val="001C2594"/>
    <w:rsid w:val="001C7FC1"/>
    <w:rsid w:val="001E301F"/>
    <w:rsid w:val="001F7B99"/>
    <w:rsid w:val="002004CE"/>
    <w:rsid w:val="00213AF2"/>
    <w:rsid w:val="00217774"/>
    <w:rsid w:val="0022260B"/>
    <w:rsid w:val="00222AB4"/>
    <w:rsid w:val="00231209"/>
    <w:rsid w:val="002360ED"/>
    <w:rsid w:val="002475A3"/>
    <w:rsid w:val="00253032"/>
    <w:rsid w:val="00257AFB"/>
    <w:rsid w:val="00267B2F"/>
    <w:rsid w:val="0027226A"/>
    <w:rsid w:val="00273C51"/>
    <w:rsid w:val="00297C0D"/>
    <w:rsid w:val="002B4A0E"/>
    <w:rsid w:val="002F6047"/>
    <w:rsid w:val="002F67D4"/>
    <w:rsid w:val="00320576"/>
    <w:rsid w:val="00324910"/>
    <w:rsid w:val="00350CA9"/>
    <w:rsid w:val="003747EC"/>
    <w:rsid w:val="00376463"/>
    <w:rsid w:val="00382FF5"/>
    <w:rsid w:val="00397321"/>
    <w:rsid w:val="003A2C3F"/>
    <w:rsid w:val="003A315A"/>
    <w:rsid w:val="003A3E12"/>
    <w:rsid w:val="003C6549"/>
    <w:rsid w:val="003D1663"/>
    <w:rsid w:val="003E164B"/>
    <w:rsid w:val="003E5008"/>
    <w:rsid w:val="003F429C"/>
    <w:rsid w:val="00400F1A"/>
    <w:rsid w:val="00402EFC"/>
    <w:rsid w:val="00433696"/>
    <w:rsid w:val="00451D03"/>
    <w:rsid w:val="00456BBC"/>
    <w:rsid w:val="004615D5"/>
    <w:rsid w:val="00482944"/>
    <w:rsid w:val="00482F92"/>
    <w:rsid w:val="004847EA"/>
    <w:rsid w:val="004866D5"/>
    <w:rsid w:val="004A0783"/>
    <w:rsid w:val="004A2E48"/>
    <w:rsid w:val="004C5629"/>
    <w:rsid w:val="004D2C26"/>
    <w:rsid w:val="004D6189"/>
    <w:rsid w:val="004E1A10"/>
    <w:rsid w:val="00514D5D"/>
    <w:rsid w:val="00515F88"/>
    <w:rsid w:val="0053116B"/>
    <w:rsid w:val="00532780"/>
    <w:rsid w:val="00541594"/>
    <w:rsid w:val="005576AF"/>
    <w:rsid w:val="00577226"/>
    <w:rsid w:val="00590544"/>
    <w:rsid w:val="005A653B"/>
    <w:rsid w:val="005A729E"/>
    <w:rsid w:val="005A7ECB"/>
    <w:rsid w:val="005C71C8"/>
    <w:rsid w:val="005E3E25"/>
    <w:rsid w:val="005E41D1"/>
    <w:rsid w:val="005E63AA"/>
    <w:rsid w:val="005F2277"/>
    <w:rsid w:val="005F668D"/>
    <w:rsid w:val="00637DF1"/>
    <w:rsid w:val="00642D12"/>
    <w:rsid w:val="00647057"/>
    <w:rsid w:val="0065553B"/>
    <w:rsid w:val="00665E0D"/>
    <w:rsid w:val="00666F38"/>
    <w:rsid w:val="006920E2"/>
    <w:rsid w:val="006979B1"/>
    <w:rsid w:val="006D3E21"/>
    <w:rsid w:val="006E1615"/>
    <w:rsid w:val="006F4BA0"/>
    <w:rsid w:val="006F66E6"/>
    <w:rsid w:val="00702BB4"/>
    <w:rsid w:val="00761AC7"/>
    <w:rsid w:val="00774F44"/>
    <w:rsid w:val="007B3E7C"/>
    <w:rsid w:val="007F642E"/>
    <w:rsid w:val="008024D2"/>
    <w:rsid w:val="00815915"/>
    <w:rsid w:val="00823240"/>
    <w:rsid w:val="00826518"/>
    <w:rsid w:val="00842C07"/>
    <w:rsid w:val="008451FE"/>
    <w:rsid w:val="00847166"/>
    <w:rsid w:val="00854126"/>
    <w:rsid w:val="00855146"/>
    <w:rsid w:val="00856FBC"/>
    <w:rsid w:val="008679CE"/>
    <w:rsid w:val="008913FB"/>
    <w:rsid w:val="008A354B"/>
    <w:rsid w:val="008B68D6"/>
    <w:rsid w:val="008C2010"/>
    <w:rsid w:val="008C3FF6"/>
    <w:rsid w:val="008D1648"/>
    <w:rsid w:val="008E41C2"/>
    <w:rsid w:val="00901053"/>
    <w:rsid w:val="0091250A"/>
    <w:rsid w:val="009140C9"/>
    <w:rsid w:val="00922D20"/>
    <w:rsid w:val="00925324"/>
    <w:rsid w:val="009309FA"/>
    <w:rsid w:val="00933162"/>
    <w:rsid w:val="00950BBB"/>
    <w:rsid w:val="00953656"/>
    <w:rsid w:val="00970563"/>
    <w:rsid w:val="00971489"/>
    <w:rsid w:val="0097587D"/>
    <w:rsid w:val="00977729"/>
    <w:rsid w:val="009A3081"/>
    <w:rsid w:val="009A7A4C"/>
    <w:rsid w:val="009D7BFD"/>
    <w:rsid w:val="009E3D90"/>
    <w:rsid w:val="009F2361"/>
    <w:rsid w:val="009F2468"/>
    <w:rsid w:val="009F4D12"/>
    <w:rsid w:val="00A1488A"/>
    <w:rsid w:val="00A30F1F"/>
    <w:rsid w:val="00A3550F"/>
    <w:rsid w:val="00A46E10"/>
    <w:rsid w:val="00A53F36"/>
    <w:rsid w:val="00A8303D"/>
    <w:rsid w:val="00A927E7"/>
    <w:rsid w:val="00A92AB8"/>
    <w:rsid w:val="00AA42DC"/>
    <w:rsid w:val="00AA5B14"/>
    <w:rsid w:val="00AE03F5"/>
    <w:rsid w:val="00AE306C"/>
    <w:rsid w:val="00AE7433"/>
    <w:rsid w:val="00B05B79"/>
    <w:rsid w:val="00B11918"/>
    <w:rsid w:val="00B210DC"/>
    <w:rsid w:val="00B24E73"/>
    <w:rsid w:val="00B322AA"/>
    <w:rsid w:val="00B35F05"/>
    <w:rsid w:val="00B43E20"/>
    <w:rsid w:val="00B4438E"/>
    <w:rsid w:val="00B45061"/>
    <w:rsid w:val="00B533FA"/>
    <w:rsid w:val="00B55913"/>
    <w:rsid w:val="00B61D75"/>
    <w:rsid w:val="00B711D8"/>
    <w:rsid w:val="00B75E0B"/>
    <w:rsid w:val="00BA63FB"/>
    <w:rsid w:val="00BB0E6F"/>
    <w:rsid w:val="00BE1E01"/>
    <w:rsid w:val="00BF3F50"/>
    <w:rsid w:val="00BF4017"/>
    <w:rsid w:val="00BF6E8D"/>
    <w:rsid w:val="00C00BAD"/>
    <w:rsid w:val="00C03709"/>
    <w:rsid w:val="00C07F0A"/>
    <w:rsid w:val="00C24F06"/>
    <w:rsid w:val="00C27291"/>
    <w:rsid w:val="00C31D10"/>
    <w:rsid w:val="00C4279D"/>
    <w:rsid w:val="00C533A6"/>
    <w:rsid w:val="00C535B4"/>
    <w:rsid w:val="00C61E1B"/>
    <w:rsid w:val="00C74A72"/>
    <w:rsid w:val="00C82F5E"/>
    <w:rsid w:val="00CA7FEC"/>
    <w:rsid w:val="00CC7E48"/>
    <w:rsid w:val="00CD2C7B"/>
    <w:rsid w:val="00CE1348"/>
    <w:rsid w:val="00CE6471"/>
    <w:rsid w:val="00CF1ACD"/>
    <w:rsid w:val="00CF3716"/>
    <w:rsid w:val="00D035D4"/>
    <w:rsid w:val="00D22D6F"/>
    <w:rsid w:val="00D27D3E"/>
    <w:rsid w:val="00D310EB"/>
    <w:rsid w:val="00D376F6"/>
    <w:rsid w:val="00D46A60"/>
    <w:rsid w:val="00D661FD"/>
    <w:rsid w:val="00D66558"/>
    <w:rsid w:val="00D75766"/>
    <w:rsid w:val="00D824FA"/>
    <w:rsid w:val="00DC18A9"/>
    <w:rsid w:val="00DD1E12"/>
    <w:rsid w:val="00DF67F1"/>
    <w:rsid w:val="00E12A56"/>
    <w:rsid w:val="00E41EA0"/>
    <w:rsid w:val="00E4254E"/>
    <w:rsid w:val="00E52516"/>
    <w:rsid w:val="00E56F7B"/>
    <w:rsid w:val="00E60D23"/>
    <w:rsid w:val="00E72685"/>
    <w:rsid w:val="00E766F0"/>
    <w:rsid w:val="00E80C64"/>
    <w:rsid w:val="00E95966"/>
    <w:rsid w:val="00E959E5"/>
    <w:rsid w:val="00E964E0"/>
    <w:rsid w:val="00EB1ABC"/>
    <w:rsid w:val="00EB5F82"/>
    <w:rsid w:val="00EB6F00"/>
    <w:rsid w:val="00ED5106"/>
    <w:rsid w:val="00EE3674"/>
    <w:rsid w:val="00EE6F31"/>
    <w:rsid w:val="00EF760F"/>
    <w:rsid w:val="00F05DB7"/>
    <w:rsid w:val="00F13C56"/>
    <w:rsid w:val="00F23835"/>
    <w:rsid w:val="00F27BD7"/>
    <w:rsid w:val="00F446E2"/>
    <w:rsid w:val="00F53746"/>
    <w:rsid w:val="00F57A8A"/>
    <w:rsid w:val="00F70056"/>
    <w:rsid w:val="00F7208D"/>
    <w:rsid w:val="00F7336A"/>
    <w:rsid w:val="00F80353"/>
    <w:rsid w:val="00F80414"/>
    <w:rsid w:val="00F80499"/>
    <w:rsid w:val="00F935BD"/>
    <w:rsid w:val="00FA1648"/>
    <w:rsid w:val="00FA4F9A"/>
    <w:rsid w:val="00FB2DC4"/>
    <w:rsid w:val="00FB6361"/>
    <w:rsid w:val="00FD691F"/>
    <w:rsid w:val="00FF023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746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1"/>
      </w:numPr>
    </w:pPr>
  </w:style>
  <w:style w:type="numbering" w:customStyle="1" w:styleId="Zaimportowanystyl1">
    <w:name w:val="Zaimportowany styl 1"/>
    <w:rsid w:val="00A53F36"/>
    <w:pPr>
      <w:numPr>
        <w:numId w:val="103"/>
      </w:numPr>
    </w:pPr>
  </w:style>
  <w:style w:type="numbering" w:customStyle="1" w:styleId="Zaimportowanystyl210">
    <w:name w:val="Zaimportowany styl 210"/>
    <w:rsid w:val="00A53F36"/>
    <w:pPr>
      <w:numPr>
        <w:numId w:val="104"/>
      </w:numPr>
    </w:pPr>
  </w:style>
  <w:style w:type="numbering" w:customStyle="1" w:styleId="Zaimportowanystyl36">
    <w:name w:val="Zaimportowany styl 36"/>
    <w:rsid w:val="00A53F36"/>
    <w:pPr>
      <w:numPr>
        <w:numId w:val="105"/>
      </w:numPr>
    </w:pPr>
  </w:style>
  <w:style w:type="numbering" w:customStyle="1" w:styleId="Zaimportowanystyl410">
    <w:name w:val="Zaimportowany styl 410"/>
    <w:rsid w:val="00A53F36"/>
    <w:pPr>
      <w:numPr>
        <w:numId w:val="106"/>
      </w:numPr>
    </w:pPr>
  </w:style>
  <w:style w:type="numbering" w:customStyle="1" w:styleId="Zaimportowanystyl58">
    <w:name w:val="Zaimportowany styl 58"/>
    <w:rsid w:val="00A53F36"/>
    <w:pPr>
      <w:numPr>
        <w:numId w:val="107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3"/>
      </w:numPr>
    </w:pPr>
  </w:style>
  <w:style w:type="numbering" w:customStyle="1" w:styleId="Zaimportowanystyl5111">
    <w:name w:val="Zaimportowany styl 5111"/>
    <w:rsid w:val="001C7FC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iod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83A5-FAC8-4B66-A230-7A03F679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46</Pages>
  <Words>14080</Words>
  <Characters>84485</Characters>
  <Application>Microsoft Office Word</Application>
  <DocSecurity>0</DocSecurity>
  <Lines>704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b.konkol</cp:lastModifiedBy>
  <cp:revision>46</cp:revision>
  <cp:lastPrinted>2022-04-15T06:20:00Z</cp:lastPrinted>
  <dcterms:created xsi:type="dcterms:W3CDTF">2022-02-17T08:08:00Z</dcterms:created>
  <dcterms:modified xsi:type="dcterms:W3CDTF">2022-04-15T06:31:00Z</dcterms:modified>
</cp:coreProperties>
</file>