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7CA" w14:textId="77777777" w:rsidR="000272DA" w:rsidRDefault="000272DA" w:rsidP="005B5C3F">
      <w:pPr>
        <w:pStyle w:val="Nagwek"/>
        <w:pBdr>
          <w:bottom w:val="single" w:sz="4" w:space="7" w:color="auto"/>
        </w:pBdr>
        <w:ind w:left="301" w:hanging="301"/>
        <w:rPr>
          <w:sz w:val="22"/>
          <w:szCs w:val="22"/>
          <w:highlight w:val="yellow"/>
        </w:rPr>
      </w:pPr>
    </w:p>
    <w:p w14:paraId="1C5DF4C9" w14:textId="6CAA86E7"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 xml:space="preserve"> ECFC 2600.</w:t>
      </w:r>
      <w:r w:rsidR="00C257DD">
        <w:rPr>
          <w:sz w:val="22"/>
          <w:szCs w:val="22"/>
        </w:rPr>
        <w:t>4</w:t>
      </w:r>
      <w:r w:rsidR="00DF62DA" w:rsidRPr="000272DA">
        <w:rPr>
          <w:sz w:val="22"/>
          <w:szCs w:val="22"/>
        </w:rPr>
        <w:t>.202</w:t>
      </w:r>
      <w:r w:rsidR="00C257DD">
        <w:rPr>
          <w:sz w:val="22"/>
          <w:szCs w:val="22"/>
        </w:rPr>
        <w:t>2</w:t>
      </w:r>
      <w:r w:rsidR="00856853" w:rsidRPr="000272DA">
        <w:rPr>
          <w:sz w:val="22"/>
          <w:szCs w:val="22"/>
        </w:rPr>
        <w:tab/>
      </w:r>
      <w:r w:rsidR="00856853" w:rsidRPr="000272DA">
        <w:rPr>
          <w:sz w:val="22"/>
          <w:szCs w:val="22"/>
        </w:rPr>
        <w:tab/>
        <w:t>Toruń, dnia</w:t>
      </w:r>
      <w:r w:rsidR="00205494">
        <w:rPr>
          <w:sz w:val="22"/>
          <w:szCs w:val="22"/>
        </w:rPr>
        <w:t>…….</w:t>
      </w:r>
      <w:r w:rsidR="00856853" w:rsidRPr="000272DA">
        <w:rPr>
          <w:sz w:val="22"/>
          <w:szCs w:val="22"/>
        </w:rPr>
        <w:t xml:space="preserve"> .202</w:t>
      </w:r>
      <w:r w:rsidR="00C257DD">
        <w:rPr>
          <w:sz w:val="22"/>
          <w:szCs w:val="22"/>
        </w:rPr>
        <w:t>2</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6173A121" w:rsidR="00C61CE1" w:rsidRPr="005E6C42" w:rsidRDefault="00C61CE1" w:rsidP="00C61CE1">
      <w:pPr>
        <w:jc w:val="right"/>
        <w:rPr>
          <w:b/>
          <w:color w:val="000000"/>
          <w:sz w:val="22"/>
          <w:szCs w:val="22"/>
        </w:rPr>
      </w:pPr>
      <w:r w:rsidRPr="005E6C42">
        <w:rPr>
          <w:b/>
          <w:color w:val="000000"/>
          <w:sz w:val="22"/>
          <w:szCs w:val="22"/>
        </w:rPr>
        <w:t xml:space="preserve">Załącznik nr </w:t>
      </w:r>
      <w:r w:rsidR="00525568">
        <w:rPr>
          <w:b/>
          <w:color w:val="000000"/>
          <w:sz w:val="22"/>
          <w:szCs w:val="22"/>
        </w:rPr>
        <w:t>4</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493DBBD4" w14:textId="77777777" w:rsidR="00C61CE1" w:rsidRPr="005E6C42" w:rsidRDefault="00C61CE1" w:rsidP="00C61CE1">
      <w:pPr>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05B9D83" w14:textId="77777777" w:rsidR="00C61CE1" w:rsidRPr="005E6C42" w:rsidRDefault="00C61CE1" w:rsidP="00C61CE1">
      <w:pPr>
        <w:ind w:left="360"/>
        <w:rPr>
          <w:color w:val="000000"/>
          <w:sz w:val="22"/>
          <w:szCs w:val="22"/>
        </w:rPr>
      </w:pPr>
    </w:p>
    <w:p w14:paraId="35B6A134" w14:textId="77777777" w:rsidR="00C61CE1" w:rsidRPr="00525568" w:rsidRDefault="00C61CE1" w:rsidP="00C61CE1">
      <w:pPr>
        <w:pStyle w:val="Nagwek2"/>
        <w:ind w:left="360"/>
        <w:jc w:val="center"/>
        <w:rPr>
          <w:rFonts w:ascii="Times New Roman" w:hAnsi="Times New Roman"/>
          <w:i w:val="0"/>
          <w:color w:val="000000"/>
          <w:sz w:val="22"/>
          <w:szCs w:val="22"/>
          <w:u w:val="single"/>
        </w:rPr>
      </w:pPr>
      <w:r w:rsidRPr="00525568">
        <w:rPr>
          <w:rFonts w:ascii="Times New Roman" w:hAnsi="Times New Roman"/>
          <w:i w:val="0"/>
          <w:color w:val="000000"/>
          <w:sz w:val="22"/>
          <w:szCs w:val="22"/>
          <w:u w:val="single"/>
        </w:rPr>
        <w:t>FORMULARZ OFERTOWY</w:t>
      </w:r>
    </w:p>
    <w:p w14:paraId="3A530FF9" w14:textId="77777777" w:rsidR="00C61CE1" w:rsidRPr="00525568" w:rsidRDefault="00C61CE1" w:rsidP="00C61CE1">
      <w:pPr>
        <w:rPr>
          <w:sz w:val="22"/>
          <w:szCs w:val="22"/>
        </w:rPr>
      </w:pPr>
    </w:p>
    <w:p w14:paraId="0F8BEBF5" w14:textId="6235C481" w:rsidR="00525568" w:rsidRPr="00525568" w:rsidRDefault="00C61CE1" w:rsidP="00525568">
      <w:pPr>
        <w:jc w:val="both"/>
        <w:rPr>
          <w:rFonts w:eastAsia="Calibri"/>
          <w:b/>
          <w:sz w:val="22"/>
          <w:szCs w:val="22"/>
        </w:rPr>
      </w:pPr>
      <w:r w:rsidRPr="00525568">
        <w:rPr>
          <w:sz w:val="22"/>
          <w:szCs w:val="22"/>
        </w:rPr>
        <w:t>W odpowiedzi na publiczne ogłoszenie o zamówieniu publicznym prowadzonym w trybie</w:t>
      </w:r>
      <w:r w:rsidR="00525568" w:rsidRPr="00525568">
        <w:rPr>
          <w:sz w:val="22"/>
          <w:szCs w:val="22"/>
        </w:rPr>
        <w:t xml:space="preserve"> podstawowym</w:t>
      </w:r>
      <w:r w:rsidRPr="00525568">
        <w:rPr>
          <w:sz w:val="22"/>
          <w:szCs w:val="22"/>
        </w:rPr>
        <w:t xml:space="preserve"> </w:t>
      </w:r>
      <w:r w:rsidR="004E00A3" w:rsidRPr="00525568">
        <w:rPr>
          <w:b/>
          <w:bCs/>
          <w:sz w:val="22"/>
          <w:szCs w:val="22"/>
        </w:rPr>
        <w:t>na</w:t>
      </w:r>
      <w:bookmarkStart w:id="0" w:name="_Hlk80773545"/>
      <w:r w:rsidR="00765CEE" w:rsidRPr="00765CEE">
        <w:rPr>
          <w:rFonts w:eastAsia="Calibri"/>
          <w:b/>
        </w:rPr>
        <w:t xml:space="preserve"> </w:t>
      </w:r>
      <w:r w:rsidR="00765CEE">
        <w:rPr>
          <w:rFonts w:eastAsia="Calibri"/>
          <w:b/>
        </w:rPr>
        <w:t xml:space="preserve">przygotowanie i </w:t>
      </w:r>
      <w:bookmarkEnd w:id="0"/>
      <w:r w:rsidR="00525568" w:rsidRPr="00525568">
        <w:rPr>
          <w:b/>
          <w:bCs/>
          <w:sz w:val="22"/>
          <w:szCs w:val="22"/>
        </w:rPr>
        <w:t>o</w:t>
      </w:r>
      <w:r w:rsidR="00525568" w:rsidRPr="00525568">
        <w:rPr>
          <w:rFonts w:eastAsia="Calibri"/>
          <w:b/>
          <w:sz w:val="22"/>
          <w:szCs w:val="22"/>
        </w:rPr>
        <w:t>bsługę projekcji filmowych w cyfrowych formatach kinowych wraz z przygotowaniem i konwersją filmów i materiałów video do pokazów stacjonarnych przy użyciu sprzętu i oprogramowania własnego Wykonawcy, sprzętu i</w:t>
      </w:r>
      <w:r w:rsidR="006B4944">
        <w:rPr>
          <w:rFonts w:eastAsia="Calibri"/>
          <w:b/>
          <w:sz w:val="22"/>
          <w:szCs w:val="22"/>
        </w:rPr>
        <w:t> </w:t>
      </w:r>
      <w:r w:rsidR="00525568" w:rsidRPr="00525568">
        <w:rPr>
          <w:rFonts w:eastAsia="Calibri"/>
          <w:b/>
          <w:sz w:val="22"/>
          <w:szCs w:val="22"/>
        </w:rPr>
        <w:t>oprogramowania, z którego Wykonawca ma prawo korzystać, przekazanego przez Zamawiającego do czasowego używania na potrzeby niniejszego zamówienia lub sprzętu istniejącego w danej lokalizacji, podczas   Międzynarodowego Festiwalu Sztuki Autorów Zdjęć Filmowych EnergaCAMERIMAGE 202</w:t>
      </w:r>
      <w:r w:rsidR="00C257DD">
        <w:rPr>
          <w:rFonts w:eastAsia="Calibri"/>
          <w:b/>
          <w:sz w:val="22"/>
          <w:szCs w:val="22"/>
        </w:rPr>
        <w:t>2</w:t>
      </w:r>
      <w:r w:rsidR="00525568" w:rsidRPr="00525568">
        <w:rPr>
          <w:rFonts w:eastAsia="Calibri"/>
          <w:b/>
          <w:sz w:val="22"/>
          <w:szCs w:val="22"/>
        </w:rPr>
        <w:t xml:space="preserve"> w Toruniu.</w:t>
      </w:r>
    </w:p>
    <w:p w14:paraId="1F989342" w14:textId="1F613853" w:rsidR="00BC01E4" w:rsidRPr="005E6C42" w:rsidRDefault="00BC01E4" w:rsidP="00BC01E4">
      <w:pPr>
        <w:pStyle w:val="Default"/>
        <w:jc w:val="both"/>
        <w:rPr>
          <w:rFonts w:ascii="Times New Roman" w:hAnsi="Times New Roman" w:cs="Times New Roman"/>
          <w:b/>
          <w:bCs/>
          <w:color w:val="auto"/>
          <w:sz w:val="22"/>
          <w:szCs w:val="22"/>
        </w:rPr>
      </w:pPr>
    </w:p>
    <w:p w14:paraId="3B560F9D" w14:textId="77777777" w:rsidR="00C61CE1" w:rsidRPr="005E6C42" w:rsidRDefault="00C61CE1" w:rsidP="00C61CE1">
      <w:pPr>
        <w:ind w:left="360" w:hanging="3"/>
        <w:jc w:val="both"/>
        <w:rPr>
          <w:b/>
          <w:color w:val="000000"/>
          <w:sz w:val="22"/>
          <w:szCs w:val="22"/>
        </w:rPr>
      </w:pPr>
    </w:p>
    <w:p w14:paraId="6FA1BC3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2ABDB2EA" w14:textId="4F578AA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4A859273" w14:textId="003D3C4E"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01501EA5" w14:textId="7C2A5845"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79B463C0" w14:textId="74BB1FC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1863A55B" w14:textId="0B4BCCFD"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1CB4297" w14:textId="12F5A88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2DC66CFA"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304F8FA8" w14:textId="77777777" w:rsidR="00C61CE1" w:rsidRPr="005E6C42" w:rsidRDefault="00C61CE1" w:rsidP="00C61CE1">
      <w:pPr>
        <w:autoSpaceDE w:val="0"/>
        <w:autoSpaceDN w:val="0"/>
        <w:adjustRightInd w:val="0"/>
        <w:ind w:left="360"/>
        <w:jc w:val="both"/>
        <w:rPr>
          <w:i/>
          <w:color w:val="000000"/>
          <w:sz w:val="22"/>
          <w:szCs w:val="22"/>
        </w:rPr>
      </w:pPr>
    </w:p>
    <w:p w14:paraId="7746FBE4" w14:textId="2BF96108"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SIWZ: </w:t>
      </w:r>
    </w:p>
    <w:p w14:paraId="793A4E30" w14:textId="77777777" w:rsidR="00C61CE1" w:rsidRPr="005E6C42" w:rsidRDefault="00C61CE1" w:rsidP="00C61CE1">
      <w:pPr>
        <w:ind w:left="360"/>
        <w:jc w:val="both"/>
        <w:rPr>
          <w:color w:val="000000"/>
          <w:sz w:val="22"/>
          <w:szCs w:val="22"/>
        </w:rPr>
      </w:pPr>
    </w:p>
    <w:p w14:paraId="4CD68B16" w14:textId="77777777" w:rsidR="00C61CE1" w:rsidRPr="005E6C42" w:rsidRDefault="00C61CE1" w:rsidP="00C61CE1">
      <w:pPr>
        <w:jc w:val="both"/>
        <w:rPr>
          <w:color w:val="000000"/>
          <w:sz w:val="22"/>
          <w:szCs w:val="22"/>
        </w:rPr>
      </w:pPr>
    </w:p>
    <w:p w14:paraId="5DA2AA60" w14:textId="6FA18DDD" w:rsidR="00C61CE1" w:rsidRPr="005E6C42" w:rsidRDefault="008E1DC3" w:rsidP="005E6C42">
      <w:pPr>
        <w:numPr>
          <w:ilvl w:val="0"/>
          <w:numId w:val="1"/>
        </w:numPr>
        <w:tabs>
          <w:tab w:val="clear" w:pos="360"/>
        </w:tabs>
        <w:ind w:left="284" w:hanging="284"/>
        <w:jc w:val="both"/>
        <w:rPr>
          <w:color w:val="000000"/>
          <w:sz w:val="22"/>
          <w:szCs w:val="22"/>
        </w:rPr>
      </w:pPr>
      <w:r w:rsidRPr="005E6C42">
        <w:rPr>
          <w:b/>
          <w:color w:val="000000"/>
          <w:sz w:val="22"/>
          <w:szCs w:val="22"/>
        </w:rPr>
        <w:t>Cena brutto za w</w:t>
      </w:r>
      <w:r w:rsidR="00BC01E4" w:rsidRPr="005E6C42">
        <w:rPr>
          <w:b/>
          <w:color w:val="000000"/>
          <w:sz w:val="22"/>
          <w:szCs w:val="22"/>
        </w:rPr>
        <w:t xml:space="preserve">ykonanie </w:t>
      </w:r>
      <w:r w:rsidR="00FE7A2A">
        <w:rPr>
          <w:b/>
          <w:color w:val="000000"/>
          <w:sz w:val="22"/>
          <w:szCs w:val="22"/>
        </w:rPr>
        <w:t xml:space="preserve"> Przedmiotu Zamówienia</w:t>
      </w:r>
    </w:p>
    <w:p w14:paraId="446F077B" w14:textId="3C7AD559" w:rsidR="00C61CE1" w:rsidRPr="005E6C42" w:rsidRDefault="00C61CE1" w:rsidP="008E1DC3">
      <w:pPr>
        <w:ind w:left="357"/>
        <w:jc w:val="both"/>
        <w:rPr>
          <w:color w:val="000000"/>
          <w:sz w:val="22"/>
          <w:szCs w:val="22"/>
        </w:rPr>
      </w:pPr>
      <w:r w:rsidRPr="005E6C42">
        <w:rPr>
          <w:color w:val="000000"/>
          <w:sz w:val="22"/>
          <w:szCs w:val="22"/>
        </w:rPr>
        <w:t>słownie:……………………………………………………………………………………złotych</w:t>
      </w:r>
    </w:p>
    <w:p w14:paraId="727ED505" w14:textId="165D0F33" w:rsidR="006C3278" w:rsidRDefault="006C3278" w:rsidP="00C61CE1">
      <w:pPr>
        <w:ind w:firstLine="357"/>
        <w:jc w:val="both"/>
        <w:rPr>
          <w:color w:val="000000"/>
          <w:sz w:val="22"/>
          <w:szCs w:val="22"/>
        </w:rPr>
      </w:pPr>
    </w:p>
    <w:p w14:paraId="0B1CD1AD" w14:textId="77777777" w:rsidR="008C20EC" w:rsidRDefault="008C20EC" w:rsidP="00C61CE1">
      <w:pPr>
        <w:ind w:firstLine="357"/>
        <w:jc w:val="both"/>
        <w:rPr>
          <w:color w:val="000000"/>
          <w:sz w:val="22"/>
          <w:szCs w:val="22"/>
        </w:rPr>
      </w:pPr>
    </w:p>
    <w:p w14:paraId="11E00574" w14:textId="7D79CCA7" w:rsidR="008C20EC" w:rsidRPr="005E6C42" w:rsidRDefault="008C20EC" w:rsidP="008C20EC">
      <w:pPr>
        <w:numPr>
          <w:ilvl w:val="0"/>
          <w:numId w:val="1"/>
        </w:numPr>
        <w:tabs>
          <w:tab w:val="clear" w:pos="360"/>
        </w:tabs>
        <w:ind w:left="284" w:hanging="284"/>
        <w:jc w:val="both"/>
        <w:rPr>
          <w:color w:val="000000"/>
          <w:sz w:val="22"/>
          <w:szCs w:val="22"/>
        </w:rPr>
      </w:pPr>
      <w:r>
        <w:rPr>
          <w:b/>
          <w:color w:val="000000"/>
          <w:sz w:val="22"/>
          <w:szCs w:val="22"/>
        </w:rPr>
        <w:t>Czas reakcji</w:t>
      </w:r>
    </w:p>
    <w:p w14:paraId="5A3DF7EC" w14:textId="324F9037" w:rsidR="008C20EC" w:rsidRPr="005E6C42" w:rsidRDefault="008C20EC" w:rsidP="008C20EC">
      <w:pPr>
        <w:ind w:left="357"/>
        <w:jc w:val="both"/>
        <w:rPr>
          <w:color w:val="000000"/>
          <w:sz w:val="22"/>
          <w:szCs w:val="22"/>
        </w:rPr>
      </w:pPr>
      <w:r w:rsidRPr="005E6C42">
        <w:rPr>
          <w:color w:val="000000"/>
          <w:sz w:val="22"/>
          <w:szCs w:val="22"/>
        </w:rPr>
        <w:t>słownie:……………………………………………………………………………………</w:t>
      </w:r>
      <w:r>
        <w:rPr>
          <w:color w:val="000000"/>
          <w:sz w:val="22"/>
          <w:szCs w:val="22"/>
        </w:rPr>
        <w:t>godzin</w:t>
      </w:r>
    </w:p>
    <w:p w14:paraId="208E65B1" w14:textId="69DC099A" w:rsidR="008C20EC" w:rsidRDefault="008C20EC" w:rsidP="00C61CE1">
      <w:pPr>
        <w:ind w:firstLine="357"/>
        <w:jc w:val="both"/>
        <w:rPr>
          <w:color w:val="000000"/>
          <w:sz w:val="22"/>
          <w:szCs w:val="22"/>
        </w:rPr>
      </w:pPr>
    </w:p>
    <w:p w14:paraId="3969509B" w14:textId="18462739" w:rsidR="00751FF6" w:rsidRDefault="00751FF6" w:rsidP="00C61CE1">
      <w:pPr>
        <w:ind w:firstLine="357"/>
        <w:jc w:val="both"/>
        <w:rPr>
          <w:color w:val="000000"/>
          <w:sz w:val="22"/>
          <w:szCs w:val="22"/>
        </w:rPr>
      </w:pPr>
    </w:p>
    <w:p w14:paraId="565B722C" w14:textId="02CCD6C3" w:rsidR="00751FF6" w:rsidRDefault="00751FF6" w:rsidP="00C61CE1">
      <w:pPr>
        <w:ind w:firstLine="357"/>
        <w:jc w:val="both"/>
        <w:rPr>
          <w:color w:val="000000"/>
          <w:sz w:val="22"/>
          <w:szCs w:val="22"/>
        </w:rPr>
      </w:pPr>
    </w:p>
    <w:p w14:paraId="0757B183" w14:textId="77777777" w:rsidR="00860AC3" w:rsidRPr="005E6C42" w:rsidRDefault="00860AC3" w:rsidP="00C61CE1">
      <w:pPr>
        <w:ind w:firstLine="357"/>
        <w:jc w:val="both"/>
        <w:rPr>
          <w:color w:val="000000"/>
          <w:sz w:val="22"/>
          <w:szCs w:val="22"/>
        </w:rPr>
      </w:pPr>
    </w:p>
    <w:p w14:paraId="45D79042" w14:textId="77777777" w:rsidR="009944EA" w:rsidRPr="005E6C42" w:rsidRDefault="009944EA" w:rsidP="008E1DC3">
      <w:pPr>
        <w:pStyle w:val="Akapitzlist"/>
        <w:autoSpaceDE w:val="0"/>
        <w:autoSpaceDN w:val="0"/>
        <w:adjustRightInd w:val="0"/>
        <w:ind w:left="360"/>
        <w:rPr>
          <w:color w:val="000000"/>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lastRenderedPageBreak/>
        <w:t>Jednocześnie oświadczamy, że:</w:t>
      </w:r>
    </w:p>
    <w:p w14:paraId="08A3E9C0" w14:textId="77777777" w:rsidR="00C61CE1" w:rsidRPr="005E6C42" w:rsidRDefault="00C61CE1" w:rsidP="00C61CE1">
      <w:pPr>
        <w:ind w:left="709" w:hanging="142"/>
        <w:rPr>
          <w:color w:val="000000"/>
          <w:sz w:val="22"/>
          <w:szCs w:val="22"/>
        </w:rPr>
      </w:pPr>
    </w:p>
    <w:p w14:paraId="134B2FD6" w14:textId="45B27284"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Warunków Zamówienia wraz załącznikami i nie wnosimy żadnych zastrzeżeń oraz uzyskaliśmy niezbędne informacje do przygotowania oferty.</w:t>
      </w:r>
    </w:p>
    <w:p w14:paraId="4676EA5A" w14:textId="69E00340"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Spełniamy wszystkie warunki określone w SWZ, a oferowany przedmiot zamówienia spełniać będzie wymagania Zamawiającego.</w:t>
      </w:r>
    </w:p>
    <w:p w14:paraId="0F1DC263" w14:textId="54C78267" w:rsidR="00C61CE1" w:rsidRPr="007A68AB" w:rsidRDefault="00C61CE1" w:rsidP="001E4A35">
      <w:pPr>
        <w:numPr>
          <w:ilvl w:val="1"/>
          <w:numId w:val="1"/>
        </w:numPr>
        <w:tabs>
          <w:tab w:val="clear" w:pos="1440"/>
        </w:tabs>
        <w:ind w:left="567" w:hanging="283"/>
        <w:jc w:val="both"/>
        <w:rPr>
          <w:color w:val="000000"/>
          <w:sz w:val="22"/>
          <w:szCs w:val="22"/>
        </w:rPr>
      </w:pPr>
      <w:r w:rsidRPr="007A68AB">
        <w:rPr>
          <w:color w:val="000000"/>
          <w:sz w:val="22"/>
          <w:szCs w:val="22"/>
        </w:rPr>
        <w:t>Uważamy się za związanych niniejszą ofertą</w:t>
      </w:r>
      <w:r w:rsidR="00525568">
        <w:rPr>
          <w:color w:val="000000"/>
          <w:sz w:val="22"/>
          <w:szCs w:val="22"/>
        </w:rPr>
        <w:t xml:space="preserve"> do</w:t>
      </w:r>
      <w:r w:rsidR="00C257DD">
        <w:rPr>
          <w:color w:val="000000"/>
          <w:sz w:val="22"/>
          <w:szCs w:val="22"/>
        </w:rPr>
        <w:t xml:space="preserve"> </w:t>
      </w:r>
      <w:r w:rsidRPr="007A68AB">
        <w:rPr>
          <w:color w:val="000000"/>
          <w:sz w:val="22"/>
          <w:szCs w:val="22"/>
        </w:rPr>
        <w:t xml:space="preserve">wyznaczonego terminu składania oferty. </w:t>
      </w:r>
    </w:p>
    <w:p w14:paraId="1F64F3B7" w14:textId="51E98B29"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Akceptujemy wzór umowy zawarty w SWZ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46C842DD"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w:t>
      </w:r>
      <w:r w:rsidR="006B4944">
        <w:rPr>
          <w:b/>
          <w:sz w:val="22"/>
          <w:szCs w:val="22"/>
        </w:rPr>
        <w:t> </w:t>
      </w:r>
      <w:r w:rsidRPr="005E6C42">
        <w:rPr>
          <w:b/>
          <w:sz w:val="22"/>
          <w:szCs w:val="22"/>
        </w:rPr>
        <w:t>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290D0722" w:rsidR="00C61CE1" w:rsidRDefault="00C61CE1" w:rsidP="00C61CE1">
      <w:pPr>
        <w:ind w:left="360"/>
        <w:jc w:val="both"/>
        <w:rPr>
          <w:sz w:val="22"/>
          <w:szCs w:val="22"/>
        </w:rPr>
      </w:pPr>
      <w:r w:rsidRPr="005E6C42">
        <w:rPr>
          <w:sz w:val="22"/>
          <w:szCs w:val="22"/>
        </w:rPr>
        <w:t xml:space="preserve">Klauzula Informacyjna stanowi zał. nr </w:t>
      </w:r>
      <w:r w:rsidR="00D73A58">
        <w:rPr>
          <w:sz w:val="22"/>
          <w:szCs w:val="22"/>
        </w:rPr>
        <w:t>7</w:t>
      </w:r>
      <w:r w:rsidRPr="005E6C42">
        <w:rPr>
          <w:sz w:val="22"/>
          <w:szCs w:val="22"/>
        </w:rPr>
        <w:t xml:space="preserve"> do SWZ.</w:t>
      </w:r>
    </w:p>
    <w:p w14:paraId="543DDFF8" w14:textId="77777777" w:rsidR="00860AC3" w:rsidRPr="00860AC3" w:rsidRDefault="00860AC3" w:rsidP="00860AC3">
      <w:pPr>
        <w:pStyle w:val="Akapitzlist"/>
        <w:ind w:left="360"/>
        <w:jc w:val="both"/>
        <w:rPr>
          <w:b/>
          <w:i/>
          <w:sz w:val="22"/>
          <w:szCs w:val="22"/>
        </w:rPr>
      </w:pPr>
    </w:p>
    <w:p w14:paraId="2AD6CA66" w14:textId="4A41AAAF" w:rsidR="00525568" w:rsidRPr="00685C65" w:rsidRDefault="00525568" w:rsidP="006B4944">
      <w:pPr>
        <w:pStyle w:val="Akapitzlist"/>
        <w:numPr>
          <w:ilvl w:val="0"/>
          <w:numId w:val="1"/>
        </w:numPr>
        <w:jc w:val="both"/>
        <w:rPr>
          <w:b/>
          <w:i/>
          <w:sz w:val="22"/>
          <w:szCs w:val="22"/>
        </w:rPr>
      </w:pPr>
      <w:r w:rsidRPr="00685C65">
        <w:rPr>
          <w:b/>
          <w:sz w:val="22"/>
          <w:szCs w:val="22"/>
        </w:rPr>
        <w:t xml:space="preserve">STATUS WYKONAWCY </w:t>
      </w:r>
    </w:p>
    <w:p w14:paraId="1C04D080" w14:textId="77777777" w:rsidR="00860AC3" w:rsidRDefault="00860AC3" w:rsidP="00525568">
      <w:pPr>
        <w:pStyle w:val="Akapitzlist"/>
        <w:ind w:left="360"/>
        <w:jc w:val="both"/>
        <w:rPr>
          <w:sz w:val="22"/>
          <w:szCs w:val="22"/>
        </w:rPr>
      </w:pPr>
    </w:p>
    <w:p w14:paraId="0D1F7FA7" w14:textId="64C606EE" w:rsidR="00525568" w:rsidRPr="00685C65" w:rsidRDefault="00525568" w:rsidP="00525568">
      <w:pPr>
        <w:pStyle w:val="Akapitzlist"/>
        <w:ind w:left="360"/>
        <w:jc w:val="both"/>
        <w:rPr>
          <w:sz w:val="22"/>
          <w:szCs w:val="22"/>
        </w:rPr>
      </w:pPr>
      <w:r w:rsidRPr="00685C65">
        <w:rPr>
          <w:sz w:val="22"/>
          <w:szCs w:val="22"/>
        </w:rPr>
        <w:t>*Oświadczamy, że jesteśmy:</w:t>
      </w:r>
    </w:p>
    <w:p w14:paraId="0C70DFEB" w14:textId="77777777" w:rsidR="00525568" w:rsidRPr="00685C65" w:rsidRDefault="00525568" w:rsidP="00525568">
      <w:pPr>
        <w:autoSpaceDE w:val="0"/>
        <w:autoSpaceDN w:val="0"/>
        <w:adjustRightInd w:val="0"/>
        <w:ind w:left="2268" w:hanging="1548"/>
        <w:contextualSpacing/>
        <w:jc w:val="both"/>
        <w:rPr>
          <w:i/>
          <w:kern w:val="22"/>
          <w:sz w:val="22"/>
          <w:szCs w:val="22"/>
        </w:rPr>
      </w:pPr>
      <w:r w:rsidRPr="00685C65">
        <w:rPr>
          <w:b/>
          <w:sz w:val="22"/>
          <w:szCs w:val="22"/>
        </w:rPr>
        <w:t xml:space="preserve">□ </w:t>
      </w:r>
      <w:r w:rsidRPr="00685C65">
        <w:rPr>
          <w:sz w:val="22"/>
          <w:szCs w:val="22"/>
        </w:rPr>
        <w:t xml:space="preserve"> mikroprzedsiębiorstwem</w:t>
      </w:r>
    </w:p>
    <w:p w14:paraId="614B0154"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małym przedsiębiorstwem</w:t>
      </w:r>
    </w:p>
    <w:p w14:paraId="157ECDE2"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średnim przedsiębiorstwem</w:t>
      </w:r>
    </w:p>
    <w:p w14:paraId="6E731644" w14:textId="77777777" w:rsidR="00860AC3" w:rsidRDefault="00525568" w:rsidP="00525568">
      <w:pPr>
        <w:pStyle w:val="1"/>
        <w:tabs>
          <w:tab w:val="left" w:pos="16756"/>
        </w:tabs>
        <w:spacing w:after="113"/>
        <w:ind w:hanging="426"/>
        <w:rPr>
          <w:b/>
          <w:sz w:val="22"/>
          <w:szCs w:val="22"/>
        </w:rPr>
      </w:pPr>
      <w:r w:rsidRPr="00685C65">
        <w:rPr>
          <w:b/>
          <w:sz w:val="22"/>
          <w:szCs w:val="22"/>
        </w:rPr>
        <w:tab/>
      </w:r>
    </w:p>
    <w:p w14:paraId="3CAD0CD3" w14:textId="502A20D1" w:rsidR="00525568" w:rsidRPr="00685C65" w:rsidRDefault="00860AC3" w:rsidP="00525568">
      <w:pPr>
        <w:pStyle w:val="1"/>
        <w:tabs>
          <w:tab w:val="left" w:pos="16756"/>
        </w:tabs>
        <w:spacing w:after="113"/>
        <w:ind w:hanging="426"/>
        <w:rPr>
          <w:b/>
          <w:i/>
          <w:sz w:val="22"/>
          <w:szCs w:val="22"/>
        </w:rPr>
      </w:pPr>
      <w:r>
        <w:rPr>
          <w:b/>
          <w:sz w:val="22"/>
          <w:szCs w:val="22"/>
        </w:rPr>
        <w:tab/>
      </w:r>
      <w:r w:rsidR="00525568" w:rsidRPr="00685C65">
        <w:rPr>
          <w:b/>
          <w:i/>
          <w:sz w:val="22"/>
          <w:szCs w:val="22"/>
        </w:rPr>
        <w:t>Mikroprzedsiębiorstwo</w:t>
      </w:r>
      <w:r w:rsidR="00525568" w:rsidRPr="00685C65">
        <w:rPr>
          <w:i/>
          <w:sz w:val="22"/>
          <w:szCs w:val="22"/>
        </w:rPr>
        <w:t>: przedsiębiorstwo, które zatrudnia mniej niż 10 osób i którego roczny obrót lub roczna suma bilansowa nie przekracza 2 mln euro.</w:t>
      </w:r>
    </w:p>
    <w:p w14:paraId="55D1DD8F" w14:textId="77777777" w:rsidR="00525568" w:rsidRPr="00685C65" w:rsidRDefault="00525568" w:rsidP="00525568">
      <w:pPr>
        <w:pStyle w:val="1"/>
        <w:tabs>
          <w:tab w:val="left" w:pos="16756"/>
        </w:tabs>
        <w:spacing w:after="113"/>
        <w:ind w:hanging="426"/>
        <w:rPr>
          <w:sz w:val="22"/>
          <w:szCs w:val="22"/>
        </w:rPr>
      </w:pPr>
      <w:r w:rsidRPr="00685C65">
        <w:rPr>
          <w:b/>
          <w:sz w:val="22"/>
          <w:szCs w:val="22"/>
        </w:rPr>
        <w:tab/>
      </w:r>
      <w:r w:rsidRPr="00685C65">
        <w:rPr>
          <w:b/>
          <w:i/>
          <w:sz w:val="22"/>
          <w:szCs w:val="22"/>
        </w:rPr>
        <w:t>Małe przedsiębiorstwo</w:t>
      </w:r>
      <w:r w:rsidRPr="00685C65">
        <w:rPr>
          <w:i/>
          <w:sz w:val="22"/>
          <w:szCs w:val="22"/>
        </w:rPr>
        <w:t>: przedsiębiorstwo, które zatrudnia mniej niż 50 osób i którego roczny obrót lub roczna suma bilansowa nie przekracza 10 mln euro</w:t>
      </w:r>
      <w:r w:rsidRPr="00685C65">
        <w:rPr>
          <w:sz w:val="22"/>
          <w:szCs w:val="22"/>
        </w:rPr>
        <w:t>.</w:t>
      </w:r>
    </w:p>
    <w:p w14:paraId="6F2D87CB"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lastRenderedPageBreak/>
        <w:tab/>
      </w:r>
      <w:r w:rsidRPr="00685C65">
        <w:rPr>
          <w:b/>
          <w:i/>
          <w:sz w:val="22"/>
          <w:szCs w:val="22"/>
        </w:rPr>
        <w:t>Średnie przedsiębiorstwo</w:t>
      </w:r>
      <w:r w:rsidRPr="00685C65">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5E6C42" w:rsidRDefault="00525568" w:rsidP="00525568">
      <w:pPr>
        <w:ind w:left="360"/>
        <w:jc w:val="both"/>
        <w:rPr>
          <w:sz w:val="22"/>
          <w:szCs w:val="22"/>
        </w:rPr>
      </w:pPr>
      <w:r w:rsidRPr="00685C65">
        <w:rPr>
          <w:i/>
          <w:iCs/>
          <w:sz w:val="22"/>
          <w:szCs w:val="22"/>
        </w:rPr>
        <w:t>*Odpowiednie zakreślić</w:t>
      </w:r>
    </w:p>
    <w:p w14:paraId="0ACC9467" w14:textId="77777777" w:rsidR="00C61CE1" w:rsidRPr="005E6C42" w:rsidRDefault="00C61CE1" w:rsidP="00C61CE1">
      <w:pPr>
        <w:ind w:left="142"/>
        <w:rPr>
          <w:color w:val="000000"/>
          <w:sz w:val="22"/>
          <w:szCs w:val="22"/>
        </w:rPr>
      </w:pPr>
    </w:p>
    <w:p w14:paraId="6565FAF9" w14:textId="4AA916C6" w:rsidR="00C61CE1" w:rsidRPr="006B4944" w:rsidRDefault="00525568" w:rsidP="006B4944">
      <w:pPr>
        <w:pStyle w:val="Akapitzlist"/>
        <w:ind w:left="360"/>
        <w:rPr>
          <w:color w:val="000000"/>
          <w:sz w:val="22"/>
          <w:szCs w:val="22"/>
        </w:rPr>
      </w:pPr>
      <w:r w:rsidRPr="006B4944">
        <w:rPr>
          <w:color w:val="000000"/>
          <w:sz w:val="22"/>
          <w:szCs w:val="22"/>
        </w:rPr>
        <w:t>8.</w:t>
      </w:r>
      <w:r w:rsidR="00C61CE1" w:rsidRPr="006B4944">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3FBC3AA0" w14:textId="7590A678"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76F9C574" w14:textId="77777777" w:rsidR="00860AC3" w:rsidRDefault="00860AC3" w:rsidP="00C257DD">
      <w:pPr>
        <w:pStyle w:val="Tekstpodstawowy"/>
        <w:tabs>
          <w:tab w:val="left" w:pos="426"/>
        </w:tabs>
        <w:suppressAutoHyphens/>
        <w:spacing w:line="312" w:lineRule="auto"/>
        <w:jc w:val="center"/>
        <w:rPr>
          <w:b/>
          <w:sz w:val="22"/>
          <w:szCs w:val="22"/>
        </w:rPr>
      </w:pPr>
      <w:bookmarkStart w:id="1" w:name="_Hlk105147716"/>
    </w:p>
    <w:p w14:paraId="41D7D8C1" w14:textId="77777777" w:rsidR="00860AC3" w:rsidRDefault="00860AC3" w:rsidP="00C257DD">
      <w:pPr>
        <w:pStyle w:val="Tekstpodstawowy"/>
        <w:tabs>
          <w:tab w:val="left" w:pos="426"/>
        </w:tabs>
        <w:suppressAutoHyphens/>
        <w:spacing w:line="312" w:lineRule="auto"/>
        <w:jc w:val="center"/>
        <w:rPr>
          <w:b/>
          <w:sz w:val="22"/>
          <w:szCs w:val="22"/>
        </w:rPr>
      </w:pPr>
    </w:p>
    <w:p w14:paraId="5E9E4D11" w14:textId="77777777" w:rsidR="00860AC3" w:rsidRDefault="00860AC3" w:rsidP="00C257DD">
      <w:pPr>
        <w:pStyle w:val="Tekstpodstawowy"/>
        <w:tabs>
          <w:tab w:val="left" w:pos="426"/>
        </w:tabs>
        <w:suppressAutoHyphens/>
        <w:spacing w:line="312" w:lineRule="auto"/>
        <w:jc w:val="center"/>
        <w:rPr>
          <w:b/>
          <w:sz w:val="22"/>
          <w:szCs w:val="22"/>
        </w:rPr>
      </w:pPr>
    </w:p>
    <w:p w14:paraId="21C669AE" w14:textId="10A32A66" w:rsidR="00C257DD" w:rsidRPr="000D702E" w:rsidRDefault="00C257DD" w:rsidP="00C257DD">
      <w:pPr>
        <w:pStyle w:val="Tekstpodstawowy"/>
        <w:tabs>
          <w:tab w:val="left" w:pos="426"/>
        </w:tabs>
        <w:suppressAutoHyphens/>
        <w:spacing w:line="312" w:lineRule="auto"/>
        <w:jc w:val="center"/>
      </w:pPr>
      <w:r w:rsidRPr="00592101">
        <w:rPr>
          <w:b/>
          <w:sz w:val="22"/>
          <w:szCs w:val="22"/>
        </w:rPr>
        <w:t xml:space="preserve">Kwalifikowany  podpis elektroniczny lub </w:t>
      </w:r>
      <w:r w:rsidRPr="00592101">
        <w:rPr>
          <w:b/>
          <w:color w:val="000000"/>
          <w:sz w:val="22"/>
          <w:szCs w:val="22"/>
        </w:rPr>
        <w:t xml:space="preserve"> podpis zaufany lub podpis osobisty</w:t>
      </w:r>
      <w:r w:rsidRPr="00592101">
        <w:rPr>
          <w:b/>
          <w:sz w:val="22"/>
          <w:szCs w:val="22"/>
        </w:rPr>
        <w:t xml:space="preserve"> upoważnionych przedstawicieli (przedstawiciela) Wykonawcy </w:t>
      </w:r>
      <w:bookmarkEnd w:id="1"/>
    </w:p>
    <w:p w14:paraId="0EAC2CE5" w14:textId="77777777" w:rsidR="00C61CE1" w:rsidRPr="005E6C42" w:rsidRDefault="00C61CE1" w:rsidP="00C61CE1">
      <w:pPr>
        <w:ind w:left="360"/>
        <w:jc w:val="right"/>
        <w:rPr>
          <w:b/>
          <w:color w:val="000000"/>
          <w:sz w:val="22"/>
          <w:szCs w:val="22"/>
        </w:rPr>
      </w:pPr>
    </w:p>
    <w:p w14:paraId="7E430EAD" w14:textId="77777777" w:rsidR="00C61CE1" w:rsidRPr="005E6C42" w:rsidRDefault="00C61CE1" w:rsidP="00C61CE1">
      <w:pPr>
        <w:ind w:left="360"/>
        <w:jc w:val="right"/>
        <w:rPr>
          <w:b/>
          <w:color w:val="000000"/>
          <w:sz w:val="22"/>
          <w:szCs w:val="22"/>
        </w:rPr>
      </w:pPr>
    </w:p>
    <w:p w14:paraId="6D96F99B" w14:textId="77777777" w:rsidR="00C61CE1" w:rsidRPr="005E6C42" w:rsidRDefault="00C61CE1" w:rsidP="00C61CE1">
      <w:pPr>
        <w:ind w:left="360"/>
        <w:jc w:val="right"/>
        <w:rPr>
          <w:color w:val="000000"/>
          <w:sz w:val="22"/>
          <w:szCs w:val="22"/>
        </w:rPr>
      </w:pPr>
    </w:p>
    <w:p w14:paraId="53F2ABC3" w14:textId="77777777" w:rsidR="009944EA" w:rsidRPr="005E6C42" w:rsidRDefault="009944EA" w:rsidP="00C61CE1">
      <w:pPr>
        <w:ind w:left="360"/>
        <w:jc w:val="right"/>
        <w:rPr>
          <w:color w:val="000000"/>
          <w:sz w:val="22"/>
          <w:szCs w:val="22"/>
        </w:rPr>
      </w:pPr>
    </w:p>
    <w:p w14:paraId="1FB44CCE" w14:textId="77777777" w:rsidR="009944EA" w:rsidRPr="005E6C42" w:rsidRDefault="009944EA" w:rsidP="009944EA">
      <w:pPr>
        <w:rPr>
          <w:sz w:val="22"/>
          <w:szCs w:val="22"/>
        </w:rPr>
      </w:pPr>
    </w:p>
    <w:p w14:paraId="62F34311" w14:textId="77777777" w:rsidR="009944EA" w:rsidRPr="005E6C42" w:rsidRDefault="009944EA" w:rsidP="00C61CE1">
      <w:pPr>
        <w:ind w:left="360"/>
        <w:jc w:val="right"/>
        <w:rPr>
          <w:color w:val="000000"/>
          <w:sz w:val="22"/>
          <w:szCs w:val="22"/>
        </w:rPr>
      </w:pPr>
    </w:p>
    <w:sectPr w:rsidR="009944EA" w:rsidRPr="005E6C42"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B8CA" w14:textId="77777777" w:rsidR="00B959BE" w:rsidRDefault="00B959BE" w:rsidP="00C61CE1">
      <w:r>
        <w:separator/>
      </w:r>
    </w:p>
  </w:endnote>
  <w:endnote w:type="continuationSeparator" w:id="0">
    <w:p w14:paraId="5A41D607" w14:textId="77777777" w:rsidR="00B959BE" w:rsidRDefault="00B959BE"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1E46" w14:textId="77777777" w:rsidR="00B959BE" w:rsidRDefault="00B959BE" w:rsidP="00C61CE1">
      <w:r>
        <w:separator/>
      </w:r>
    </w:p>
  </w:footnote>
  <w:footnote w:type="continuationSeparator" w:id="0">
    <w:p w14:paraId="7CEC38CB" w14:textId="77777777" w:rsidR="00B959BE" w:rsidRDefault="00B959BE"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63C4D3E"/>
    <w:multiLevelType w:val="hybridMultilevel"/>
    <w:tmpl w:val="FD123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94176104">
    <w:abstractNumId w:val="7"/>
  </w:num>
  <w:num w:numId="2" w16cid:durableId="1362247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331764">
    <w:abstractNumId w:val="2"/>
  </w:num>
  <w:num w:numId="4" w16cid:durableId="1224944821">
    <w:abstractNumId w:val="5"/>
  </w:num>
  <w:num w:numId="5" w16cid:durableId="873273271">
    <w:abstractNumId w:val="4"/>
  </w:num>
  <w:num w:numId="6" w16cid:durableId="1160147804">
    <w:abstractNumId w:val="0"/>
  </w:num>
  <w:num w:numId="7" w16cid:durableId="1298687761">
    <w:abstractNumId w:val="1"/>
  </w:num>
  <w:num w:numId="8" w16cid:durableId="1973974983">
    <w:abstractNumId w:val="3"/>
  </w:num>
  <w:num w:numId="9" w16cid:durableId="1948072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72DA"/>
    <w:rsid w:val="00042788"/>
    <w:rsid w:val="0011627B"/>
    <w:rsid w:val="00136284"/>
    <w:rsid w:val="00137BA2"/>
    <w:rsid w:val="00153FCD"/>
    <w:rsid w:val="00172A91"/>
    <w:rsid w:val="00205494"/>
    <w:rsid w:val="002A0096"/>
    <w:rsid w:val="002D62BD"/>
    <w:rsid w:val="002E31C5"/>
    <w:rsid w:val="002F38FB"/>
    <w:rsid w:val="002F6D54"/>
    <w:rsid w:val="0034633D"/>
    <w:rsid w:val="0038306D"/>
    <w:rsid w:val="00384B22"/>
    <w:rsid w:val="003933A1"/>
    <w:rsid w:val="003A0F86"/>
    <w:rsid w:val="00422010"/>
    <w:rsid w:val="0042275B"/>
    <w:rsid w:val="004254D1"/>
    <w:rsid w:val="004558EF"/>
    <w:rsid w:val="004710DE"/>
    <w:rsid w:val="00480B64"/>
    <w:rsid w:val="004E00A3"/>
    <w:rsid w:val="00500127"/>
    <w:rsid w:val="00525568"/>
    <w:rsid w:val="00532B4A"/>
    <w:rsid w:val="005824C3"/>
    <w:rsid w:val="005B29DA"/>
    <w:rsid w:val="005B2FAC"/>
    <w:rsid w:val="005B5C3F"/>
    <w:rsid w:val="005E6C42"/>
    <w:rsid w:val="006B4944"/>
    <w:rsid w:val="006C3278"/>
    <w:rsid w:val="00713ECB"/>
    <w:rsid w:val="007364C0"/>
    <w:rsid w:val="007434A2"/>
    <w:rsid w:val="00751FF6"/>
    <w:rsid w:val="00765CEE"/>
    <w:rsid w:val="007A68AB"/>
    <w:rsid w:val="007A6D7A"/>
    <w:rsid w:val="00835B01"/>
    <w:rsid w:val="00837045"/>
    <w:rsid w:val="008432A8"/>
    <w:rsid w:val="00853744"/>
    <w:rsid w:val="00856853"/>
    <w:rsid w:val="00860AC3"/>
    <w:rsid w:val="0089594C"/>
    <w:rsid w:val="008A43FD"/>
    <w:rsid w:val="008C20EC"/>
    <w:rsid w:val="008E1DC3"/>
    <w:rsid w:val="008E1EE6"/>
    <w:rsid w:val="009248FF"/>
    <w:rsid w:val="00925079"/>
    <w:rsid w:val="009944EA"/>
    <w:rsid w:val="00997B72"/>
    <w:rsid w:val="009A4699"/>
    <w:rsid w:val="00A24642"/>
    <w:rsid w:val="00AD42CD"/>
    <w:rsid w:val="00AD6268"/>
    <w:rsid w:val="00B959BE"/>
    <w:rsid w:val="00B96C45"/>
    <w:rsid w:val="00BC01E4"/>
    <w:rsid w:val="00BC3670"/>
    <w:rsid w:val="00C23593"/>
    <w:rsid w:val="00C257DD"/>
    <w:rsid w:val="00C26E46"/>
    <w:rsid w:val="00C3441F"/>
    <w:rsid w:val="00C47467"/>
    <w:rsid w:val="00C61CE1"/>
    <w:rsid w:val="00CB12DC"/>
    <w:rsid w:val="00CF308E"/>
    <w:rsid w:val="00D507C6"/>
    <w:rsid w:val="00D73A58"/>
    <w:rsid w:val="00D805C1"/>
    <w:rsid w:val="00DF62DA"/>
    <w:rsid w:val="00E26277"/>
    <w:rsid w:val="00E83C0E"/>
    <w:rsid w:val="00EA29C7"/>
    <w:rsid w:val="00EE261F"/>
    <w:rsid w:val="00F165B0"/>
    <w:rsid w:val="00F25EDB"/>
    <w:rsid w:val="00F37D32"/>
    <w:rsid w:val="00F65CB9"/>
    <w:rsid w:val="00F86FC3"/>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 w:type="paragraph" w:styleId="Tekstpodstawowy">
    <w:name w:val="Body Text"/>
    <w:basedOn w:val="Normalny"/>
    <w:link w:val="TekstpodstawowyZnak"/>
    <w:rsid w:val="00C257DD"/>
    <w:pPr>
      <w:spacing w:after="120"/>
    </w:pPr>
  </w:style>
  <w:style w:type="character" w:customStyle="1" w:styleId="TekstpodstawowyZnak">
    <w:name w:val="Tekst podstawowy Znak"/>
    <w:basedOn w:val="Domylnaczcionkaakapitu"/>
    <w:link w:val="Tekstpodstawowy"/>
    <w:rsid w:val="00C257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Kazimierz Suwała, ECFC</cp:lastModifiedBy>
  <cp:revision>15</cp:revision>
  <cp:lastPrinted>2020-10-22T17:15:00Z</cp:lastPrinted>
  <dcterms:created xsi:type="dcterms:W3CDTF">2020-10-22T17:13:00Z</dcterms:created>
  <dcterms:modified xsi:type="dcterms:W3CDTF">2022-08-27T12:20:00Z</dcterms:modified>
</cp:coreProperties>
</file>