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8389" w14:textId="58086C9D" w:rsidR="00A97D7F" w:rsidRPr="00A97D7F" w:rsidRDefault="00A97D7F" w:rsidP="00537E2F">
      <w:pPr>
        <w:jc w:val="right"/>
        <w:rPr>
          <w:rFonts w:ascii="Tahoma" w:hAnsi="Tahoma" w:cs="Tahoma"/>
          <w:sz w:val="20"/>
          <w:szCs w:val="20"/>
        </w:rPr>
      </w:pPr>
      <w:r w:rsidRPr="00A97D7F">
        <w:rPr>
          <w:rFonts w:ascii="Tahoma" w:hAnsi="Tahoma" w:cs="Tahoma"/>
          <w:sz w:val="20"/>
          <w:szCs w:val="20"/>
        </w:rPr>
        <w:t xml:space="preserve">Elbląg, dnia        </w:t>
      </w:r>
      <w:r w:rsidR="00525340">
        <w:rPr>
          <w:rFonts w:ascii="Tahoma" w:hAnsi="Tahoma" w:cs="Tahoma"/>
          <w:sz w:val="20"/>
          <w:szCs w:val="20"/>
        </w:rPr>
        <w:t>czerwc</w:t>
      </w:r>
      <w:r w:rsidR="00AE186F">
        <w:rPr>
          <w:rFonts w:ascii="Tahoma" w:hAnsi="Tahoma" w:cs="Tahoma"/>
          <w:sz w:val="20"/>
          <w:szCs w:val="20"/>
        </w:rPr>
        <w:t>a</w:t>
      </w:r>
      <w:r w:rsidR="00D77FC1">
        <w:rPr>
          <w:rFonts w:ascii="Tahoma" w:hAnsi="Tahoma" w:cs="Tahoma"/>
          <w:sz w:val="20"/>
          <w:szCs w:val="20"/>
        </w:rPr>
        <w:t xml:space="preserve"> 202</w:t>
      </w:r>
      <w:r w:rsidR="00AE186F">
        <w:rPr>
          <w:rFonts w:ascii="Tahoma" w:hAnsi="Tahoma" w:cs="Tahoma"/>
          <w:sz w:val="20"/>
          <w:szCs w:val="20"/>
        </w:rPr>
        <w:t>3</w:t>
      </w:r>
      <w:r w:rsidRPr="00A97D7F">
        <w:rPr>
          <w:rFonts w:ascii="Tahoma" w:hAnsi="Tahoma" w:cs="Tahoma"/>
          <w:sz w:val="20"/>
          <w:szCs w:val="20"/>
        </w:rPr>
        <w:t xml:space="preserve"> r.</w:t>
      </w:r>
    </w:p>
    <w:p w14:paraId="2581C98E" w14:textId="77777777" w:rsidR="00A97D7F" w:rsidRPr="00A97D7F" w:rsidRDefault="00A97D7F" w:rsidP="00A97D7F">
      <w:pPr>
        <w:ind w:left="5664"/>
        <w:jc w:val="right"/>
        <w:rPr>
          <w:rFonts w:ascii="Tahoma" w:hAnsi="Tahoma" w:cs="Tahoma"/>
          <w:sz w:val="20"/>
          <w:szCs w:val="20"/>
        </w:rPr>
      </w:pPr>
    </w:p>
    <w:p w14:paraId="7F1E1B8F" w14:textId="77777777" w:rsidR="00A97D7F" w:rsidRPr="00A97D7F" w:rsidRDefault="00A97D7F" w:rsidP="00A97D7F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1142806" w14:textId="60A466B6" w:rsidR="00A97D7F" w:rsidRDefault="00A97D7F" w:rsidP="00A97D7F">
      <w:pPr>
        <w:spacing w:line="276" w:lineRule="auto"/>
        <w:rPr>
          <w:rFonts w:ascii="Tahoma" w:hAnsi="Tahoma" w:cs="Tahoma"/>
          <w:sz w:val="20"/>
          <w:szCs w:val="20"/>
        </w:rPr>
      </w:pPr>
      <w:r w:rsidRPr="00A97D7F">
        <w:rPr>
          <w:rFonts w:ascii="Tahoma" w:hAnsi="Tahoma" w:cs="Tahoma"/>
          <w:sz w:val="20"/>
          <w:szCs w:val="20"/>
        </w:rPr>
        <w:t>DZP.271.</w:t>
      </w:r>
      <w:r w:rsidR="00525340">
        <w:rPr>
          <w:rFonts w:ascii="Tahoma" w:hAnsi="Tahoma" w:cs="Tahoma"/>
          <w:sz w:val="20"/>
          <w:szCs w:val="20"/>
        </w:rPr>
        <w:t>39</w:t>
      </w:r>
      <w:r w:rsidRPr="00A97D7F">
        <w:rPr>
          <w:rFonts w:ascii="Tahoma" w:hAnsi="Tahoma" w:cs="Tahoma"/>
          <w:sz w:val="20"/>
          <w:szCs w:val="20"/>
        </w:rPr>
        <w:t>.</w:t>
      </w:r>
      <w:r w:rsidR="00C355AB">
        <w:rPr>
          <w:rFonts w:ascii="Tahoma" w:hAnsi="Tahoma" w:cs="Tahoma"/>
          <w:sz w:val="20"/>
          <w:szCs w:val="20"/>
        </w:rPr>
        <w:t>20</w:t>
      </w:r>
      <w:r w:rsidR="009B2074">
        <w:rPr>
          <w:rFonts w:ascii="Tahoma" w:hAnsi="Tahoma" w:cs="Tahoma"/>
          <w:sz w:val="20"/>
          <w:szCs w:val="20"/>
        </w:rPr>
        <w:t>2</w:t>
      </w:r>
      <w:r w:rsidR="00AE186F">
        <w:rPr>
          <w:rFonts w:ascii="Tahoma" w:hAnsi="Tahoma" w:cs="Tahoma"/>
          <w:sz w:val="20"/>
          <w:szCs w:val="20"/>
        </w:rPr>
        <w:t>3</w:t>
      </w:r>
      <w:r w:rsidRPr="00A97D7F">
        <w:rPr>
          <w:rFonts w:ascii="Tahoma" w:hAnsi="Tahoma" w:cs="Tahoma"/>
          <w:sz w:val="20"/>
          <w:szCs w:val="20"/>
        </w:rPr>
        <w:t>.</w:t>
      </w:r>
      <w:r w:rsidR="00AE186F">
        <w:rPr>
          <w:rFonts w:ascii="Tahoma" w:hAnsi="Tahoma" w:cs="Tahoma"/>
          <w:sz w:val="20"/>
          <w:szCs w:val="20"/>
        </w:rPr>
        <w:t>EG</w:t>
      </w:r>
    </w:p>
    <w:p w14:paraId="3D503763" w14:textId="77777777" w:rsidR="00537E2F" w:rsidRPr="00537E2F" w:rsidRDefault="00537E2F" w:rsidP="00A97D7F">
      <w:pPr>
        <w:spacing w:line="276" w:lineRule="auto"/>
        <w:rPr>
          <w:rFonts w:ascii="Tahoma" w:hAnsi="Tahoma" w:cs="Tahoma"/>
          <w:sz w:val="10"/>
          <w:szCs w:val="10"/>
        </w:rPr>
      </w:pPr>
    </w:p>
    <w:p w14:paraId="49699633" w14:textId="77777777" w:rsidR="00A97D7F" w:rsidRPr="00A97D7F" w:rsidRDefault="00A97D7F" w:rsidP="00A97D7F">
      <w:pPr>
        <w:spacing w:line="276" w:lineRule="auto"/>
        <w:rPr>
          <w:rFonts w:ascii="Tahoma" w:hAnsi="Tahoma" w:cs="Tahoma"/>
          <w:sz w:val="20"/>
          <w:szCs w:val="20"/>
        </w:rPr>
      </w:pPr>
      <w:r w:rsidRPr="00A97D7F">
        <w:rPr>
          <w:rFonts w:ascii="Tahoma" w:hAnsi="Tahoma" w:cs="Tahoma"/>
          <w:sz w:val="20"/>
          <w:szCs w:val="20"/>
        </w:rPr>
        <w:t>EOD ………………………</w:t>
      </w:r>
    </w:p>
    <w:p w14:paraId="72B3F612" w14:textId="77777777" w:rsidR="00A97D7F" w:rsidRDefault="00A97D7F" w:rsidP="00A97D7F">
      <w:pPr>
        <w:jc w:val="both"/>
        <w:rPr>
          <w:rFonts w:ascii="Tahoma" w:hAnsi="Tahoma"/>
          <w:sz w:val="20"/>
          <w:szCs w:val="20"/>
        </w:rPr>
      </w:pPr>
    </w:p>
    <w:p w14:paraId="7CF3FEAE" w14:textId="77777777" w:rsidR="00537E2F" w:rsidRDefault="00537E2F" w:rsidP="00537E2F">
      <w:pPr>
        <w:jc w:val="center"/>
        <w:rPr>
          <w:rFonts w:ascii="Tahoma" w:hAnsi="Tahoma"/>
          <w:b/>
          <w:bCs/>
          <w:sz w:val="20"/>
          <w:szCs w:val="20"/>
        </w:rPr>
      </w:pPr>
    </w:p>
    <w:p w14:paraId="377E5A03" w14:textId="77777777" w:rsidR="00537E2F" w:rsidRDefault="00537E2F" w:rsidP="00537E2F">
      <w:pPr>
        <w:jc w:val="center"/>
        <w:rPr>
          <w:rFonts w:ascii="Tahoma" w:hAnsi="Tahoma"/>
          <w:b/>
          <w:bCs/>
          <w:sz w:val="20"/>
          <w:szCs w:val="20"/>
        </w:rPr>
      </w:pPr>
    </w:p>
    <w:p w14:paraId="05500839" w14:textId="77777777" w:rsidR="00537E2F" w:rsidRPr="00537E2F" w:rsidRDefault="00537E2F" w:rsidP="00537E2F">
      <w:pPr>
        <w:jc w:val="center"/>
        <w:rPr>
          <w:rFonts w:ascii="Tahoma" w:hAnsi="Tahoma"/>
          <w:b/>
          <w:bCs/>
          <w:sz w:val="20"/>
          <w:szCs w:val="20"/>
        </w:rPr>
      </w:pPr>
      <w:r w:rsidRPr="00537E2F">
        <w:rPr>
          <w:rFonts w:ascii="Tahoma" w:hAnsi="Tahoma"/>
          <w:b/>
          <w:bCs/>
          <w:sz w:val="20"/>
          <w:szCs w:val="20"/>
        </w:rPr>
        <w:t>Zawiadomienie o wyniku postępowania</w:t>
      </w:r>
    </w:p>
    <w:p w14:paraId="6A583218" w14:textId="77777777" w:rsidR="00537E2F" w:rsidRPr="00537E2F" w:rsidRDefault="00537E2F" w:rsidP="00537E2F">
      <w:pPr>
        <w:jc w:val="center"/>
        <w:rPr>
          <w:rFonts w:ascii="Tahoma" w:hAnsi="Tahoma"/>
          <w:b/>
          <w:bCs/>
          <w:sz w:val="20"/>
          <w:szCs w:val="20"/>
        </w:rPr>
      </w:pPr>
    </w:p>
    <w:p w14:paraId="45569C4D" w14:textId="5A86AF29" w:rsidR="002E7778" w:rsidRDefault="00A97D7F" w:rsidP="002E7778">
      <w:pPr>
        <w:jc w:val="both"/>
        <w:rPr>
          <w:rFonts w:ascii="Tahoma" w:eastAsia="Tahoma" w:hAnsi="Tahoma" w:cs="Tahoma"/>
          <w:color w:val="000000"/>
          <w:sz w:val="20"/>
          <w:szCs w:val="20"/>
          <w:bdr w:val="none" w:sz="0" w:space="0" w:color="auto" w:frame="1"/>
        </w:rPr>
      </w:pPr>
      <w:r>
        <w:rPr>
          <w:rFonts w:ascii="Tahoma" w:hAnsi="Tahoma"/>
          <w:sz w:val="20"/>
          <w:szCs w:val="20"/>
        </w:rPr>
        <w:t xml:space="preserve">Postępowanie prowadzone </w:t>
      </w:r>
      <w:r w:rsidR="002E7778">
        <w:rPr>
          <w:rFonts w:ascii="Tahoma" w:eastAsia="Arial Unicode MS" w:hAnsi="Tahoma" w:cs="Arial Unicode MS"/>
          <w:color w:val="000000"/>
          <w:sz w:val="20"/>
          <w:szCs w:val="20"/>
          <w:bdr w:val="none" w:sz="0" w:space="0" w:color="auto" w:frame="1"/>
        </w:rPr>
        <w:t xml:space="preserve">na podstawie </w:t>
      </w:r>
      <w:r w:rsidR="002E7778">
        <w:rPr>
          <w:rFonts w:ascii="Tahoma" w:eastAsia="Arial Unicode MS" w:hAnsi="Tahoma" w:cs="Arial Unicode MS"/>
          <w:caps/>
          <w:color w:val="000000"/>
          <w:sz w:val="20"/>
          <w:szCs w:val="20"/>
          <w:bdr w:val="none" w:sz="0" w:space="0" w:color="auto" w:frame="1"/>
        </w:rPr>
        <w:t>Zarządzenia Nr 498/2020</w:t>
      </w:r>
      <w:r w:rsidR="002E7778">
        <w:rPr>
          <w:rFonts w:ascii="Tahoma" w:eastAsia="Arial Unicode MS" w:hAnsi="Tahoma" w:cs="Arial Unicode MS"/>
          <w:color w:val="000000"/>
          <w:sz w:val="20"/>
          <w:szCs w:val="20"/>
          <w:bdr w:val="none" w:sz="0" w:space="0" w:color="auto" w:frame="1"/>
        </w:rPr>
        <w:t xml:space="preserve"> PREZYDENTA MIASTA ELBLĄG</w:t>
      </w:r>
      <w:r w:rsidR="00C72B0C">
        <w:rPr>
          <w:rFonts w:ascii="Tahoma" w:eastAsia="Arial Unicode MS" w:hAnsi="Tahoma" w:cs="Arial Unicode MS"/>
          <w:color w:val="000000"/>
          <w:sz w:val="20"/>
          <w:szCs w:val="20"/>
          <w:bdr w:val="none" w:sz="0" w:space="0" w:color="auto" w:frame="1"/>
        </w:rPr>
        <w:br/>
      </w:r>
      <w:r w:rsidR="002E7778">
        <w:rPr>
          <w:rFonts w:ascii="Tahoma" w:eastAsia="Arial Unicode MS" w:hAnsi="Tahoma" w:cs="Arial Unicode MS"/>
          <w:color w:val="000000"/>
          <w:sz w:val="20"/>
          <w:szCs w:val="20"/>
          <w:bdr w:val="none" w:sz="0" w:space="0" w:color="auto" w:frame="1"/>
        </w:rPr>
        <w:t>z dnia 15 grudnia 2020 r. w sprawie wprowadzenia Regulaminu udzielania zamówień, których wartość jest mniejsza niż kwota 130 000 złotych w Urzędzie Miejskim w Elblągu.</w:t>
      </w:r>
    </w:p>
    <w:p w14:paraId="4F07FF64" w14:textId="26B708EC" w:rsidR="00A97D7F" w:rsidRDefault="00A97D7F" w:rsidP="00A97D7F">
      <w:pPr>
        <w:jc w:val="both"/>
        <w:rPr>
          <w:rFonts w:ascii="Tahoma" w:eastAsia="Tahoma" w:hAnsi="Tahoma" w:cs="Tahoma"/>
          <w:sz w:val="20"/>
          <w:szCs w:val="20"/>
        </w:rPr>
      </w:pPr>
    </w:p>
    <w:p w14:paraId="4CEE27BD" w14:textId="2DC598D0" w:rsidR="00537E2F" w:rsidRDefault="00537E2F" w:rsidP="00A97D7F">
      <w:pPr>
        <w:jc w:val="both"/>
        <w:rPr>
          <w:rFonts w:ascii="Tahoma" w:eastAsia="Arial Unicode MS" w:hAnsi="Tahoma" w:cs="Arial Unicode MS"/>
          <w:color w:val="000000"/>
          <w:sz w:val="20"/>
          <w:szCs w:val="20"/>
          <w:bdr w:val="none" w:sz="0" w:space="0" w:color="auto" w:frame="1"/>
        </w:rPr>
      </w:pPr>
      <w:r>
        <w:rPr>
          <w:rFonts w:ascii="Tahoma" w:eastAsia="Tahoma" w:hAnsi="Tahoma" w:cs="Tahoma"/>
          <w:sz w:val="20"/>
          <w:szCs w:val="20"/>
        </w:rPr>
        <w:t xml:space="preserve">Zamawiający zawiadamia, że postępowanie o udzielenie zamówienia, </w:t>
      </w:r>
      <w:r w:rsidR="00C72B0C">
        <w:rPr>
          <w:rFonts w:ascii="Tahoma" w:eastAsia="Arial Unicode MS" w:hAnsi="Tahoma" w:cs="Arial Unicode MS"/>
          <w:color w:val="000000"/>
          <w:sz w:val="20"/>
          <w:szCs w:val="20"/>
          <w:bdr w:val="none" w:sz="0" w:space="0" w:color="auto" w:frame="1"/>
        </w:rPr>
        <w:t>których wartość jest mniejsza niż kwota 130 000 złotych</w:t>
      </w:r>
      <w:r w:rsidR="00E420CF">
        <w:rPr>
          <w:rFonts w:ascii="Tahoma" w:eastAsia="Arial Unicode MS" w:hAnsi="Tahoma" w:cs="Arial Unicode MS"/>
          <w:color w:val="000000"/>
          <w:sz w:val="20"/>
          <w:szCs w:val="20"/>
          <w:bdr w:val="none" w:sz="0" w:space="0" w:color="auto" w:frame="1"/>
        </w:rPr>
        <w:t>:</w:t>
      </w:r>
    </w:p>
    <w:p w14:paraId="108433D0" w14:textId="77777777" w:rsidR="00E420CF" w:rsidRDefault="00E420CF" w:rsidP="00A97D7F">
      <w:pPr>
        <w:jc w:val="both"/>
        <w:rPr>
          <w:rFonts w:ascii="Tahoma" w:eastAsia="Tahoma" w:hAnsi="Tahoma" w:cs="Tahoma"/>
          <w:sz w:val="20"/>
          <w:szCs w:val="20"/>
        </w:rPr>
      </w:pPr>
    </w:p>
    <w:p w14:paraId="677760A4" w14:textId="1854A5FD" w:rsidR="00A97D7F" w:rsidRDefault="00A97D7F" w:rsidP="00A97D7F">
      <w:pPr>
        <w:jc w:val="center"/>
        <w:rPr>
          <w:rFonts w:ascii="Tahoma Bold" w:hAnsi="Tahoma Bold"/>
          <w:b/>
          <w:bCs/>
          <w:sz w:val="20"/>
          <w:szCs w:val="20"/>
        </w:rPr>
      </w:pPr>
      <w:r w:rsidRPr="00F97EDA">
        <w:rPr>
          <w:rFonts w:ascii="Tahoma Bold" w:hAnsi="Tahoma Bold"/>
          <w:b/>
          <w:bCs/>
          <w:sz w:val="20"/>
          <w:szCs w:val="20"/>
        </w:rPr>
        <w:t>DZP.271.</w:t>
      </w:r>
      <w:r w:rsidR="00525340">
        <w:rPr>
          <w:rFonts w:ascii="Tahoma Bold" w:hAnsi="Tahoma Bold"/>
          <w:b/>
          <w:bCs/>
          <w:sz w:val="20"/>
          <w:szCs w:val="20"/>
        </w:rPr>
        <w:t>39</w:t>
      </w:r>
      <w:r w:rsidR="002E7778">
        <w:rPr>
          <w:rFonts w:ascii="Tahoma Bold" w:hAnsi="Tahoma Bold"/>
          <w:b/>
          <w:bCs/>
          <w:sz w:val="20"/>
          <w:szCs w:val="20"/>
        </w:rPr>
        <w:t>.202</w:t>
      </w:r>
      <w:r w:rsidR="00AE186F">
        <w:rPr>
          <w:rFonts w:ascii="Tahoma Bold" w:hAnsi="Tahoma Bold"/>
          <w:b/>
          <w:bCs/>
          <w:sz w:val="20"/>
          <w:szCs w:val="20"/>
        </w:rPr>
        <w:t>3</w:t>
      </w:r>
      <w:r w:rsidR="002E7778">
        <w:rPr>
          <w:rFonts w:ascii="Tahoma Bold" w:hAnsi="Tahoma Bold"/>
          <w:b/>
          <w:bCs/>
          <w:sz w:val="20"/>
          <w:szCs w:val="20"/>
        </w:rPr>
        <w:t>.</w:t>
      </w:r>
      <w:r w:rsidR="00AE186F">
        <w:rPr>
          <w:rFonts w:ascii="Tahoma Bold" w:hAnsi="Tahoma Bold"/>
          <w:b/>
          <w:bCs/>
          <w:sz w:val="20"/>
          <w:szCs w:val="20"/>
        </w:rPr>
        <w:t>EG</w:t>
      </w:r>
    </w:p>
    <w:p w14:paraId="3D7BAEB9" w14:textId="77777777" w:rsidR="002E7778" w:rsidRPr="00F97EDA" w:rsidRDefault="002E7778" w:rsidP="00A97D7F">
      <w:pPr>
        <w:jc w:val="center"/>
        <w:rPr>
          <w:rFonts w:ascii="Tahoma Bold" w:eastAsia="Tahoma Bold" w:hAnsi="Tahoma Bold" w:cs="Tahoma Bold"/>
          <w:b/>
          <w:bCs/>
          <w:sz w:val="20"/>
          <w:szCs w:val="20"/>
        </w:rPr>
      </w:pPr>
    </w:p>
    <w:p w14:paraId="7EA8B01F" w14:textId="2E0B3CA1" w:rsidR="00525340" w:rsidRPr="00525340" w:rsidRDefault="00525340" w:rsidP="00525340">
      <w:pPr>
        <w:jc w:val="center"/>
        <w:rPr>
          <w:rFonts w:ascii="Tahoma" w:hAnsi="Tahoma" w:cs="Tahoma"/>
          <w:b/>
          <w:sz w:val="20"/>
          <w:szCs w:val="20"/>
        </w:rPr>
      </w:pPr>
      <w:r w:rsidRPr="00525340">
        <w:rPr>
          <w:rFonts w:ascii="Tahoma" w:hAnsi="Tahoma" w:cs="Tahoma"/>
          <w:b/>
          <w:sz w:val="20"/>
          <w:szCs w:val="20"/>
        </w:rPr>
        <w:t>Dostosowanie budynku Przedszkola nr 8 przy ul. Bema 9 w Elblągu do wymogów</w:t>
      </w:r>
    </w:p>
    <w:p w14:paraId="30D1731C" w14:textId="287983A2" w:rsidR="00A97D7F" w:rsidRDefault="00525340" w:rsidP="00525340">
      <w:pPr>
        <w:jc w:val="center"/>
        <w:rPr>
          <w:rFonts w:ascii="Tahoma" w:hAnsi="Tahoma" w:cs="Tahoma"/>
          <w:b/>
          <w:sz w:val="20"/>
          <w:szCs w:val="20"/>
        </w:rPr>
      </w:pPr>
      <w:r w:rsidRPr="00525340">
        <w:rPr>
          <w:rFonts w:ascii="Tahoma" w:hAnsi="Tahoma" w:cs="Tahoma"/>
          <w:b/>
          <w:sz w:val="20"/>
          <w:szCs w:val="20"/>
        </w:rPr>
        <w:t>przepisów p.poż.</w:t>
      </w:r>
    </w:p>
    <w:p w14:paraId="3F11EF04" w14:textId="77777777" w:rsidR="00525340" w:rsidRDefault="00525340" w:rsidP="00525340">
      <w:pPr>
        <w:rPr>
          <w:rFonts w:ascii="Helvetica Neue" w:eastAsia="Times New Roman" w:hAnsi="Helvetica Neue" w:cs="Times New Roman"/>
          <w:color w:val="666666"/>
          <w:sz w:val="21"/>
          <w:szCs w:val="21"/>
          <w:shd w:val="clear" w:color="auto" w:fill="FFFFFF"/>
          <w:lang w:eastAsia="pl-PL"/>
        </w:rPr>
      </w:pPr>
    </w:p>
    <w:p w14:paraId="6E39D03C" w14:textId="77777777" w:rsidR="00A97D7F" w:rsidRPr="00537E2F" w:rsidRDefault="00A97D7F" w:rsidP="00A97D7F">
      <w:pPr>
        <w:rPr>
          <w:rFonts w:ascii="Tahoma" w:eastAsia="Times New Roman" w:hAnsi="Tahoma" w:cs="Tahoma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A97D7F">
        <w:rPr>
          <w:rFonts w:ascii="Helvetica Neue" w:eastAsia="Times New Roman" w:hAnsi="Helvetica Neue" w:cs="Times New Roman"/>
          <w:color w:val="666666"/>
          <w:sz w:val="21"/>
          <w:szCs w:val="21"/>
          <w:lang w:eastAsia="pl-PL"/>
        </w:rPr>
        <w:br/>
      </w:r>
      <w:r w:rsidRPr="00A97D7F">
        <w:rPr>
          <w:rFonts w:ascii="Tahoma" w:eastAsia="Times New Roman" w:hAnsi="Tahoma" w:cs="Tahoma"/>
          <w:color w:val="000000" w:themeColor="text1"/>
          <w:sz w:val="20"/>
          <w:szCs w:val="20"/>
          <w:shd w:val="clear" w:color="auto" w:fill="FFFFFF"/>
          <w:lang w:eastAsia="pl-PL"/>
        </w:rPr>
        <w:t>zostało unieważnione.</w:t>
      </w:r>
    </w:p>
    <w:p w14:paraId="3AF6908C" w14:textId="77777777" w:rsidR="00537E2F" w:rsidRPr="00537E2F" w:rsidRDefault="00537E2F" w:rsidP="00A97D7F">
      <w:pPr>
        <w:rPr>
          <w:rFonts w:ascii="Tahoma" w:eastAsia="Times New Roman" w:hAnsi="Tahoma" w:cs="Tahoma"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3F9CFB07" w14:textId="77777777" w:rsidR="00A97D7F" w:rsidRDefault="00A97D7F"/>
    <w:p w14:paraId="04571264" w14:textId="77777777" w:rsidR="00537E2F" w:rsidRDefault="00537E2F"/>
    <w:p w14:paraId="1B692773" w14:textId="77777777" w:rsidR="00537E2F" w:rsidRDefault="00537E2F"/>
    <w:p w14:paraId="2C1B2532" w14:textId="77777777" w:rsidR="00537E2F" w:rsidRDefault="00537E2F"/>
    <w:p w14:paraId="286EAE68" w14:textId="77777777" w:rsidR="00537E2F" w:rsidRDefault="00537E2F"/>
    <w:p w14:paraId="4A7E9AAB" w14:textId="77777777" w:rsidR="002E7778" w:rsidRDefault="002E7778" w:rsidP="002E7778">
      <w:pPr>
        <w:jc w:val="both"/>
        <w:rPr>
          <w:rFonts w:ascii="Tahoma" w:hAnsi="Tahoma" w:cs="Tahoma"/>
          <w:sz w:val="20"/>
          <w:szCs w:val="20"/>
        </w:rPr>
      </w:pPr>
    </w:p>
    <w:p w14:paraId="0782C1D4" w14:textId="77777777" w:rsidR="002E7778" w:rsidRDefault="002E7778" w:rsidP="002E7778">
      <w:pPr>
        <w:jc w:val="center"/>
        <w:rPr>
          <w:rFonts w:ascii="Tahoma" w:hAnsi="Tahoma" w:cs="Tahoma"/>
          <w:b/>
          <w:sz w:val="20"/>
          <w:szCs w:val="20"/>
        </w:rPr>
      </w:pPr>
    </w:p>
    <w:p w14:paraId="39258AF2" w14:textId="77777777" w:rsidR="00537E2F" w:rsidRDefault="00537E2F"/>
    <w:p w14:paraId="70504479" w14:textId="77777777" w:rsidR="00537E2F" w:rsidRDefault="00537E2F"/>
    <w:p w14:paraId="525FB8A3" w14:textId="77777777" w:rsidR="00537E2F" w:rsidRDefault="00537E2F"/>
    <w:p w14:paraId="3D3B2799" w14:textId="77777777" w:rsidR="00537E2F" w:rsidRDefault="00537E2F"/>
    <w:p w14:paraId="216ADF04" w14:textId="77777777" w:rsidR="00537E2F" w:rsidRDefault="00537E2F"/>
    <w:p w14:paraId="1BFA6C67" w14:textId="77777777" w:rsidR="00537E2F" w:rsidRDefault="00537E2F"/>
    <w:p w14:paraId="711D7DFC" w14:textId="77777777" w:rsidR="00537E2F" w:rsidRDefault="00537E2F"/>
    <w:p w14:paraId="13773332" w14:textId="77777777" w:rsidR="00537E2F" w:rsidRDefault="00537E2F"/>
    <w:p w14:paraId="5EF3C860" w14:textId="77777777" w:rsidR="00537E2F" w:rsidRDefault="00537E2F"/>
    <w:p w14:paraId="495AE217" w14:textId="77777777" w:rsidR="00537E2F" w:rsidRDefault="00537E2F"/>
    <w:p w14:paraId="3EA076AE" w14:textId="77777777" w:rsidR="00537E2F" w:rsidRDefault="00537E2F"/>
    <w:p w14:paraId="092EAF6B" w14:textId="77777777" w:rsidR="00005510" w:rsidRPr="00005510" w:rsidRDefault="00005510" w:rsidP="00005510">
      <w:pPr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005510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Otrzymują:</w:t>
      </w:r>
    </w:p>
    <w:p w14:paraId="5F0C606E" w14:textId="77777777" w:rsidR="00005510" w:rsidRPr="00005510" w:rsidRDefault="00005510" w:rsidP="00005510">
      <w:pPr>
        <w:tabs>
          <w:tab w:val="left" w:pos="284"/>
        </w:tabs>
        <w:rPr>
          <w:rFonts w:ascii="Tahoma" w:eastAsia="Times New Roman" w:hAnsi="Tahoma" w:cs="Tahoma"/>
          <w:sz w:val="20"/>
          <w:szCs w:val="20"/>
          <w:lang w:eastAsia="pl-PL"/>
        </w:rPr>
      </w:pPr>
      <w:r w:rsidRPr="00005510">
        <w:rPr>
          <w:rFonts w:ascii="Tahoma" w:eastAsia="Times New Roman" w:hAnsi="Tahoma" w:cs="Tahoma"/>
          <w:sz w:val="20"/>
          <w:szCs w:val="20"/>
          <w:lang w:eastAsia="pl-PL"/>
        </w:rPr>
        <w:t>1.</w:t>
      </w:r>
      <w:r w:rsidRPr="00005510">
        <w:rPr>
          <w:rFonts w:ascii="Tahoma" w:eastAsia="Times New Roman" w:hAnsi="Tahoma" w:cs="Tahoma"/>
          <w:sz w:val="20"/>
          <w:szCs w:val="20"/>
          <w:lang w:eastAsia="pl-PL"/>
        </w:rPr>
        <w:tab/>
        <w:t>Adresat,</w:t>
      </w:r>
    </w:p>
    <w:p w14:paraId="78DC3D84" w14:textId="77777777" w:rsidR="00005510" w:rsidRPr="00005510" w:rsidRDefault="00005510" w:rsidP="00005510">
      <w:pPr>
        <w:tabs>
          <w:tab w:val="left" w:pos="284"/>
        </w:tabs>
        <w:rPr>
          <w:rFonts w:ascii="Tahoma" w:eastAsia="Times New Roman" w:hAnsi="Tahoma" w:cs="Tahoma"/>
          <w:sz w:val="20"/>
          <w:szCs w:val="20"/>
          <w:lang w:eastAsia="pl-PL"/>
        </w:rPr>
      </w:pPr>
      <w:r w:rsidRPr="00005510">
        <w:rPr>
          <w:rFonts w:ascii="Tahoma" w:eastAsia="Times New Roman" w:hAnsi="Tahoma" w:cs="Tahoma"/>
          <w:sz w:val="20"/>
          <w:szCs w:val="20"/>
          <w:lang w:eastAsia="pl-PL"/>
        </w:rPr>
        <w:t>2.</w:t>
      </w:r>
      <w:r w:rsidRPr="00005510">
        <w:rPr>
          <w:rFonts w:ascii="Tahoma" w:eastAsia="Times New Roman" w:hAnsi="Tahoma" w:cs="Tahoma"/>
          <w:sz w:val="20"/>
          <w:szCs w:val="20"/>
          <w:lang w:eastAsia="pl-PL"/>
        </w:rPr>
        <w:tab/>
        <w:t>EG  - aa.</w:t>
      </w:r>
    </w:p>
    <w:p w14:paraId="191A9898" w14:textId="1EA1DBBE" w:rsidR="00537E2F" w:rsidRPr="00537E2F" w:rsidRDefault="00537E2F">
      <w:pPr>
        <w:rPr>
          <w:rFonts w:ascii="Tahoma" w:hAnsi="Tahoma" w:cs="Tahoma"/>
          <w:sz w:val="18"/>
          <w:szCs w:val="18"/>
        </w:rPr>
      </w:pPr>
    </w:p>
    <w:sectPr w:rsidR="00537E2F" w:rsidRPr="00537E2F" w:rsidSect="00537E2F">
      <w:headerReference w:type="default" r:id="rId6"/>
      <w:footerReference w:type="default" r:id="rId7"/>
      <w:pgSz w:w="11906" w:h="16838"/>
      <w:pgMar w:top="1417" w:right="1417" w:bottom="1417" w:left="1417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5DA8" w14:textId="77777777" w:rsidR="00CE0DA7" w:rsidRDefault="00CE0DA7" w:rsidP="00A97D7F">
      <w:r>
        <w:separator/>
      </w:r>
    </w:p>
  </w:endnote>
  <w:endnote w:type="continuationSeparator" w:id="0">
    <w:p w14:paraId="6A0ED859" w14:textId="77777777" w:rsidR="00CE0DA7" w:rsidRDefault="00CE0DA7" w:rsidP="00A9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 Bold">
    <w:altName w:val="Tahoma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CCF3" w14:textId="77777777" w:rsidR="00A97D7F" w:rsidRDefault="00A97D7F" w:rsidP="00537E2F">
    <w:pPr>
      <w:pStyle w:val="Stopka"/>
    </w:pPr>
    <w:r>
      <w:rPr>
        <w:noProof/>
      </w:rPr>
      <w:drawing>
        <wp:anchor distT="0" distB="0" distL="0" distR="0" simplePos="0" relativeHeight="251662336" behindDoc="0" locked="0" layoutInCell="1" allowOverlap="1" wp14:anchorId="31854BD9" wp14:editId="61BB83E5">
          <wp:simplePos x="0" y="0"/>
          <wp:positionH relativeFrom="page">
            <wp:posOffset>396240</wp:posOffset>
          </wp:positionH>
          <wp:positionV relativeFrom="page">
            <wp:posOffset>9730770</wp:posOffset>
          </wp:positionV>
          <wp:extent cx="6799580" cy="726440"/>
          <wp:effectExtent l="0" t="0" r="0" b="0"/>
          <wp:wrapTopAndBottom/>
          <wp:docPr id="45" name="Obraz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9580" cy="726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43BC" w14:textId="77777777" w:rsidR="00CE0DA7" w:rsidRDefault="00CE0DA7" w:rsidP="00A97D7F">
      <w:r>
        <w:separator/>
      </w:r>
    </w:p>
  </w:footnote>
  <w:footnote w:type="continuationSeparator" w:id="0">
    <w:p w14:paraId="11C1AF2D" w14:textId="77777777" w:rsidR="00CE0DA7" w:rsidRDefault="00CE0DA7" w:rsidP="00A9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3B06" w14:textId="77777777" w:rsidR="00A97D7F" w:rsidRPr="00537E2F" w:rsidRDefault="00A97D7F" w:rsidP="00537E2F">
    <w:pPr>
      <w:pStyle w:val="Nagwek"/>
      <w:rPr>
        <w:szCs w:val="16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20FED1F0" wp14:editId="6AC8B99A">
          <wp:simplePos x="0" y="0"/>
          <wp:positionH relativeFrom="page">
            <wp:posOffset>666750</wp:posOffset>
          </wp:positionH>
          <wp:positionV relativeFrom="page">
            <wp:posOffset>266700</wp:posOffset>
          </wp:positionV>
          <wp:extent cx="2476500" cy="967105"/>
          <wp:effectExtent l="0" t="0" r="0" b="0"/>
          <wp:wrapSquare wrapText="left"/>
          <wp:docPr id="9" name="Obraz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67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7F"/>
    <w:rsid w:val="00005510"/>
    <w:rsid w:val="002E7778"/>
    <w:rsid w:val="00370AFD"/>
    <w:rsid w:val="00525340"/>
    <w:rsid w:val="00537E2F"/>
    <w:rsid w:val="005A4941"/>
    <w:rsid w:val="00650863"/>
    <w:rsid w:val="0081503F"/>
    <w:rsid w:val="009B2074"/>
    <w:rsid w:val="00A97D7F"/>
    <w:rsid w:val="00AE186F"/>
    <w:rsid w:val="00C355AB"/>
    <w:rsid w:val="00C72B0C"/>
    <w:rsid w:val="00CE0DA7"/>
    <w:rsid w:val="00D77FC1"/>
    <w:rsid w:val="00E4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10A88"/>
  <w15:chartTrackingRefBased/>
  <w15:docId w15:val="{5E7F184E-2BFB-684A-BFED-65870734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97D7F"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A9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A97D7F"/>
  </w:style>
  <w:style w:type="paragraph" w:styleId="Stopka">
    <w:name w:val="footer"/>
    <w:basedOn w:val="Normalny"/>
    <w:link w:val="StopkaZnak"/>
    <w:unhideWhenUsed/>
    <w:rsid w:val="00A9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7D7F"/>
  </w:style>
  <w:style w:type="character" w:customStyle="1" w:styleId="WW8Num1z1">
    <w:name w:val="WW8Num1z1"/>
    <w:rsid w:val="00A97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D.</dc:creator>
  <cp:keywords/>
  <dc:description/>
  <cp:lastModifiedBy>Katarzyna Maciejczyk</cp:lastModifiedBy>
  <cp:revision>6</cp:revision>
  <dcterms:created xsi:type="dcterms:W3CDTF">2020-12-28T07:38:00Z</dcterms:created>
  <dcterms:modified xsi:type="dcterms:W3CDTF">2023-06-12T08:35:00Z</dcterms:modified>
</cp:coreProperties>
</file>