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9BE9" w14:textId="377CA06F" w:rsidR="00235642" w:rsidRDefault="00AB0371" w:rsidP="00534461">
      <w:pPr>
        <w:spacing w:line="276" w:lineRule="auto"/>
        <w:jc w:val="center"/>
      </w:pPr>
      <w:r>
        <w:rPr>
          <w:rFonts w:asciiTheme="minorHAnsi" w:hAnsiTheme="minorHAnsi" w:cstheme="minorHAnsi"/>
          <w:b/>
          <w:sz w:val="24"/>
          <w:szCs w:val="24"/>
        </w:rPr>
        <w:t>UMOWA NR BZT.272.3.……….202</w:t>
      </w:r>
      <w:r w:rsidR="002C3F12">
        <w:rPr>
          <w:rFonts w:asciiTheme="minorHAnsi" w:hAnsiTheme="minorHAnsi" w:cstheme="minorHAnsi"/>
          <w:b/>
          <w:sz w:val="24"/>
          <w:szCs w:val="24"/>
        </w:rPr>
        <w:t>4</w:t>
      </w:r>
    </w:p>
    <w:p w14:paraId="1DD6D79B" w14:textId="13025E47" w:rsidR="00235642" w:rsidRPr="008F3D97" w:rsidRDefault="00AB0371" w:rsidP="000A0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sz w:val="16"/>
          <w:szCs w:val="16"/>
        </w:rPr>
      </w:pPr>
      <w:r w:rsidRPr="008F3D97">
        <w:rPr>
          <w:rFonts w:asciiTheme="minorHAnsi" w:hAnsiTheme="minorHAnsi" w:cstheme="minorHAnsi"/>
          <w:sz w:val="16"/>
          <w:szCs w:val="16"/>
        </w:rPr>
        <w:t xml:space="preserve">zawarta zgodnie z art. </w:t>
      </w:r>
      <w:r w:rsidR="004D10A2">
        <w:rPr>
          <w:rFonts w:asciiTheme="minorHAnsi" w:hAnsiTheme="minorHAnsi" w:cstheme="minorHAnsi"/>
          <w:sz w:val="16"/>
          <w:szCs w:val="16"/>
        </w:rPr>
        <w:t>275</w:t>
      </w:r>
      <w:r w:rsidRPr="008F3D97">
        <w:rPr>
          <w:rFonts w:asciiTheme="minorHAnsi" w:hAnsiTheme="minorHAnsi" w:cstheme="minorHAnsi"/>
          <w:sz w:val="16"/>
          <w:szCs w:val="16"/>
        </w:rPr>
        <w:t xml:space="preserve"> ustawy z dnia 11 września 2019 r. – Prawo zamówień publicznych</w:t>
      </w:r>
      <w:r w:rsidR="000A06C4">
        <w:rPr>
          <w:sz w:val="16"/>
          <w:szCs w:val="16"/>
        </w:rPr>
        <w:t xml:space="preserve"> </w:t>
      </w:r>
      <w:r w:rsidRPr="008F3D97">
        <w:rPr>
          <w:rFonts w:asciiTheme="minorHAnsi" w:hAnsiTheme="minorHAnsi" w:cstheme="minorHAnsi"/>
          <w:sz w:val="16"/>
          <w:szCs w:val="16"/>
        </w:rPr>
        <w:t>(Dz. U. z 20</w:t>
      </w:r>
      <w:r w:rsidR="00681111" w:rsidRPr="008F3D97">
        <w:rPr>
          <w:rFonts w:asciiTheme="minorHAnsi" w:hAnsiTheme="minorHAnsi" w:cstheme="minorHAnsi"/>
          <w:sz w:val="16"/>
          <w:szCs w:val="16"/>
        </w:rPr>
        <w:t>2</w:t>
      </w:r>
      <w:r w:rsidR="0076258A">
        <w:rPr>
          <w:rFonts w:asciiTheme="minorHAnsi" w:hAnsiTheme="minorHAnsi" w:cstheme="minorHAnsi"/>
          <w:sz w:val="16"/>
          <w:szCs w:val="16"/>
        </w:rPr>
        <w:t>3</w:t>
      </w:r>
      <w:r w:rsidRPr="008F3D97">
        <w:rPr>
          <w:rFonts w:asciiTheme="minorHAnsi" w:hAnsiTheme="minorHAnsi" w:cstheme="minorHAnsi"/>
          <w:sz w:val="16"/>
          <w:szCs w:val="16"/>
        </w:rPr>
        <w:t xml:space="preserve"> r. poz. </w:t>
      </w:r>
      <w:r w:rsidR="00681111" w:rsidRPr="008F3D97">
        <w:rPr>
          <w:rFonts w:asciiTheme="minorHAnsi" w:hAnsiTheme="minorHAnsi" w:cstheme="minorHAnsi"/>
          <w:sz w:val="16"/>
          <w:szCs w:val="16"/>
        </w:rPr>
        <w:t>1</w:t>
      </w:r>
      <w:r w:rsidR="0076258A">
        <w:rPr>
          <w:rFonts w:asciiTheme="minorHAnsi" w:hAnsiTheme="minorHAnsi" w:cstheme="minorHAnsi"/>
          <w:sz w:val="16"/>
          <w:szCs w:val="16"/>
        </w:rPr>
        <w:t>605</w:t>
      </w:r>
      <w:r w:rsidR="000A06C4">
        <w:rPr>
          <w:rFonts w:asciiTheme="minorHAnsi" w:hAnsiTheme="minorHAnsi" w:cstheme="minorHAnsi"/>
          <w:sz w:val="16"/>
          <w:szCs w:val="16"/>
        </w:rPr>
        <w:t xml:space="preserve"> i 1720</w:t>
      </w:r>
      <w:r w:rsidRPr="008F3D97">
        <w:rPr>
          <w:rFonts w:asciiTheme="minorHAnsi" w:hAnsiTheme="minorHAnsi" w:cstheme="minorHAnsi"/>
          <w:sz w:val="16"/>
          <w:szCs w:val="16"/>
        </w:rPr>
        <w:t>)</w:t>
      </w:r>
    </w:p>
    <w:p w14:paraId="435F0FB2" w14:textId="77777777" w:rsidR="00235642" w:rsidRDefault="00235642" w:rsidP="005344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p>
    <w:p w14:paraId="30E9F708" w14:textId="45116CA0" w:rsidR="00235642" w:rsidRDefault="00AB0371" w:rsidP="005344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Pr>
          <w:rFonts w:asciiTheme="minorHAnsi" w:hAnsiTheme="minorHAnsi" w:cstheme="minorHAnsi"/>
        </w:rPr>
        <w:t xml:space="preserve">w dniu </w:t>
      </w:r>
      <w:r>
        <w:rPr>
          <w:rFonts w:asciiTheme="minorHAnsi" w:hAnsiTheme="minorHAnsi" w:cstheme="minorHAnsi"/>
          <w:b/>
        </w:rPr>
        <w:t>……………. 202</w:t>
      </w:r>
      <w:r w:rsidR="002C3F12">
        <w:rPr>
          <w:rFonts w:asciiTheme="minorHAnsi" w:hAnsiTheme="minorHAnsi" w:cstheme="minorHAnsi"/>
          <w:b/>
        </w:rPr>
        <w:t>4</w:t>
      </w:r>
      <w:r>
        <w:rPr>
          <w:rFonts w:asciiTheme="minorHAnsi" w:hAnsiTheme="minorHAnsi" w:cstheme="minorHAnsi"/>
          <w:b/>
        </w:rPr>
        <w:t xml:space="preserve"> r.</w:t>
      </w:r>
      <w:r>
        <w:rPr>
          <w:rFonts w:asciiTheme="minorHAnsi" w:hAnsiTheme="minorHAnsi" w:cstheme="minorHAnsi"/>
        </w:rPr>
        <w:t xml:space="preserve"> w Urzędzie Miejskim Pniewy, pomiędzy:</w:t>
      </w:r>
    </w:p>
    <w:p w14:paraId="1AB6BFCE" w14:textId="77777777" w:rsidR="00235642" w:rsidRDefault="00235642" w:rsidP="005344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p>
    <w:p w14:paraId="07AB555A" w14:textId="77777777" w:rsidR="0006595C" w:rsidRDefault="00AB0371" w:rsidP="005344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Calibri" w:hAnsi="Calibri" w:cs="Calibri"/>
        </w:rPr>
      </w:pPr>
      <w:r>
        <w:rPr>
          <w:rFonts w:asciiTheme="minorHAnsi" w:hAnsiTheme="minorHAnsi" w:cstheme="minorHAnsi"/>
        </w:rPr>
        <w:t xml:space="preserve">Gminą Pniewy, </w:t>
      </w:r>
      <w:r w:rsidR="00E8619F">
        <w:rPr>
          <w:rFonts w:ascii="Calibri" w:hAnsi="Calibri" w:cs="Calibri"/>
        </w:rPr>
        <w:t>ul. Dworcowa 37</w:t>
      </w:r>
      <w:r w:rsidR="0006595C">
        <w:rPr>
          <w:rFonts w:ascii="Calibri" w:hAnsi="Calibri" w:cs="Calibri"/>
        </w:rPr>
        <w:t>,</w:t>
      </w:r>
      <w:r w:rsidR="00E8619F">
        <w:rPr>
          <w:rFonts w:ascii="Calibri" w:hAnsi="Calibri" w:cs="Calibri"/>
        </w:rPr>
        <w:t xml:space="preserve"> NIP 787-20-83-727</w:t>
      </w:r>
      <w:r w:rsidR="0006595C">
        <w:rPr>
          <w:rFonts w:ascii="Calibri" w:hAnsi="Calibri" w:cs="Calibri"/>
        </w:rPr>
        <w:t>,</w:t>
      </w:r>
    </w:p>
    <w:p w14:paraId="6FE909C4" w14:textId="52F6178A" w:rsidR="00235642" w:rsidRDefault="00AB0371" w:rsidP="005344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Theme="minorHAnsi" w:hAnsiTheme="minorHAnsi" w:cstheme="minorHAnsi"/>
        </w:rPr>
      </w:pPr>
      <w:r>
        <w:rPr>
          <w:rFonts w:asciiTheme="minorHAnsi" w:hAnsiTheme="minorHAnsi" w:cstheme="minorHAnsi"/>
        </w:rPr>
        <w:t>reprezentowaną przez Burmistrza – Jarosława Przewoźnego</w:t>
      </w:r>
    </w:p>
    <w:p w14:paraId="5C923CAB" w14:textId="77777777" w:rsidR="000741A4" w:rsidRDefault="000741A4" w:rsidP="005344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p>
    <w:p w14:paraId="60A024E9" w14:textId="2C623CDA" w:rsidR="00235642" w:rsidRDefault="00AB0371" w:rsidP="005344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Pr>
          <w:rFonts w:asciiTheme="minorHAnsi" w:hAnsiTheme="minorHAnsi" w:cstheme="minorHAnsi"/>
        </w:rPr>
        <w:t xml:space="preserve"> – zwaną dalej „Zamawiającym” –</w:t>
      </w:r>
    </w:p>
    <w:p w14:paraId="0A03DAA4" w14:textId="77777777" w:rsidR="00235642" w:rsidRDefault="00AB0371" w:rsidP="00534461">
      <w:pPr>
        <w:spacing w:line="276" w:lineRule="auto"/>
        <w:ind w:left="284" w:hanging="284"/>
      </w:pPr>
      <w:r>
        <w:rPr>
          <w:rFonts w:asciiTheme="minorHAnsi" w:hAnsiTheme="minorHAnsi" w:cstheme="minorHAnsi"/>
          <w:sz w:val="24"/>
          <w:szCs w:val="24"/>
        </w:rPr>
        <w:t>a</w:t>
      </w:r>
    </w:p>
    <w:p w14:paraId="50E779CD" w14:textId="77777777" w:rsidR="00235642" w:rsidRDefault="00AB0371" w:rsidP="00534461">
      <w:pPr>
        <w:pStyle w:val="NormalnyWeb"/>
        <w:shd w:val="clear" w:color="auto" w:fill="FFFFFF"/>
        <w:spacing w:beforeAutospacing="0" w:afterAutospacing="0" w:line="276" w:lineRule="auto"/>
      </w:pPr>
      <w:r>
        <w:rPr>
          <w:rStyle w:val="Pogrubienie"/>
          <w:rFonts w:asciiTheme="minorHAnsi" w:hAnsiTheme="minorHAnsi" w:cstheme="minorHAnsi"/>
        </w:rPr>
        <w:t>……………………………………..</w:t>
      </w:r>
    </w:p>
    <w:p w14:paraId="5B389E77" w14:textId="77777777" w:rsidR="00235642" w:rsidRDefault="00AB0371" w:rsidP="00534461">
      <w:pPr>
        <w:pStyle w:val="NormalnyWeb"/>
        <w:shd w:val="clear" w:color="auto" w:fill="FFFFFF"/>
        <w:spacing w:beforeAutospacing="0" w:afterAutospacing="0" w:line="276" w:lineRule="auto"/>
      </w:pPr>
      <w:r>
        <w:rPr>
          <w:rStyle w:val="Pogrubienie"/>
          <w:rFonts w:asciiTheme="minorHAnsi" w:hAnsiTheme="minorHAnsi" w:cstheme="minorHAnsi"/>
        </w:rPr>
        <w:t>……………………………………..</w:t>
      </w:r>
    </w:p>
    <w:p w14:paraId="262411C6" w14:textId="77777777" w:rsidR="00235642" w:rsidRDefault="00AB0371" w:rsidP="00534461">
      <w:pPr>
        <w:pStyle w:val="NormalnyWeb"/>
        <w:shd w:val="clear" w:color="auto" w:fill="FFFFFF"/>
        <w:spacing w:beforeAutospacing="0" w:afterAutospacing="0" w:line="276" w:lineRule="auto"/>
        <w:rPr>
          <w:rStyle w:val="Pogrubienie"/>
          <w:rFonts w:asciiTheme="minorHAnsi" w:hAnsiTheme="minorHAnsi" w:cstheme="minorHAnsi"/>
        </w:rPr>
      </w:pPr>
      <w:r>
        <w:rPr>
          <w:rStyle w:val="Pogrubienie"/>
          <w:rFonts w:asciiTheme="minorHAnsi" w:hAnsiTheme="minorHAnsi" w:cstheme="minorHAnsi"/>
        </w:rPr>
        <w:t>……………………………………..</w:t>
      </w:r>
    </w:p>
    <w:p w14:paraId="1A18DF31" w14:textId="77777777" w:rsidR="000741A4" w:rsidRDefault="000741A4" w:rsidP="00534461">
      <w:pPr>
        <w:pStyle w:val="NormalnyWeb"/>
        <w:shd w:val="clear" w:color="auto" w:fill="FFFFFF"/>
        <w:spacing w:beforeAutospacing="0" w:afterAutospacing="0" w:line="276" w:lineRule="auto"/>
      </w:pPr>
    </w:p>
    <w:p w14:paraId="0A0B2ED2" w14:textId="77777777" w:rsidR="00235642" w:rsidRDefault="00AB0371" w:rsidP="00534461">
      <w:pPr>
        <w:spacing w:line="276" w:lineRule="auto"/>
        <w:ind w:left="284" w:hanging="284"/>
      </w:pPr>
      <w:r>
        <w:rPr>
          <w:rFonts w:asciiTheme="minorHAnsi" w:hAnsiTheme="minorHAnsi" w:cstheme="minorHAnsi"/>
          <w:sz w:val="24"/>
          <w:szCs w:val="24"/>
        </w:rPr>
        <w:t>– zwaną dalej „Wykonawcą” –</w:t>
      </w:r>
    </w:p>
    <w:p w14:paraId="6A0FEC07" w14:textId="77777777" w:rsidR="00235642" w:rsidRDefault="00235642" w:rsidP="00534461">
      <w:pPr>
        <w:spacing w:line="276" w:lineRule="auto"/>
        <w:ind w:left="284" w:hanging="284"/>
      </w:pPr>
    </w:p>
    <w:p w14:paraId="7FDEBC27" w14:textId="77777777" w:rsidR="00235642" w:rsidRDefault="00AB0371" w:rsidP="00534461">
      <w:pPr>
        <w:spacing w:line="276" w:lineRule="auto"/>
      </w:pPr>
      <w:r>
        <w:rPr>
          <w:rFonts w:asciiTheme="minorHAnsi" w:hAnsiTheme="minorHAnsi" w:cstheme="minorHAnsi"/>
          <w:sz w:val="24"/>
          <w:szCs w:val="24"/>
        </w:rPr>
        <w:t>o następującej treści:</w:t>
      </w:r>
    </w:p>
    <w:p w14:paraId="21BA7D02" w14:textId="77777777" w:rsidR="00235642" w:rsidRDefault="00AB0371" w:rsidP="00534461">
      <w:pPr>
        <w:pStyle w:val="Paragraf"/>
        <w:spacing w:line="276" w:lineRule="auto"/>
      </w:pPr>
      <w:r>
        <w:t>§ 1. Oświadczenia Stron</w:t>
      </w:r>
    </w:p>
    <w:p w14:paraId="0A5A896D" w14:textId="77777777" w:rsidR="00235642" w:rsidRDefault="00AB0371" w:rsidP="00534461">
      <w:pPr>
        <w:numPr>
          <w:ilvl w:val="0"/>
          <w:numId w:val="1"/>
        </w:numPr>
        <w:tabs>
          <w:tab w:val="clear" w:pos="170"/>
        </w:tabs>
        <w:spacing w:line="276" w:lineRule="auto"/>
        <w:ind w:left="426" w:hanging="426"/>
        <w:jc w:val="both"/>
      </w:pPr>
      <w:r>
        <w:rPr>
          <w:rFonts w:asciiTheme="minorHAnsi" w:hAnsiTheme="minorHAnsi" w:cstheme="minorHAnsi"/>
          <w:sz w:val="24"/>
          <w:szCs w:val="24"/>
        </w:rPr>
        <w:t>Wykonawca oświadcza, że posiada doświadczenie i wiedzę w zakresie objętym przedmiotem niniejszej umowy oraz jest uprawniony do prowadzenia działalności gospodarczej w zakresie objętym niniejszą umową.</w:t>
      </w:r>
    </w:p>
    <w:p w14:paraId="4E56C9F4" w14:textId="77777777" w:rsidR="00235642" w:rsidRDefault="00AB0371" w:rsidP="00534461">
      <w:pPr>
        <w:numPr>
          <w:ilvl w:val="0"/>
          <w:numId w:val="1"/>
        </w:numPr>
        <w:tabs>
          <w:tab w:val="clear" w:pos="170"/>
        </w:tabs>
        <w:spacing w:line="276" w:lineRule="auto"/>
        <w:ind w:left="426" w:hanging="426"/>
        <w:jc w:val="both"/>
      </w:pPr>
      <w:r>
        <w:rPr>
          <w:rFonts w:asciiTheme="minorHAnsi" w:hAnsiTheme="minorHAnsi" w:cstheme="minorHAnsi"/>
          <w:sz w:val="24"/>
          <w:szCs w:val="24"/>
        </w:rPr>
        <w:t>Zamawiający oświadcza, że posiada środki niezbędne do pokrycia wynagrodzenia wynikającego z niniejszej umowy.</w:t>
      </w:r>
    </w:p>
    <w:p w14:paraId="728E67AF" w14:textId="77777777" w:rsidR="00235642" w:rsidRDefault="00AB0371" w:rsidP="00534461">
      <w:pPr>
        <w:numPr>
          <w:ilvl w:val="0"/>
          <w:numId w:val="1"/>
        </w:numPr>
        <w:tabs>
          <w:tab w:val="clear" w:pos="170"/>
        </w:tabs>
        <w:spacing w:line="276" w:lineRule="auto"/>
        <w:ind w:left="426" w:hanging="426"/>
        <w:jc w:val="both"/>
      </w:pPr>
      <w:r>
        <w:rPr>
          <w:rFonts w:asciiTheme="minorHAnsi" w:hAnsiTheme="minorHAnsi" w:cstheme="minorHAnsi"/>
          <w:sz w:val="24"/>
          <w:szCs w:val="24"/>
        </w:rPr>
        <w:t xml:space="preserve">Osoby reprezentujące strony umowy zgodnie oświadczają, że w dniu zawarcia umowy </w:t>
      </w:r>
      <w:r>
        <w:rPr>
          <w:rFonts w:asciiTheme="minorHAnsi" w:hAnsiTheme="minorHAnsi" w:cstheme="minorHAnsi"/>
          <w:sz w:val="24"/>
          <w:szCs w:val="24"/>
        </w:rPr>
        <w:br/>
        <w:t>są umocowane do zaciągania zobowiązań wynikających z jej zawarcia.</w:t>
      </w:r>
    </w:p>
    <w:p w14:paraId="3721DEF8" w14:textId="77777777" w:rsidR="00235642" w:rsidRDefault="00AB0371" w:rsidP="00534461">
      <w:pPr>
        <w:pStyle w:val="Paragraf"/>
        <w:spacing w:line="276" w:lineRule="auto"/>
      </w:pPr>
      <w:r>
        <w:t>§ 2. Przedmiot umowy</w:t>
      </w:r>
    </w:p>
    <w:p w14:paraId="36F48D4F" w14:textId="6A76EFAF" w:rsidR="00235642" w:rsidRDefault="00AB0371" w:rsidP="00534461">
      <w:pPr>
        <w:numPr>
          <w:ilvl w:val="0"/>
          <w:numId w:val="2"/>
        </w:numPr>
        <w:tabs>
          <w:tab w:val="clear" w:pos="170"/>
          <w:tab w:val="num" w:pos="426"/>
        </w:tabs>
        <w:spacing w:line="276" w:lineRule="auto"/>
        <w:ind w:left="426" w:hanging="426"/>
        <w:jc w:val="both"/>
      </w:pPr>
      <w:r>
        <w:rPr>
          <w:rFonts w:asciiTheme="minorHAnsi" w:hAnsiTheme="minorHAnsi" w:cstheme="minorHAnsi"/>
          <w:sz w:val="24"/>
          <w:szCs w:val="24"/>
        </w:rPr>
        <w:t xml:space="preserve">Zamawiający zleca, a Wykonawca przyjmuje do wykonania zadanie pn.: </w:t>
      </w:r>
      <w:r w:rsidR="001E0667" w:rsidRPr="001E0667">
        <w:rPr>
          <w:rFonts w:asciiTheme="minorHAnsi" w:hAnsiTheme="minorHAnsi" w:cstheme="minorHAnsi"/>
          <w:b/>
          <w:sz w:val="24"/>
          <w:szCs w:val="24"/>
        </w:rPr>
        <w:t>Przebudowa drogi gminnej od skrzyżowania z drogą krajową nr 92 do skrzyżowania z drogą powiatową nr 1881P w m. Jakubowo</w:t>
      </w:r>
      <w:r w:rsidR="00DE7976">
        <w:rPr>
          <w:rFonts w:asciiTheme="minorHAnsi" w:hAnsiTheme="minorHAnsi" w:cstheme="minorHAnsi"/>
          <w:b/>
          <w:sz w:val="24"/>
          <w:szCs w:val="24"/>
        </w:rPr>
        <w:t xml:space="preserve">. </w:t>
      </w:r>
    </w:p>
    <w:p w14:paraId="7EB62AEF" w14:textId="5F8C6BB0" w:rsidR="004A3CEF" w:rsidRPr="00D55DED" w:rsidRDefault="004A3CEF" w:rsidP="003C5193">
      <w:pPr>
        <w:numPr>
          <w:ilvl w:val="0"/>
          <w:numId w:val="15"/>
        </w:numPr>
        <w:spacing w:line="276" w:lineRule="auto"/>
        <w:jc w:val="both"/>
        <w:rPr>
          <w:sz w:val="24"/>
          <w:szCs w:val="24"/>
        </w:rPr>
      </w:pPr>
      <w:r w:rsidRPr="001904A0">
        <w:rPr>
          <w:rFonts w:asciiTheme="minorHAnsi" w:hAnsiTheme="minorHAnsi" w:cstheme="minorHAnsi"/>
          <w:sz w:val="24"/>
          <w:szCs w:val="24"/>
        </w:rPr>
        <w:t>Przedmiot umowy określają</w:t>
      </w:r>
      <w:r w:rsidR="001218DB">
        <w:rPr>
          <w:rFonts w:asciiTheme="minorHAnsi" w:hAnsiTheme="minorHAnsi" w:cstheme="minorHAnsi"/>
          <w:sz w:val="24"/>
          <w:szCs w:val="24"/>
        </w:rPr>
        <w:t xml:space="preserve"> m.in.</w:t>
      </w:r>
      <w:r w:rsidRPr="001904A0">
        <w:rPr>
          <w:rFonts w:asciiTheme="minorHAnsi" w:hAnsiTheme="minorHAnsi" w:cstheme="minorHAnsi"/>
          <w:sz w:val="24"/>
          <w:szCs w:val="24"/>
        </w:rPr>
        <w:t>:</w:t>
      </w:r>
    </w:p>
    <w:p w14:paraId="2D9A1D12" w14:textId="234A9A6B" w:rsidR="004A3CEF" w:rsidRPr="00D55DED" w:rsidRDefault="004A3CEF" w:rsidP="00534461">
      <w:pPr>
        <w:numPr>
          <w:ilvl w:val="0"/>
          <w:numId w:val="16"/>
        </w:numPr>
        <w:spacing w:line="276" w:lineRule="auto"/>
        <w:ind w:left="851"/>
        <w:jc w:val="both"/>
        <w:rPr>
          <w:sz w:val="24"/>
          <w:szCs w:val="24"/>
        </w:rPr>
      </w:pPr>
      <w:r w:rsidRPr="001904A0">
        <w:rPr>
          <w:rFonts w:asciiTheme="minorHAnsi" w:hAnsiTheme="minorHAnsi" w:cstheme="minorHAnsi"/>
          <w:sz w:val="24"/>
          <w:szCs w:val="24"/>
        </w:rPr>
        <w:t>dokumentacj</w:t>
      </w:r>
      <w:r w:rsidR="00534461">
        <w:rPr>
          <w:rFonts w:asciiTheme="minorHAnsi" w:hAnsiTheme="minorHAnsi" w:cstheme="minorHAnsi"/>
          <w:sz w:val="24"/>
          <w:szCs w:val="24"/>
        </w:rPr>
        <w:t>e</w:t>
      </w:r>
      <w:r w:rsidRPr="001904A0">
        <w:rPr>
          <w:rFonts w:asciiTheme="minorHAnsi" w:hAnsiTheme="minorHAnsi" w:cstheme="minorHAnsi"/>
          <w:sz w:val="24"/>
          <w:szCs w:val="24"/>
        </w:rPr>
        <w:t xml:space="preserve"> projektow</w:t>
      </w:r>
      <w:r w:rsidR="00534461">
        <w:rPr>
          <w:rFonts w:asciiTheme="minorHAnsi" w:hAnsiTheme="minorHAnsi" w:cstheme="minorHAnsi"/>
          <w:sz w:val="24"/>
          <w:szCs w:val="24"/>
        </w:rPr>
        <w:t>e</w:t>
      </w:r>
      <w:r w:rsidRPr="001904A0">
        <w:rPr>
          <w:rFonts w:asciiTheme="minorHAnsi" w:hAnsiTheme="minorHAnsi" w:cstheme="minorHAnsi"/>
          <w:sz w:val="24"/>
          <w:szCs w:val="24"/>
        </w:rPr>
        <w:t>,</w:t>
      </w:r>
    </w:p>
    <w:p w14:paraId="0C59F3F7" w14:textId="04D03810" w:rsidR="004A3CEF" w:rsidRPr="00D55DED" w:rsidRDefault="004A3CEF" w:rsidP="00534461">
      <w:pPr>
        <w:numPr>
          <w:ilvl w:val="0"/>
          <w:numId w:val="16"/>
        </w:numPr>
        <w:spacing w:line="276" w:lineRule="auto"/>
        <w:ind w:left="851"/>
        <w:jc w:val="both"/>
        <w:rPr>
          <w:sz w:val="24"/>
          <w:szCs w:val="24"/>
        </w:rPr>
      </w:pPr>
      <w:r w:rsidRPr="001904A0">
        <w:rPr>
          <w:rFonts w:asciiTheme="minorHAnsi" w:hAnsiTheme="minorHAnsi" w:cstheme="minorHAnsi"/>
          <w:sz w:val="24"/>
          <w:szCs w:val="24"/>
        </w:rPr>
        <w:t>specyfikacj</w:t>
      </w:r>
      <w:r>
        <w:rPr>
          <w:rFonts w:asciiTheme="minorHAnsi" w:hAnsiTheme="minorHAnsi" w:cstheme="minorHAnsi"/>
          <w:sz w:val="24"/>
          <w:szCs w:val="24"/>
        </w:rPr>
        <w:t>e</w:t>
      </w:r>
      <w:r w:rsidRPr="001904A0">
        <w:rPr>
          <w:rFonts w:asciiTheme="minorHAnsi" w:hAnsiTheme="minorHAnsi" w:cstheme="minorHAnsi"/>
          <w:sz w:val="24"/>
          <w:szCs w:val="24"/>
        </w:rPr>
        <w:t xml:space="preserve"> techniczn</w:t>
      </w:r>
      <w:r>
        <w:rPr>
          <w:rFonts w:asciiTheme="minorHAnsi" w:hAnsiTheme="minorHAnsi" w:cstheme="minorHAnsi"/>
          <w:sz w:val="24"/>
          <w:szCs w:val="24"/>
        </w:rPr>
        <w:t>e</w:t>
      </w:r>
      <w:r w:rsidRPr="001904A0">
        <w:rPr>
          <w:rFonts w:asciiTheme="minorHAnsi" w:hAnsiTheme="minorHAnsi" w:cstheme="minorHAnsi"/>
          <w:sz w:val="24"/>
          <w:szCs w:val="24"/>
        </w:rPr>
        <w:t xml:space="preserve"> wykonania i odbioru robót budowlanych,</w:t>
      </w:r>
    </w:p>
    <w:p w14:paraId="71F0F596" w14:textId="43036886" w:rsidR="004A3CEF" w:rsidRPr="00D55DED" w:rsidRDefault="004A3CEF" w:rsidP="00534461">
      <w:pPr>
        <w:numPr>
          <w:ilvl w:val="0"/>
          <w:numId w:val="16"/>
        </w:numPr>
        <w:spacing w:line="276" w:lineRule="auto"/>
        <w:ind w:left="851"/>
        <w:jc w:val="both"/>
        <w:rPr>
          <w:sz w:val="24"/>
          <w:szCs w:val="24"/>
        </w:rPr>
      </w:pPr>
      <w:r w:rsidRPr="001904A0">
        <w:rPr>
          <w:rFonts w:asciiTheme="minorHAnsi" w:hAnsiTheme="minorHAnsi" w:cstheme="minorHAnsi"/>
          <w:sz w:val="24"/>
          <w:szCs w:val="24"/>
        </w:rPr>
        <w:t>przedmiar</w:t>
      </w:r>
      <w:r>
        <w:rPr>
          <w:rFonts w:asciiTheme="minorHAnsi" w:hAnsiTheme="minorHAnsi" w:cstheme="minorHAnsi"/>
          <w:sz w:val="24"/>
          <w:szCs w:val="24"/>
        </w:rPr>
        <w:t>y</w:t>
      </w:r>
      <w:r w:rsidRPr="001904A0">
        <w:rPr>
          <w:rFonts w:asciiTheme="minorHAnsi" w:hAnsiTheme="minorHAnsi" w:cstheme="minorHAnsi"/>
          <w:sz w:val="24"/>
          <w:szCs w:val="24"/>
        </w:rPr>
        <w:t xml:space="preserve"> robót.</w:t>
      </w:r>
    </w:p>
    <w:p w14:paraId="5EDDCE1D" w14:textId="565D280A" w:rsidR="00235642" w:rsidRPr="00383704" w:rsidRDefault="00AB0371" w:rsidP="003C5193">
      <w:pPr>
        <w:pStyle w:val="Akapitzlist"/>
        <w:numPr>
          <w:ilvl w:val="0"/>
          <w:numId w:val="38"/>
        </w:numPr>
        <w:tabs>
          <w:tab w:val="clear" w:pos="170"/>
          <w:tab w:val="num" w:pos="284"/>
        </w:tabs>
        <w:spacing w:after="0"/>
        <w:ind w:left="284" w:hanging="284"/>
        <w:jc w:val="both"/>
      </w:pPr>
      <w:r>
        <w:rPr>
          <w:rFonts w:cstheme="minorHAnsi"/>
          <w:sz w:val="24"/>
          <w:szCs w:val="24"/>
        </w:rPr>
        <w:t>Zakres prac obejmuje w szczególności:</w:t>
      </w:r>
    </w:p>
    <w:p w14:paraId="409F28DB" w14:textId="70D478F0" w:rsidR="00DE7976" w:rsidRDefault="001D4D97" w:rsidP="001E0667">
      <w:pPr>
        <w:pStyle w:val="Akapitzlist"/>
        <w:numPr>
          <w:ilvl w:val="0"/>
          <w:numId w:val="32"/>
        </w:numPr>
        <w:jc w:val="both"/>
        <w:rPr>
          <w:rFonts w:asciiTheme="minorHAnsi" w:hAnsiTheme="minorHAnsi" w:cstheme="minorHAnsi"/>
          <w:bCs/>
          <w:sz w:val="24"/>
          <w:szCs w:val="24"/>
        </w:rPr>
      </w:pPr>
      <w:bookmarkStart w:id="0" w:name="_Hlk98750832"/>
      <w:bookmarkStart w:id="1" w:name="_Hlk109206606"/>
      <w:r>
        <w:rPr>
          <w:rFonts w:asciiTheme="minorHAnsi" w:hAnsiTheme="minorHAnsi" w:cstheme="minorHAnsi"/>
          <w:bCs/>
          <w:sz w:val="24"/>
          <w:szCs w:val="24"/>
        </w:rPr>
        <w:t>roboty</w:t>
      </w:r>
      <w:r w:rsidR="001E0667">
        <w:rPr>
          <w:rFonts w:asciiTheme="minorHAnsi" w:hAnsiTheme="minorHAnsi" w:cstheme="minorHAnsi"/>
          <w:bCs/>
          <w:sz w:val="24"/>
          <w:szCs w:val="24"/>
        </w:rPr>
        <w:t xml:space="preserve"> drogow</w:t>
      </w:r>
      <w:r>
        <w:rPr>
          <w:rFonts w:asciiTheme="minorHAnsi" w:hAnsiTheme="minorHAnsi" w:cstheme="minorHAnsi"/>
          <w:bCs/>
          <w:sz w:val="24"/>
          <w:szCs w:val="24"/>
        </w:rPr>
        <w:t>e</w:t>
      </w:r>
      <w:r w:rsidR="001E0667">
        <w:rPr>
          <w:rFonts w:asciiTheme="minorHAnsi" w:hAnsiTheme="minorHAnsi" w:cstheme="minorHAnsi"/>
          <w:bCs/>
          <w:sz w:val="24"/>
          <w:szCs w:val="24"/>
        </w:rPr>
        <w:t>:</w:t>
      </w:r>
    </w:p>
    <w:p w14:paraId="2987BDD1" w14:textId="3D2EF69C" w:rsidR="001E0667" w:rsidRDefault="001E0667" w:rsidP="003C5193">
      <w:pPr>
        <w:pStyle w:val="Akapitzlist"/>
        <w:numPr>
          <w:ilvl w:val="2"/>
          <w:numId w:val="38"/>
        </w:numPr>
        <w:ind w:left="993" w:hanging="397"/>
        <w:jc w:val="both"/>
        <w:rPr>
          <w:rFonts w:asciiTheme="minorHAnsi" w:hAnsiTheme="minorHAnsi" w:cstheme="minorHAnsi"/>
          <w:bCs/>
          <w:sz w:val="24"/>
          <w:szCs w:val="24"/>
        </w:rPr>
      </w:pPr>
      <w:r>
        <w:rPr>
          <w:rFonts w:asciiTheme="minorHAnsi" w:hAnsiTheme="minorHAnsi" w:cstheme="minorHAnsi"/>
          <w:bCs/>
          <w:sz w:val="24"/>
          <w:szCs w:val="24"/>
        </w:rPr>
        <w:t>roboty przygotowawcze i rozbiórkowe</w:t>
      </w:r>
      <w:r w:rsidR="007E5C66">
        <w:rPr>
          <w:rFonts w:asciiTheme="minorHAnsi" w:hAnsiTheme="minorHAnsi" w:cstheme="minorHAnsi"/>
          <w:bCs/>
          <w:sz w:val="24"/>
          <w:szCs w:val="24"/>
        </w:rPr>
        <w:t>;</w:t>
      </w:r>
    </w:p>
    <w:p w14:paraId="08A759D1" w14:textId="141B5107" w:rsidR="001F67E3" w:rsidRDefault="001F67E3" w:rsidP="003C5193">
      <w:pPr>
        <w:pStyle w:val="Akapitzlist"/>
        <w:numPr>
          <w:ilvl w:val="2"/>
          <w:numId w:val="38"/>
        </w:numPr>
        <w:ind w:left="993" w:hanging="397"/>
        <w:jc w:val="both"/>
        <w:rPr>
          <w:rFonts w:asciiTheme="minorHAnsi" w:hAnsiTheme="minorHAnsi" w:cstheme="minorHAnsi"/>
          <w:bCs/>
          <w:sz w:val="24"/>
          <w:szCs w:val="24"/>
        </w:rPr>
      </w:pPr>
      <w:r>
        <w:rPr>
          <w:rFonts w:asciiTheme="minorHAnsi" w:hAnsiTheme="minorHAnsi" w:cstheme="minorHAnsi"/>
          <w:bCs/>
          <w:sz w:val="24"/>
          <w:szCs w:val="24"/>
        </w:rPr>
        <w:t>roboty ziemne</w:t>
      </w:r>
      <w:r w:rsidR="007E5C66">
        <w:rPr>
          <w:rFonts w:asciiTheme="minorHAnsi" w:hAnsiTheme="minorHAnsi" w:cstheme="minorHAnsi"/>
          <w:bCs/>
          <w:sz w:val="24"/>
          <w:szCs w:val="24"/>
        </w:rPr>
        <w:t>;</w:t>
      </w:r>
    </w:p>
    <w:p w14:paraId="029D4BFA" w14:textId="58D9B575" w:rsidR="001F67E3" w:rsidRDefault="001F67E3" w:rsidP="003C5193">
      <w:pPr>
        <w:pStyle w:val="Akapitzlist"/>
        <w:numPr>
          <w:ilvl w:val="2"/>
          <w:numId w:val="38"/>
        </w:numPr>
        <w:ind w:left="993" w:hanging="397"/>
        <w:jc w:val="both"/>
        <w:rPr>
          <w:rFonts w:asciiTheme="minorHAnsi" w:hAnsiTheme="minorHAnsi" w:cstheme="minorHAnsi"/>
          <w:bCs/>
          <w:sz w:val="24"/>
          <w:szCs w:val="24"/>
        </w:rPr>
      </w:pPr>
      <w:r>
        <w:rPr>
          <w:rFonts w:asciiTheme="minorHAnsi" w:hAnsiTheme="minorHAnsi" w:cstheme="minorHAnsi"/>
          <w:bCs/>
          <w:sz w:val="24"/>
          <w:szCs w:val="24"/>
        </w:rPr>
        <w:t>podbudowy:</w:t>
      </w:r>
    </w:p>
    <w:p w14:paraId="3AE9EFB2" w14:textId="22869158" w:rsidR="001F67E3" w:rsidRDefault="001F67E3" w:rsidP="001F67E3">
      <w:pPr>
        <w:pStyle w:val="Akapitzlist"/>
        <w:numPr>
          <w:ilvl w:val="0"/>
          <w:numId w:val="33"/>
        </w:numPr>
        <w:ind w:left="1418"/>
        <w:jc w:val="both"/>
        <w:rPr>
          <w:rFonts w:asciiTheme="minorHAnsi" w:hAnsiTheme="minorHAnsi" w:cstheme="minorHAnsi"/>
          <w:bCs/>
          <w:sz w:val="24"/>
          <w:szCs w:val="24"/>
        </w:rPr>
      </w:pPr>
      <w:r>
        <w:rPr>
          <w:rFonts w:asciiTheme="minorHAnsi" w:hAnsiTheme="minorHAnsi" w:cstheme="minorHAnsi"/>
          <w:bCs/>
          <w:sz w:val="24"/>
          <w:szCs w:val="24"/>
        </w:rPr>
        <w:t>m</w:t>
      </w:r>
      <w:r w:rsidRPr="001F67E3">
        <w:rPr>
          <w:rFonts w:asciiTheme="minorHAnsi" w:hAnsiTheme="minorHAnsi" w:cstheme="minorHAnsi"/>
          <w:bCs/>
          <w:sz w:val="24"/>
          <w:szCs w:val="24"/>
        </w:rPr>
        <w:t>echaniczne profilowanie i zagęszczenie podłoża</w:t>
      </w:r>
      <w:r>
        <w:rPr>
          <w:rFonts w:asciiTheme="minorHAnsi" w:hAnsiTheme="minorHAnsi" w:cstheme="minorHAnsi"/>
          <w:bCs/>
          <w:sz w:val="24"/>
          <w:szCs w:val="24"/>
        </w:rPr>
        <w:t xml:space="preserve"> - </w:t>
      </w:r>
      <w:r w:rsidRPr="001F67E3">
        <w:rPr>
          <w:rFonts w:asciiTheme="minorHAnsi" w:hAnsiTheme="minorHAnsi" w:cstheme="minorHAnsi"/>
          <w:bCs/>
          <w:sz w:val="24"/>
          <w:szCs w:val="24"/>
        </w:rPr>
        <w:t>6765,00</w:t>
      </w:r>
      <w:r>
        <w:rPr>
          <w:rFonts w:asciiTheme="minorHAnsi" w:hAnsiTheme="minorHAnsi" w:cstheme="minorHAnsi"/>
          <w:bCs/>
          <w:sz w:val="24"/>
          <w:szCs w:val="24"/>
        </w:rPr>
        <w:t xml:space="preserve">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7050A70C" w14:textId="01C1BF42" w:rsidR="001F67E3" w:rsidRDefault="001F67E3" w:rsidP="001F67E3">
      <w:pPr>
        <w:pStyle w:val="Akapitzlist"/>
        <w:numPr>
          <w:ilvl w:val="0"/>
          <w:numId w:val="33"/>
        </w:numPr>
        <w:ind w:left="1418"/>
        <w:jc w:val="both"/>
        <w:rPr>
          <w:rFonts w:asciiTheme="minorHAnsi" w:hAnsiTheme="minorHAnsi" w:cstheme="minorHAnsi"/>
          <w:bCs/>
          <w:sz w:val="24"/>
          <w:szCs w:val="24"/>
        </w:rPr>
      </w:pPr>
      <w:r>
        <w:rPr>
          <w:rFonts w:asciiTheme="minorHAnsi" w:hAnsiTheme="minorHAnsi" w:cstheme="minorHAnsi"/>
          <w:bCs/>
          <w:sz w:val="24"/>
          <w:szCs w:val="24"/>
        </w:rPr>
        <w:lastRenderedPageBreak/>
        <w:t>p</w:t>
      </w:r>
      <w:r w:rsidRPr="001F67E3">
        <w:rPr>
          <w:rFonts w:asciiTheme="minorHAnsi" w:hAnsiTheme="minorHAnsi" w:cstheme="minorHAnsi"/>
          <w:bCs/>
          <w:sz w:val="24"/>
          <w:szCs w:val="24"/>
        </w:rPr>
        <w:t xml:space="preserve">odbudowa z betonu C3/4 gr. 15cm </w:t>
      </w:r>
      <w:r>
        <w:rPr>
          <w:rFonts w:asciiTheme="minorHAnsi" w:hAnsiTheme="minorHAnsi" w:cstheme="minorHAnsi"/>
          <w:bCs/>
          <w:sz w:val="24"/>
          <w:szCs w:val="24"/>
        </w:rPr>
        <w:t>–</w:t>
      </w:r>
      <w:r w:rsidRPr="001F67E3">
        <w:rPr>
          <w:rFonts w:asciiTheme="minorHAnsi" w:hAnsiTheme="minorHAnsi" w:cstheme="minorHAnsi"/>
          <w:bCs/>
          <w:sz w:val="24"/>
          <w:szCs w:val="24"/>
        </w:rPr>
        <w:t xml:space="preserve"> jezdnia</w:t>
      </w:r>
      <w:r>
        <w:rPr>
          <w:rFonts w:asciiTheme="minorHAnsi" w:hAnsiTheme="minorHAnsi" w:cstheme="minorHAnsi"/>
          <w:bCs/>
          <w:sz w:val="24"/>
          <w:szCs w:val="24"/>
        </w:rPr>
        <w:t xml:space="preserve"> - </w:t>
      </w:r>
      <w:r w:rsidRPr="001F67E3">
        <w:rPr>
          <w:rFonts w:asciiTheme="minorHAnsi" w:hAnsiTheme="minorHAnsi" w:cstheme="minorHAnsi"/>
          <w:bCs/>
          <w:sz w:val="24"/>
          <w:szCs w:val="24"/>
        </w:rPr>
        <w:t>395,00</w:t>
      </w:r>
      <w:r>
        <w:rPr>
          <w:rFonts w:asciiTheme="minorHAnsi" w:hAnsiTheme="minorHAnsi" w:cstheme="minorHAnsi"/>
          <w:bCs/>
          <w:sz w:val="24"/>
          <w:szCs w:val="24"/>
        </w:rPr>
        <w:t xml:space="preserve">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39BC72DA" w14:textId="077FFC27" w:rsidR="001F67E3" w:rsidRDefault="001F67E3" w:rsidP="001F67E3">
      <w:pPr>
        <w:pStyle w:val="Akapitzlist"/>
        <w:numPr>
          <w:ilvl w:val="0"/>
          <w:numId w:val="33"/>
        </w:numPr>
        <w:ind w:left="1418"/>
        <w:jc w:val="both"/>
        <w:rPr>
          <w:rFonts w:asciiTheme="minorHAnsi" w:hAnsiTheme="minorHAnsi" w:cstheme="minorHAnsi"/>
          <w:bCs/>
          <w:sz w:val="24"/>
          <w:szCs w:val="24"/>
        </w:rPr>
      </w:pPr>
      <w:r>
        <w:rPr>
          <w:rFonts w:asciiTheme="minorHAnsi" w:hAnsiTheme="minorHAnsi" w:cstheme="minorHAnsi"/>
          <w:bCs/>
          <w:sz w:val="24"/>
          <w:szCs w:val="24"/>
        </w:rPr>
        <w:t>p</w:t>
      </w:r>
      <w:r w:rsidRPr="001F67E3">
        <w:rPr>
          <w:rFonts w:asciiTheme="minorHAnsi" w:hAnsiTheme="minorHAnsi" w:cstheme="minorHAnsi"/>
          <w:bCs/>
          <w:sz w:val="24"/>
          <w:szCs w:val="24"/>
        </w:rPr>
        <w:t xml:space="preserve">odbudowa z kruszywa łamanego 0-31,5mm gr. 25 cm </w:t>
      </w:r>
      <w:r>
        <w:rPr>
          <w:rFonts w:asciiTheme="minorHAnsi" w:hAnsiTheme="minorHAnsi" w:cstheme="minorHAnsi"/>
          <w:bCs/>
          <w:sz w:val="24"/>
          <w:szCs w:val="24"/>
        </w:rPr>
        <w:t>–</w:t>
      </w:r>
      <w:r w:rsidRPr="001F67E3">
        <w:rPr>
          <w:rFonts w:asciiTheme="minorHAnsi" w:hAnsiTheme="minorHAnsi" w:cstheme="minorHAnsi"/>
          <w:bCs/>
          <w:sz w:val="24"/>
          <w:szCs w:val="24"/>
        </w:rPr>
        <w:t xml:space="preserve"> jezdnia</w:t>
      </w:r>
      <w:r>
        <w:rPr>
          <w:rFonts w:asciiTheme="minorHAnsi" w:hAnsiTheme="minorHAnsi" w:cstheme="minorHAnsi"/>
          <w:bCs/>
          <w:sz w:val="24"/>
          <w:szCs w:val="24"/>
        </w:rPr>
        <w:t xml:space="preserve"> - </w:t>
      </w:r>
      <w:r w:rsidRPr="001F67E3">
        <w:rPr>
          <w:rFonts w:asciiTheme="minorHAnsi" w:hAnsiTheme="minorHAnsi" w:cstheme="minorHAnsi"/>
          <w:bCs/>
          <w:sz w:val="24"/>
          <w:szCs w:val="24"/>
        </w:rPr>
        <w:t>5140,00</w:t>
      </w:r>
      <w:r>
        <w:rPr>
          <w:rFonts w:asciiTheme="minorHAnsi" w:hAnsiTheme="minorHAnsi" w:cstheme="minorHAnsi"/>
          <w:bCs/>
          <w:sz w:val="24"/>
          <w:szCs w:val="24"/>
        </w:rPr>
        <w:t xml:space="preserve"> m</w:t>
      </w:r>
      <w:r w:rsidRPr="001F67E3">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145DBA04" w14:textId="1949F015" w:rsidR="001F67E3" w:rsidRDefault="001F67E3" w:rsidP="001F67E3">
      <w:pPr>
        <w:pStyle w:val="Akapitzlist"/>
        <w:numPr>
          <w:ilvl w:val="0"/>
          <w:numId w:val="33"/>
        </w:numPr>
        <w:ind w:left="1418"/>
        <w:jc w:val="both"/>
        <w:rPr>
          <w:rFonts w:asciiTheme="minorHAnsi" w:hAnsiTheme="minorHAnsi" w:cstheme="minorHAnsi"/>
          <w:bCs/>
          <w:sz w:val="24"/>
          <w:szCs w:val="24"/>
        </w:rPr>
      </w:pPr>
      <w:r>
        <w:rPr>
          <w:rFonts w:asciiTheme="minorHAnsi" w:hAnsiTheme="minorHAnsi" w:cstheme="minorHAnsi"/>
          <w:bCs/>
          <w:sz w:val="24"/>
          <w:szCs w:val="24"/>
        </w:rPr>
        <w:t>p</w:t>
      </w:r>
      <w:r w:rsidRPr="001F67E3">
        <w:rPr>
          <w:rFonts w:asciiTheme="minorHAnsi" w:hAnsiTheme="minorHAnsi" w:cstheme="minorHAnsi"/>
          <w:bCs/>
          <w:sz w:val="24"/>
          <w:szCs w:val="24"/>
        </w:rPr>
        <w:t xml:space="preserve">odbudowa z chudego betonu C6/8 gr. 20cm - materiał dowieziony </w:t>
      </w:r>
      <w:r>
        <w:rPr>
          <w:rFonts w:asciiTheme="minorHAnsi" w:hAnsiTheme="minorHAnsi" w:cstheme="minorHAnsi"/>
          <w:bCs/>
          <w:sz w:val="24"/>
          <w:szCs w:val="24"/>
        </w:rPr>
        <w:t>–</w:t>
      </w:r>
      <w:r w:rsidRPr="001F67E3">
        <w:rPr>
          <w:rFonts w:asciiTheme="minorHAnsi" w:hAnsiTheme="minorHAnsi" w:cstheme="minorHAnsi"/>
          <w:bCs/>
          <w:sz w:val="24"/>
          <w:szCs w:val="24"/>
        </w:rPr>
        <w:t xml:space="preserve"> zjazdy</w:t>
      </w:r>
      <w:r>
        <w:rPr>
          <w:rFonts w:asciiTheme="minorHAnsi" w:hAnsiTheme="minorHAnsi" w:cstheme="minorHAnsi"/>
          <w:bCs/>
          <w:sz w:val="24"/>
          <w:szCs w:val="24"/>
        </w:rPr>
        <w:t xml:space="preserve"> - </w:t>
      </w:r>
      <w:r w:rsidRPr="001F67E3">
        <w:rPr>
          <w:rFonts w:asciiTheme="minorHAnsi" w:hAnsiTheme="minorHAnsi" w:cstheme="minorHAnsi"/>
          <w:bCs/>
          <w:sz w:val="24"/>
          <w:szCs w:val="24"/>
        </w:rPr>
        <w:t>190,00</w:t>
      </w:r>
      <w:r>
        <w:rPr>
          <w:rFonts w:asciiTheme="minorHAnsi" w:hAnsiTheme="minorHAnsi" w:cstheme="minorHAnsi"/>
          <w:bCs/>
          <w:sz w:val="24"/>
          <w:szCs w:val="24"/>
        </w:rPr>
        <w:t xml:space="preserve">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4D570AAF" w14:textId="02E0AECA" w:rsidR="001F67E3" w:rsidRDefault="003C5193" w:rsidP="001F67E3">
      <w:pPr>
        <w:pStyle w:val="Akapitzlist"/>
        <w:numPr>
          <w:ilvl w:val="0"/>
          <w:numId w:val="33"/>
        </w:numPr>
        <w:ind w:left="1418"/>
        <w:jc w:val="both"/>
        <w:rPr>
          <w:rFonts w:asciiTheme="minorHAnsi" w:hAnsiTheme="minorHAnsi" w:cstheme="minorHAnsi"/>
          <w:bCs/>
          <w:sz w:val="24"/>
          <w:szCs w:val="24"/>
        </w:rPr>
      </w:pPr>
      <w:r>
        <w:rPr>
          <w:rFonts w:asciiTheme="minorHAnsi" w:hAnsiTheme="minorHAnsi" w:cstheme="minorHAnsi"/>
          <w:bCs/>
          <w:sz w:val="24"/>
          <w:szCs w:val="24"/>
        </w:rPr>
        <w:t>p</w:t>
      </w:r>
      <w:r w:rsidR="001F67E3" w:rsidRPr="001F67E3">
        <w:rPr>
          <w:rFonts w:asciiTheme="minorHAnsi" w:hAnsiTheme="minorHAnsi" w:cstheme="minorHAnsi"/>
          <w:bCs/>
          <w:sz w:val="24"/>
          <w:szCs w:val="24"/>
        </w:rPr>
        <w:t>odbudowa z chudego betonu C6/8 gr. 10cm - materiał dowieziony - chodnik +</w:t>
      </w:r>
      <w:r w:rsidR="001F67E3">
        <w:rPr>
          <w:rFonts w:asciiTheme="minorHAnsi" w:hAnsiTheme="minorHAnsi" w:cstheme="minorHAnsi"/>
          <w:bCs/>
          <w:sz w:val="24"/>
          <w:szCs w:val="24"/>
        </w:rPr>
        <w:t xml:space="preserve"> </w:t>
      </w:r>
      <w:r w:rsidR="001F67E3" w:rsidRPr="001F67E3">
        <w:rPr>
          <w:rFonts w:asciiTheme="minorHAnsi" w:hAnsiTheme="minorHAnsi" w:cstheme="minorHAnsi"/>
          <w:bCs/>
          <w:sz w:val="24"/>
          <w:szCs w:val="24"/>
        </w:rPr>
        <w:t>dojścia do furtek</w:t>
      </w:r>
      <w:r w:rsidR="001F67E3">
        <w:rPr>
          <w:rFonts w:asciiTheme="minorHAnsi" w:hAnsiTheme="minorHAnsi" w:cstheme="minorHAnsi"/>
          <w:bCs/>
          <w:sz w:val="24"/>
          <w:szCs w:val="24"/>
        </w:rPr>
        <w:t xml:space="preserve"> - </w:t>
      </w:r>
      <w:r w:rsidR="001F67E3" w:rsidRPr="001F67E3">
        <w:rPr>
          <w:rFonts w:asciiTheme="minorHAnsi" w:hAnsiTheme="minorHAnsi" w:cstheme="minorHAnsi"/>
          <w:bCs/>
          <w:sz w:val="24"/>
          <w:szCs w:val="24"/>
        </w:rPr>
        <w:t>160,00</w:t>
      </w:r>
      <w:r w:rsidR="001F67E3">
        <w:rPr>
          <w:rFonts w:asciiTheme="minorHAnsi" w:hAnsiTheme="minorHAnsi" w:cstheme="minorHAnsi"/>
          <w:bCs/>
          <w:sz w:val="24"/>
          <w:szCs w:val="24"/>
        </w:rPr>
        <w:t xml:space="preserve"> m</w:t>
      </w:r>
      <w:r w:rsidR="001F67E3">
        <w:rPr>
          <w:rFonts w:asciiTheme="minorHAnsi" w:hAnsiTheme="minorHAnsi" w:cstheme="minorHAnsi"/>
          <w:bCs/>
          <w:sz w:val="24"/>
          <w:szCs w:val="24"/>
          <w:vertAlign w:val="superscript"/>
        </w:rPr>
        <w:t>2</w:t>
      </w:r>
      <w:r w:rsidR="001F67E3">
        <w:rPr>
          <w:rFonts w:asciiTheme="minorHAnsi" w:hAnsiTheme="minorHAnsi" w:cstheme="minorHAnsi"/>
          <w:bCs/>
          <w:sz w:val="24"/>
          <w:szCs w:val="24"/>
        </w:rPr>
        <w:t>,</w:t>
      </w:r>
    </w:p>
    <w:p w14:paraId="187E47A0" w14:textId="6E98244E" w:rsidR="001F67E3" w:rsidRPr="001F67E3" w:rsidRDefault="001F67E3" w:rsidP="001F67E3">
      <w:pPr>
        <w:pStyle w:val="Akapitzlist"/>
        <w:numPr>
          <w:ilvl w:val="0"/>
          <w:numId w:val="33"/>
        </w:numPr>
        <w:ind w:left="1418"/>
        <w:jc w:val="both"/>
        <w:rPr>
          <w:rFonts w:asciiTheme="minorHAnsi" w:hAnsiTheme="minorHAnsi" w:cstheme="minorHAnsi"/>
          <w:bCs/>
          <w:sz w:val="24"/>
          <w:szCs w:val="24"/>
        </w:rPr>
      </w:pPr>
      <w:r>
        <w:rPr>
          <w:rFonts w:asciiTheme="minorHAnsi" w:hAnsiTheme="minorHAnsi" w:cstheme="minorHAnsi"/>
          <w:bCs/>
          <w:sz w:val="24"/>
          <w:szCs w:val="24"/>
        </w:rPr>
        <w:t>p</w:t>
      </w:r>
      <w:r w:rsidRPr="001F67E3">
        <w:rPr>
          <w:rFonts w:asciiTheme="minorHAnsi" w:hAnsiTheme="minorHAnsi" w:cstheme="minorHAnsi"/>
          <w:bCs/>
          <w:sz w:val="24"/>
          <w:szCs w:val="24"/>
        </w:rPr>
        <w:t>obocze z kruszywa łamanego 0-31,5mm gr. 10 cm</w:t>
      </w:r>
      <w:r>
        <w:rPr>
          <w:rFonts w:asciiTheme="minorHAnsi" w:hAnsiTheme="minorHAnsi" w:cstheme="minorHAnsi"/>
          <w:bCs/>
          <w:sz w:val="24"/>
          <w:szCs w:val="24"/>
        </w:rPr>
        <w:t xml:space="preserve"> - </w:t>
      </w:r>
      <w:r w:rsidRPr="001F67E3">
        <w:rPr>
          <w:rFonts w:asciiTheme="minorHAnsi" w:hAnsiTheme="minorHAnsi" w:cstheme="minorHAnsi"/>
          <w:bCs/>
          <w:sz w:val="24"/>
          <w:szCs w:val="24"/>
        </w:rPr>
        <w:t>1020,00</w:t>
      </w:r>
      <w:r>
        <w:rPr>
          <w:rFonts w:asciiTheme="minorHAnsi" w:hAnsiTheme="minorHAnsi" w:cstheme="minorHAnsi"/>
          <w:bCs/>
          <w:sz w:val="24"/>
          <w:szCs w:val="24"/>
        </w:rPr>
        <w:t xml:space="preserve">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7F8AA0C9" w14:textId="7D686D94" w:rsidR="001F67E3" w:rsidRDefault="001F67E3" w:rsidP="003C5193">
      <w:pPr>
        <w:pStyle w:val="Akapitzlist"/>
        <w:numPr>
          <w:ilvl w:val="2"/>
          <w:numId w:val="38"/>
        </w:numPr>
        <w:ind w:left="993" w:hanging="397"/>
        <w:jc w:val="both"/>
        <w:rPr>
          <w:rFonts w:asciiTheme="minorHAnsi" w:hAnsiTheme="minorHAnsi" w:cstheme="minorHAnsi"/>
          <w:bCs/>
          <w:sz w:val="24"/>
          <w:szCs w:val="24"/>
        </w:rPr>
      </w:pPr>
      <w:r>
        <w:rPr>
          <w:rFonts w:asciiTheme="minorHAnsi" w:hAnsiTheme="minorHAnsi" w:cstheme="minorHAnsi"/>
          <w:bCs/>
          <w:sz w:val="24"/>
          <w:szCs w:val="24"/>
        </w:rPr>
        <w:t>e</w:t>
      </w:r>
      <w:r w:rsidRPr="001F67E3">
        <w:rPr>
          <w:rFonts w:asciiTheme="minorHAnsi" w:hAnsiTheme="minorHAnsi" w:cstheme="minorHAnsi"/>
          <w:bCs/>
          <w:sz w:val="24"/>
          <w:szCs w:val="24"/>
        </w:rPr>
        <w:t>lementy ulic</w:t>
      </w:r>
      <w:r>
        <w:rPr>
          <w:rFonts w:asciiTheme="minorHAnsi" w:hAnsiTheme="minorHAnsi" w:cstheme="minorHAnsi"/>
          <w:bCs/>
          <w:sz w:val="24"/>
          <w:szCs w:val="24"/>
        </w:rPr>
        <w:t>:</w:t>
      </w:r>
    </w:p>
    <w:p w14:paraId="1376DA53" w14:textId="783F0C18" w:rsidR="001F67E3" w:rsidRDefault="001F67E3" w:rsidP="001F67E3">
      <w:pPr>
        <w:pStyle w:val="Akapitzlist"/>
        <w:numPr>
          <w:ilvl w:val="0"/>
          <w:numId w:val="34"/>
        </w:numPr>
        <w:ind w:left="1418"/>
        <w:jc w:val="both"/>
        <w:rPr>
          <w:rFonts w:asciiTheme="minorHAnsi" w:hAnsiTheme="minorHAnsi" w:cstheme="minorHAnsi"/>
          <w:bCs/>
          <w:sz w:val="24"/>
          <w:szCs w:val="24"/>
        </w:rPr>
      </w:pPr>
      <w:r>
        <w:rPr>
          <w:rFonts w:asciiTheme="minorHAnsi" w:hAnsiTheme="minorHAnsi" w:cstheme="minorHAnsi"/>
          <w:bCs/>
          <w:sz w:val="24"/>
          <w:szCs w:val="24"/>
        </w:rPr>
        <w:t>o</w:t>
      </w:r>
      <w:r w:rsidRPr="001F67E3">
        <w:rPr>
          <w:rFonts w:asciiTheme="minorHAnsi" w:hAnsiTheme="minorHAnsi" w:cstheme="minorHAnsi"/>
          <w:bCs/>
          <w:sz w:val="24"/>
          <w:szCs w:val="24"/>
        </w:rPr>
        <w:t>brzeże betonowe 30x8cm</w:t>
      </w:r>
      <w:r>
        <w:rPr>
          <w:rFonts w:asciiTheme="minorHAnsi" w:hAnsiTheme="minorHAnsi" w:cstheme="minorHAnsi"/>
          <w:bCs/>
          <w:sz w:val="24"/>
          <w:szCs w:val="24"/>
        </w:rPr>
        <w:t xml:space="preserve"> - </w:t>
      </w:r>
      <w:r w:rsidRPr="001F67E3">
        <w:rPr>
          <w:rFonts w:asciiTheme="minorHAnsi" w:hAnsiTheme="minorHAnsi" w:cstheme="minorHAnsi"/>
          <w:bCs/>
          <w:sz w:val="24"/>
          <w:szCs w:val="24"/>
        </w:rPr>
        <w:t>115,00</w:t>
      </w:r>
      <w:r>
        <w:rPr>
          <w:rFonts w:asciiTheme="minorHAnsi" w:hAnsiTheme="minorHAnsi" w:cstheme="minorHAnsi"/>
          <w:bCs/>
          <w:sz w:val="24"/>
          <w:szCs w:val="24"/>
        </w:rPr>
        <w:t xml:space="preserve"> m,</w:t>
      </w:r>
    </w:p>
    <w:p w14:paraId="5168A4CB" w14:textId="467DB409" w:rsidR="001F67E3" w:rsidRDefault="001F67E3" w:rsidP="001F67E3">
      <w:pPr>
        <w:pStyle w:val="Akapitzlist"/>
        <w:numPr>
          <w:ilvl w:val="0"/>
          <w:numId w:val="34"/>
        </w:numPr>
        <w:ind w:left="1418"/>
        <w:jc w:val="both"/>
        <w:rPr>
          <w:rFonts w:asciiTheme="minorHAnsi" w:hAnsiTheme="minorHAnsi" w:cstheme="minorHAnsi"/>
          <w:bCs/>
          <w:sz w:val="24"/>
          <w:szCs w:val="24"/>
        </w:rPr>
      </w:pPr>
      <w:r>
        <w:rPr>
          <w:rFonts w:asciiTheme="minorHAnsi" w:hAnsiTheme="minorHAnsi" w:cstheme="minorHAnsi"/>
          <w:bCs/>
          <w:sz w:val="24"/>
          <w:szCs w:val="24"/>
        </w:rPr>
        <w:t>ł</w:t>
      </w:r>
      <w:r w:rsidRPr="001F67E3">
        <w:rPr>
          <w:rFonts w:asciiTheme="minorHAnsi" w:hAnsiTheme="minorHAnsi" w:cstheme="minorHAnsi"/>
          <w:bCs/>
          <w:sz w:val="24"/>
          <w:szCs w:val="24"/>
        </w:rPr>
        <w:t>awa pod obrzeża betonowa z oporem z betonu C12/15</w:t>
      </w:r>
      <w:r>
        <w:rPr>
          <w:rFonts w:asciiTheme="minorHAnsi" w:hAnsiTheme="minorHAnsi" w:cstheme="minorHAnsi"/>
          <w:bCs/>
          <w:sz w:val="24"/>
          <w:szCs w:val="24"/>
        </w:rPr>
        <w:t xml:space="preserve"> - </w:t>
      </w:r>
      <w:r w:rsidR="00CC1FEA">
        <w:rPr>
          <w:rFonts w:asciiTheme="minorHAnsi" w:hAnsiTheme="minorHAnsi" w:cstheme="minorHAnsi"/>
          <w:bCs/>
          <w:sz w:val="24"/>
          <w:szCs w:val="24"/>
        </w:rPr>
        <w:t>5</w:t>
      </w:r>
      <w:r w:rsidRPr="001F67E3">
        <w:rPr>
          <w:rFonts w:asciiTheme="minorHAnsi" w:hAnsiTheme="minorHAnsi" w:cstheme="minorHAnsi"/>
          <w:bCs/>
          <w:sz w:val="24"/>
          <w:szCs w:val="24"/>
        </w:rPr>
        <w:t>,750</w:t>
      </w:r>
      <w:r w:rsidR="00CC1FEA">
        <w:rPr>
          <w:rFonts w:asciiTheme="minorHAnsi" w:hAnsiTheme="minorHAnsi" w:cstheme="minorHAnsi"/>
          <w:bCs/>
          <w:sz w:val="24"/>
          <w:szCs w:val="24"/>
        </w:rPr>
        <w:t xml:space="preserve"> m</w:t>
      </w:r>
      <w:r w:rsidR="00CC1FEA">
        <w:rPr>
          <w:rFonts w:asciiTheme="minorHAnsi" w:hAnsiTheme="minorHAnsi" w:cstheme="minorHAnsi"/>
          <w:bCs/>
          <w:sz w:val="24"/>
          <w:szCs w:val="24"/>
          <w:vertAlign w:val="superscript"/>
        </w:rPr>
        <w:t>3</w:t>
      </w:r>
      <w:r w:rsidR="00CC1FEA">
        <w:rPr>
          <w:rFonts w:asciiTheme="minorHAnsi" w:hAnsiTheme="minorHAnsi" w:cstheme="minorHAnsi"/>
          <w:bCs/>
          <w:sz w:val="24"/>
          <w:szCs w:val="24"/>
        </w:rPr>
        <w:t>,</w:t>
      </w:r>
    </w:p>
    <w:p w14:paraId="7DF7581E" w14:textId="77A06821" w:rsidR="00CC1FEA" w:rsidRDefault="00CC1FEA" w:rsidP="001F67E3">
      <w:pPr>
        <w:pStyle w:val="Akapitzlist"/>
        <w:numPr>
          <w:ilvl w:val="0"/>
          <w:numId w:val="34"/>
        </w:numPr>
        <w:ind w:left="1418"/>
        <w:jc w:val="both"/>
        <w:rPr>
          <w:rFonts w:asciiTheme="minorHAnsi" w:hAnsiTheme="minorHAnsi" w:cstheme="minorHAnsi"/>
          <w:bCs/>
          <w:sz w:val="24"/>
          <w:szCs w:val="24"/>
        </w:rPr>
      </w:pPr>
      <w:r>
        <w:rPr>
          <w:rFonts w:asciiTheme="minorHAnsi" w:hAnsiTheme="minorHAnsi" w:cstheme="minorHAnsi"/>
          <w:bCs/>
          <w:sz w:val="24"/>
          <w:szCs w:val="24"/>
        </w:rPr>
        <w:t>o</w:t>
      </w:r>
      <w:r w:rsidRPr="00CC1FEA">
        <w:rPr>
          <w:rFonts w:asciiTheme="minorHAnsi" w:hAnsiTheme="minorHAnsi" w:cstheme="minorHAnsi"/>
          <w:bCs/>
          <w:sz w:val="24"/>
          <w:szCs w:val="24"/>
        </w:rPr>
        <w:t>pornik betonowy wtapiany 12x25 cm na podsypce cementowo-piaskowej</w:t>
      </w:r>
      <w:r>
        <w:rPr>
          <w:rFonts w:asciiTheme="minorHAnsi" w:hAnsiTheme="minorHAnsi" w:cstheme="minorHAnsi"/>
          <w:bCs/>
          <w:sz w:val="24"/>
          <w:szCs w:val="24"/>
        </w:rPr>
        <w:t xml:space="preserve"> - </w:t>
      </w:r>
      <w:r w:rsidRPr="00CC1FEA">
        <w:rPr>
          <w:rFonts w:asciiTheme="minorHAnsi" w:hAnsiTheme="minorHAnsi" w:cstheme="minorHAnsi"/>
          <w:bCs/>
          <w:sz w:val="24"/>
          <w:szCs w:val="24"/>
        </w:rPr>
        <w:t>145,00</w:t>
      </w:r>
      <w:r>
        <w:rPr>
          <w:rFonts w:asciiTheme="minorHAnsi" w:hAnsiTheme="minorHAnsi" w:cstheme="minorHAnsi"/>
          <w:bCs/>
          <w:sz w:val="24"/>
          <w:szCs w:val="24"/>
        </w:rPr>
        <w:t xml:space="preserve"> m, </w:t>
      </w:r>
    </w:p>
    <w:p w14:paraId="0B58C5E6" w14:textId="74DE54A6" w:rsidR="00CC1FEA" w:rsidRDefault="00CC1FEA" w:rsidP="001F67E3">
      <w:pPr>
        <w:pStyle w:val="Akapitzlist"/>
        <w:numPr>
          <w:ilvl w:val="0"/>
          <w:numId w:val="34"/>
        </w:numPr>
        <w:ind w:left="1418"/>
        <w:jc w:val="both"/>
        <w:rPr>
          <w:rFonts w:asciiTheme="minorHAnsi" w:hAnsiTheme="minorHAnsi" w:cstheme="minorHAnsi"/>
          <w:bCs/>
          <w:sz w:val="24"/>
          <w:szCs w:val="24"/>
        </w:rPr>
      </w:pPr>
      <w:r>
        <w:rPr>
          <w:rFonts w:asciiTheme="minorHAnsi" w:hAnsiTheme="minorHAnsi" w:cstheme="minorHAnsi"/>
          <w:bCs/>
          <w:sz w:val="24"/>
          <w:szCs w:val="24"/>
        </w:rPr>
        <w:t>ł</w:t>
      </w:r>
      <w:r w:rsidRPr="00CC1FEA">
        <w:rPr>
          <w:rFonts w:asciiTheme="minorHAnsi" w:hAnsiTheme="minorHAnsi" w:cstheme="minorHAnsi"/>
          <w:bCs/>
          <w:sz w:val="24"/>
          <w:szCs w:val="24"/>
        </w:rPr>
        <w:t>awa pod opornik betonowa z oporem z betonu C12/15</w:t>
      </w:r>
      <w:r>
        <w:rPr>
          <w:rFonts w:asciiTheme="minorHAnsi" w:hAnsiTheme="minorHAnsi" w:cstheme="minorHAnsi"/>
          <w:bCs/>
          <w:sz w:val="24"/>
          <w:szCs w:val="24"/>
        </w:rPr>
        <w:t xml:space="preserve"> - </w:t>
      </w:r>
      <w:r w:rsidRPr="00CC1FEA">
        <w:rPr>
          <w:rFonts w:asciiTheme="minorHAnsi" w:hAnsiTheme="minorHAnsi" w:cstheme="minorHAnsi"/>
          <w:bCs/>
          <w:sz w:val="24"/>
          <w:szCs w:val="24"/>
        </w:rPr>
        <w:t>8,700</w:t>
      </w:r>
      <w:r>
        <w:rPr>
          <w:rFonts w:asciiTheme="minorHAnsi" w:hAnsiTheme="minorHAnsi" w:cstheme="minorHAnsi"/>
          <w:bCs/>
          <w:sz w:val="24"/>
          <w:szCs w:val="24"/>
        </w:rPr>
        <w:t xml:space="preserve"> m</w:t>
      </w:r>
      <w:r>
        <w:rPr>
          <w:rFonts w:asciiTheme="minorHAnsi" w:hAnsiTheme="minorHAnsi" w:cstheme="minorHAnsi"/>
          <w:bCs/>
          <w:sz w:val="24"/>
          <w:szCs w:val="24"/>
          <w:vertAlign w:val="superscript"/>
        </w:rPr>
        <w:t>3</w:t>
      </w:r>
      <w:r>
        <w:rPr>
          <w:rFonts w:asciiTheme="minorHAnsi" w:hAnsiTheme="minorHAnsi" w:cstheme="minorHAnsi"/>
          <w:bCs/>
          <w:sz w:val="24"/>
          <w:szCs w:val="24"/>
        </w:rPr>
        <w:t>,</w:t>
      </w:r>
    </w:p>
    <w:p w14:paraId="28077460" w14:textId="75F3ED17" w:rsidR="00CC1FEA" w:rsidRDefault="00CC1FEA" w:rsidP="001F67E3">
      <w:pPr>
        <w:pStyle w:val="Akapitzlist"/>
        <w:numPr>
          <w:ilvl w:val="0"/>
          <w:numId w:val="34"/>
        </w:numPr>
        <w:ind w:left="1418"/>
        <w:jc w:val="both"/>
        <w:rPr>
          <w:rFonts w:asciiTheme="minorHAnsi" w:hAnsiTheme="minorHAnsi" w:cstheme="minorHAnsi"/>
          <w:bCs/>
          <w:sz w:val="24"/>
          <w:szCs w:val="24"/>
        </w:rPr>
      </w:pPr>
      <w:r>
        <w:rPr>
          <w:rFonts w:asciiTheme="minorHAnsi" w:hAnsiTheme="minorHAnsi" w:cstheme="minorHAnsi"/>
          <w:bCs/>
          <w:sz w:val="24"/>
          <w:szCs w:val="24"/>
        </w:rPr>
        <w:t>k</w:t>
      </w:r>
      <w:r w:rsidRPr="00CC1FEA">
        <w:rPr>
          <w:rFonts w:asciiTheme="minorHAnsi" w:hAnsiTheme="minorHAnsi" w:cstheme="minorHAnsi"/>
          <w:bCs/>
          <w:sz w:val="24"/>
          <w:szCs w:val="24"/>
        </w:rPr>
        <w:t>rawężnik betonowy 15x30 cm na podsypce cementowo-piaskowej</w:t>
      </w:r>
      <w:r>
        <w:rPr>
          <w:rFonts w:asciiTheme="minorHAnsi" w:hAnsiTheme="minorHAnsi" w:cstheme="minorHAnsi"/>
          <w:bCs/>
          <w:sz w:val="24"/>
          <w:szCs w:val="24"/>
        </w:rPr>
        <w:t xml:space="preserve"> - </w:t>
      </w:r>
      <w:r w:rsidRPr="00CC1FEA">
        <w:rPr>
          <w:rFonts w:asciiTheme="minorHAnsi" w:hAnsiTheme="minorHAnsi" w:cstheme="minorHAnsi"/>
          <w:bCs/>
          <w:sz w:val="24"/>
          <w:szCs w:val="24"/>
        </w:rPr>
        <w:t>190,00</w:t>
      </w:r>
      <w:r>
        <w:rPr>
          <w:rFonts w:asciiTheme="minorHAnsi" w:hAnsiTheme="minorHAnsi" w:cstheme="minorHAnsi"/>
          <w:bCs/>
          <w:sz w:val="24"/>
          <w:szCs w:val="24"/>
        </w:rPr>
        <w:t xml:space="preserve"> m, </w:t>
      </w:r>
    </w:p>
    <w:p w14:paraId="62D1295F" w14:textId="30766CBB" w:rsidR="00CC1FEA" w:rsidRDefault="00CC1FEA" w:rsidP="001F67E3">
      <w:pPr>
        <w:pStyle w:val="Akapitzlist"/>
        <w:numPr>
          <w:ilvl w:val="0"/>
          <w:numId w:val="34"/>
        </w:numPr>
        <w:ind w:left="1418"/>
        <w:jc w:val="both"/>
        <w:rPr>
          <w:rFonts w:asciiTheme="minorHAnsi" w:hAnsiTheme="minorHAnsi" w:cstheme="minorHAnsi"/>
          <w:bCs/>
          <w:sz w:val="24"/>
          <w:szCs w:val="24"/>
        </w:rPr>
      </w:pPr>
      <w:r>
        <w:rPr>
          <w:rFonts w:asciiTheme="minorHAnsi" w:hAnsiTheme="minorHAnsi" w:cstheme="minorHAnsi"/>
          <w:bCs/>
          <w:sz w:val="24"/>
          <w:szCs w:val="24"/>
        </w:rPr>
        <w:t>ł</w:t>
      </w:r>
      <w:r w:rsidRPr="00CC1FEA">
        <w:rPr>
          <w:rFonts w:asciiTheme="minorHAnsi" w:hAnsiTheme="minorHAnsi" w:cstheme="minorHAnsi"/>
          <w:bCs/>
          <w:sz w:val="24"/>
          <w:szCs w:val="24"/>
        </w:rPr>
        <w:t>awa pod krawężnik betonowa z oporem z betonu C12/15</w:t>
      </w:r>
      <w:r>
        <w:rPr>
          <w:rFonts w:asciiTheme="minorHAnsi" w:hAnsiTheme="minorHAnsi" w:cstheme="minorHAnsi"/>
          <w:bCs/>
          <w:sz w:val="24"/>
          <w:szCs w:val="24"/>
        </w:rPr>
        <w:t xml:space="preserve"> - </w:t>
      </w:r>
      <w:r w:rsidRPr="00CC1FEA">
        <w:rPr>
          <w:rFonts w:asciiTheme="minorHAnsi" w:hAnsiTheme="minorHAnsi" w:cstheme="minorHAnsi"/>
          <w:bCs/>
          <w:sz w:val="24"/>
          <w:szCs w:val="24"/>
        </w:rPr>
        <w:t>15,200</w:t>
      </w:r>
      <w:r>
        <w:rPr>
          <w:rFonts w:asciiTheme="minorHAnsi" w:hAnsiTheme="minorHAnsi" w:cstheme="minorHAnsi"/>
          <w:bCs/>
          <w:sz w:val="24"/>
          <w:szCs w:val="24"/>
        </w:rPr>
        <w:t xml:space="preserve"> m</w:t>
      </w:r>
      <w:r>
        <w:rPr>
          <w:rFonts w:asciiTheme="minorHAnsi" w:hAnsiTheme="minorHAnsi" w:cstheme="minorHAnsi"/>
          <w:bCs/>
          <w:sz w:val="24"/>
          <w:szCs w:val="24"/>
          <w:vertAlign w:val="superscript"/>
        </w:rPr>
        <w:t>3</w:t>
      </w:r>
      <w:r>
        <w:rPr>
          <w:rFonts w:asciiTheme="minorHAnsi" w:hAnsiTheme="minorHAnsi" w:cstheme="minorHAnsi"/>
          <w:bCs/>
          <w:sz w:val="24"/>
          <w:szCs w:val="24"/>
        </w:rPr>
        <w:t>,</w:t>
      </w:r>
    </w:p>
    <w:p w14:paraId="19896475" w14:textId="5ED81C98" w:rsidR="00CC1FEA" w:rsidRDefault="00CC1FEA" w:rsidP="001F67E3">
      <w:pPr>
        <w:pStyle w:val="Akapitzlist"/>
        <w:numPr>
          <w:ilvl w:val="0"/>
          <w:numId w:val="34"/>
        </w:numPr>
        <w:ind w:left="1418"/>
        <w:jc w:val="both"/>
        <w:rPr>
          <w:rFonts w:asciiTheme="minorHAnsi" w:hAnsiTheme="minorHAnsi" w:cstheme="minorHAnsi"/>
          <w:bCs/>
          <w:sz w:val="24"/>
          <w:szCs w:val="24"/>
        </w:rPr>
      </w:pPr>
      <w:r>
        <w:rPr>
          <w:rFonts w:asciiTheme="minorHAnsi" w:hAnsiTheme="minorHAnsi" w:cstheme="minorHAnsi"/>
          <w:bCs/>
          <w:sz w:val="24"/>
          <w:szCs w:val="24"/>
        </w:rPr>
        <w:t>ś</w:t>
      </w:r>
      <w:r w:rsidRPr="00CC1FEA">
        <w:rPr>
          <w:rFonts w:asciiTheme="minorHAnsi" w:hAnsiTheme="minorHAnsi" w:cstheme="minorHAnsi"/>
          <w:bCs/>
          <w:sz w:val="24"/>
          <w:szCs w:val="24"/>
        </w:rPr>
        <w:t>cieki z elementów betonowych 40x30x15cm</w:t>
      </w:r>
      <w:r>
        <w:rPr>
          <w:rFonts w:asciiTheme="minorHAnsi" w:hAnsiTheme="minorHAnsi" w:cstheme="minorHAnsi"/>
          <w:bCs/>
          <w:sz w:val="24"/>
          <w:szCs w:val="24"/>
        </w:rPr>
        <w:t xml:space="preserve"> - </w:t>
      </w:r>
      <w:r w:rsidRPr="00CC1FEA">
        <w:rPr>
          <w:rFonts w:asciiTheme="minorHAnsi" w:hAnsiTheme="minorHAnsi" w:cstheme="minorHAnsi"/>
          <w:bCs/>
          <w:sz w:val="24"/>
          <w:szCs w:val="24"/>
        </w:rPr>
        <w:t>160,00</w:t>
      </w:r>
      <w:r>
        <w:rPr>
          <w:rFonts w:asciiTheme="minorHAnsi" w:hAnsiTheme="minorHAnsi" w:cstheme="minorHAnsi"/>
          <w:bCs/>
          <w:sz w:val="24"/>
          <w:szCs w:val="24"/>
        </w:rPr>
        <w:t xml:space="preserve"> m,</w:t>
      </w:r>
    </w:p>
    <w:p w14:paraId="2B40331A" w14:textId="42854F96" w:rsidR="00CC1FEA" w:rsidRDefault="00CC1FEA" w:rsidP="001F67E3">
      <w:pPr>
        <w:pStyle w:val="Akapitzlist"/>
        <w:numPr>
          <w:ilvl w:val="0"/>
          <w:numId w:val="34"/>
        </w:numPr>
        <w:ind w:left="1418"/>
        <w:jc w:val="both"/>
        <w:rPr>
          <w:rFonts w:asciiTheme="minorHAnsi" w:hAnsiTheme="minorHAnsi" w:cstheme="minorHAnsi"/>
          <w:bCs/>
          <w:sz w:val="24"/>
          <w:szCs w:val="24"/>
        </w:rPr>
      </w:pPr>
      <w:r>
        <w:rPr>
          <w:rFonts w:asciiTheme="minorHAnsi" w:hAnsiTheme="minorHAnsi" w:cstheme="minorHAnsi"/>
          <w:bCs/>
          <w:sz w:val="24"/>
          <w:szCs w:val="24"/>
        </w:rPr>
        <w:t>ł</w:t>
      </w:r>
      <w:r w:rsidRPr="00CC1FEA">
        <w:rPr>
          <w:rFonts w:asciiTheme="minorHAnsi" w:hAnsiTheme="minorHAnsi" w:cstheme="minorHAnsi"/>
          <w:bCs/>
          <w:sz w:val="24"/>
          <w:szCs w:val="24"/>
        </w:rPr>
        <w:t>awa pod ściek betonowa z oporem z betonu C12/15</w:t>
      </w:r>
      <w:r>
        <w:rPr>
          <w:rFonts w:asciiTheme="minorHAnsi" w:hAnsiTheme="minorHAnsi" w:cstheme="minorHAnsi"/>
          <w:bCs/>
          <w:sz w:val="24"/>
          <w:szCs w:val="24"/>
        </w:rPr>
        <w:t xml:space="preserve"> - </w:t>
      </w:r>
      <w:r w:rsidRPr="00CC1FEA">
        <w:rPr>
          <w:rFonts w:asciiTheme="minorHAnsi" w:hAnsiTheme="minorHAnsi" w:cstheme="minorHAnsi"/>
          <w:bCs/>
          <w:sz w:val="24"/>
          <w:szCs w:val="24"/>
        </w:rPr>
        <w:t>12,00</w:t>
      </w:r>
      <w:r>
        <w:rPr>
          <w:rFonts w:asciiTheme="minorHAnsi" w:hAnsiTheme="minorHAnsi" w:cstheme="minorHAnsi"/>
          <w:bCs/>
          <w:sz w:val="24"/>
          <w:szCs w:val="24"/>
        </w:rPr>
        <w:t xml:space="preserve"> m</w:t>
      </w:r>
      <w:r>
        <w:rPr>
          <w:rFonts w:asciiTheme="minorHAnsi" w:hAnsiTheme="minorHAnsi" w:cstheme="minorHAnsi"/>
          <w:bCs/>
          <w:sz w:val="24"/>
          <w:szCs w:val="24"/>
          <w:vertAlign w:val="superscript"/>
        </w:rPr>
        <w:t>3</w:t>
      </w:r>
      <w:r>
        <w:rPr>
          <w:rFonts w:asciiTheme="minorHAnsi" w:hAnsiTheme="minorHAnsi" w:cstheme="minorHAnsi"/>
          <w:bCs/>
          <w:sz w:val="24"/>
          <w:szCs w:val="24"/>
        </w:rPr>
        <w:t>,</w:t>
      </w:r>
    </w:p>
    <w:p w14:paraId="4EB81EC8" w14:textId="020F54BD" w:rsidR="00CC1FEA" w:rsidRPr="00CC1FEA" w:rsidRDefault="00CC1FEA" w:rsidP="00CC1FEA">
      <w:pPr>
        <w:pStyle w:val="Akapitzlist"/>
        <w:numPr>
          <w:ilvl w:val="0"/>
          <w:numId w:val="34"/>
        </w:numPr>
        <w:ind w:left="1418"/>
        <w:jc w:val="both"/>
        <w:rPr>
          <w:rFonts w:asciiTheme="minorHAnsi" w:hAnsiTheme="minorHAnsi" w:cstheme="minorHAnsi"/>
          <w:bCs/>
          <w:sz w:val="24"/>
          <w:szCs w:val="24"/>
        </w:rPr>
      </w:pPr>
      <w:r>
        <w:rPr>
          <w:rFonts w:asciiTheme="minorHAnsi" w:hAnsiTheme="minorHAnsi" w:cstheme="minorHAnsi"/>
          <w:bCs/>
          <w:sz w:val="24"/>
          <w:szCs w:val="24"/>
        </w:rPr>
        <w:t>z</w:t>
      </w:r>
      <w:r w:rsidRPr="00CC1FEA">
        <w:rPr>
          <w:rFonts w:asciiTheme="minorHAnsi" w:hAnsiTheme="minorHAnsi" w:cstheme="minorHAnsi"/>
          <w:bCs/>
          <w:sz w:val="24"/>
          <w:szCs w:val="24"/>
        </w:rPr>
        <w:t>abezpieczenie rowu (dno - płyta ściekowa, skarpy - płyta ażurowa) zgodnie z</w:t>
      </w:r>
      <w:r>
        <w:rPr>
          <w:rFonts w:asciiTheme="minorHAnsi" w:hAnsiTheme="minorHAnsi" w:cstheme="minorHAnsi"/>
          <w:bCs/>
          <w:sz w:val="24"/>
          <w:szCs w:val="24"/>
        </w:rPr>
        <w:t xml:space="preserve"> </w:t>
      </w:r>
      <w:r w:rsidRPr="00CC1FEA">
        <w:rPr>
          <w:rFonts w:asciiTheme="minorHAnsi" w:hAnsiTheme="minorHAnsi" w:cstheme="minorHAnsi"/>
          <w:bCs/>
          <w:sz w:val="24"/>
          <w:szCs w:val="24"/>
        </w:rPr>
        <w:t xml:space="preserve">uzgodnieniem </w:t>
      </w:r>
      <w:proofErr w:type="spellStart"/>
      <w:r w:rsidR="00450CF6" w:rsidRPr="00450CF6">
        <w:rPr>
          <w:rFonts w:asciiTheme="minorHAnsi" w:hAnsiTheme="minorHAnsi" w:cstheme="minorHAnsi"/>
          <w:bCs/>
          <w:sz w:val="24"/>
          <w:szCs w:val="24"/>
        </w:rPr>
        <w:t>EuRoPol</w:t>
      </w:r>
      <w:proofErr w:type="spellEnd"/>
      <w:r w:rsidR="00450CF6" w:rsidRPr="00450CF6">
        <w:rPr>
          <w:rFonts w:asciiTheme="minorHAnsi" w:hAnsiTheme="minorHAnsi" w:cstheme="minorHAnsi"/>
          <w:bCs/>
          <w:sz w:val="24"/>
          <w:szCs w:val="24"/>
        </w:rPr>
        <w:t xml:space="preserve"> GAZ</w:t>
      </w:r>
      <w:r>
        <w:rPr>
          <w:rFonts w:asciiTheme="minorHAnsi" w:hAnsiTheme="minorHAnsi" w:cstheme="minorHAnsi"/>
          <w:bCs/>
          <w:sz w:val="24"/>
          <w:szCs w:val="24"/>
        </w:rPr>
        <w:t xml:space="preserve"> – 20,00 m,</w:t>
      </w:r>
    </w:p>
    <w:p w14:paraId="7587FFAC" w14:textId="474CD7C9" w:rsidR="001F67E3" w:rsidRDefault="00CC1FEA" w:rsidP="003C5193">
      <w:pPr>
        <w:pStyle w:val="Akapitzlist"/>
        <w:numPr>
          <w:ilvl w:val="2"/>
          <w:numId w:val="38"/>
        </w:numPr>
        <w:ind w:left="993" w:hanging="397"/>
        <w:jc w:val="both"/>
        <w:rPr>
          <w:rFonts w:asciiTheme="minorHAnsi" w:hAnsiTheme="minorHAnsi" w:cstheme="minorHAnsi"/>
          <w:bCs/>
          <w:sz w:val="24"/>
          <w:szCs w:val="24"/>
        </w:rPr>
      </w:pPr>
      <w:r>
        <w:rPr>
          <w:rFonts w:asciiTheme="minorHAnsi" w:hAnsiTheme="minorHAnsi" w:cstheme="minorHAnsi"/>
          <w:bCs/>
          <w:sz w:val="24"/>
          <w:szCs w:val="24"/>
        </w:rPr>
        <w:t>n</w:t>
      </w:r>
      <w:r w:rsidRPr="00CC1FEA">
        <w:rPr>
          <w:rFonts w:asciiTheme="minorHAnsi" w:hAnsiTheme="minorHAnsi" w:cstheme="minorHAnsi"/>
          <w:bCs/>
          <w:sz w:val="24"/>
          <w:szCs w:val="24"/>
        </w:rPr>
        <w:t>awierzchnie</w:t>
      </w:r>
      <w:r>
        <w:rPr>
          <w:rFonts w:asciiTheme="minorHAnsi" w:hAnsiTheme="minorHAnsi" w:cstheme="minorHAnsi"/>
          <w:bCs/>
          <w:sz w:val="24"/>
          <w:szCs w:val="24"/>
        </w:rPr>
        <w:t>:</w:t>
      </w:r>
    </w:p>
    <w:p w14:paraId="6D126794" w14:textId="4C44E9A4" w:rsidR="00CC1FEA" w:rsidRDefault="00CC1FEA" w:rsidP="00CC1FEA">
      <w:pPr>
        <w:pStyle w:val="Akapitzlist"/>
        <w:numPr>
          <w:ilvl w:val="0"/>
          <w:numId w:val="35"/>
        </w:numPr>
        <w:ind w:left="1418"/>
        <w:jc w:val="both"/>
        <w:rPr>
          <w:rFonts w:asciiTheme="minorHAnsi" w:hAnsiTheme="minorHAnsi" w:cstheme="minorHAnsi"/>
          <w:bCs/>
          <w:sz w:val="24"/>
          <w:szCs w:val="24"/>
        </w:rPr>
      </w:pPr>
      <w:r>
        <w:rPr>
          <w:rFonts w:asciiTheme="minorHAnsi" w:hAnsiTheme="minorHAnsi" w:cstheme="minorHAnsi"/>
          <w:bCs/>
          <w:sz w:val="24"/>
          <w:szCs w:val="24"/>
        </w:rPr>
        <w:t>m</w:t>
      </w:r>
      <w:r w:rsidRPr="00CC1FEA">
        <w:rPr>
          <w:rFonts w:asciiTheme="minorHAnsi" w:hAnsiTheme="minorHAnsi" w:cstheme="minorHAnsi"/>
          <w:bCs/>
          <w:sz w:val="24"/>
          <w:szCs w:val="24"/>
        </w:rPr>
        <w:t>echaniczne oczyszczenie wraz ze skropieniem nawierzchni asfaltem</w:t>
      </w:r>
      <w:r>
        <w:rPr>
          <w:rFonts w:asciiTheme="minorHAnsi" w:hAnsiTheme="minorHAnsi" w:cstheme="minorHAnsi"/>
          <w:bCs/>
          <w:sz w:val="24"/>
          <w:szCs w:val="24"/>
        </w:rPr>
        <w:t xml:space="preserve"> - </w:t>
      </w:r>
      <w:r w:rsidRPr="00CC1FEA">
        <w:rPr>
          <w:rFonts w:asciiTheme="minorHAnsi" w:hAnsiTheme="minorHAnsi" w:cstheme="minorHAnsi"/>
          <w:bCs/>
          <w:sz w:val="24"/>
          <w:szCs w:val="24"/>
        </w:rPr>
        <w:t>4880,00</w:t>
      </w:r>
      <w:r>
        <w:rPr>
          <w:rFonts w:asciiTheme="minorHAnsi" w:hAnsiTheme="minorHAnsi" w:cstheme="minorHAnsi"/>
          <w:bCs/>
          <w:sz w:val="24"/>
          <w:szCs w:val="24"/>
        </w:rPr>
        <w:t xml:space="preserve">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1F9E9D90" w14:textId="3A37976E" w:rsidR="00CC1FEA" w:rsidRDefault="00CC1FEA" w:rsidP="00CC1FEA">
      <w:pPr>
        <w:pStyle w:val="Akapitzlist"/>
        <w:numPr>
          <w:ilvl w:val="0"/>
          <w:numId w:val="35"/>
        </w:numPr>
        <w:ind w:left="1418"/>
        <w:jc w:val="both"/>
        <w:rPr>
          <w:rFonts w:asciiTheme="minorHAnsi" w:hAnsiTheme="minorHAnsi" w:cstheme="minorHAnsi"/>
          <w:bCs/>
          <w:sz w:val="24"/>
          <w:szCs w:val="24"/>
        </w:rPr>
      </w:pPr>
      <w:r>
        <w:rPr>
          <w:rFonts w:asciiTheme="minorHAnsi" w:hAnsiTheme="minorHAnsi" w:cstheme="minorHAnsi"/>
          <w:bCs/>
          <w:sz w:val="24"/>
          <w:szCs w:val="24"/>
        </w:rPr>
        <w:t>w</w:t>
      </w:r>
      <w:r w:rsidRPr="00CC1FEA">
        <w:rPr>
          <w:rFonts w:asciiTheme="minorHAnsi" w:hAnsiTheme="minorHAnsi" w:cstheme="minorHAnsi"/>
          <w:bCs/>
          <w:sz w:val="24"/>
          <w:szCs w:val="24"/>
        </w:rPr>
        <w:t>arstwa wiążąca z betonu asfaltowego gr. 8cm</w:t>
      </w:r>
      <w:r>
        <w:rPr>
          <w:rFonts w:asciiTheme="minorHAnsi" w:hAnsiTheme="minorHAnsi" w:cstheme="minorHAnsi"/>
          <w:bCs/>
          <w:sz w:val="24"/>
          <w:szCs w:val="24"/>
        </w:rPr>
        <w:t xml:space="preserve"> - </w:t>
      </w:r>
      <w:r w:rsidRPr="00CC1FEA">
        <w:rPr>
          <w:rFonts w:asciiTheme="minorHAnsi" w:hAnsiTheme="minorHAnsi" w:cstheme="minorHAnsi"/>
          <w:bCs/>
          <w:sz w:val="24"/>
          <w:szCs w:val="24"/>
        </w:rPr>
        <w:t>4880,00</w:t>
      </w:r>
      <w:r>
        <w:rPr>
          <w:rFonts w:asciiTheme="minorHAnsi" w:hAnsiTheme="minorHAnsi" w:cstheme="minorHAnsi"/>
          <w:bCs/>
          <w:sz w:val="24"/>
          <w:szCs w:val="24"/>
        </w:rPr>
        <w:t xml:space="preserve">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4EAF482C" w14:textId="4CFB15C0" w:rsidR="00CC1FEA" w:rsidRDefault="00CC1FEA" w:rsidP="00CC1FEA">
      <w:pPr>
        <w:pStyle w:val="Akapitzlist"/>
        <w:numPr>
          <w:ilvl w:val="0"/>
          <w:numId w:val="35"/>
        </w:numPr>
        <w:ind w:left="1418"/>
        <w:jc w:val="both"/>
        <w:rPr>
          <w:rFonts w:asciiTheme="minorHAnsi" w:hAnsiTheme="minorHAnsi" w:cstheme="minorHAnsi"/>
          <w:bCs/>
          <w:sz w:val="24"/>
          <w:szCs w:val="24"/>
        </w:rPr>
      </w:pPr>
      <w:r>
        <w:rPr>
          <w:rFonts w:asciiTheme="minorHAnsi" w:hAnsiTheme="minorHAnsi" w:cstheme="minorHAnsi"/>
          <w:bCs/>
          <w:sz w:val="24"/>
          <w:szCs w:val="24"/>
        </w:rPr>
        <w:t>m</w:t>
      </w:r>
      <w:r w:rsidRPr="00CC1FEA">
        <w:rPr>
          <w:rFonts w:asciiTheme="minorHAnsi" w:hAnsiTheme="minorHAnsi" w:cstheme="minorHAnsi"/>
          <w:bCs/>
          <w:sz w:val="24"/>
          <w:szCs w:val="24"/>
        </w:rPr>
        <w:t>echaniczne oczyszczenie wraz ze skropieniem nawierzchni asfaltem</w:t>
      </w:r>
      <w:r>
        <w:rPr>
          <w:rFonts w:asciiTheme="minorHAnsi" w:hAnsiTheme="minorHAnsi" w:cstheme="minorHAnsi"/>
          <w:bCs/>
          <w:sz w:val="24"/>
          <w:szCs w:val="24"/>
        </w:rPr>
        <w:t xml:space="preserve"> - </w:t>
      </w:r>
      <w:r w:rsidRPr="00CC1FEA">
        <w:rPr>
          <w:rFonts w:asciiTheme="minorHAnsi" w:hAnsiTheme="minorHAnsi" w:cstheme="minorHAnsi"/>
          <w:bCs/>
          <w:sz w:val="24"/>
          <w:szCs w:val="24"/>
        </w:rPr>
        <w:t>4750,00</w:t>
      </w:r>
      <w:r>
        <w:rPr>
          <w:rFonts w:asciiTheme="minorHAnsi" w:hAnsiTheme="minorHAnsi" w:cstheme="minorHAnsi"/>
          <w:bCs/>
          <w:sz w:val="24"/>
          <w:szCs w:val="24"/>
        </w:rPr>
        <w:t xml:space="preserve">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218F11E2" w14:textId="06153872" w:rsidR="00CC1FEA" w:rsidRDefault="00CC1FEA" w:rsidP="00CC1FEA">
      <w:pPr>
        <w:pStyle w:val="Akapitzlist"/>
        <w:numPr>
          <w:ilvl w:val="0"/>
          <w:numId w:val="35"/>
        </w:numPr>
        <w:ind w:left="1418"/>
        <w:jc w:val="both"/>
        <w:rPr>
          <w:rFonts w:asciiTheme="minorHAnsi" w:hAnsiTheme="minorHAnsi" w:cstheme="minorHAnsi"/>
          <w:bCs/>
          <w:sz w:val="24"/>
          <w:szCs w:val="24"/>
        </w:rPr>
      </w:pPr>
      <w:r>
        <w:rPr>
          <w:rFonts w:asciiTheme="minorHAnsi" w:hAnsiTheme="minorHAnsi" w:cstheme="minorHAnsi"/>
          <w:bCs/>
          <w:sz w:val="24"/>
          <w:szCs w:val="24"/>
        </w:rPr>
        <w:t>w</w:t>
      </w:r>
      <w:r w:rsidRPr="00CC1FEA">
        <w:rPr>
          <w:rFonts w:asciiTheme="minorHAnsi" w:hAnsiTheme="minorHAnsi" w:cstheme="minorHAnsi"/>
          <w:bCs/>
          <w:sz w:val="24"/>
          <w:szCs w:val="24"/>
        </w:rPr>
        <w:t>arstwa ścieralna z betonu asfaltowego gr. 4 cm</w:t>
      </w:r>
      <w:r>
        <w:rPr>
          <w:rFonts w:asciiTheme="minorHAnsi" w:hAnsiTheme="minorHAnsi" w:cstheme="minorHAnsi"/>
          <w:bCs/>
          <w:sz w:val="24"/>
          <w:szCs w:val="24"/>
        </w:rPr>
        <w:t xml:space="preserve"> - </w:t>
      </w:r>
      <w:r w:rsidRPr="00CC1FEA">
        <w:rPr>
          <w:rFonts w:asciiTheme="minorHAnsi" w:hAnsiTheme="minorHAnsi" w:cstheme="minorHAnsi"/>
          <w:bCs/>
          <w:sz w:val="24"/>
          <w:szCs w:val="24"/>
        </w:rPr>
        <w:t>4750,00</w:t>
      </w:r>
      <w:r>
        <w:rPr>
          <w:rFonts w:asciiTheme="minorHAnsi" w:hAnsiTheme="minorHAnsi" w:cstheme="minorHAnsi"/>
          <w:bCs/>
          <w:sz w:val="24"/>
          <w:szCs w:val="24"/>
        </w:rPr>
        <w:t xml:space="preserve">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189AC90C" w14:textId="4B9A0A4F" w:rsidR="00CC1FEA" w:rsidRDefault="00CC1FEA" w:rsidP="00CC1FEA">
      <w:pPr>
        <w:pStyle w:val="Akapitzlist"/>
        <w:numPr>
          <w:ilvl w:val="0"/>
          <w:numId w:val="35"/>
        </w:numPr>
        <w:ind w:left="1418"/>
        <w:jc w:val="both"/>
        <w:rPr>
          <w:rFonts w:asciiTheme="minorHAnsi" w:hAnsiTheme="minorHAnsi" w:cstheme="minorHAnsi"/>
          <w:bCs/>
          <w:sz w:val="24"/>
          <w:szCs w:val="24"/>
        </w:rPr>
      </w:pPr>
      <w:r w:rsidRPr="00CC1FEA">
        <w:rPr>
          <w:rFonts w:asciiTheme="minorHAnsi" w:hAnsiTheme="minorHAnsi" w:cstheme="minorHAnsi"/>
          <w:bCs/>
          <w:sz w:val="24"/>
          <w:szCs w:val="24"/>
        </w:rPr>
        <w:t>Nawierzchnie z kostki betonowej szarej grub</w:t>
      </w:r>
      <w:r w:rsidR="001954E9">
        <w:rPr>
          <w:rFonts w:asciiTheme="minorHAnsi" w:hAnsiTheme="minorHAnsi" w:cstheme="minorHAnsi"/>
          <w:bCs/>
          <w:sz w:val="24"/>
          <w:szCs w:val="24"/>
        </w:rPr>
        <w:t>.</w:t>
      </w:r>
      <w:r w:rsidRPr="00CC1FEA">
        <w:rPr>
          <w:rFonts w:asciiTheme="minorHAnsi" w:hAnsiTheme="minorHAnsi" w:cstheme="minorHAnsi"/>
          <w:bCs/>
          <w:sz w:val="24"/>
          <w:szCs w:val="24"/>
        </w:rPr>
        <w:t xml:space="preserve"> 8 cm na podsypce</w:t>
      </w:r>
      <w:r>
        <w:rPr>
          <w:rFonts w:asciiTheme="minorHAnsi" w:hAnsiTheme="minorHAnsi" w:cstheme="minorHAnsi"/>
          <w:bCs/>
          <w:sz w:val="24"/>
          <w:szCs w:val="24"/>
        </w:rPr>
        <w:t xml:space="preserve"> </w:t>
      </w:r>
      <w:r w:rsidRPr="00CC1FEA">
        <w:rPr>
          <w:rFonts w:asciiTheme="minorHAnsi" w:hAnsiTheme="minorHAnsi" w:cstheme="minorHAnsi"/>
          <w:bCs/>
          <w:sz w:val="24"/>
          <w:szCs w:val="24"/>
        </w:rPr>
        <w:t>cementowo-piaskowej - chodnik + dojścia do furtek</w:t>
      </w:r>
      <w:r>
        <w:rPr>
          <w:rFonts w:asciiTheme="minorHAnsi" w:hAnsiTheme="minorHAnsi" w:cstheme="minorHAnsi"/>
          <w:bCs/>
          <w:sz w:val="24"/>
          <w:szCs w:val="24"/>
        </w:rPr>
        <w:t xml:space="preserve"> - </w:t>
      </w:r>
      <w:r w:rsidRPr="00CC1FEA">
        <w:rPr>
          <w:rFonts w:asciiTheme="minorHAnsi" w:hAnsiTheme="minorHAnsi" w:cstheme="minorHAnsi"/>
          <w:bCs/>
          <w:sz w:val="24"/>
          <w:szCs w:val="24"/>
        </w:rPr>
        <w:t>160,00</w:t>
      </w:r>
      <w:r>
        <w:rPr>
          <w:rFonts w:asciiTheme="minorHAnsi" w:hAnsiTheme="minorHAnsi" w:cstheme="minorHAnsi"/>
          <w:bCs/>
          <w:sz w:val="24"/>
          <w:szCs w:val="24"/>
        </w:rPr>
        <w:t xml:space="preserve">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6038A83B" w14:textId="3F0C07F5" w:rsidR="00CC1FEA" w:rsidRPr="00CC1FEA" w:rsidRDefault="00CC1FEA" w:rsidP="00CC1FEA">
      <w:pPr>
        <w:pStyle w:val="Akapitzlist"/>
        <w:numPr>
          <w:ilvl w:val="0"/>
          <w:numId w:val="35"/>
        </w:numPr>
        <w:ind w:left="1418"/>
        <w:jc w:val="both"/>
        <w:rPr>
          <w:rFonts w:asciiTheme="minorHAnsi" w:hAnsiTheme="minorHAnsi" w:cstheme="minorHAnsi"/>
          <w:bCs/>
          <w:sz w:val="24"/>
          <w:szCs w:val="24"/>
        </w:rPr>
      </w:pPr>
      <w:r>
        <w:rPr>
          <w:rFonts w:asciiTheme="minorHAnsi" w:hAnsiTheme="minorHAnsi" w:cstheme="minorHAnsi"/>
          <w:bCs/>
          <w:sz w:val="24"/>
          <w:szCs w:val="24"/>
        </w:rPr>
        <w:t>n</w:t>
      </w:r>
      <w:r w:rsidRPr="00CC1FEA">
        <w:rPr>
          <w:rFonts w:asciiTheme="minorHAnsi" w:hAnsiTheme="minorHAnsi" w:cstheme="minorHAnsi"/>
          <w:bCs/>
          <w:sz w:val="24"/>
          <w:szCs w:val="24"/>
        </w:rPr>
        <w:t>awierzchnie z kostki betonowej grafitowej grub</w:t>
      </w:r>
      <w:r w:rsidR="001954E9">
        <w:rPr>
          <w:rFonts w:asciiTheme="minorHAnsi" w:hAnsiTheme="minorHAnsi" w:cstheme="minorHAnsi"/>
          <w:bCs/>
          <w:sz w:val="24"/>
          <w:szCs w:val="24"/>
        </w:rPr>
        <w:t>.</w:t>
      </w:r>
      <w:r w:rsidRPr="00CC1FEA">
        <w:rPr>
          <w:rFonts w:asciiTheme="minorHAnsi" w:hAnsiTheme="minorHAnsi" w:cstheme="minorHAnsi"/>
          <w:bCs/>
          <w:sz w:val="24"/>
          <w:szCs w:val="24"/>
        </w:rPr>
        <w:t xml:space="preserve"> 8 cm na podsypce</w:t>
      </w:r>
      <w:r>
        <w:rPr>
          <w:rFonts w:asciiTheme="minorHAnsi" w:hAnsiTheme="minorHAnsi" w:cstheme="minorHAnsi"/>
          <w:bCs/>
          <w:sz w:val="24"/>
          <w:szCs w:val="24"/>
        </w:rPr>
        <w:t xml:space="preserve"> </w:t>
      </w:r>
      <w:r w:rsidRPr="00CC1FEA">
        <w:rPr>
          <w:rFonts w:asciiTheme="minorHAnsi" w:hAnsiTheme="minorHAnsi" w:cstheme="minorHAnsi"/>
          <w:bCs/>
          <w:sz w:val="24"/>
          <w:szCs w:val="24"/>
        </w:rPr>
        <w:t xml:space="preserve">cementowo-piaskowej </w:t>
      </w:r>
      <w:r>
        <w:rPr>
          <w:rFonts w:asciiTheme="minorHAnsi" w:hAnsiTheme="minorHAnsi" w:cstheme="minorHAnsi"/>
          <w:bCs/>
          <w:sz w:val="24"/>
          <w:szCs w:val="24"/>
        </w:rPr>
        <w:t>–</w:t>
      </w:r>
      <w:r w:rsidRPr="00CC1FEA">
        <w:rPr>
          <w:rFonts w:asciiTheme="minorHAnsi" w:hAnsiTheme="minorHAnsi" w:cstheme="minorHAnsi"/>
          <w:bCs/>
          <w:sz w:val="24"/>
          <w:szCs w:val="24"/>
        </w:rPr>
        <w:t xml:space="preserve"> zjazdy</w:t>
      </w:r>
      <w:r>
        <w:rPr>
          <w:rFonts w:asciiTheme="minorHAnsi" w:hAnsiTheme="minorHAnsi" w:cstheme="minorHAnsi"/>
          <w:bCs/>
          <w:sz w:val="24"/>
          <w:szCs w:val="24"/>
        </w:rPr>
        <w:t xml:space="preserve"> - </w:t>
      </w:r>
      <w:r w:rsidRPr="00CC1FEA">
        <w:rPr>
          <w:rFonts w:asciiTheme="minorHAnsi" w:hAnsiTheme="minorHAnsi" w:cstheme="minorHAnsi"/>
          <w:bCs/>
          <w:sz w:val="24"/>
          <w:szCs w:val="24"/>
        </w:rPr>
        <w:t>190,00</w:t>
      </w:r>
      <w:r>
        <w:rPr>
          <w:rFonts w:asciiTheme="minorHAnsi" w:hAnsiTheme="minorHAnsi" w:cstheme="minorHAnsi"/>
          <w:bCs/>
          <w:sz w:val="24"/>
          <w:szCs w:val="24"/>
        </w:rPr>
        <w:t xml:space="preserve">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7B0580F1" w14:textId="1C794C99" w:rsidR="00CC1FEA" w:rsidRDefault="00CC1FEA" w:rsidP="003C5193">
      <w:pPr>
        <w:pStyle w:val="Akapitzlist"/>
        <w:numPr>
          <w:ilvl w:val="2"/>
          <w:numId w:val="38"/>
        </w:numPr>
        <w:ind w:left="993" w:hanging="397"/>
        <w:jc w:val="both"/>
        <w:rPr>
          <w:rFonts w:asciiTheme="minorHAnsi" w:hAnsiTheme="minorHAnsi" w:cstheme="minorHAnsi"/>
          <w:bCs/>
          <w:sz w:val="24"/>
          <w:szCs w:val="24"/>
        </w:rPr>
      </w:pPr>
      <w:r>
        <w:rPr>
          <w:rFonts w:asciiTheme="minorHAnsi" w:hAnsiTheme="minorHAnsi" w:cstheme="minorHAnsi"/>
          <w:bCs/>
          <w:sz w:val="24"/>
          <w:szCs w:val="24"/>
        </w:rPr>
        <w:t>r</w:t>
      </w:r>
      <w:r w:rsidRPr="00CC1FEA">
        <w:rPr>
          <w:rFonts w:asciiTheme="minorHAnsi" w:hAnsiTheme="minorHAnsi" w:cstheme="minorHAnsi"/>
          <w:bCs/>
          <w:sz w:val="24"/>
          <w:szCs w:val="24"/>
        </w:rPr>
        <w:t>oboty w zakresie regulacji ruchu</w:t>
      </w:r>
      <w:r>
        <w:rPr>
          <w:rFonts w:asciiTheme="minorHAnsi" w:hAnsiTheme="minorHAnsi" w:cstheme="minorHAnsi"/>
          <w:bCs/>
          <w:sz w:val="24"/>
          <w:szCs w:val="24"/>
        </w:rPr>
        <w:t>:</w:t>
      </w:r>
    </w:p>
    <w:p w14:paraId="30D993AD" w14:textId="5D19A454" w:rsidR="00CC1FEA" w:rsidRDefault="00CC1FEA" w:rsidP="00CC1FEA">
      <w:pPr>
        <w:pStyle w:val="Akapitzlist"/>
        <w:numPr>
          <w:ilvl w:val="0"/>
          <w:numId w:val="36"/>
        </w:numPr>
        <w:ind w:left="1418"/>
        <w:jc w:val="both"/>
        <w:rPr>
          <w:rFonts w:asciiTheme="minorHAnsi" w:hAnsiTheme="minorHAnsi" w:cstheme="minorHAnsi"/>
          <w:bCs/>
          <w:sz w:val="24"/>
          <w:szCs w:val="24"/>
        </w:rPr>
      </w:pPr>
      <w:r>
        <w:rPr>
          <w:rFonts w:asciiTheme="minorHAnsi" w:hAnsiTheme="minorHAnsi" w:cstheme="minorHAnsi"/>
          <w:bCs/>
          <w:sz w:val="24"/>
          <w:szCs w:val="24"/>
        </w:rPr>
        <w:t>r</w:t>
      </w:r>
      <w:r w:rsidRPr="00CC1FEA">
        <w:rPr>
          <w:rFonts w:asciiTheme="minorHAnsi" w:hAnsiTheme="minorHAnsi" w:cstheme="minorHAnsi"/>
          <w:bCs/>
          <w:sz w:val="24"/>
          <w:szCs w:val="24"/>
        </w:rPr>
        <w:t>egulacja pionowa włazów kanałowych studni rewizyjnych</w:t>
      </w:r>
      <w:r>
        <w:rPr>
          <w:rFonts w:asciiTheme="minorHAnsi" w:hAnsiTheme="minorHAnsi" w:cstheme="minorHAnsi"/>
          <w:bCs/>
          <w:sz w:val="24"/>
          <w:szCs w:val="24"/>
        </w:rPr>
        <w:t xml:space="preserve"> – 9,00 szt.,</w:t>
      </w:r>
    </w:p>
    <w:p w14:paraId="1F5E8684" w14:textId="6AC2578F" w:rsidR="00CC1FEA" w:rsidRDefault="005A5D5C" w:rsidP="00CC1FEA">
      <w:pPr>
        <w:pStyle w:val="Akapitzlist"/>
        <w:numPr>
          <w:ilvl w:val="0"/>
          <w:numId w:val="36"/>
        </w:numPr>
        <w:ind w:left="1418"/>
        <w:jc w:val="both"/>
        <w:rPr>
          <w:rFonts w:asciiTheme="minorHAnsi" w:hAnsiTheme="minorHAnsi" w:cstheme="minorHAnsi"/>
          <w:bCs/>
          <w:sz w:val="24"/>
          <w:szCs w:val="24"/>
        </w:rPr>
      </w:pPr>
      <w:r>
        <w:rPr>
          <w:rFonts w:asciiTheme="minorHAnsi" w:hAnsiTheme="minorHAnsi" w:cstheme="minorHAnsi"/>
          <w:bCs/>
          <w:sz w:val="24"/>
          <w:szCs w:val="24"/>
        </w:rPr>
        <w:t>r</w:t>
      </w:r>
      <w:r w:rsidRPr="005A5D5C">
        <w:rPr>
          <w:rFonts w:asciiTheme="minorHAnsi" w:hAnsiTheme="minorHAnsi" w:cstheme="minorHAnsi"/>
          <w:bCs/>
          <w:sz w:val="24"/>
          <w:szCs w:val="24"/>
        </w:rPr>
        <w:t>egulacja pionowa zaworów</w:t>
      </w:r>
      <w:r>
        <w:rPr>
          <w:rFonts w:asciiTheme="minorHAnsi" w:hAnsiTheme="minorHAnsi" w:cstheme="minorHAnsi"/>
          <w:bCs/>
          <w:sz w:val="24"/>
          <w:szCs w:val="24"/>
        </w:rPr>
        <w:t xml:space="preserve"> – 3,00 szt.,</w:t>
      </w:r>
    </w:p>
    <w:p w14:paraId="460DCD9F" w14:textId="50E10664" w:rsidR="005A5D5C" w:rsidRDefault="005A5D5C" w:rsidP="00CC1FEA">
      <w:pPr>
        <w:pStyle w:val="Akapitzlist"/>
        <w:numPr>
          <w:ilvl w:val="0"/>
          <w:numId w:val="36"/>
        </w:numPr>
        <w:ind w:left="1418"/>
        <w:jc w:val="both"/>
        <w:rPr>
          <w:rFonts w:asciiTheme="minorHAnsi" w:hAnsiTheme="minorHAnsi" w:cstheme="minorHAnsi"/>
          <w:bCs/>
          <w:sz w:val="24"/>
          <w:szCs w:val="24"/>
        </w:rPr>
      </w:pPr>
      <w:r>
        <w:rPr>
          <w:rFonts w:asciiTheme="minorHAnsi" w:hAnsiTheme="minorHAnsi" w:cstheme="minorHAnsi"/>
          <w:bCs/>
          <w:sz w:val="24"/>
          <w:szCs w:val="24"/>
        </w:rPr>
        <w:t>p</w:t>
      </w:r>
      <w:r w:rsidRPr="005A5D5C">
        <w:rPr>
          <w:rFonts w:asciiTheme="minorHAnsi" w:hAnsiTheme="minorHAnsi" w:cstheme="minorHAnsi"/>
          <w:bCs/>
          <w:sz w:val="24"/>
          <w:szCs w:val="24"/>
        </w:rPr>
        <w:t xml:space="preserve">rzepust rurowy pod zjazdem z rur PVC </w:t>
      </w:r>
      <w:r w:rsidR="00D74E5C">
        <w:rPr>
          <w:rFonts w:asciiTheme="minorHAnsi" w:hAnsiTheme="minorHAnsi" w:cstheme="minorHAnsi"/>
          <w:bCs/>
          <w:sz w:val="24"/>
          <w:szCs w:val="24"/>
        </w:rPr>
        <w:t>Ø</w:t>
      </w:r>
      <w:r w:rsidR="00D74E5C" w:rsidRPr="005A5D5C">
        <w:rPr>
          <w:rFonts w:asciiTheme="minorHAnsi" w:hAnsiTheme="minorHAnsi" w:cstheme="minorHAnsi"/>
          <w:bCs/>
          <w:sz w:val="24"/>
          <w:szCs w:val="24"/>
        </w:rPr>
        <w:t xml:space="preserve"> </w:t>
      </w:r>
      <w:r w:rsidRPr="005A5D5C">
        <w:rPr>
          <w:rFonts w:asciiTheme="minorHAnsi" w:hAnsiTheme="minorHAnsi" w:cstheme="minorHAnsi"/>
          <w:bCs/>
          <w:sz w:val="24"/>
          <w:szCs w:val="24"/>
        </w:rPr>
        <w:t xml:space="preserve">300 z </w:t>
      </w:r>
      <w:proofErr w:type="spellStart"/>
      <w:r w:rsidRPr="005A5D5C">
        <w:rPr>
          <w:rFonts w:asciiTheme="minorHAnsi" w:hAnsiTheme="minorHAnsi" w:cstheme="minorHAnsi"/>
          <w:bCs/>
          <w:sz w:val="24"/>
          <w:szCs w:val="24"/>
        </w:rPr>
        <w:t>obrukowaniem</w:t>
      </w:r>
      <w:proofErr w:type="spellEnd"/>
      <w:r w:rsidRPr="005A5D5C">
        <w:rPr>
          <w:rFonts w:asciiTheme="minorHAnsi" w:hAnsiTheme="minorHAnsi" w:cstheme="minorHAnsi"/>
          <w:bCs/>
          <w:sz w:val="24"/>
          <w:szCs w:val="24"/>
        </w:rPr>
        <w:t xml:space="preserve"> wylotów</w:t>
      </w:r>
      <w:r>
        <w:rPr>
          <w:rFonts w:asciiTheme="minorHAnsi" w:hAnsiTheme="minorHAnsi" w:cstheme="minorHAnsi"/>
          <w:bCs/>
          <w:sz w:val="24"/>
          <w:szCs w:val="24"/>
        </w:rPr>
        <w:t xml:space="preserve"> – 9,00 m, </w:t>
      </w:r>
    </w:p>
    <w:p w14:paraId="3CA7B64A" w14:textId="72E0E375" w:rsidR="005A5D5C" w:rsidRDefault="005A5D5C" w:rsidP="00CC1FEA">
      <w:pPr>
        <w:pStyle w:val="Akapitzlist"/>
        <w:numPr>
          <w:ilvl w:val="0"/>
          <w:numId w:val="36"/>
        </w:numPr>
        <w:ind w:left="1418"/>
        <w:jc w:val="both"/>
        <w:rPr>
          <w:rFonts w:asciiTheme="minorHAnsi" w:hAnsiTheme="minorHAnsi" w:cstheme="minorHAnsi"/>
          <w:bCs/>
          <w:sz w:val="24"/>
          <w:szCs w:val="24"/>
        </w:rPr>
      </w:pPr>
      <w:r>
        <w:rPr>
          <w:rFonts w:asciiTheme="minorHAnsi" w:hAnsiTheme="minorHAnsi" w:cstheme="minorHAnsi"/>
          <w:bCs/>
          <w:sz w:val="24"/>
          <w:szCs w:val="24"/>
        </w:rPr>
        <w:t>w</w:t>
      </w:r>
      <w:r w:rsidRPr="005A5D5C">
        <w:rPr>
          <w:rFonts w:asciiTheme="minorHAnsi" w:hAnsiTheme="minorHAnsi" w:cstheme="minorHAnsi"/>
          <w:bCs/>
          <w:sz w:val="24"/>
          <w:szCs w:val="24"/>
        </w:rPr>
        <w:t>ydłużenie istniejącego przepustu</w:t>
      </w:r>
      <w:r>
        <w:rPr>
          <w:rFonts w:asciiTheme="minorHAnsi" w:hAnsiTheme="minorHAnsi" w:cstheme="minorHAnsi"/>
          <w:bCs/>
          <w:sz w:val="24"/>
          <w:szCs w:val="24"/>
        </w:rPr>
        <w:t xml:space="preserve"> Ø </w:t>
      </w:r>
      <w:r w:rsidRPr="005A5D5C">
        <w:rPr>
          <w:rFonts w:asciiTheme="minorHAnsi" w:hAnsiTheme="minorHAnsi" w:cstheme="minorHAnsi"/>
          <w:bCs/>
          <w:sz w:val="24"/>
          <w:szCs w:val="24"/>
        </w:rPr>
        <w:t>400</w:t>
      </w:r>
      <w:r>
        <w:rPr>
          <w:rFonts w:asciiTheme="minorHAnsi" w:hAnsiTheme="minorHAnsi" w:cstheme="minorHAnsi"/>
          <w:bCs/>
          <w:sz w:val="24"/>
          <w:szCs w:val="24"/>
        </w:rPr>
        <w:t xml:space="preserve"> – 5,00 m,</w:t>
      </w:r>
    </w:p>
    <w:p w14:paraId="131A45C7" w14:textId="0CEB4079" w:rsidR="005A5D5C" w:rsidRPr="00E66501" w:rsidRDefault="005A5D5C" w:rsidP="00CC1FEA">
      <w:pPr>
        <w:pStyle w:val="Akapitzlist"/>
        <w:numPr>
          <w:ilvl w:val="0"/>
          <w:numId w:val="36"/>
        </w:numPr>
        <w:ind w:left="1418"/>
        <w:jc w:val="both"/>
        <w:rPr>
          <w:rFonts w:asciiTheme="minorHAnsi" w:hAnsiTheme="minorHAnsi" w:cstheme="minorHAnsi"/>
          <w:bCs/>
          <w:color w:val="000000" w:themeColor="text1"/>
          <w:sz w:val="24"/>
          <w:szCs w:val="24"/>
        </w:rPr>
      </w:pPr>
      <w:r>
        <w:rPr>
          <w:rFonts w:asciiTheme="minorHAnsi" w:hAnsiTheme="minorHAnsi" w:cstheme="minorHAnsi"/>
          <w:bCs/>
          <w:sz w:val="24"/>
          <w:szCs w:val="24"/>
        </w:rPr>
        <w:t>s</w:t>
      </w:r>
      <w:r w:rsidRPr="005A5D5C">
        <w:rPr>
          <w:rFonts w:asciiTheme="minorHAnsi" w:hAnsiTheme="minorHAnsi" w:cstheme="minorHAnsi"/>
          <w:bCs/>
          <w:sz w:val="24"/>
          <w:szCs w:val="24"/>
        </w:rPr>
        <w:t xml:space="preserve">łupek do znaku drogowego z rur stalowych </w:t>
      </w:r>
      <w:r>
        <w:rPr>
          <w:rFonts w:asciiTheme="minorHAnsi" w:hAnsiTheme="minorHAnsi" w:cstheme="minorHAnsi"/>
          <w:bCs/>
          <w:sz w:val="24"/>
          <w:szCs w:val="24"/>
        </w:rPr>
        <w:t>Ø</w:t>
      </w:r>
      <w:r w:rsidRPr="005A5D5C">
        <w:rPr>
          <w:rFonts w:asciiTheme="minorHAnsi" w:hAnsiTheme="minorHAnsi" w:cstheme="minorHAnsi"/>
          <w:bCs/>
          <w:sz w:val="24"/>
          <w:szCs w:val="24"/>
        </w:rPr>
        <w:t xml:space="preserve"> 70</w:t>
      </w:r>
      <w:r>
        <w:rPr>
          <w:rFonts w:asciiTheme="minorHAnsi" w:hAnsiTheme="minorHAnsi" w:cstheme="minorHAnsi"/>
          <w:bCs/>
          <w:sz w:val="24"/>
          <w:szCs w:val="24"/>
        </w:rPr>
        <w:t xml:space="preserve"> </w:t>
      </w:r>
      <w:r w:rsidRPr="00E66501">
        <w:rPr>
          <w:rFonts w:asciiTheme="minorHAnsi" w:hAnsiTheme="minorHAnsi" w:cstheme="minorHAnsi"/>
          <w:bCs/>
          <w:color w:val="000000" w:themeColor="text1"/>
          <w:sz w:val="24"/>
          <w:szCs w:val="24"/>
        </w:rPr>
        <w:t xml:space="preserve">– 6,00 </w:t>
      </w:r>
      <w:r w:rsidR="00D74E5C" w:rsidRPr="00E66501">
        <w:rPr>
          <w:rFonts w:asciiTheme="minorHAnsi" w:hAnsiTheme="minorHAnsi" w:cstheme="minorHAnsi"/>
          <w:bCs/>
          <w:color w:val="000000" w:themeColor="text1"/>
          <w:sz w:val="24"/>
          <w:szCs w:val="24"/>
        </w:rPr>
        <w:t>szt.,</w:t>
      </w:r>
    </w:p>
    <w:p w14:paraId="4A3FD102" w14:textId="4F4A3B4F" w:rsidR="005A5D5C" w:rsidRPr="00E66501" w:rsidRDefault="005A5D5C" w:rsidP="00CC1FEA">
      <w:pPr>
        <w:pStyle w:val="Akapitzlist"/>
        <w:numPr>
          <w:ilvl w:val="0"/>
          <w:numId w:val="36"/>
        </w:numPr>
        <w:ind w:left="1418"/>
        <w:jc w:val="both"/>
        <w:rPr>
          <w:rFonts w:asciiTheme="minorHAnsi" w:hAnsiTheme="minorHAnsi" w:cstheme="minorHAnsi"/>
          <w:bCs/>
          <w:color w:val="000000" w:themeColor="text1"/>
          <w:sz w:val="24"/>
          <w:szCs w:val="24"/>
        </w:rPr>
      </w:pPr>
      <w:r w:rsidRPr="00E66501">
        <w:rPr>
          <w:rFonts w:asciiTheme="minorHAnsi" w:hAnsiTheme="minorHAnsi" w:cstheme="minorHAnsi"/>
          <w:bCs/>
          <w:color w:val="000000" w:themeColor="text1"/>
          <w:sz w:val="24"/>
          <w:szCs w:val="24"/>
        </w:rPr>
        <w:t xml:space="preserve">przymocowanie znaku o powierzchni do 0,3 m – </w:t>
      </w:r>
      <w:r w:rsidR="00E66501" w:rsidRPr="00E66501">
        <w:rPr>
          <w:rFonts w:asciiTheme="minorHAnsi" w:hAnsiTheme="minorHAnsi" w:cstheme="minorHAnsi"/>
          <w:bCs/>
          <w:color w:val="000000" w:themeColor="text1"/>
          <w:sz w:val="24"/>
          <w:szCs w:val="24"/>
        </w:rPr>
        <w:t>7</w:t>
      </w:r>
      <w:r w:rsidRPr="00E66501">
        <w:rPr>
          <w:rFonts w:asciiTheme="minorHAnsi" w:hAnsiTheme="minorHAnsi" w:cstheme="minorHAnsi"/>
          <w:bCs/>
          <w:color w:val="000000" w:themeColor="text1"/>
          <w:sz w:val="24"/>
          <w:szCs w:val="24"/>
        </w:rPr>
        <w:t xml:space="preserve">,00 </w:t>
      </w:r>
      <w:r w:rsidR="00D74E5C" w:rsidRPr="00E66501">
        <w:rPr>
          <w:rFonts w:asciiTheme="minorHAnsi" w:hAnsiTheme="minorHAnsi" w:cstheme="minorHAnsi"/>
          <w:bCs/>
          <w:color w:val="000000" w:themeColor="text1"/>
          <w:sz w:val="24"/>
          <w:szCs w:val="24"/>
        </w:rPr>
        <w:t>szt.,</w:t>
      </w:r>
    </w:p>
    <w:p w14:paraId="0DFDFC07" w14:textId="3A5C9E1C" w:rsidR="005A5D5C" w:rsidRDefault="005A5D5C" w:rsidP="00CC1FEA">
      <w:pPr>
        <w:pStyle w:val="Akapitzlist"/>
        <w:numPr>
          <w:ilvl w:val="0"/>
          <w:numId w:val="36"/>
        </w:numPr>
        <w:ind w:left="1418"/>
        <w:jc w:val="both"/>
        <w:rPr>
          <w:rFonts w:asciiTheme="minorHAnsi" w:hAnsiTheme="minorHAnsi" w:cstheme="minorHAnsi"/>
          <w:bCs/>
          <w:sz w:val="24"/>
          <w:szCs w:val="24"/>
        </w:rPr>
      </w:pPr>
      <w:r>
        <w:rPr>
          <w:rFonts w:asciiTheme="minorHAnsi" w:hAnsiTheme="minorHAnsi" w:cstheme="minorHAnsi"/>
          <w:bCs/>
          <w:sz w:val="24"/>
          <w:szCs w:val="24"/>
        </w:rPr>
        <w:t>m</w:t>
      </w:r>
      <w:r w:rsidRPr="005A5D5C">
        <w:rPr>
          <w:rFonts w:asciiTheme="minorHAnsi" w:hAnsiTheme="minorHAnsi" w:cstheme="minorHAnsi"/>
          <w:bCs/>
          <w:sz w:val="24"/>
          <w:szCs w:val="24"/>
        </w:rPr>
        <w:t>alowanie farbą chlorokauczukową mechanicznie</w:t>
      </w:r>
      <w:r w:rsidR="00D74E5C">
        <w:rPr>
          <w:rFonts w:asciiTheme="minorHAnsi" w:hAnsiTheme="minorHAnsi" w:cstheme="minorHAnsi"/>
          <w:bCs/>
          <w:sz w:val="24"/>
          <w:szCs w:val="24"/>
        </w:rPr>
        <w:t xml:space="preserve"> - </w:t>
      </w:r>
      <w:r w:rsidR="00D74E5C" w:rsidRPr="00D74E5C">
        <w:rPr>
          <w:rFonts w:asciiTheme="minorHAnsi" w:hAnsiTheme="minorHAnsi" w:cstheme="minorHAnsi"/>
          <w:bCs/>
          <w:sz w:val="24"/>
          <w:szCs w:val="24"/>
        </w:rPr>
        <w:t>199,442</w:t>
      </w:r>
      <w:r w:rsidR="00D74E5C">
        <w:rPr>
          <w:rFonts w:asciiTheme="minorHAnsi" w:hAnsiTheme="minorHAnsi" w:cstheme="minorHAnsi"/>
          <w:bCs/>
          <w:sz w:val="24"/>
          <w:szCs w:val="24"/>
        </w:rPr>
        <w:t xml:space="preserve"> m</w:t>
      </w:r>
      <w:r w:rsidR="00D74E5C">
        <w:rPr>
          <w:rFonts w:asciiTheme="minorHAnsi" w:hAnsiTheme="minorHAnsi" w:cstheme="minorHAnsi"/>
          <w:bCs/>
          <w:sz w:val="24"/>
          <w:szCs w:val="24"/>
          <w:vertAlign w:val="superscript"/>
        </w:rPr>
        <w:t>2</w:t>
      </w:r>
    </w:p>
    <w:p w14:paraId="5FDA1C1E" w14:textId="4D24BC42" w:rsidR="00CC1FEA" w:rsidRDefault="00D74E5C" w:rsidP="003C5193">
      <w:pPr>
        <w:pStyle w:val="Akapitzlist"/>
        <w:numPr>
          <w:ilvl w:val="2"/>
          <w:numId w:val="38"/>
        </w:numPr>
        <w:ind w:left="993" w:hanging="397"/>
        <w:jc w:val="both"/>
        <w:rPr>
          <w:rFonts w:asciiTheme="minorHAnsi" w:hAnsiTheme="minorHAnsi" w:cstheme="minorHAnsi"/>
          <w:bCs/>
          <w:sz w:val="24"/>
          <w:szCs w:val="24"/>
        </w:rPr>
      </w:pPr>
      <w:r>
        <w:rPr>
          <w:rFonts w:asciiTheme="minorHAnsi" w:hAnsiTheme="minorHAnsi" w:cstheme="minorHAnsi"/>
          <w:bCs/>
          <w:sz w:val="24"/>
          <w:szCs w:val="24"/>
        </w:rPr>
        <w:lastRenderedPageBreak/>
        <w:t>r</w:t>
      </w:r>
      <w:r w:rsidRPr="00D74E5C">
        <w:rPr>
          <w:rFonts w:asciiTheme="minorHAnsi" w:hAnsiTheme="minorHAnsi" w:cstheme="minorHAnsi"/>
          <w:bCs/>
          <w:sz w:val="24"/>
          <w:szCs w:val="24"/>
        </w:rPr>
        <w:t>oboty w zakresie kształtowania terenów zielonych (w tym odtworzenie i profilowanie rowów)</w:t>
      </w:r>
    </w:p>
    <w:p w14:paraId="3CD52ADB" w14:textId="3FCC7A3D" w:rsidR="00D74E5C" w:rsidRDefault="00D74E5C" w:rsidP="00D74E5C">
      <w:pPr>
        <w:pStyle w:val="Akapitzlist"/>
        <w:numPr>
          <w:ilvl w:val="0"/>
          <w:numId w:val="37"/>
        </w:numPr>
        <w:ind w:left="1418"/>
        <w:jc w:val="both"/>
        <w:rPr>
          <w:rFonts w:asciiTheme="minorHAnsi" w:hAnsiTheme="minorHAnsi" w:cstheme="minorHAnsi"/>
          <w:bCs/>
          <w:sz w:val="24"/>
          <w:szCs w:val="24"/>
        </w:rPr>
      </w:pPr>
      <w:r>
        <w:rPr>
          <w:rFonts w:asciiTheme="minorHAnsi" w:hAnsiTheme="minorHAnsi" w:cstheme="minorHAnsi"/>
          <w:bCs/>
          <w:sz w:val="24"/>
          <w:szCs w:val="24"/>
        </w:rPr>
        <w:t>h</w:t>
      </w:r>
      <w:r w:rsidRPr="00D74E5C">
        <w:rPr>
          <w:rFonts w:asciiTheme="minorHAnsi" w:hAnsiTheme="minorHAnsi" w:cstheme="minorHAnsi"/>
          <w:bCs/>
          <w:sz w:val="24"/>
          <w:szCs w:val="24"/>
        </w:rPr>
        <w:t>umusowanie wraz z wykonaniem trawników dywanowych siewem</w:t>
      </w:r>
      <w:r>
        <w:rPr>
          <w:rFonts w:asciiTheme="minorHAnsi" w:hAnsiTheme="minorHAnsi" w:cstheme="minorHAnsi"/>
          <w:bCs/>
          <w:sz w:val="24"/>
          <w:szCs w:val="24"/>
        </w:rPr>
        <w:t xml:space="preserve"> - </w:t>
      </w:r>
      <w:r w:rsidRPr="00D74E5C">
        <w:rPr>
          <w:rFonts w:asciiTheme="minorHAnsi" w:hAnsiTheme="minorHAnsi" w:cstheme="minorHAnsi"/>
          <w:bCs/>
          <w:sz w:val="24"/>
          <w:szCs w:val="24"/>
        </w:rPr>
        <w:t>4695,00</w:t>
      </w:r>
      <w:r>
        <w:rPr>
          <w:rFonts w:asciiTheme="minorHAnsi" w:hAnsiTheme="minorHAnsi" w:cstheme="minorHAnsi"/>
          <w:bCs/>
          <w:sz w:val="24"/>
          <w:szCs w:val="24"/>
        </w:rPr>
        <w:t xml:space="preserve">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482B2F61" w14:textId="26266169" w:rsidR="00D74E5C" w:rsidRDefault="00D74E5C" w:rsidP="00D74E5C">
      <w:pPr>
        <w:pStyle w:val="Akapitzlist"/>
        <w:numPr>
          <w:ilvl w:val="0"/>
          <w:numId w:val="37"/>
        </w:numPr>
        <w:ind w:left="1418"/>
        <w:jc w:val="both"/>
        <w:rPr>
          <w:rFonts w:asciiTheme="minorHAnsi" w:hAnsiTheme="minorHAnsi" w:cstheme="minorHAnsi"/>
          <w:bCs/>
          <w:sz w:val="24"/>
          <w:szCs w:val="24"/>
        </w:rPr>
      </w:pPr>
      <w:r>
        <w:rPr>
          <w:rFonts w:asciiTheme="minorHAnsi" w:hAnsiTheme="minorHAnsi" w:cstheme="minorHAnsi"/>
          <w:bCs/>
          <w:sz w:val="24"/>
          <w:szCs w:val="24"/>
        </w:rPr>
        <w:t>o</w:t>
      </w:r>
      <w:r w:rsidRPr="00D74E5C">
        <w:rPr>
          <w:rFonts w:asciiTheme="minorHAnsi" w:hAnsiTheme="minorHAnsi" w:cstheme="minorHAnsi"/>
          <w:bCs/>
          <w:sz w:val="24"/>
          <w:szCs w:val="24"/>
        </w:rPr>
        <w:t xml:space="preserve">dtworzenie rowów </w:t>
      </w:r>
      <w:r>
        <w:rPr>
          <w:rFonts w:asciiTheme="minorHAnsi" w:hAnsiTheme="minorHAnsi" w:cstheme="minorHAnsi"/>
          <w:bCs/>
          <w:sz w:val="24"/>
          <w:szCs w:val="24"/>
        </w:rPr>
        <w:t>(</w:t>
      </w:r>
      <w:r w:rsidRPr="00D74E5C">
        <w:rPr>
          <w:rFonts w:asciiTheme="minorHAnsi" w:hAnsiTheme="minorHAnsi" w:cstheme="minorHAnsi"/>
          <w:bCs/>
          <w:sz w:val="24"/>
          <w:szCs w:val="24"/>
        </w:rPr>
        <w:t>roboty ziemne + wyprofilowanie</w:t>
      </w:r>
      <w:r>
        <w:rPr>
          <w:rFonts w:asciiTheme="minorHAnsi" w:hAnsiTheme="minorHAnsi" w:cstheme="minorHAnsi"/>
          <w:bCs/>
          <w:sz w:val="24"/>
          <w:szCs w:val="24"/>
        </w:rPr>
        <w:t xml:space="preserve">) - </w:t>
      </w:r>
      <w:r w:rsidRPr="00D74E5C">
        <w:rPr>
          <w:rFonts w:asciiTheme="minorHAnsi" w:hAnsiTheme="minorHAnsi" w:cstheme="minorHAnsi"/>
          <w:bCs/>
          <w:sz w:val="24"/>
          <w:szCs w:val="24"/>
        </w:rPr>
        <w:t>690,00</w:t>
      </w:r>
      <w:r>
        <w:rPr>
          <w:rFonts w:asciiTheme="minorHAnsi" w:hAnsiTheme="minorHAnsi" w:cstheme="minorHAnsi"/>
          <w:bCs/>
          <w:sz w:val="24"/>
          <w:szCs w:val="24"/>
        </w:rPr>
        <w:t xml:space="preserve"> m,</w:t>
      </w:r>
    </w:p>
    <w:p w14:paraId="64B2A889" w14:textId="5ED712F3" w:rsidR="00D74E5C" w:rsidRPr="001D4D97" w:rsidRDefault="00D74E5C" w:rsidP="001D4D97">
      <w:pPr>
        <w:pStyle w:val="Akapitzlist"/>
        <w:numPr>
          <w:ilvl w:val="0"/>
          <w:numId w:val="37"/>
        </w:numPr>
        <w:ind w:left="1418"/>
        <w:jc w:val="both"/>
        <w:rPr>
          <w:rFonts w:asciiTheme="minorHAnsi" w:hAnsiTheme="minorHAnsi" w:cstheme="minorHAnsi"/>
          <w:bCs/>
          <w:sz w:val="24"/>
          <w:szCs w:val="24"/>
        </w:rPr>
      </w:pPr>
      <w:r>
        <w:rPr>
          <w:rFonts w:asciiTheme="minorHAnsi" w:hAnsiTheme="minorHAnsi" w:cstheme="minorHAnsi"/>
          <w:bCs/>
          <w:sz w:val="24"/>
          <w:szCs w:val="24"/>
        </w:rPr>
        <w:t>s</w:t>
      </w:r>
      <w:r w:rsidRPr="00D74E5C">
        <w:rPr>
          <w:rFonts w:asciiTheme="minorHAnsi" w:hAnsiTheme="minorHAnsi" w:cstheme="minorHAnsi"/>
          <w:bCs/>
          <w:sz w:val="24"/>
          <w:szCs w:val="24"/>
        </w:rPr>
        <w:t>adzenie drzew zgodnie z wydaną decyzją: lipy drobnolistne o obwodach pni</w:t>
      </w:r>
      <w:r>
        <w:rPr>
          <w:rFonts w:asciiTheme="minorHAnsi" w:hAnsiTheme="minorHAnsi" w:cstheme="minorHAnsi"/>
          <w:bCs/>
          <w:sz w:val="24"/>
          <w:szCs w:val="24"/>
        </w:rPr>
        <w:t xml:space="preserve"> </w:t>
      </w:r>
      <w:r w:rsidRPr="00D74E5C">
        <w:rPr>
          <w:rFonts w:asciiTheme="minorHAnsi" w:hAnsiTheme="minorHAnsi" w:cstheme="minorHAnsi"/>
          <w:bCs/>
          <w:sz w:val="24"/>
          <w:szCs w:val="24"/>
        </w:rPr>
        <w:t>mierzonych na wysokości 100cm min. 12-14cm</w:t>
      </w:r>
      <w:r>
        <w:rPr>
          <w:rFonts w:asciiTheme="minorHAnsi" w:hAnsiTheme="minorHAnsi" w:cstheme="minorHAnsi"/>
          <w:bCs/>
          <w:sz w:val="24"/>
          <w:szCs w:val="24"/>
        </w:rPr>
        <w:t xml:space="preserve"> – 12,00 szt.</w:t>
      </w:r>
      <w:r w:rsidR="007E5C66">
        <w:rPr>
          <w:rFonts w:asciiTheme="minorHAnsi" w:hAnsiTheme="minorHAnsi" w:cstheme="minorHAnsi"/>
          <w:bCs/>
          <w:sz w:val="24"/>
          <w:szCs w:val="24"/>
        </w:rPr>
        <w:t>;</w:t>
      </w:r>
    </w:p>
    <w:p w14:paraId="2CBCD7AD" w14:textId="7BBA0999" w:rsidR="001E0667" w:rsidRDefault="001D4D97" w:rsidP="001E0667">
      <w:pPr>
        <w:pStyle w:val="Akapitzlist"/>
        <w:numPr>
          <w:ilvl w:val="0"/>
          <w:numId w:val="32"/>
        </w:numPr>
        <w:jc w:val="both"/>
        <w:rPr>
          <w:rFonts w:asciiTheme="minorHAnsi" w:hAnsiTheme="minorHAnsi" w:cstheme="minorHAnsi"/>
          <w:bCs/>
          <w:sz w:val="24"/>
          <w:szCs w:val="24"/>
        </w:rPr>
      </w:pPr>
      <w:r>
        <w:rPr>
          <w:rFonts w:asciiTheme="minorHAnsi" w:hAnsiTheme="minorHAnsi" w:cstheme="minorHAnsi"/>
          <w:bCs/>
          <w:sz w:val="24"/>
          <w:szCs w:val="24"/>
        </w:rPr>
        <w:t>s</w:t>
      </w:r>
      <w:r w:rsidRPr="00D74E5C">
        <w:rPr>
          <w:rFonts w:asciiTheme="minorHAnsi" w:hAnsiTheme="minorHAnsi" w:cstheme="minorHAnsi"/>
          <w:bCs/>
          <w:sz w:val="24"/>
          <w:szCs w:val="24"/>
        </w:rPr>
        <w:t>ieć oświetleniow</w:t>
      </w:r>
      <w:r w:rsidR="00314AB1">
        <w:rPr>
          <w:rFonts w:asciiTheme="minorHAnsi" w:hAnsiTheme="minorHAnsi" w:cstheme="minorHAnsi"/>
          <w:bCs/>
          <w:sz w:val="24"/>
          <w:szCs w:val="24"/>
        </w:rPr>
        <w:t xml:space="preserve">ą - </w:t>
      </w:r>
      <w:r>
        <w:rPr>
          <w:rFonts w:asciiTheme="minorHAnsi" w:hAnsiTheme="minorHAnsi" w:cstheme="minorHAnsi"/>
          <w:bCs/>
          <w:sz w:val="24"/>
          <w:szCs w:val="24"/>
        </w:rPr>
        <w:t>obejmującą słupy oświetlenio</w:t>
      </w:r>
      <w:r w:rsidR="0026000B">
        <w:rPr>
          <w:rFonts w:asciiTheme="minorHAnsi" w:hAnsiTheme="minorHAnsi" w:cstheme="minorHAnsi"/>
          <w:bCs/>
          <w:sz w:val="24"/>
          <w:szCs w:val="24"/>
        </w:rPr>
        <w:t>we</w:t>
      </w:r>
      <w:r>
        <w:rPr>
          <w:rFonts w:asciiTheme="minorHAnsi" w:hAnsiTheme="minorHAnsi" w:cstheme="minorHAnsi"/>
          <w:bCs/>
          <w:sz w:val="24"/>
          <w:szCs w:val="24"/>
        </w:rPr>
        <w:t xml:space="preserve"> z oprawami LED o mocy 55 W – 20,00 szt. wraz z okablowaniem oraz szafką oświetlenia ulicznego</w:t>
      </w:r>
      <w:r w:rsidR="007E5C66">
        <w:rPr>
          <w:rFonts w:asciiTheme="minorHAnsi" w:hAnsiTheme="minorHAnsi" w:cstheme="minorHAnsi"/>
          <w:bCs/>
          <w:sz w:val="24"/>
          <w:szCs w:val="24"/>
        </w:rPr>
        <w:t>;</w:t>
      </w:r>
    </w:p>
    <w:p w14:paraId="056EC1F2" w14:textId="72DF6884" w:rsidR="001D4D97" w:rsidRPr="001D4D97" w:rsidRDefault="001D4D97" w:rsidP="001D4D97">
      <w:pPr>
        <w:pStyle w:val="Akapitzlist"/>
        <w:numPr>
          <w:ilvl w:val="0"/>
          <w:numId w:val="32"/>
        </w:numPr>
        <w:rPr>
          <w:rFonts w:asciiTheme="minorHAnsi" w:hAnsiTheme="minorHAnsi" w:cstheme="minorHAnsi"/>
          <w:bCs/>
          <w:sz w:val="24"/>
          <w:szCs w:val="24"/>
        </w:rPr>
      </w:pPr>
      <w:r w:rsidRPr="001D4D97">
        <w:rPr>
          <w:rFonts w:asciiTheme="minorHAnsi" w:hAnsiTheme="minorHAnsi" w:cstheme="minorHAnsi"/>
          <w:bCs/>
          <w:sz w:val="24"/>
          <w:szCs w:val="24"/>
        </w:rPr>
        <w:t>kanalizację teletechniczn</w:t>
      </w:r>
      <w:r>
        <w:rPr>
          <w:rFonts w:asciiTheme="minorHAnsi" w:hAnsiTheme="minorHAnsi" w:cstheme="minorHAnsi"/>
          <w:bCs/>
          <w:sz w:val="24"/>
          <w:szCs w:val="24"/>
        </w:rPr>
        <w:t xml:space="preserve">ą </w:t>
      </w:r>
      <w:r w:rsidR="00314AB1">
        <w:rPr>
          <w:rFonts w:asciiTheme="minorHAnsi" w:hAnsiTheme="minorHAnsi" w:cstheme="minorHAnsi"/>
          <w:bCs/>
          <w:sz w:val="24"/>
          <w:szCs w:val="24"/>
        </w:rPr>
        <w:t xml:space="preserve">- </w:t>
      </w:r>
      <w:r>
        <w:rPr>
          <w:rFonts w:asciiTheme="minorHAnsi" w:hAnsiTheme="minorHAnsi" w:cstheme="minorHAnsi"/>
          <w:bCs/>
          <w:sz w:val="24"/>
          <w:szCs w:val="24"/>
        </w:rPr>
        <w:t xml:space="preserve">obejmującą studnie kablowe – 9,00 szt., kanalizację kablową. </w:t>
      </w:r>
    </w:p>
    <w:p w14:paraId="5C449E26" w14:textId="238A3F34" w:rsidR="00A73FD0" w:rsidRPr="00A73FD0" w:rsidRDefault="00A73FD0" w:rsidP="003C5193">
      <w:pPr>
        <w:numPr>
          <w:ilvl w:val="0"/>
          <w:numId w:val="38"/>
        </w:numPr>
        <w:spacing w:line="276" w:lineRule="auto"/>
        <w:ind w:left="426" w:hanging="426"/>
        <w:jc w:val="both"/>
        <w:rPr>
          <w:rFonts w:asciiTheme="minorHAnsi" w:hAnsiTheme="minorHAnsi" w:cstheme="minorHAnsi"/>
          <w:bCs/>
          <w:sz w:val="24"/>
          <w:szCs w:val="24"/>
        </w:rPr>
      </w:pPr>
      <w:bookmarkStart w:id="2" w:name="_Hlk109206829"/>
      <w:bookmarkEnd w:id="0"/>
      <w:bookmarkEnd w:id="1"/>
      <w:r>
        <w:rPr>
          <w:rFonts w:asciiTheme="minorHAnsi" w:hAnsiTheme="minorHAnsi" w:cstheme="minorHAnsi"/>
          <w:bCs/>
          <w:sz w:val="24"/>
          <w:szCs w:val="24"/>
        </w:rPr>
        <w:t>S</w:t>
      </w:r>
      <w:r w:rsidRPr="00A73FD0">
        <w:rPr>
          <w:rFonts w:asciiTheme="minorHAnsi" w:hAnsiTheme="minorHAnsi" w:cstheme="minorHAnsi"/>
          <w:bCs/>
          <w:sz w:val="24"/>
          <w:szCs w:val="24"/>
        </w:rPr>
        <w:t xml:space="preserve">zczegółowy zakres robót został wskazany w dokumentacji, przedmiarze robót oraz </w:t>
      </w:r>
      <w:r w:rsidR="00776803">
        <w:rPr>
          <w:rFonts w:asciiTheme="minorHAnsi" w:hAnsiTheme="minorHAnsi" w:cstheme="minorHAnsi"/>
          <w:bCs/>
          <w:sz w:val="24"/>
          <w:szCs w:val="24"/>
        </w:rPr>
        <w:t>Specyfikacji Technicznej Wykonania i Odbioru Robót (</w:t>
      </w:r>
      <w:proofErr w:type="spellStart"/>
      <w:r w:rsidRPr="00A73FD0">
        <w:rPr>
          <w:rFonts w:asciiTheme="minorHAnsi" w:hAnsiTheme="minorHAnsi" w:cstheme="minorHAnsi"/>
          <w:bCs/>
          <w:sz w:val="24"/>
          <w:szCs w:val="24"/>
        </w:rPr>
        <w:t>STWiOR</w:t>
      </w:r>
      <w:proofErr w:type="spellEnd"/>
      <w:r w:rsidR="00776803">
        <w:rPr>
          <w:rFonts w:asciiTheme="minorHAnsi" w:hAnsiTheme="minorHAnsi" w:cstheme="minorHAnsi"/>
          <w:bCs/>
          <w:sz w:val="24"/>
          <w:szCs w:val="24"/>
        </w:rPr>
        <w:t>)</w:t>
      </w:r>
      <w:r w:rsidRPr="00A73FD0">
        <w:rPr>
          <w:rFonts w:asciiTheme="minorHAnsi" w:hAnsiTheme="minorHAnsi" w:cstheme="minorHAnsi"/>
          <w:bCs/>
          <w:sz w:val="24"/>
          <w:szCs w:val="24"/>
        </w:rPr>
        <w:t>.</w:t>
      </w:r>
    </w:p>
    <w:p w14:paraId="43247ED1" w14:textId="28583DB9" w:rsidR="00DE7976" w:rsidRPr="00DE7976" w:rsidRDefault="004A3CEF" w:rsidP="003C5193">
      <w:pPr>
        <w:numPr>
          <w:ilvl w:val="0"/>
          <w:numId w:val="38"/>
        </w:numPr>
        <w:spacing w:line="276" w:lineRule="auto"/>
        <w:ind w:left="426" w:hanging="426"/>
        <w:jc w:val="both"/>
        <w:rPr>
          <w:rFonts w:asciiTheme="minorHAnsi" w:hAnsiTheme="minorHAnsi" w:cstheme="minorHAnsi"/>
          <w:bCs/>
          <w:sz w:val="24"/>
          <w:szCs w:val="24"/>
        </w:rPr>
      </w:pPr>
      <w:r w:rsidRPr="004A3CEF">
        <w:rPr>
          <w:rFonts w:asciiTheme="minorHAnsi" w:hAnsiTheme="minorHAnsi" w:cstheme="minorHAnsi"/>
          <w:sz w:val="24"/>
          <w:szCs w:val="24"/>
        </w:rPr>
        <w:t>W skład przedmiotu zamówienia wchodzą wszystkie czynności potrzebne do realizacji zadania, w tym</w:t>
      </w:r>
      <w:r w:rsidR="00DE7976">
        <w:rPr>
          <w:rFonts w:asciiTheme="minorHAnsi" w:hAnsiTheme="minorHAnsi" w:cstheme="minorHAnsi"/>
          <w:sz w:val="24"/>
          <w:szCs w:val="24"/>
        </w:rPr>
        <w:t xml:space="preserve"> w szczególności:</w:t>
      </w:r>
    </w:p>
    <w:p w14:paraId="28BC7BB4" w14:textId="2C54CD80" w:rsidR="00DE7976" w:rsidRDefault="00DE7976" w:rsidP="00534461">
      <w:pPr>
        <w:pStyle w:val="Akapitzlist"/>
        <w:numPr>
          <w:ilvl w:val="0"/>
          <w:numId w:val="31"/>
        </w:numPr>
        <w:jc w:val="both"/>
        <w:rPr>
          <w:rFonts w:asciiTheme="minorHAnsi" w:hAnsiTheme="minorHAnsi" w:cstheme="minorHAnsi"/>
          <w:sz w:val="24"/>
          <w:szCs w:val="24"/>
        </w:rPr>
      </w:pPr>
      <w:r w:rsidRPr="00DE7976">
        <w:rPr>
          <w:rFonts w:asciiTheme="minorHAnsi" w:hAnsiTheme="minorHAnsi" w:cstheme="minorHAnsi"/>
          <w:sz w:val="24"/>
          <w:szCs w:val="24"/>
        </w:rPr>
        <w:t>geodezyjne czynności pomiarowe, w tym sporządzenie powykonawczej inwentaryzacji geodezyjnej</w:t>
      </w:r>
      <w:r w:rsidR="007E5C66">
        <w:rPr>
          <w:rFonts w:asciiTheme="minorHAnsi" w:hAnsiTheme="minorHAnsi" w:cstheme="minorHAnsi"/>
          <w:sz w:val="24"/>
          <w:szCs w:val="24"/>
        </w:rPr>
        <w:t>;</w:t>
      </w:r>
    </w:p>
    <w:p w14:paraId="61E26814" w14:textId="4B503FEF" w:rsidR="00DE7976" w:rsidRDefault="00DE7976" w:rsidP="00534461">
      <w:pPr>
        <w:pStyle w:val="Akapitzlist"/>
        <w:numPr>
          <w:ilvl w:val="0"/>
          <w:numId w:val="31"/>
        </w:numPr>
        <w:jc w:val="both"/>
        <w:rPr>
          <w:rFonts w:asciiTheme="minorHAnsi" w:hAnsiTheme="minorHAnsi" w:cstheme="minorHAnsi"/>
          <w:sz w:val="24"/>
          <w:szCs w:val="24"/>
        </w:rPr>
      </w:pPr>
      <w:r w:rsidRPr="00DE7976">
        <w:rPr>
          <w:rFonts w:asciiTheme="minorHAnsi" w:hAnsiTheme="minorHAnsi" w:cstheme="minorHAnsi"/>
          <w:sz w:val="24"/>
          <w:szCs w:val="24"/>
        </w:rPr>
        <w:t>udział osób uprawnionych do pełnienia indywidualnych funkcji w budownictwie, do kierowania robotami w branży drogowej</w:t>
      </w:r>
      <w:r w:rsidR="0011038E">
        <w:rPr>
          <w:rFonts w:asciiTheme="minorHAnsi" w:hAnsiTheme="minorHAnsi" w:cstheme="minorHAnsi"/>
          <w:sz w:val="24"/>
          <w:szCs w:val="24"/>
        </w:rPr>
        <w:t xml:space="preserve"> i</w:t>
      </w:r>
      <w:r w:rsidRPr="00DE7976">
        <w:rPr>
          <w:rFonts w:asciiTheme="minorHAnsi" w:hAnsiTheme="minorHAnsi" w:cstheme="minorHAnsi"/>
          <w:sz w:val="24"/>
          <w:szCs w:val="24"/>
        </w:rPr>
        <w:t xml:space="preserve"> elektrycznej</w:t>
      </w:r>
      <w:r w:rsidR="007E5C66">
        <w:rPr>
          <w:rFonts w:asciiTheme="minorHAnsi" w:hAnsiTheme="minorHAnsi" w:cstheme="minorHAnsi"/>
          <w:sz w:val="24"/>
          <w:szCs w:val="24"/>
        </w:rPr>
        <w:t>;</w:t>
      </w:r>
    </w:p>
    <w:p w14:paraId="45BFB03D" w14:textId="185AB000" w:rsidR="00DE7976" w:rsidRPr="003B45B4" w:rsidRDefault="00DE7976" w:rsidP="003B45B4">
      <w:pPr>
        <w:pStyle w:val="Akapitzlist"/>
        <w:numPr>
          <w:ilvl w:val="0"/>
          <w:numId w:val="31"/>
        </w:numPr>
        <w:jc w:val="both"/>
        <w:rPr>
          <w:rFonts w:asciiTheme="minorHAnsi" w:hAnsiTheme="minorHAnsi" w:cstheme="minorHAnsi"/>
          <w:sz w:val="24"/>
          <w:szCs w:val="24"/>
        </w:rPr>
      </w:pPr>
      <w:r w:rsidRPr="00DE7976">
        <w:rPr>
          <w:rFonts w:asciiTheme="minorHAnsi" w:hAnsiTheme="minorHAnsi" w:cstheme="minorHAnsi"/>
          <w:sz w:val="24"/>
          <w:szCs w:val="24"/>
        </w:rPr>
        <w:t>wypełnieni</w:t>
      </w:r>
      <w:r w:rsidR="003C5193">
        <w:rPr>
          <w:rFonts w:asciiTheme="minorHAnsi" w:hAnsiTheme="minorHAnsi" w:cstheme="minorHAnsi"/>
          <w:sz w:val="24"/>
          <w:szCs w:val="24"/>
        </w:rPr>
        <w:t>e</w:t>
      </w:r>
      <w:r w:rsidRPr="00DE7976">
        <w:rPr>
          <w:rFonts w:asciiTheme="minorHAnsi" w:hAnsiTheme="minorHAnsi" w:cstheme="minorHAnsi"/>
          <w:sz w:val="24"/>
          <w:szCs w:val="24"/>
        </w:rPr>
        <w:t xml:space="preserve"> zapisów wynikających z uzyskan</w:t>
      </w:r>
      <w:r w:rsidR="004D3FF7">
        <w:rPr>
          <w:rFonts w:asciiTheme="minorHAnsi" w:hAnsiTheme="minorHAnsi" w:cstheme="minorHAnsi"/>
          <w:sz w:val="24"/>
          <w:szCs w:val="24"/>
        </w:rPr>
        <w:t xml:space="preserve">ego </w:t>
      </w:r>
      <w:r w:rsidRPr="00DE7976">
        <w:rPr>
          <w:rFonts w:asciiTheme="minorHAnsi" w:hAnsiTheme="minorHAnsi" w:cstheme="minorHAnsi"/>
          <w:sz w:val="24"/>
          <w:szCs w:val="24"/>
        </w:rPr>
        <w:t>uzgodn</w:t>
      </w:r>
      <w:r w:rsidR="004D3FF7">
        <w:rPr>
          <w:rFonts w:asciiTheme="minorHAnsi" w:hAnsiTheme="minorHAnsi" w:cstheme="minorHAnsi"/>
          <w:sz w:val="24"/>
          <w:szCs w:val="24"/>
        </w:rPr>
        <w:t xml:space="preserve">ienia z System Gazociągów Tranzytowych </w:t>
      </w:r>
      <w:proofErr w:type="spellStart"/>
      <w:r w:rsidR="004D3FF7">
        <w:rPr>
          <w:rFonts w:asciiTheme="minorHAnsi" w:hAnsiTheme="minorHAnsi" w:cstheme="minorHAnsi"/>
          <w:sz w:val="24"/>
          <w:szCs w:val="24"/>
        </w:rPr>
        <w:t>EuRo</w:t>
      </w:r>
      <w:r w:rsidR="0011038E">
        <w:rPr>
          <w:rFonts w:asciiTheme="minorHAnsi" w:hAnsiTheme="minorHAnsi" w:cstheme="minorHAnsi"/>
          <w:sz w:val="24"/>
          <w:szCs w:val="24"/>
        </w:rPr>
        <w:t>P</w:t>
      </w:r>
      <w:r w:rsidR="004D3FF7">
        <w:rPr>
          <w:rFonts w:asciiTheme="minorHAnsi" w:hAnsiTheme="minorHAnsi" w:cstheme="minorHAnsi"/>
          <w:sz w:val="24"/>
          <w:szCs w:val="24"/>
        </w:rPr>
        <w:t>ol</w:t>
      </w:r>
      <w:proofErr w:type="spellEnd"/>
      <w:r w:rsidR="004D3FF7">
        <w:rPr>
          <w:rFonts w:asciiTheme="minorHAnsi" w:hAnsiTheme="minorHAnsi" w:cstheme="minorHAnsi"/>
          <w:sz w:val="24"/>
          <w:szCs w:val="24"/>
        </w:rPr>
        <w:t xml:space="preserve"> GAZ </w:t>
      </w:r>
      <w:proofErr w:type="spellStart"/>
      <w:r w:rsidR="004D3FF7">
        <w:rPr>
          <w:rFonts w:asciiTheme="minorHAnsi" w:hAnsiTheme="minorHAnsi" w:cstheme="minorHAnsi"/>
          <w:sz w:val="24"/>
          <w:szCs w:val="24"/>
        </w:rPr>
        <w:t>s.a.</w:t>
      </w:r>
      <w:proofErr w:type="spellEnd"/>
      <w:r w:rsidR="00E66501">
        <w:rPr>
          <w:rFonts w:asciiTheme="minorHAnsi" w:hAnsiTheme="minorHAnsi" w:cstheme="minorHAnsi"/>
          <w:sz w:val="24"/>
          <w:szCs w:val="24"/>
        </w:rPr>
        <w:t xml:space="preserve"> (SGT)</w:t>
      </w:r>
      <w:r w:rsidR="004D3FF7">
        <w:rPr>
          <w:rFonts w:asciiTheme="minorHAnsi" w:hAnsiTheme="minorHAnsi" w:cstheme="minorHAnsi"/>
          <w:sz w:val="24"/>
          <w:szCs w:val="24"/>
        </w:rPr>
        <w:t>, wskazanych pkt 1.8 projektu technicznego branży drogowej, dotyczących prac w miejscu skrzyżowania się z gazociągiem DN 1400, w tym</w:t>
      </w:r>
      <w:r w:rsidR="003B45B4">
        <w:rPr>
          <w:rFonts w:asciiTheme="minorHAnsi" w:hAnsiTheme="minorHAnsi" w:cstheme="minorHAnsi"/>
          <w:sz w:val="24"/>
          <w:szCs w:val="24"/>
        </w:rPr>
        <w:t xml:space="preserve"> miedzy </w:t>
      </w:r>
      <w:r w:rsidR="00E66501">
        <w:rPr>
          <w:rFonts w:asciiTheme="minorHAnsi" w:hAnsiTheme="minorHAnsi" w:cstheme="minorHAnsi"/>
          <w:sz w:val="24"/>
          <w:szCs w:val="24"/>
        </w:rPr>
        <w:t>innymi</w:t>
      </w:r>
      <w:r w:rsidR="003B45B4">
        <w:rPr>
          <w:rFonts w:asciiTheme="minorHAnsi" w:hAnsiTheme="minorHAnsi" w:cstheme="minorHAnsi"/>
          <w:sz w:val="24"/>
          <w:szCs w:val="24"/>
        </w:rPr>
        <w:t>:</w:t>
      </w:r>
      <w:r w:rsidR="004D3FF7">
        <w:rPr>
          <w:rFonts w:asciiTheme="minorHAnsi" w:hAnsiTheme="minorHAnsi" w:cstheme="minorHAnsi"/>
          <w:sz w:val="24"/>
          <w:szCs w:val="24"/>
        </w:rPr>
        <w:t xml:space="preserve"> obowiązk</w:t>
      </w:r>
      <w:r w:rsidR="003B45B4">
        <w:rPr>
          <w:rFonts w:asciiTheme="minorHAnsi" w:hAnsiTheme="minorHAnsi" w:cstheme="minorHAnsi"/>
          <w:sz w:val="24"/>
          <w:szCs w:val="24"/>
        </w:rPr>
        <w:t>u</w:t>
      </w:r>
      <w:r w:rsidR="004D3FF7">
        <w:rPr>
          <w:rFonts w:asciiTheme="minorHAnsi" w:hAnsiTheme="minorHAnsi" w:cstheme="minorHAnsi"/>
          <w:sz w:val="24"/>
          <w:szCs w:val="24"/>
        </w:rPr>
        <w:t xml:space="preserve"> </w:t>
      </w:r>
      <w:r w:rsidR="003B45B4">
        <w:rPr>
          <w:rFonts w:asciiTheme="minorHAnsi" w:hAnsiTheme="minorHAnsi" w:cstheme="minorHAnsi"/>
          <w:sz w:val="24"/>
          <w:szCs w:val="24"/>
        </w:rPr>
        <w:t>informowania SGT</w:t>
      </w:r>
      <w:r w:rsidR="004D3FF7">
        <w:rPr>
          <w:rFonts w:asciiTheme="minorHAnsi" w:hAnsiTheme="minorHAnsi" w:cstheme="minorHAnsi"/>
          <w:sz w:val="24"/>
          <w:szCs w:val="24"/>
        </w:rPr>
        <w:t>, poniesienia kosztów nadzoru</w:t>
      </w:r>
      <w:r w:rsidR="003B45B4">
        <w:rPr>
          <w:rFonts w:asciiTheme="minorHAnsi" w:hAnsiTheme="minorHAnsi" w:cstheme="minorHAnsi"/>
          <w:sz w:val="24"/>
          <w:szCs w:val="24"/>
        </w:rPr>
        <w:t xml:space="preserve"> przez </w:t>
      </w:r>
      <w:r w:rsidR="004D3FF7">
        <w:rPr>
          <w:rFonts w:asciiTheme="minorHAnsi" w:hAnsiTheme="minorHAnsi" w:cstheme="minorHAnsi"/>
          <w:sz w:val="24"/>
          <w:szCs w:val="24"/>
        </w:rPr>
        <w:t xml:space="preserve"> przedstawiciela </w:t>
      </w:r>
      <w:r w:rsidR="003B45B4">
        <w:rPr>
          <w:rFonts w:asciiTheme="minorHAnsi" w:hAnsiTheme="minorHAnsi" w:cstheme="minorHAnsi"/>
          <w:sz w:val="24"/>
          <w:szCs w:val="24"/>
        </w:rPr>
        <w:t>SGT, sporządzenia dokumentów powykonawczych wraz z przesłanie</w:t>
      </w:r>
      <w:r w:rsidR="0011038E">
        <w:rPr>
          <w:rFonts w:asciiTheme="minorHAnsi" w:hAnsiTheme="minorHAnsi" w:cstheme="minorHAnsi"/>
          <w:sz w:val="24"/>
          <w:szCs w:val="24"/>
        </w:rPr>
        <w:t>m</w:t>
      </w:r>
      <w:r w:rsidR="003B45B4">
        <w:rPr>
          <w:rFonts w:asciiTheme="minorHAnsi" w:hAnsiTheme="minorHAnsi" w:cstheme="minorHAnsi"/>
          <w:sz w:val="24"/>
          <w:szCs w:val="24"/>
        </w:rPr>
        <w:t xml:space="preserve"> do SGT </w:t>
      </w:r>
      <w:r w:rsidRPr="003B45B4">
        <w:rPr>
          <w:rFonts w:asciiTheme="minorHAnsi" w:hAnsiTheme="minorHAnsi" w:cstheme="minorHAnsi"/>
          <w:sz w:val="24"/>
          <w:szCs w:val="24"/>
        </w:rPr>
        <w:t>oraz pokrycie</w:t>
      </w:r>
      <w:r w:rsidR="0011038E">
        <w:rPr>
          <w:rFonts w:asciiTheme="minorHAnsi" w:hAnsiTheme="minorHAnsi" w:cstheme="minorHAnsi"/>
          <w:sz w:val="24"/>
          <w:szCs w:val="24"/>
        </w:rPr>
        <w:t>m</w:t>
      </w:r>
      <w:r w:rsidRPr="003B45B4">
        <w:rPr>
          <w:rFonts w:asciiTheme="minorHAnsi" w:hAnsiTheme="minorHAnsi" w:cstheme="minorHAnsi"/>
          <w:sz w:val="24"/>
          <w:szCs w:val="24"/>
        </w:rPr>
        <w:t xml:space="preserve"> </w:t>
      </w:r>
      <w:r w:rsidR="003B45B4">
        <w:rPr>
          <w:rFonts w:asciiTheme="minorHAnsi" w:hAnsiTheme="minorHAnsi" w:cstheme="minorHAnsi"/>
          <w:sz w:val="24"/>
          <w:szCs w:val="24"/>
        </w:rPr>
        <w:t>wszelkich</w:t>
      </w:r>
      <w:r w:rsidR="00E66501">
        <w:rPr>
          <w:rFonts w:asciiTheme="minorHAnsi" w:hAnsiTheme="minorHAnsi" w:cstheme="minorHAnsi"/>
          <w:sz w:val="24"/>
          <w:szCs w:val="24"/>
        </w:rPr>
        <w:t xml:space="preserve"> innych</w:t>
      </w:r>
      <w:r w:rsidR="003B45B4">
        <w:rPr>
          <w:rFonts w:asciiTheme="minorHAnsi" w:hAnsiTheme="minorHAnsi" w:cstheme="minorHAnsi"/>
          <w:sz w:val="24"/>
          <w:szCs w:val="24"/>
        </w:rPr>
        <w:t xml:space="preserve"> </w:t>
      </w:r>
      <w:r w:rsidRPr="003B45B4">
        <w:rPr>
          <w:rFonts w:asciiTheme="minorHAnsi" w:hAnsiTheme="minorHAnsi" w:cstheme="minorHAnsi"/>
          <w:sz w:val="24"/>
          <w:szCs w:val="24"/>
        </w:rPr>
        <w:t xml:space="preserve">kosztów </w:t>
      </w:r>
      <w:r w:rsidR="003B45B4">
        <w:rPr>
          <w:rFonts w:asciiTheme="minorHAnsi" w:hAnsiTheme="minorHAnsi" w:cstheme="minorHAnsi"/>
          <w:sz w:val="24"/>
          <w:szCs w:val="24"/>
        </w:rPr>
        <w:t>związanych z ww. pracami</w:t>
      </w:r>
      <w:r w:rsidR="007E5C66">
        <w:rPr>
          <w:rFonts w:asciiTheme="minorHAnsi" w:hAnsiTheme="minorHAnsi" w:cstheme="minorHAnsi"/>
          <w:sz w:val="24"/>
          <w:szCs w:val="24"/>
        </w:rPr>
        <w:t>;</w:t>
      </w:r>
    </w:p>
    <w:p w14:paraId="50EF87FC" w14:textId="34894FF5" w:rsidR="00DE7976" w:rsidRDefault="00DE7976" w:rsidP="00534461">
      <w:pPr>
        <w:pStyle w:val="Akapitzlist"/>
        <w:numPr>
          <w:ilvl w:val="0"/>
          <w:numId w:val="31"/>
        </w:numPr>
        <w:jc w:val="both"/>
        <w:rPr>
          <w:rFonts w:asciiTheme="minorHAnsi" w:hAnsiTheme="minorHAnsi" w:cstheme="minorHAnsi"/>
          <w:sz w:val="24"/>
          <w:szCs w:val="24"/>
        </w:rPr>
      </w:pPr>
      <w:r w:rsidRPr="00DE7976">
        <w:rPr>
          <w:rFonts w:asciiTheme="minorHAnsi" w:hAnsiTheme="minorHAnsi" w:cstheme="minorHAnsi"/>
          <w:sz w:val="24"/>
          <w:szCs w:val="24"/>
        </w:rPr>
        <w:t>wykonani</w:t>
      </w:r>
      <w:r w:rsidR="00AC38B9">
        <w:rPr>
          <w:rFonts w:asciiTheme="minorHAnsi" w:hAnsiTheme="minorHAnsi" w:cstheme="minorHAnsi"/>
          <w:sz w:val="24"/>
          <w:szCs w:val="24"/>
        </w:rPr>
        <w:t>e</w:t>
      </w:r>
      <w:r w:rsidRPr="00DE7976">
        <w:rPr>
          <w:rFonts w:asciiTheme="minorHAnsi" w:hAnsiTheme="minorHAnsi" w:cstheme="minorHAnsi"/>
          <w:sz w:val="24"/>
          <w:szCs w:val="24"/>
        </w:rPr>
        <w:t xml:space="preserve"> projektu tymczasowej organizacji ruchu drogowego na czas realizacji robót i uzyska</w:t>
      </w:r>
      <w:r w:rsidR="0011038E">
        <w:rPr>
          <w:rFonts w:asciiTheme="minorHAnsi" w:hAnsiTheme="minorHAnsi" w:cstheme="minorHAnsi"/>
          <w:sz w:val="24"/>
          <w:szCs w:val="24"/>
        </w:rPr>
        <w:t>nia</w:t>
      </w:r>
      <w:r w:rsidRPr="00DE7976">
        <w:rPr>
          <w:rFonts w:asciiTheme="minorHAnsi" w:hAnsiTheme="minorHAnsi" w:cstheme="minorHAnsi"/>
          <w:sz w:val="24"/>
          <w:szCs w:val="24"/>
        </w:rPr>
        <w:t xml:space="preserve"> jego zatwierdzenia zgodnie z obowiązującymi przepisami.</w:t>
      </w:r>
      <w:r w:rsidR="003B45B4">
        <w:rPr>
          <w:rFonts w:asciiTheme="minorHAnsi" w:hAnsiTheme="minorHAnsi" w:cstheme="minorHAnsi"/>
          <w:sz w:val="24"/>
          <w:szCs w:val="24"/>
        </w:rPr>
        <w:t xml:space="preserve"> </w:t>
      </w:r>
      <w:r w:rsidRPr="00DE7976">
        <w:rPr>
          <w:rFonts w:asciiTheme="minorHAnsi" w:hAnsiTheme="minorHAnsi" w:cstheme="minorHAnsi"/>
          <w:sz w:val="24"/>
          <w:szCs w:val="24"/>
        </w:rPr>
        <w:t xml:space="preserve">Na Wykonawcy ciąży obowiązek uzgodnienia </w:t>
      </w:r>
      <w:r w:rsidR="003B45B4">
        <w:rPr>
          <w:rFonts w:asciiTheme="minorHAnsi" w:hAnsiTheme="minorHAnsi" w:cstheme="minorHAnsi"/>
          <w:sz w:val="24"/>
          <w:szCs w:val="24"/>
        </w:rPr>
        <w:t xml:space="preserve">z </w:t>
      </w:r>
      <w:r w:rsidRPr="00DE7976">
        <w:rPr>
          <w:rFonts w:asciiTheme="minorHAnsi" w:hAnsiTheme="minorHAnsi" w:cstheme="minorHAnsi"/>
          <w:sz w:val="24"/>
          <w:szCs w:val="24"/>
        </w:rPr>
        <w:t>właścicielami nieruchomości dojazdu, w czasie prowadzenia robót, do nieruchomości położony</w:t>
      </w:r>
      <w:r w:rsidR="0011038E">
        <w:rPr>
          <w:rFonts w:asciiTheme="minorHAnsi" w:hAnsiTheme="minorHAnsi" w:cstheme="minorHAnsi"/>
          <w:sz w:val="24"/>
          <w:szCs w:val="24"/>
        </w:rPr>
        <w:t xml:space="preserve">ch </w:t>
      </w:r>
      <w:r w:rsidRPr="00DE7976">
        <w:rPr>
          <w:rFonts w:asciiTheme="minorHAnsi" w:hAnsiTheme="minorHAnsi" w:cstheme="minorHAnsi"/>
          <w:sz w:val="24"/>
          <w:szCs w:val="24"/>
        </w:rPr>
        <w:t>przy dro</w:t>
      </w:r>
      <w:r w:rsidR="003B45B4">
        <w:rPr>
          <w:rFonts w:asciiTheme="minorHAnsi" w:hAnsiTheme="minorHAnsi" w:cstheme="minorHAnsi"/>
          <w:sz w:val="24"/>
          <w:szCs w:val="24"/>
        </w:rPr>
        <w:t>dze</w:t>
      </w:r>
      <w:r w:rsidRPr="00DE7976">
        <w:rPr>
          <w:rFonts w:asciiTheme="minorHAnsi" w:hAnsiTheme="minorHAnsi" w:cstheme="minorHAnsi"/>
          <w:sz w:val="24"/>
          <w:szCs w:val="24"/>
        </w:rPr>
        <w:t xml:space="preserve"> objęt</w:t>
      </w:r>
      <w:r w:rsidR="003B45B4">
        <w:rPr>
          <w:rFonts w:asciiTheme="minorHAnsi" w:hAnsiTheme="minorHAnsi" w:cstheme="minorHAnsi"/>
          <w:sz w:val="24"/>
          <w:szCs w:val="24"/>
        </w:rPr>
        <w:t xml:space="preserve">ej </w:t>
      </w:r>
      <w:r w:rsidRPr="00DE7976">
        <w:rPr>
          <w:rFonts w:asciiTheme="minorHAnsi" w:hAnsiTheme="minorHAnsi" w:cstheme="minorHAnsi"/>
          <w:sz w:val="24"/>
          <w:szCs w:val="24"/>
        </w:rPr>
        <w:t>inwestycją. W przypadku roszczeń ze strony właścicieli nieruchomości, związanych z brakiem możliwości dojazdu, na Wykonawcy ciąży obowiązek ich zaspokojenia.</w:t>
      </w:r>
      <w:r w:rsidR="003B45B4">
        <w:rPr>
          <w:rFonts w:asciiTheme="minorHAnsi" w:hAnsiTheme="minorHAnsi" w:cstheme="minorHAnsi"/>
          <w:sz w:val="24"/>
          <w:szCs w:val="24"/>
        </w:rPr>
        <w:t xml:space="preserve"> Wykonawca ma również umożliwić odbiór odpadów z nieruchomości położnych przy drodze</w:t>
      </w:r>
      <w:r w:rsidR="007E5C66">
        <w:rPr>
          <w:rFonts w:asciiTheme="minorHAnsi" w:hAnsiTheme="minorHAnsi" w:cstheme="minorHAnsi"/>
          <w:sz w:val="24"/>
          <w:szCs w:val="24"/>
        </w:rPr>
        <w:t>;</w:t>
      </w:r>
      <w:r w:rsidR="003B45B4">
        <w:rPr>
          <w:rFonts w:asciiTheme="minorHAnsi" w:hAnsiTheme="minorHAnsi" w:cstheme="minorHAnsi"/>
          <w:sz w:val="24"/>
          <w:szCs w:val="24"/>
        </w:rPr>
        <w:t xml:space="preserve">  </w:t>
      </w:r>
    </w:p>
    <w:p w14:paraId="78506C8C" w14:textId="0A3AA24D" w:rsidR="00235642" w:rsidRPr="00DE7976" w:rsidRDefault="00DE7976" w:rsidP="00534461">
      <w:pPr>
        <w:pStyle w:val="Akapitzlist"/>
        <w:numPr>
          <w:ilvl w:val="0"/>
          <w:numId w:val="31"/>
        </w:numPr>
        <w:jc w:val="both"/>
        <w:rPr>
          <w:rFonts w:asciiTheme="minorHAnsi" w:hAnsiTheme="minorHAnsi" w:cstheme="minorHAnsi"/>
          <w:sz w:val="24"/>
          <w:szCs w:val="24"/>
        </w:rPr>
      </w:pPr>
      <w:r w:rsidRPr="00DE7976">
        <w:rPr>
          <w:rFonts w:asciiTheme="minorHAnsi" w:hAnsiTheme="minorHAnsi" w:cstheme="minorHAnsi"/>
          <w:sz w:val="24"/>
          <w:szCs w:val="24"/>
        </w:rPr>
        <w:t>wykonani</w:t>
      </w:r>
      <w:r w:rsidR="00AC38B9">
        <w:rPr>
          <w:rFonts w:asciiTheme="minorHAnsi" w:hAnsiTheme="minorHAnsi" w:cstheme="minorHAnsi"/>
          <w:sz w:val="24"/>
          <w:szCs w:val="24"/>
        </w:rPr>
        <w:t>e</w:t>
      </w:r>
      <w:r w:rsidRPr="00DE7976">
        <w:rPr>
          <w:rFonts w:asciiTheme="minorHAnsi" w:hAnsiTheme="minorHAnsi" w:cstheme="minorHAnsi"/>
          <w:sz w:val="24"/>
          <w:szCs w:val="24"/>
        </w:rPr>
        <w:t xml:space="preserve"> dokumentacji odbiorowej zgodnie z</w:t>
      </w:r>
      <w:r>
        <w:rPr>
          <w:rFonts w:asciiTheme="minorHAnsi" w:hAnsiTheme="minorHAnsi" w:cstheme="minorHAnsi"/>
          <w:sz w:val="24"/>
          <w:szCs w:val="24"/>
        </w:rPr>
        <w:t xml:space="preserve"> </w:t>
      </w:r>
      <w:r w:rsidRPr="00EB7627">
        <w:rPr>
          <w:rFonts w:asciiTheme="minorHAnsi" w:hAnsiTheme="minorHAnsi" w:cstheme="minorHAnsi"/>
          <w:sz w:val="24"/>
          <w:szCs w:val="24"/>
        </w:rPr>
        <w:t>§</w:t>
      </w:r>
      <w:r w:rsidR="00EB7627">
        <w:rPr>
          <w:rFonts w:asciiTheme="minorHAnsi" w:hAnsiTheme="minorHAnsi" w:cstheme="minorHAnsi"/>
          <w:sz w:val="24"/>
          <w:szCs w:val="24"/>
        </w:rPr>
        <w:t xml:space="preserve"> </w:t>
      </w:r>
      <w:r w:rsidRPr="00EB7627">
        <w:rPr>
          <w:rFonts w:asciiTheme="minorHAnsi" w:hAnsiTheme="minorHAnsi" w:cstheme="minorHAnsi"/>
          <w:sz w:val="24"/>
          <w:szCs w:val="24"/>
        </w:rPr>
        <w:t xml:space="preserve">7 ust. </w:t>
      </w:r>
      <w:r w:rsidR="00EB7627" w:rsidRPr="00EB7627">
        <w:rPr>
          <w:rFonts w:asciiTheme="minorHAnsi" w:hAnsiTheme="minorHAnsi" w:cstheme="minorHAnsi"/>
          <w:sz w:val="24"/>
          <w:szCs w:val="24"/>
        </w:rPr>
        <w:t>9</w:t>
      </w:r>
      <w:r w:rsidRPr="00EB7627">
        <w:rPr>
          <w:rFonts w:asciiTheme="minorHAnsi" w:hAnsiTheme="minorHAnsi" w:cstheme="minorHAnsi"/>
          <w:sz w:val="24"/>
          <w:szCs w:val="24"/>
        </w:rPr>
        <w:t xml:space="preserve"> pkt. 3 umowy.</w:t>
      </w:r>
    </w:p>
    <w:bookmarkEnd w:id="2"/>
    <w:p w14:paraId="40614200" w14:textId="6920F59D" w:rsidR="00235642" w:rsidRDefault="00AB0371" w:rsidP="003C5193">
      <w:pPr>
        <w:pStyle w:val="Akapitzlist"/>
        <w:numPr>
          <w:ilvl w:val="0"/>
          <w:numId w:val="38"/>
        </w:numPr>
        <w:ind w:left="426" w:hanging="426"/>
        <w:jc w:val="both"/>
      </w:pPr>
      <w:r w:rsidRPr="00EB7627">
        <w:rPr>
          <w:rFonts w:cstheme="minorHAnsi"/>
          <w:bCs/>
          <w:sz w:val="24"/>
          <w:szCs w:val="24"/>
        </w:rPr>
        <w:t xml:space="preserve">Zamawiający dopuszcza wykonanie robót </w:t>
      </w:r>
      <w:r>
        <w:rPr>
          <w:rFonts w:cstheme="minorHAnsi"/>
          <w:bCs/>
          <w:sz w:val="24"/>
          <w:szCs w:val="24"/>
        </w:rPr>
        <w:t>dodatkowych, uzupełniających lub zamiennych, których wykonanie stanie się konieczne w trakcie realizacji zamówienia podstawowego, na skutek okoliczności, których nie można było wcześniej przewidzieć na etapie przygotowania postępowania o udzielenie zamówienia publicznego lub które wynikać będą z błędów, jakie mogą wystąpić w dokumentacji przetargowej, a bez ich zlecenia</w:t>
      </w:r>
      <w:r w:rsidR="00816931">
        <w:rPr>
          <w:rFonts w:cstheme="minorHAnsi"/>
          <w:bCs/>
          <w:sz w:val="24"/>
          <w:szCs w:val="24"/>
        </w:rPr>
        <w:t xml:space="preserve"> </w:t>
      </w:r>
      <w:r>
        <w:rPr>
          <w:rFonts w:cstheme="minorHAnsi"/>
          <w:bCs/>
          <w:sz w:val="24"/>
          <w:szCs w:val="24"/>
        </w:rPr>
        <w:t xml:space="preserve">i wykonania nie będzie możliwe prawidłowe wykonanie zamówienia podstawowego, tzn. </w:t>
      </w:r>
      <w:r>
        <w:rPr>
          <w:rFonts w:cstheme="minorHAnsi"/>
          <w:bCs/>
          <w:sz w:val="24"/>
          <w:szCs w:val="24"/>
        </w:rPr>
        <w:lastRenderedPageBreak/>
        <w:t>takie wykonanie zamówienia, które spełniać będzie wymagania funkcjonalne i użytkowe, zgodne z potrzebami Zamawiającego.</w:t>
      </w:r>
    </w:p>
    <w:p w14:paraId="70EADC57" w14:textId="77777777" w:rsidR="00235642" w:rsidRDefault="00AB0371" w:rsidP="00534461">
      <w:pPr>
        <w:pStyle w:val="Paragraf"/>
        <w:spacing w:line="276" w:lineRule="auto"/>
      </w:pPr>
      <w:r>
        <w:t>§ 3. Terminy realizacji umowy</w:t>
      </w:r>
    </w:p>
    <w:p w14:paraId="7D13F667" w14:textId="6EA3081F" w:rsidR="00235642" w:rsidRPr="002D5EC9" w:rsidRDefault="00AB0371" w:rsidP="00534461">
      <w:pPr>
        <w:numPr>
          <w:ilvl w:val="6"/>
          <w:numId w:val="1"/>
        </w:numPr>
        <w:tabs>
          <w:tab w:val="left" w:pos="426"/>
        </w:tabs>
        <w:spacing w:line="276" w:lineRule="auto"/>
        <w:ind w:left="426" w:hanging="426"/>
        <w:jc w:val="both"/>
      </w:pPr>
      <w:r>
        <w:rPr>
          <w:rFonts w:asciiTheme="minorHAnsi" w:hAnsiTheme="minorHAnsi" w:cstheme="minorHAnsi"/>
          <w:sz w:val="24"/>
          <w:szCs w:val="24"/>
        </w:rPr>
        <w:t>Strony ustalają termin realizacji przedmiotu umowy</w:t>
      </w:r>
      <w:r w:rsidR="00A73FD0">
        <w:rPr>
          <w:rFonts w:asciiTheme="minorHAnsi" w:hAnsiTheme="minorHAnsi" w:cstheme="minorHAnsi"/>
          <w:sz w:val="24"/>
          <w:szCs w:val="24"/>
        </w:rPr>
        <w:t xml:space="preserve"> na </w:t>
      </w:r>
      <w:r w:rsidR="00A73FD0" w:rsidRPr="00A73FD0">
        <w:rPr>
          <w:rFonts w:asciiTheme="minorHAnsi" w:hAnsiTheme="minorHAnsi" w:cstheme="minorHAnsi"/>
          <w:b/>
          <w:bCs/>
          <w:sz w:val="24"/>
          <w:szCs w:val="24"/>
        </w:rPr>
        <w:t>120 dni</w:t>
      </w:r>
      <w:r w:rsidR="00A73FD0">
        <w:rPr>
          <w:rFonts w:asciiTheme="minorHAnsi" w:hAnsiTheme="minorHAnsi" w:cstheme="minorHAnsi"/>
          <w:sz w:val="24"/>
          <w:szCs w:val="24"/>
        </w:rPr>
        <w:t xml:space="preserve"> licząc od dnia zawarcia umowy</w:t>
      </w:r>
      <w:r w:rsidR="007E5C66">
        <w:rPr>
          <w:rFonts w:asciiTheme="minorHAnsi" w:hAnsiTheme="minorHAnsi" w:cstheme="minorHAnsi"/>
          <w:sz w:val="24"/>
          <w:szCs w:val="24"/>
        </w:rPr>
        <w:t>,</w:t>
      </w:r>
      <w:r w:rsidR="00A73FD0">
        <w:rPr>
          <w:rFonts w:asciiTheme="minorHAnsi" w:hAnsiTheme="minorHAnsi" w:cstheme="minorHAnsi"/>
          <w:sz w:val="24"/>
          <w:szCs w:val="24"/>
        </w:rPr>
        <w:t xml:space="preserve"> tj.  </w:t>
      </w:r>
      <w:r w:rsidR="00B61DB9" w:rsidRPr="004A3CEF">
        <w:rPr>
          <w:rFonts w:asciiTheme="minorHAnsi" w:hAnsiTheme="minorHAnsi" w:cstheme="minorHAnsi"/>
          <w:b/>
          <w:bCs/>
          <w:sz w:val="24"/>
          <w:szCs w:val="24"/>
        </w:rPr>
        <w:t xml:space="preserve">do </w:t>
      </w:r>
      <w:r w:rsidR="00A73FD0">
        <w:rPr>
          <w:rFonts w:asciiTheme="minorHAnsi" w:hAnsiTheme="minorHAnsi" w:cstheme="minorHAnsi"/>
          <w:b/>
          <w:bCs/>
          <w:sz w:val="24"/>
          <w:szCs w:val="24"/>
        </w:rPr>
        <w:t>……………………….</w:t>
      </w:r>
      <w:r w:rsidR="00B61DB9" w:rsidRPr="004A3CEF">
        <w:rPr>
          <w:rFonts w:asciiTheme="minorHAnsi" w:hAnsiTheme="minorHAnsi" w:cstheme="minorHAnsi"/>
          <w:b/>
          <w:bCs/>
          <w:sz w:val="24"/>
          <w:szCs w:val="24"/>
        </w:rPr>
        <w:t xml:space="preserve"> 202</w:t>
      </w:r>
      <w:r w:rsidR="00AC38B9">
        <w:rPr>
          <w:rFonts w:asciiTheme="minorHAnsi" w:hAnsiTheme="minorHAnsi" w:cstheme="minorHAnsi"/>
          <w:b/>
          <w:bCs/>
          <w:sz w:val="24"/>
          <w:szCs w:val="24"/>
        </w:rPr>
        <w:t>4</w:t>
      </w:r>
      <w:r w:rsidR="00B61DB9" w:rsidRPr="004A3CEF">
        <w:rPr>
          <w:rFonts w:asciiTheme="minorHAnsi" w:hAnsiTheme="minorHAnsi" w:cstheme="minorHAnsi"/>
          <w:b/>
          <w:bCs/>
          <w:sz w:val="24"/>
          <w:szCs w:val="24"/>
        </w:rPr>
        <w:t xml:space="preserve"> r.</w:t>
      </w:r>
    </w:p>
    <w:p w14:paraId="01E0D6EA" w14:textId="42283F7E" w:rsidR="00235642" w:rsidRDefault="00AB0371" w:rsidP="00534461">
      <w:pPr>
        <w:numPr>
          <w:ilvl w:val="6"/>
          <w:numId w:val="1"/>
        </w:numPr>
        <w:tabs>
          <w:tab w:val="left" w:pos="426"/>
        </w:tabs>
        <w:spacing w:line="276" w:lineRule="auto"/>
        <w:ind w:left="426" w:hanging="426"/>
        <w:jc w:val="both"/>
      </w:pPr>
      <w:r>
        <w:rPr>
          <w:rFonts w:asciiTheme="minorHAnsi" w:hAnsiTheme="minorHAnsi" w:cstheme="minorHAnsi"/>
          <w:sz w:val="24"/>
          <w:szCs w:val="24"/>
        </w:rPr>
        <w:t xml:space="preserve">Za </w:t>
      </w:r>
      <w:r w:rsidR="00E8619F" w:rsidRPr="00E8619F">
        <w:rPr>
          <w:rFonts w:asciiTheme="minorHAnsi" w:hAnsiTheme="minorHAnsi" w:cstheme="minorHAnsi"/>
          <w:sz w:val="24"/>
          <w:szCs w:val="24"/>
        </w:rPr>
        <w:t xml:space="preserve">dotrzymanie terminu realizacji </w:t>
      </w:r>
      <w:r>
        <w:rPr>
          <w:rFonts w:asciiTheme="minorHAnsi" w:hAnsiTheme="minorHAnsi" w:cstheme="minorHAnsi"/>
          <w:sz w:val="24"/>
          <w:szCs w:val="24"/>
        </w:rPr>
        <w:t xml:space="preserve">przedmiotu umowy uważa się zrealizowanie </w:t>
      </w:r>
      <w:r w:rsidR="002C33BA">
        <w:rPr>
          <w:rFonts w:asciiTheme="minorHAnsi" w:hAnsiTheme="minorHAnsi" w:cstheme="minorHAnsi"/>
          <w:sz w:val="24"/>
          <w:szCs w:val="24"/>
        </w:rPr>
        <w:t xml:space="preserve">wszystkich </w:t>
      </w:r>
      <w:r>
        <w:rPr>
          <w:rFonts w:asciiTheme="minorHAnsi" w:hAnsiTheme="minorHAnsi" w:cstheme="minorHAnsi"/>
          <w:sz w:val="24"/>
          <w:szCs w:val="24"/>
        </w:rPr>
        <w:t xml:space="preserve">robót budowlanych oraz pozostałych czynności opisanych w § 2 i pisemne zgłoszenie gotowości przystąpienia do jego odbioru, w sposób zgodny z </w:t>
      </w:r>
      <w:r w:rsidRPr="00E53543">
        <w:rPr>
          <w:rFonts w:asciiTheme="minorHAnsi" w:hAnsiTheme="minorHAnsi" w:cstheme="minorHAnsi"/>
          <w:sz w:val="24"/>
          <w:szCs w:val="24"/>
        </w:rPr>
        <w:t xml:space="preserve">§ 7 ust. </w:t>
      </w:r>
      <w:r w:rsidR="00E53543" w:rsidRPr="00E53543">
        <w:rPr>
          <w:rFonts w:asciiTheme="minorHAnsi" w:hAnsiTheme="minorHAnsi" w:cstheme="minorHAnsi"/>
          <w:sz w:val="24"/>
          <w:szCs w:val="24"/>
        </w:rPr>
        <w:t>8</w:t>
      </w:r>
      <w:r w:rsidR="00BA2680" w:rsidRPr="00E53543">
        <w:rPr>
          <w:rFonts w:asciiTheme="minorHAnsi" w:hAnsiTheme="minorHAnsi" w:cstheme="minorHAnsi"/>
          <w:sz w:val="24"/>
          <w:szCs w:val="24"/>
        </w:rPr>
        <w:t xml:space="preserve">, </w:t>
      </w:r>
      <w:r w:rsidR="00604CFD">
        <w:rPr>
          <w:rFonts w:asciiTheme="minorHAnsi" w:hAnsiTheme="minorHAnsi" w:cstheme="minorHAnsi"/>
          <w:sz w:val="24"/>
          <w:szCs w:val="24"/>
        </w:rPr>
        <w:t>w tym</w:t>
      </w:r>
      <w:r w:rsidR="00BA2680" w:rsidRPr="00853272">
        <w:rPr>
          <w:rFonts w:ascii="Calibri" w:hAnsi="Calibri" w:cs="Calibri"/>
          <w:sz w:val="24"/>
          <w:szCs w:val="24"/>
        </w:rPr>
        <w:t xml:space="preserve"> z pełną i prawidłową dokumentacją odbiorową</w:t>
      </w:r>
      <w:r w:rsidR="00CF0588" w:rsidRPr="00853272">
        <w:rPr>
          <w:rFonts w:ascii="Calibri" w:hAnsi="Calibri" w:cs="Calibri"/>
          <w:sz w:val="24"/>
          <w:szCs w:val="24"/>
        </w:rPr>
        <w:t>, do dnia wskazanego w</w:t>
      </w:r>
      <w:r w:rsidR="002C33BA" w:rsidRPr="00853272">
        <w:rPr>
          <w:rFonts w:ascii="Calibri" w:hAnsi="Calibri" w:cs="Calibri"/>
          <w:sz w:val="24"/>
          <w:szCs w:val="24"/>
        </w:rPr>
        <w:t> </w:t>
      </w:r>
      <w:r w:rsidR="00CF0588" w:rsidRPr="00853272">
        <w:rPr>
          <w:rFonts w:ascii="Calibri" w:hAnsi="Calibri" w:cs="Calibri"/>
          <w:sz w:val="24"/>
          <w:szCs w:val="24"/>
        </w:rPr>
        <w:t>ust.</w:t>
      </w:r>
      <w:r w:rsidR="002C33BA" w:rsidRPr="00853272">
        <w:rPr>
          <w:rFonts w:ascii="Calibri" w:hAnsi="Calibri" w:cs="Calibri"/>
          <w:sz w:val="24"/>
          <w:szCs w:val="24"/>
        </w:rPr>
        <w:t> </w:t>
      </w:r>
      <w:r w:rsidR="00CF0588" w:rsidRPr="00853272">
        <w:rPr>
          <w:rFonts w:ascii="Calibri" w:hAnsi="Calibri" w:cs="Calibri"/>
          <w:sz w:val="24"/>
          <w:szCs w:val="24"/>
        </w:rPr>
        <w:t>1.</w:t>
      </w:r>
    </w:p>
    <w:p w14:paraId="35E38C08" w14:textId="4D225911" w:rsidR="00235642" w:rsidRPr="00F33C6E" w:rsidRDefault="00AB0371" w:rsidP="00534461">
      <w:pPr>
        <w:numPr>
          <w:ilvl w:val="6"/>
          <w:numId w:val="1"/>
        </w:numPr>
        <w:tabs>
          <w:tab w:val="left" w:pos="426"/>
        </w:tabs>
        <w:spacing w:line="276" w:lineRule="auto"/>
        <w:ind w:left="426" w:hanging="426"/>
        <w:jc w:val="both"/>
      </w:pPr>
      <w:r>
        <w:rPr>
          <w:rFonts w:asciiTheme="minorHAnsi" w:hAnsiTheme="minorHAnsi" w:cstheme="minorHAnsi"/>
          <w:sz w:val="24"/>
          <w:szCs w:val="24"/>
        </w:rPr>
        <w:t>Wszelkie zdarzenia zaistniałe w trakcie realizacji robót, mające wpływ na termin robót, muszą być zgłaszane Zamawiającemu w formie pisemnej w terminie 3 dni od ich zaistnienia. Powyższe może dotyczyć sytuacji wystąpienia przeszkód lub okoliczności uzasadniających opó</w:t>
      </w:r>
      <w:r w:rsidR="00FB006B">
        <w:rPr>
          <w:rFonts w:asciiTheme="minorHAnsi" w:hAnsiTheme="minorHAnsi" w:cstheme="minorHAnsi"/>
          <w:sz w:val="24"/>
          <w:szCs w:val="24"/>
        </w:rPr>
        <w:t>źni</w:t>
      </w:r>
      <w:r>
        <w:rPr>
          <w:rFonts w:asciiTheme="minorHAnsi" w:hAnsiTheme="minorHAnsi" w:cstheme="minorHAnsi"/>
          <w:sz w:val="24"/>
          <w:szCs w:val="24"/>
        </w:rPr>
        <w:t>enie, np. z powodu siły wyższej. Ustalenie nowych terminów wymaga podpisania stosownego aneksu do niniejszej umowy.</w:t>
      </w:r>
    </w:p>
    <w:p w14:paraId="757FD1BD" w14:textId="77777777" w:rsidR="00235642" w:rsidRDefault="00AB0371" w:rsidP="00534461">
      <w:pPr>
        <w:pStyle w:val="Paragraf"/>
        <w:spacing w:line="276" w:lineRule="auto"/>
      </w:pPr>
      <w:r>
        <w:t>§ 4. Prawa i obowiązki Zamawiającego</w:t>
      </w:r>
    </w:p>
    <w:p w14:paraId="439E40C3" w14:textId="77777777" w:rsidR="00235642" w:rsidRPr="00A66B0F" w:rsidRDefault="00AB0371" w:rsidP="00534461">
      <w:pPr>
        <w:numPr>
          <w:ilvl w:val="0"/>
          <w:numId w:val="6"/>
        </w:numPr>
        <w:tabs>
          <w:tab w:val="clear" w:pos="170"/>
        </w:tabs>
        <w:spacing w:line="276" w:lineRule="auto"/>
        <w:ind w:left="425" w:hanging="425"/>
        <w:jc w:val="both"/>
        <w:rPr>
          <w:rFonts w:asciiTheme="minorHAnsi" w:hAnsiTheme="minorHAnsi" w:cstheme="minorHAnsi"/>
          <w:sz w:val="24"/>
          <w:szCs w:val="24"/>
        </w:rPr>
      </w:pPr>
      <w:r w:rsidRPr="00A66B0F">
        <w:rPr>
          <w:rFonts w:asciiTheme="minorHAnsi" w:hAnsiTheme="minorHAnsi" w:cstheme="minorHAnsi"/>
          <w:sz w:val="24"/>
          <w:szCs w:val="24"/>
        </w:rPr>
        <w:t>Zamawiający zobowiązuje się przede wszystkim do:</w:t>
      </w:r>
    </w:p>
    <w:p w14:paraId="2927517B" w14:textId="686E3E9A" w:rsidR="00235642" w:rsidRPr="00C75FF8" w:rsidRDefault="00AB0371" w:rsidP="00534461">
      <w:pPr>
        <w:numPr>
          <w:ilvl w:val="1"/>
          <w:numId w:val="6"/>
        </w:numPr>
        <w:tabs>
          <w:tab w:val="clear" w:pos="510"/>
        </w:tabs>
        <w:spacing w:line="276" w:lineRule="auto"/>
        <w:ind w:left="567" w:hanging="425"/>
        <w:jc w:val="both"/>
        <w:rPr>
          <w:rFonts w:asciiTheme="minorHAnsi" w:hAnsiTheme="minorHAnsi" w:cstheme="minorHAnsi"/>
          <w:sz w:val="24"/>
          <w:szCs w:val="24"/>
        </w:rPr>
      </w:pPr>
      <w:r w:rsidRPr="00C75FF8">
        <w:rPr>
          <w:rFonts w:asciiTheme="minorHAnsi" w:hAnsiTheme="minorHAnsi" w:cstheme="minorHAnsi"/>
          <w:sz w:val="24"/>
          <w:szCs w:val="24"/>
        </w:rPr>
        <w:t>przekazania placu budowy</w:t>
      </w:r>
      <w:r w:rsidR="00FB5F86">
        <w:rPr>
          <w:rFonts w:asciiTheme="minorHAnsi" w:hAnsiTheme="minorHAnsi" w:cstheme="minorHAnsi"/>
          <w:sz w:val="24"/>
          <w:szCs w:val="24"/>
        </w:rPr>
        <w:t>,</w:t>
      </w:r>
      <w:r w:rsidRPr="00C75FF8">
        <w:rPr>
          <w:rFonts w:asciiTheme="minorHAnsi" w:hAnsiTheme="minorHAnsi" w:cstheme="minorHAnsi"/>
          <w:sz w:val="24"/>
          <w:szCs w:val="24"/>
        </w:rPr>
        <w:t xml:space="preserve"> w</w:t>
      </w:r>
      <w:r w:rsidR="00FB5F86">
        <w:rPr>
          <w:rFonts w:asciiTheme="minorHAnsi" w:hAnsiTheme="minorHAnsi" w:cstheme="minorHAnsi"/>
          <w:sz w:val="24"/>
          <w:szCs w:val="24"/>
        </w:rPr>
        <w:t> </w:t>
      </w:r>
      <w:r w:rsidRPr="00C75FF8">
        <w:rPr>
          <w:rFonts w:asciiTheme="minorHAnsi" w:hAnsiTheme="minorHAnsi" w:cstheme="minorHAnsi"/>
          <w:sz w:val="24"/>
          <w:szCs w:val="24"/>
        </w:rPr>
        <w:t xml:space="preserve">terminie 5 dni roboczych </w:t>
      </w:r>
      <w:r w:rsidR="00F251FB">
        <w:rPr>
          <w:rFonts w:asciiTheme="minorHAnsi" w:hAnsiTheme="minorHAnsi" w:cstheme="minorHAnsi"/>
          <w:sz w:val="24"/>
          <w:szCs w:val="24"/>
        </w:rPr>
        <w:t xml:space="preserve">od podpisania umowy </w:t>
      </w:r>
      <w:r w:rsidR="00C75FF8" w:rsidRPr="00FB5F86">
        <w:rPr>
          <w:rFonts w:asciiTheme="minorHAnsi" w:hAnsiTheme="minorHAnsi" w:cstheme="minorHAnsi"/>
          <w:sz w:val="24"/>
          <w:szCs w:val="24"/>
        </w:rPr>
        <w:t>lub w innym terminie dłuższym, uzgodnionym z Wykonawcą</w:t>
      </w:r>
      <w:r w:rsidR="007E5C66">
        <w:rPr>
          <w:rFonts w:asciiTheme="minorHAnsi" w:hAnsiTheme="minorHAnsi" w:cstheme="minorHAnsi"/>
          <w:sz w:val="24"/>
          <w:szCs w:val="24"/>
        </w:rPr>
        <w:t>;</w:t>
      </w:r>
    </w:p>
    <w:p w14:paraId="646DB0F3" w14:textId="6CAC2065" w:rsidR="00235642" w:rsidRPr="00A66B0F" w:rsidRDefault="00AB0371" w:rsidP="00534461">
      <w:pPr>
        <w:numPr>
          <w:ilvl w:val="1"/>
          <w:numId w:val="6"/>
        </w:numPr>
        <w:tabs>
          <w:tab w:val="clear" w:pos="510"/>
        </w:tabs>
        <w:spacing w:line="276"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udzielenia Wykonawcy pełnomocnictw koniecznych do występowania w imieniu Burmistrza Gminy Pniewy</w:t>
      </w:r>
      <w:r w:rsidR="002C33BA">
        <w:rPr>
          <w:rFonts w:asciiTheme="minorHAnsi" w:hAnsiTheme="minorHAnsi" w:cstheme="minorHAnsi"/>
          <w:sz w:val="24"/>
          <w:szCs w:val="24"/>
        </w:rPr>
        <w:t>,</w:t>
      </w:r>
      <w:r w:rsidRPr="00A66B0F">
        <w:rPr>
          <w:rFonts w:asciiTheme="minorHAnsi" w:hAnsiTheme="minorHAnsi" w:cstheme="minorHAnsi"/>
          <w:sz w:val="24"/>
          <w:szCs w:val="24"/>
        </w:rPr>
        <w:t xml:space="preserve"> w celu prawidłowego i zgodnego z dokumentacją projektową zrealizowania przedmiotu zamówienia</w:t>
      </w:r>
      <w:r w:rsidR="007E5C66">
        <w:rPr>
          <w:rFonts w:asciiTheme="minorHAnsi" w:hAnsiTheme="minorHAnsi" w:cstheme="minorHAnsi"/>
          <w:sz w:val="24"/>
          <w:szCs w:val="24"/>
        </w:rPr>
        <w:t>;</w:t>
      </w:r>
    </w:p>
    <w:p w14:paraId="5F2A4F3D" w14:textId="6392927A" w:rsidR="00235642" w:rsidRPr="00A66B0F" w:rsidRDefault="00AB0371" w:rsidP="00534461">
      <w:pPr>
        <w:numPr>
          <w:ilvl w:val="1"/>
          <w:numId w:val="6"/>
        </w:numPr>
        <w:tabs>
          <w:tab w:val="clear" w:pos="510"/>
        </w:tabs>
        <w:spacing w:line="276"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odebrania przedmiotu umowy na warunkach określonych w niniejszej umowie</w:t>
      </w:r>
      <w:r w:rsidR="007E5C66">
        <w:rPr>
          <w:rFonts w:asciiTheme="minorHAnsi" w:hAnsiTheme="minorHAnsi" w:cstheme="minorHAnsi"/>
          <w:sz w:val="24"/>
          <w:szCs w:val="24"/>
        </w:rPr>
        <w:t>;</w:t>
      </w:r>
    </w:p>
    <w:p w14:paraId="752EC5C0" w14:textId="77777777" w:rsidR="00235642" w:rsidRPr="00A66B0F" w:rsidRDefault="00AB0371" w:rsidP="00534461">
      <w:pPr>
        <w:numPr>
          <w:ilvl w:val="1"/>
          <w:numId w:val="6"/>
        </w:numPr>
        <w:tabs>
          <w:tab w:val="clear" w:pos="510"/>
        </w:tabs>
        <w:spacing w:line="276"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zapłaty umówionego wynagrodzenia na warunkach określonych w niniejszej umowie.</w:t>
      </w:r>
    </w:p>
    <w:p w14:paraId="1E655ADA" w14:textId="0D687BD9" w:rsidR="00235642" w:rsidRPr="00A66B0F" w:rsidRDefault="00AB0371" w:rsidP="00534461">
      <w:pPr>
        <w:numPr>
          <w:ilvl w:val="0"/>
          <w:numId w:val="6"/>
        </w:numPr>
        <w:tabs>
          <w:tab w:val="clear" w:pos="170"/>
          <w:tab w:val="num" w:pos="426"/>
        </w:tabs>
        <w:spacing w:line="276" w:lineRule="auto"/>
        <w:ind w:left="426" w:hanging="426"/>
        <w:jc w:val="both"/>
        <w:rPr>
          <w:rFonts w:asciiTheme="minorHAnsi" w:hAnsiTheme="minorHAnsi" w:cstheme="minorHAnsi"/>
          <w:sz w:val="24"/>
          <w:szCs w:val="24"/>
        </w:rPr>
      </w:pPr>
      <w:r w:rsidRPr="00A66B0F">
        <w:rPr>
          <w:rFonts w:asciiTheme="minorHAnsi" w:hAnsiTheme="minorHAnsi" w:cstheme="minorHAnsi"/>
          <w:sz w:val="24"/>
          <w:szCs w:val="24"/>
        </w:rPr>
        <w:t>Zamawiający uprawniony jest do kontrolowania prawidłowości prowadzonych prac oraz ma prawo zgłaszać zastrzeżenia co do sposobu prowadzenia prac oraz żądać od</w:t>
      </w:r>
      <w:r w:rsidR="00DF7EA8">
        <w:rPr>
          <w:rFonts w:asciiTheme="minorHAnsi" w:hAnsiTheme="minorHAnsi" w:cstheme="minorHAnsi"/>
          <w:sz w:val="24"/>
          <w:szCs w:val="24"/>
        </w:rPr>
        <w:t> </w:t>
      </w:r>
      <w:r w:rsidRPr="00A66B0F">
        <w:rPr>
          <w:rFonts w:asciiTheme="minorHAnsi" w:hAnsiTheme="minorHAnsi" w:cstheme="minorHAnsi"/>
          <w:sz w:val="24"/>
          <w:szCs w:val="24"/>
        </w:rPr>
        <w:t>Wykonawcy natychmiastowego ich poprawienia.</w:t>
      </w:r>
    </w:p>
    <w:p w14:paraId="315B19AA" w14:textId="77777777" w:rsidR="00235642" w:rsidRPr="00A66B0F" w:rsidRDefault="00AB0371" w:rsidP="00534461">
      <w:pPr>
        <w:numPr>
          <w:ilvl w:val="0"/>
          <w:numId w:val="6"/>
        </w:numPr>
        <w:tabs>
          <w:tab w:val="clear" w:pos="170"/>
        </w:tabs>
        <w:spacing w:line="276" w:lineRule="auto"/>
        <w:ind w:left="426" w:hanging="426"/>
        <w:jc w:val="both"/>
        <w:rPr>
          <w:rFonts w:asciiTheme="minorHAnsi" w:hAnsiTheme="minorHAnsi" w:cstheme="minorHAnsi"/>
          <w:sz w:val="24"/>
          <w:szCs w:val="24"/>
        </w:rPr>
      </w:pPr>
      <w:r w:rsidRPr="00A66B0F">
        <w:rPr>
          <w:rFonts w:asciiTheme="minorHAnsi" w:hAnsiTheme="minorHAnsi" w:cstheme="minorHAnsi"/>
          <w:sz w:val="24"/>
          <w:szCs w:val="24"/>
        </w:rPr>
        <w:t>Zamawiający zapewni nadzór inwestorski nad robotami stanowiącymi przedmiot niniejszej umowy.</w:t>
      </w:r>
    </w:p>
    <w:p w14:paraId="0EF458A4" w14:textId="77777777" w:rsidR="00235642" w:rsidRPr="00A66B0F" w:rsidRDefault="00AB0371" w:rsidP="00534461">
      <w:pPr>
        <w:numPr>
          <w:ilvl w:val="0"/>
          <w:numId w:val="6"/>
        </w:numPr>
        <w:tabs>
          <w:tab w:val="clear" w:pos="170"/>
        </w:tabs>
        <w:spacing w:line="276" w:lineRule="auto"/>
        <w:ind w:left="426" w:hanging="426"/>
        <w:jc w:val="both"/>
        <w:rPr>
          <w:rFonts w:asciiTheme="minorHAnsi" w:hAnsiTheme="minorHAnsi" w:cstheme="minorHAnsi"/>
          <w:sz w:val="24"/>
          <w:szCs w:val="24"/>
        </w:rPr>
      </w:pPr>
      <w:r w:rsidRPr="00A66B0F">
        <w:rPr>
          <w:rFonts w:asciiTheme="minorHAnsi" w:hAnsiTheme="minorHAnsi" w:cstheme="minorHAnsi"/>
          <w:sz w:val="24"/>
          <w:szCs w:val="24"/>
        </w:rPr>
        <w:t>Zamawiającemu przysługuje prawo do:</w:t>
      </w:r>
    </w:p>
    <w:p w14:paraId="4EF942CD" w14:textId="69FEA804" w:rsidR="00235642" w:rsidRPr="00A66B0F" w:rsidRDefault="00AB0371" w:rsidP="00534461">
      <w:pPr>
        <w:numPr>
          <w:ilvl w:val="1"/>
          <w:numId w:val="6"/>
        </w:numPr>
        <w:tabs>
          <w:tab w:val="clear" w:pos="510"/>
        </w:tabs>
        <w:spacing w:line="276"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udziału w czynnościach zmierzających do realizacji przedmiotu umowy</w:t>
      </w:r>
      <w:r w:rsidR="007E5C66">
        <w:rPr>
          <w:rFonts w:asciiTheme="minorHAnsi" w:hAnsiTheme="minorHAnsi" w:cstheme="minorHAnsi"/>
          <w:sz w:val="24"/>
          <w:szCs w:val="24"/>
        </w:rPr>
        <w:t>;</w:t>
      </w:r>
    </w:p>
    <w:p w14:paraId="4B84874B" w14:textId="04BE331D" w:rsidR="00235642" w:rsidRPr="00A66B0F" w:rsidRDefault="00AB0371" w:rsidP="00534461">
      <w:pPr>
        <w:numPr>
          <w:ilvl w:val="1"/>
          <w:numId w:val="6"/>
        </w:numPr>
        <w:tabs>
          <w:tab w:val="clear" w:pos="510"/>
        </w:tabs>
        <w:spacing w:line="276"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uzyskiwania bezpośrednich informacji i danych co do postępu prac nad przedmiotem umowy, przy czym, jeżeli na skutek uzyskanych informacji Zamawiający zgłosi Wykonawcy uwagi lub zastrzeżenia, na Wykonawcy spoczywa obowiązek pisemnego zawiadomienia Zamawiającego o zajętym stanowisku lub podjętych działaniach</w:t>
      </w:r>
      <w:r w:rsidR="00722644">
        <w:rPr>
          <w:rFonts w:asciiTheme="minorHAnsi" w:hAnsiTheme="minorHAnsi" w:cstheme="minorHAnsi"/>
          <w:sz w:val="24"/>
          <w:szCs w:val="24"/>
        </w:rPr>
        <w:t xml:space="preserve"> </w:t>
      </w:r>
      <w:r w:rsidRPr="00A66B0F">
        <w:rPr>
          <w:rFonts w:asciiTheme="minorHAnsi" w:hAnsiTheme="minorHAnsi" w:cstheme="minorHAnsi"/>
          <w:sz w:val="24"/>
          <w:szCs w:val="24"/>
        </w:rPr>
        <w:t>w</w:t>
      </w:r>
      <w:r w:rsidR="00722644">
        <w:rPr>
          <w:rFonts w:asciiTheme="minorHAnsi" w:hAnsiTheme="minorHAnsi" w:cstheme="minorHAnsi"/>
          <w:sz w:val="24"/>
          <w:szCs w:val="24"/>
        </w:rPr>
        <w:t> </w:t>
      </w:r>
      <w:r w:rsidRPr="00A66B0F">
        <w:rPr>
          <w:rFonts w:asciiTheme="minorHAnsi" w:hAnsiTheme="minorHAnsi" w:cstheme="minorHAnsi"/>
          <w:sz w:val="24"/>
          <w:szCs w:val="24"/>
        </w:rPr>
        <w:t>terminie 3 dni roboczych od dnia otrzymania uwag lub zastrzeżeń</w:t>
      </w:r>
      <w:r w:rsidR="007E5C66">
        <w:rPr>
          <w:rFonts w:asciiTheme="minorHAnsi" w:hAnsiTheme="minorHAnsi" w:cstheme="minorHAnsi"/>
          <w:sz w:val="24"/>
          <w:szCs w:val="24"/>
        </w:rPr>
        <w:t>;</w:t>
      </w:r>
    </w:p>
    <w:p w14:paraId="36471366" w14:textId="2C7EEF2F" w:rsidR="00235642" w:rsidRPr="00A66B0F" w:rsidRDefault="00AB0371" w:rsidP="00534461">
      <w:pPr>
        <w:numPr>
          <w:ilvl w:val="1"/>
          <w:numId w:val="6"/>
        </w:numPr>
        <w:tabs>
          <w:tab w:val="clear" w:pos="510"/>
        </w:tabs>
        <w:spacing w:line="276"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wglądu do wszelkich dokumentów technicznych związanych z realizacją umowy</w:t>
      </w:r>
      <w:r w:rsidR="007E5C66">
        <w:rPr>
          <w:rFonts w:asciiTheme="minorHAnsi" w:hAnsiTheme="minorHAnsi" w:cstheme="minorHAnsi"/>
          <w:sz w:val="24"/>
          <w:szCs w:val="24"/>
        </w:rPr>
        <w:t>;</w:t>
      </w:r>
    </w:p>
    <w:p w14:paraId="66597B93" w14:textId="2E9ADAD9" w:rsidR="00235642" w:rsidRPr="00A66B0F" w:rsidRDefault="00AB0371" w:rsidP="00534461">
      <w:pPr>
        <w:numPr>
          <w:ilvl w:val="1"/>
          <w:numId w:val="6"/>
        </w:numPr>
        <w:tabs>
          <w:tab w:val="clear" w:pos="510"/>
        </w:tabs>
        <w:spacing w:line="276"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 xml:space="preserve">proponowania Wykonawcy wykonania robót zamiennych oraz nieistotnych odstępstw od dokumentacji projektowej, które nie stanowią istotnych zmian postanowień niniejszej umowy bądź zmiany te zostały przewidziane w specyfikacji istotnych </w:t>
      </w:r>
      <w:r w:rsidRPr="00A66B0F">
        <w:rPr>
          <w:rFonts w:asciiTheme="minorHAnsi" w:hAnsiTheme="minorHAnsi" w:cstheme="minorHAnsi"/>
          <w:sz w:val="24"/>
          <w:szCs w:val="24"/>
        </w:rPr>
        <w:lastRenderedPageBreak/>
        <w:t>warunków zamówienia lub ogłoszeniu o postępowaniu o udzielenie zamówienia publicznego przedmiotowego zadania.</w:t>
      </w:r>
    </w:p>
    <w:p w14:paraId="11E6AE4A" w14:textId="77777777" w:rsidR="00235642" w:rsidRDefault="00AB0371" w:rsidP="00534461">
      <w:pPr>
        <w:pStyle w:val="Paragraf"/>
        <w:spacing w:line="276" w:lineRule="auto"/>
      </w:pPr>
      <w:r>
        <w:t>§ 5. Prawa i obowiązki Wykonawcy</w:t>
      </w:r>
    </w:p>
    <w:p w14:paraId="59B91856" w14:textId="77777777" w:rsidR="00235642" w:rsidRPr="008B6964" w:rsidRDefault="00AB0371" w:rsidP="00534461">
      <w:pPr>
        <w:numPr>
          <w:ilvl w:val="0"/>
          <w:numId w:val="5"/>
        </w:numPr>
        <w:tabs>
          <w:tab w:val="clear" w:pos="170"/>
        </w:tabs>
        <w:spacing w:line="276" w:lineRule="auto"/>
        <w:ind w:left="426" w:hanging="426"/>
        <w:jc w:val="both"/>
        <w:rPr>
          <w:rFonts w:asciiTheme="minorHAnsi" w:hAnsiTheme="minorHAnsi" w:cstheme="minorHAnsi"/>
        </w:rPr>
      </w:pPr>
      <w:r w:rsidRPr="008B6964">
        <w:rPr>
          <w:rFonts w:asciiTheme="minorHAnsi" w:hAnsiTheme="minorHAnsi" w:cstheme="minorHAnsi"/>
          <w:sz w:val="24"/>
          <w:szCs w:val="24"/>
        </w:rPr>
        <w:t>Wykonawca zapewnia i organizuje, na własny koszt, zaplecze budowy w zakresie niezbędnym do realizacji przedmiotu umowy.</w:t>
      </w:r>
    </w:p>
    <w:p w14:paraId="2CE771B6" w14:textId="77777777" w:rsidR="00235642" w:rsidRPr="008B6964" w:rsidRDefault="00AB0371" w:rsidP="00534461">
      <w:pPr>
        <w:numPr>
          <w:ilvl w:val="0"/>
          <w:numId w:val="5"/>
        </w:numPr>
        <w:tabs>
          <w:tab w:val="clear" w:pos="170"/>
        </w:tabs>
        <w:spacing w:line="276" w:lineRule="auto"/>
        <w:ind w:left="426" w:hanging="426"/>
        <w:contextualSpacing/>
        <w:jc w:val="both"/>
        <w:rPr>
          <w:rFonts w:asciiTheme="minorHAnsi" w:hAnsiTheme="minorHAnsi" w:cstheme="minorHAnsi"/>
        </w:rPr>
      </w:pPr>
      <w:r w:rsidRPr="008B6964">
        <w:rPr>
          <w:rFonts w:asciiTheme="minorHAnsi" w:hAnsiTheme="minorHAnsi" w:cstheme="minorHAnsi"/>
          <w:sz w:val="24"/>
          <w:szCs w:val="24"/>
        </w:rPr>
        <w:t>Wykonawca zobowiązany jest do przestrzegania przepisów dotyczących ochrony środowiska, usuwania z nieruchomości wraz z utylizacją wszelkich niewykorzystanych materiałów, także materiałów kwalifikowanych jako niebezpieczne. Wykonawca zapewnia, na własny koszt, transport odpadów do miejsc ich wykorzystania lub utylizacji, łącznie z kosztami utylizacji.</w:t>
      </w:r>
    </w:p>
    <w:p w14:paraId="46021E1F" w14:textId="77777777" w:rsidR="00235642" w:rsidRPr="008B6964" w:rsidRDefault="00AB0371" w:rsidP="00534461">
      <w:pPr>
        <w:numPr>
          <w:ilvl w:val="0"/>
          <w:numId w:val="5"/>
        </w:numPr>
        <w:tabs>
          <w:tab w:val="clear" w:pos="170"/>
        </w:tabs>
        <w:spacing w:line="276" w:lineRule="auto"/>
        <w:ind w:left="426" w:hanging="426"/>
        <w:contextualSpacing/>
        <w:jc w:val="both"/>
        <w:rPr>
          <w:rFonts w:asciiTheme="minorHAnsi" w:hAnsiTheme="minorHAnsi" w:cstheme="minorHAnsi"/>
        </w:rPr>
      </w:pPr>
      <w:r w:rsidRPr="008B6964">
        <w:rPr>
          <w:rFonts w:asciiTheme="minorHAnsi" w:hAnsiTheme="minorHAnsi" w:cstheme="minorHAnsi"/>
          <w:sz w:val="24"/>
          <w:szCs w:val="24"/>
        </w:rPr>
        <w:t>W przypadku możliwości odzysku odpadów nadających się do powtórnego wykorzystania, Wykonawca zobowiązany jest, przed ich zagospodarowaniem we własnym zakresie, wystąpić do Zamawiającego o przedstawienie stanowiska w sprawie przyjęcia danego odpadu.</w:t>
      </w:r>
    </w:p>
    <w:p w14:paraId="5A4A5E48" w14:textId="67BA0F78" w:rsidR="00235642" w:rsidRPr="008B6964" w:rsidRDefault="00AB0371" w:rsidP="00534461">
      <w:pPr>
        <w:numPr>
          <w:ilvl w:val="0"/>
          <w:numId w:val="5"/>
        </w:numPr>
        <w:tabs>
          <w:tab w:val="clear" w:pos="170"/>
        </w:tabs>
        <w:spacing w:line="276" w:lineRule="auto"/>
        <w:ind w:left="426" w:hanging="426"/>
        <w:contextualSpacing/>
        <w:jc w:val="both"/>
        <w:rPr>
          <w:rFonts w:asciiTheme="minorHAnsi" w:hAnsiTheme="minorHAnsi" w:cstheme="minorHAnsi"/>
        </w:rPr>
      </w:pPr>
      <w:r w:rsidRPr="008B6964">
        <w:rPr>
          <w:rFonts w:asciiTheme="minorHAnsi" w:hAnsiTheme="minorHAnsi" w:cstheme="minorHAnsi"/>
          <w:sz w:val="24"/>
          <w:szCs w:val="24"/>
        </w:rPr>
        <w:t>Wykonawca ponosi pełną odpowiedzialność za stan i przestrzeganie przepisów bhp, ochronę p.poż. i dozór mienia na terenie robót, jak i za wszelkie szkody powstałe</w:t>
      </w:r>
      <w:r w:rsidR="00DF7EA8">
        <w:rPr>
          <w:rFonts w:asciiTheme="minorHAnsi" w:hAnsiTheme="minorHAnsi" w:cstheme="minorHAnsi"/>
          <w:sz w:val="24"/>
          <w:szCs w:val="24"/>
        </w:rPr>
        <w:t xml:space="preserve"> </w:t>
      </w:r>
      <w:r w:rsidRPr="008B6964">
        <w:rPr>
          <w:rFonts w:asciiTheme="minorHAnsi" w:hAnsiTheme="minorHAnsi" w:cstheme="minorHAnsi"/>
          <w:sz w:val="24"/>
          <w:szCs w:val="24"/>
        </w:rPr>
        <w:t>w</w:t>
      </w:r>
      <w:r w:rsidR="00DF7EA8">
        <w:rPr>
          <w:rFonts w:asciiTheme="minorHAnsi" w:hAnsiTheme="minorHAnsi" w:cstheme="minorHAnsi"/>
          <w:sz w:val="24"/>
          <w:szCs w:val="24"/>
        </w:rPr>
        <w:t> </w:t>
      </w:r>
      <w:r w:rsidRPr="008B6964">
        <w:rPr>
          <w:rFonts w:asciiTheme="minorHAnsi" w:hAnsiTheme="minorHAnsi" w:cstheme="minorHAnsi"/>
          <w:sz w:val="24"/>
          <w:szCs w:val="24"/>
        </w:rPr>
        <w:t>trakcie trwania robót, na terenie przyjętym od Zamawiającego, lub mających związek</w:t>
      </w:r>
      <w:r w:rsidR="008B6964">
        <w:rPr>
          <w:rFonts w:asciiTheme="minorHAnsi" w:hAnsiTheme="minorHAnsi" w:cstheme="minorHAnsi"/>
          <w:sz w:val="24"/>
          <w:szCs w:val="24"/>
        </w:rPr>
        <w:t xml:space="preserve"> </w:t>
      </w:r>
      <w:r w:rsidRPr="008B6964">
        <w:rPr>
          <w:rFonts w:asciiTheme="minorHAnsi" w:hAnsiTheme="minorHAnsi" w:cstheme="minorHAnsi"/>
          <w:sz w:val="24"/>
          <w:szCs w:val="24"/>
        </w:rPr>
        <w:t>z prowadzonymi robotami.</w:t>
      </w:r>
    </w:p>
    <w:p w14:paraId="64407C3C" w14:textId="6F763B99" w:rsidR="00235642" w:rsidRPr="00334261" w:rsidRDefault="00AB0371" w:rsidP="00534461">
      <w:pPr>
        <w:numPr>
          <w:ilvl w:val="0"/>
          <w:numId w:val="5"/>
        </w:numPr>
        <w:tabs>
          <w:tab w:val="clear" w:pos="170"/>
        </w:tabs>
        <w:spacing w:line="276" w:lineRule="auto"/>
        <w:ind w:left="426" w:hanging="426"/>
        <w:jc w:val="both"/>
        <w:rPr>
          <w:rFonts w:asciiTheme="minorHAnsi" w:hAnsiTheme="minorHAnsi" w:cstheme="minorHAnsi"/>
        </w:rPr>
      </w:pPr>
      <w:r w:rsidRPr="008B6964">
        <w:rPr>
          <w:rFonts w:asciiTheme="minorHAnsi" w:hAnsiTheme="minorHAnsi" w:cstheme="minorHAnsi"/>
          <w:sz w:val="24"/>
          <w:szCs w:val="24"/>
        </w:rPr>
        <w:t>Wykonawca zobowiązuje się do ścisłej współpracy przy realizacji przedmiotu umowy</w:t>
      </w:r>
      <w:r w:rsidR="00DF7EA8">
        <w:rPr>
          <w:rFonts w:asciiTheme="minorHAnsi" w:hAnsiTheme="minorHAnsi" w:cstheme="minorHAnsi"/>
          <w:sz w:val="24"/>
          <w:szCs w:val="24"/>
        </w:rPr>
        <w:t xml:space="preserve"> </w:t>
      </w:r>
      <w:r w:rsidRPr="008B6964">
        <w:rPr>
          <w:rFonts w:asciiTheme="minorHAnsi" w:hAnsiTheme="minorHAnsi" w:cstheme="minorHAnsi"/>
          <w:sz w:val="24"/>
          <w:szCs w:val="24"/>
        </w:rPr>
        <w:t>z</w:t>
      </w:r>
      <w:r w:rsidR="00DF7EA8">
        <w:rPr>
          <w:rFonts w:asciiTheme="minorHAnsi" w:hAnsiTheme="minorHAnsi" w:cstheme="minorHAnsi"/>
          <w:sz w:val="24"/>
          <w:szCs w:val="24"/>
        </w:rPr>
        <w:t> </w:t>
      </w:r>
      <w:r w:rsidRPr="008B6964">
        <w:rPr>
          <w:rFonts w:asciiTheme="minorHAnsi" w:hAnsiTheme="minorHAnsi" w:cstheme="minorHAnsi"/>
          <w:sz w:val="24"/>
          <w:szCs w:val="24"/>
        </w:rPr>
        <w:t>Zamawiającym i jego przedstawicielami w ramach nadzoru Zamawiającego. Wykonawca będzie stosować się do poleceń i wskazówek Zamawiającego oraz niezwłocznie usuwać wszelkiego rodzaju wady, uchybienia lub inne niezgodności stwierdzone przez Zamawiającego.</w:t>
      </w:r>
    </w:p>
    <w:p w14:paraId="5C704AE5" w14:textId="535775B2" w:rsidR="00534461" w:rsidRPr="00534461" w:rsidRDefault="00534461" w:rsidP="00534461">
      <w:pPr>
        <w:numPr>
          <w:ilvl w:val="0"/>
          <w:numId w:val="5"/>
        </w:numPr>
        <w:tabs>
          <w:tab w:val="clear" w:pos="170"/>
        </w:tabs>
        <w:spacing w:line="276" w:lineRule="auto"/>
        <w:ind w:left="426" w:hanging="426"/>
        <w:contextualSpacing/>
        <w:jc w:val="both"/>
        <w:rPr>
          <w:rFonts w:asciiTheme="minorHAnsi" w:hAnsiTheme="minorHAnsi" w:cstheme="minorHAnsi"/>
        </w:rPr>
      </w:pPr>
      <w:r w:rsidRPr="008B6964">
        <w:rPr>
          <w:rFonts w:asciiTheme="minorHAnsi" w:hAnsiTheme="minorHAnsi" w:cstheme="minorHAnsi"/>
          <w:sz w:val="24"/>
          <w:szCs w:val="24"/>
        </w:rPr>
        <w:t xml:space="preserve">Wykonawca zobowiązany jest </w:t>
      </w:r>
      <w:r w:rsidR="00D57E30">
        <w:rPr>
          <w:rFonts w:asciiTheme="minorHAnsi" w:hAnsiTheme="minorHAnsi" w:cstheme="minorHAnsi"/>
          <w:sz w:val="24"/>
          <w:szCs w:val="24"/>
        </w:rPr>
        <w:t xml:space="preserve">do </w:t>
      </w:r>
      <w:r w:rsidR="00D57E30" w:rsidRPr="00D57E30">
        <w:rPr>
          <w:rFonts w:asciiTheme="minorHAnsi" w:hAnsiTheme="minorHAnsi" w:cstheme="minorHAnsi"/>
          <w:sz w:val="24"/>
          <w:szCs w:val="24"/>
        </w:rPr>
        <w:t xml:space="preserve">wypełnienia zapisów wynikających z uzyskanego uzgodnienia z System Gazociągów Tranzytowych </w:t>
      </w:r>
      <w:proofErr w:type="spellStart"/>
      <w:r w:rsidR="00D57E30" w:rsidRPr="00D57E30">
        <w:rPr>
          <w:rFonts w:asciiTheme="minorHAnsi" w:hAnsiTheme="minorHAnsi" w:cstheme="minorHAnsi"/>
          <w:sz w:val="24"/>
          <w:szCs w:val="24"/>
        </w:rPr>
        <w:t>EuRo</w:t>
      </w:r>
      <w:r w:rsidR="00BE2BB8">
        <w:rPr>
          <w:rFonts w:asciiTheme="minorHAnsi" w:hAnsiTheme="minorHAnsi" w:cstheme="minorHAnsi"/>
          <w:sz w:val="24"/>
          <w:szCs w:val="24"/>
        </w:rPr>
        <w:t>P</w:t>
      </w:r>
      <w:r w:rsidR="00D57E30" w:rsidRPr="00D57E30">
        <w:rPr>
          <w:rFonts w:asciiTheme="minorHAnsi" w:hAnsiTheme="minorHAnsi" w:cstheme="minorHAnsi"/>
          <w:sz w:val="24"/>
          <w:szCs w:val="24"/>
        </w:rPr>
        <w:t>ol</w:t>
      </w:r>
      <w:proofErr w:type="spellEnd"/>
      <w:r w:rsidR="00D57E30" w:rsidRPr="00D57E30">
        <w:rPr>
          <w:rFonts w:asciiTheme="minorHAnsi" w:hAnsiTheme="minorHAnsi" w:cstheme="minorHAnsi"/>
          <w:sz w:val="24"/>
          <w:szCs w:val="24"/>
        </w:rPr>
        <w:t xml:space="preserve"> GAZ </w:t>
      </w:r>
      <w:proofErr w:type="spellStart"/>
      <w:r w:rsidR="00D57E30" w:rsidRPr="00D57E30">
        <w:rPr>
          <w:rFonts w:asciiTheme="minorHAnsi" w:hAnsiTheme="minorHAnsi" w:cstheme="minorHAnsi"/>
          <w:sz w:val="24"/>
          <w:szCs w:val="24"/>
        </w:rPr>
        <w:t>s.a.</w:t>
      </w:r>
      <w:proofErr w:type="spellEnd"/>
      <w:r w:rsidR="00D57E30" w:rsidRPr="00D57E30">
        <w:rPr>
          <w:rFonts w:asciiTheme="minorHAnsi" w:hAnsiTheme="minorHAnsi" w:cstheme="minorHAnsi"/>
          <w:sz w:val="24"/>
          <w:szCs w:val="24"/>
        </w:rPr>
        <w:t xml:space="preserve"> (SGT), wskazanych</w:t>
      </w:r>
      <w:r w:rsidR="00BE2BB8">
        <w:rPr>
          <w:rFonts w:asciiTheme="minorHAnsi" w:hAnsiTheme="minorHAnsi" w:cstheme="minorHAnsi"/>
          <w:sz w:val="24"/>
          <w:szCs w:val="24"/>
        </w:rPr>
        <w:t xml:space="preserve"> w</w:t>
      </w:r>
      <w:r w:rsidR="00D57E30" w:rsidRPr="00D57E30">
        <w:rPr>
          <w:rFonts w:asciiTheme="minorHAnsi" w:hAnsiTheme="minorHAnsi" w:cstheme="minorHAnsi"/>
          <w:sz w:val="24"/>
          <w:szCs w:val="24"/>
        </w:rPr>
        <w:t xml:space="preserve"> pkt 1.8 projektu technicznego branży drogowej, dotyczących prac w miejscu skrzyżowania się z gazociągiem DN 1400, w tym miedzy innymi: obowiązku informowania SGT, poniesienia kosztów nadzoru przez przedstawiciela SGT, sporządzenia dokumentów</w:t>
      </w:r>
      <w:r w:rsidR="00D57E30">
        <w:rPr>
          <w:rFonts w:asciiTheme="minorHAnsi" w:hAnsiTheme="minorHAnsi" w:cstheme="minorHAnsi"/>
          <w:sz w:val="24"/>
          <w:szCs w:val="24"/>
        </w:rPr>
        <w:t xml:space="preserve"> </w:t>
      </w:r>
      <w:r w:rsidR="00D57E30" w:rsidRPr="00D57E30">
        <w:rPr>
          <w:rFonts w:asciiTheme="minorHAnsi" w:hAnsiTheme="minorHAnsi" w:cstheme="minorHAnsi"/>
          <w:sz w:val="24"/>
          <w:szCs w:val="24"/>
        </w:rPr>
        <w:t>powykonawczych wraz z przesłanie do SGT oraz pokrycie wszelkich innych kosztów związanych z ww. pracami</w:t>
      </w:r>
      <w:r w:rsidR="007E5C66">
        <w:rPr>
          <w:rFonts w:asciiTheme="minorHAnsi" w:hAnsiTheme="minorHAnsi" w:cstheme="minorHAnsi"/>
          <w:sz w:val="24"/>
          <w:szCs w:val="24"/>
        </w:rPr>
        <w:t>.</w:t>
      </w:r>
    </w:p>
    <w:p w14:paraId="18EB02CF" w14:textId="05574257" w:rsidR="00235642" w:rsidRPr="00534461" w:rsidRDefault="00AB0371" w:rsidP="00534461">
      <w:pPr>
        <w:numPr>
          <w:ilvl w:val="0"/>
          <w:numId w:val="5"/>
        </w:numPr>
        <w:tabs>
          <w:tab w:val="clear" w:pos="170"/>
        </w:tabs>
        <w:spacing w:line="276" w:lineRule="auto"/>
        <w:ind w:left="426" w:hanging="426"/>
        <w:jc w:val="both"/>
        <w:rPr>
          <w:rFonts w:asciiTheme="minorHAnsi" w:hAnsiTheme="minorHAnsi" w:cstheme="minorHAnsi"/>
        </w:rPr>
      </w:pPr>
      <w:r w:rsidRPr="008B6964">
        <w:rPr>
          <w:rFonts w:asciiTheme="minorHAnsi" w:hAnsiTheme="minorHAnsi" w:cstheme="minorHAnsi"/>
          <w:sz w:val="24"/>
          <w:szCs w:val="24"/>
        </w:rPr>
        <w:t>Wykonawca zobowiązuje się do wykonania przedmiotu umowy, opisanego w § 2, zgodnie z zasadami wiedzy technicznej i sztuki budowlanej, obowiązującymi przepisami  i normami w zakresie technicznym i jakościowym.</w:t>
      </w:r>
    </w:p>
    <w:p w14:paraId="203E979B" w14:textId="77777777" w:rsidR="00534461" w:rsidRPr="008B6964" w:rsidRDefault="00534461" w:rsidP="00534461">
      <w:pPr>
        <w:numPr>
          <w:ilvl w:val="0"/>
          <w:numId w:val="5"/>
        </w:numPr>
        <w:tabs>
          <w:tab w:val="clear" w:pos="170"/>
        </w:tabs>
        <w:spacing w:line="276" w:lineRule="auto"/>
        <w:ind w:left="426" w:hanging="426"/>
        <w:jc w:val="both"/>
        <w:rPr>
          <w:rFonts w:asciiTheme="minorHAnsi" w:hAnsiTheme="minorHAnsi" w:cstheme="minorHAnsi"/>
        </w:rPr>
      </w:pPr>
      <w:r w:rsidRPr="008B6964">
        <w:rPr>
          <w:rFonts w:asciiTheme="minorHAnsi" w:hAnsiTheme="minorHAnsi" w:cstheme="minorHAnsi"/>
          <w:sz w:val="24"/>
          <w:szCs w:val="24"/>
        </w:rPr>
        <w:t>Wykonawca zapewni właściwą organizację i koordynację robót poprzez zabezpieczenie właściwego kierownictwa.</w:t>
      </w:r>
    </w:p>
    <w:p w14:paraId="7E4A3E90" w14:textId="77777777" w:rsidR="00534461" w:rsidRDefault="00534461" w:rsidP="00534461">
      <w:pPr>
        <w:numPr>
          <w:ilvl w:val="0"/>
          <w:numId w:val="5"/>
        </w:numPr>
        <w:tabs>
          <w:tab w:val="clear" w:pos="170"/>
        </w:tabs>
        <w:spacing w:line="276" w:lineRule="auto"/>
        <w:ind w:left="426" w:hanging="426"/>
        <w:jc w:val="both"/>
        <w:rPr>
          <w:rFonts w:asciiTheme="minorHAnsi" w:hAnsiTheme="minorHAnsi" w:cstheme="minorHAnsi"/>
        </w:rPr>
      </w:pPr>
      <w:r w:rsidRPr="008B6964">
        <w:rPr>
          <w:rFonts w:asciiTheme="minorHAnsi" w:hAnsiTheme="minorHAnsi" w:cstheme="minorHAnsi"/>
          <w:sz w:val="24"/>
          <w:szCs w:val="24"/>
        </w:rPr>
        <w:t>Wykonawca zobowiązany jest prowadzić księgę obmiarów robót.</w:t>
      </w:r>
    </w:p>
    <w:p w14:paraId="4CECB546" w14:textId="01BC9ED5" w:rsidR="00235642" w:rsidRPr="008B6964" w:rsidRDefault="00AB0371" w:rsidP="00534461">
      <w:pPr>
        <w:numPr>
          <w:ilvl w:val="0"/>
          <w:numId w:val="5"/>
        </w:numPr>
        <w:tabs>
          <w:tab w:val="clear" w:pos="170"/>
        </w:tabs>
        <w:spacing w:line="276" w:lineRule="auto"/>
        <w:ind w:left="426" w:hanging="426"/>
        <w:contextualSpacing/>
        <w:jc w:val="both"/>
        <w:rPr>
          <w:rFonts w:asciiTheme="minorHAnsi" w:hAnsiTheme="minorHAnsi" w:cstheme="minorHAnsi"/>
        </w:rPr>
      </w:pPr>
      <w:r w:rsidRPr="008B6964">
        <w:rPr>
          <w:rFonts w:asciiTheme="minorHAnsi" w:hAnsiTheme="minorHAnsi" w:cstheme="minorHAnsi"/>
          <w:sz w:val="24"/>
          <w:szCs w:val="24"/>
        </w:rPr>
        <w:t>Po zakończeniu robót Wykonawca zobowiązany jest uporządkować teren budowy</w:t>
      </w:r>
      <w:r w:rsidR="00DF7EA8">
        <w:rPr>
          <w:rFonts w:asciiTheme="minorHAnsi" w:hAnsiTheme="minorHAnsi" w:cstheme="minorHAnsi"/>
          <w:sz w:val="24"/>
          <w:szCs w:val="24"/>
        </w:rPr>
        <w:t xml:space="preserve"> </w:t>
      </w:r>
      <w:r w:rsidRPr="008B6964">
        <w:rPr>
          <w:rFonts w:asciiTheme="minorHAnsi" w:hAnsiTheme="minorHAnsi" w:cstheme="minorHAnsi"/>
          <w:sz w:val="24"/>
          <w:szCs w:val="24"/>
        </w:rPr>
        <w:t>i</w:t>
      </w:r>
      <w:r w:rsidR="00DF7EA8">
        <w:rPr>
          <w:rFonts w:asciiTheme="minorHAnsi" w:hAnsiTheme="minorHAnsi" w:cstheme="minorHAnsi"/>
          <w:sz w:val="24"/>
          <w:szCs w:val="24"/>
        </w:rPr>
        <w:t> </w:t>
      </w:r>
      <w:r w:rsidRPr="008B6964">
        <w:rPr>
          <w:rFonts w:asciiTheme="minorHAnsi" w:hAnsiTheme="minorHAnsi" w:cstheme="minorHAnsi"/>
          <w:sz w:val="24"/>
          <w:szCs w:val="24"/>
        </w:rPr>
        <w:t>przekazać go Zamawiającemu.</w:t>
      </w:r>
    </w:p>
    <w:p w14:paraId="35B390AE" w14:textId="7F28718E" w:rsidR="00235642" w:rsidRPr="00534461" w:rsidRDefault="00AB0371" w:rsidP="00534461">
      <w:pPr>
        <w:numPr>
          <w:ilvl w:val="0"/>
          <w:numId w:val="5"/>
        </w:numPr>
        <w:tabs>
          <w:tab w:val="clear" w:pos="170"/>
        </w:tabs>
        <w:spacing w:line="276" w:lineRule="auto"/>
        <w:ind w:left="426" w:hanging="426"/>
        <w:jc w:val="both"/>
        <w:rPr>
          <w:rFonts w:asciiTheme="minorHAnsi" w:hAnsiTheme="minorHAnsi" w:cstheme="minorHAnsi"/>
        </w:rPr>
      </w:pPr>
      <w:r w:rsidRPr="008B6964">
        <w:rPr>
          <w:rFonts w:asciiTheme="minorHAnsi" w:hAnsiTheme="minorHAnsi" w:cstheme="minorHAnsi"/>
          <w:sz w:val="24"/>
          <w:szCs w:val="24"/>
        </w:rPr>
        <w:t xml:space="preserve">Wykonawca do wykonania robót użyje własnych materiałów. </w:t>
      </w:r>
    </w:p>
    <w:p w14:paraId="75CE7468" w14:textId="051E9E3E" w:rsidR="006B7AE0" w:rsidRPr="00534461" w:rsidRDefault="004C030A" w:rsidP="00534461">
      <w:pPr>
        <w:numPr>
          <w:ilvl w:val="0"/>
          <w:numId w:val="5"/>
        </w:numPr>
        <w:tabs>
          <w:tab w:val="clear" w:pos="170"/>
        </w:tabs>
        <w:spacing w:line="276" w:lineRule="auto"/>
        <w:ind w:left="426" w:hanging="426"/>
        <w:jc w:val="both"/>
        <w:rPr>
          <w:rFonts w:asciiTheme="minorHAnsi" w:hAnsiTheme="minorHAnsi" w:cstheme="minorHAnsi"/>
        </w:rPr>
      </w:pPr>
      <w:bookmarkStart w:id="3" w:name="_Hlk98752135"/>
      <w:r w:rsidRPr="00534461">
        <w:rPr>
          <w:rFonts w:asciiTheme="minorHAnsi" w:hAnsiTheme="minorHAnsi" w:cstheme="minorHAnsi"/>
          <w:sz w:val="24"/>
          <w:szCs w:val="24"/>
        </w:rPr>
        <w:lastRenderedPageBreak/>
        <w:t>Wykonawca zobowiązany jest</w:t>
      </w:r>
      <w:r w:rsidR="008B6964" w:rsidRPr="00534461">
        <w:rPr>
          <w:rFonts w:asciiTheme="minorHAnsi" w:hAnsiTheme="minorHAnsi" w:cstheme="minorHAnsi"/>
          <w:sz w:val="24"/>
          <w:szCs w:val="24"/>
        </w:rPr>
        <w:t xml:space="preserve"> </w:t>
      </w:r>
      <w:bookmarkStart w:id="4" w:name="_Hlk98752169"/>
      <w:r w:rsidR="008B6964" w:rsidRPr="00534461">
        <w:rPr>
          <w:rFonts w:asciiTheme="minorHAnsi" w:hAnsiTheme="minorHAnsi" w:cstheme="minorHAnsi"/>
          <w:sz w:val="24"/>
          <w:szCs w:val="24"/>
        </w:rPr>
        <w:t>w trakcie prowadzonych robót</w:t>
      </w:r>
      <w:r w:rsidRPr="00534461">
        <w:rPr>
          <w:rFonts w:asciiTheme="minorHAnsi" w:hAnsiTheme="minorHAnsi" w:cstheme="minorHAnsi"/>
          <w:sz w:val="24"/>
          <w:szCs w:val="24"/>
        </w:rPr>
        <w:t xml:space="preserve"> </w:t>
      </w:r>
      <w:bookmarkEnd w:id="4"/>
      <w:r w:rsidRPr="00534461">
        <w:rPr>
          <w:rFonts w:asciiTheme="minorHAnsi" w:hAnsiTheme="minorHAnsi" w:cstheme="minorHAnsi"/>
          <w:sz w:val="24"/>
          <w:szCs w:val="24"/>
        </w:rPr>
        <w:t>zapewnić dostęp</w:t>
      </w:r>
      <w:r w:rsidR="002B20A5" w:rsidRPr="00534461">
        <w:rPr>
          <w:rFonts w:asciiTheme="minorHAnsi" w:hAnsiTheme="minorHAnsi" w:cstheme="minorHAnsi"/>
          <w:sz w:val="24"/>
          <w:szCs w:val="24"/>
        </w:rPr>
        <w:t>/dojazd</w:t>
      </w:r>
      <w:r w:rsidRPr="00534461">
        <w:rPr>
          <w:rFonts w:asciiTheme="minorHAnsi" w:hAnsiTheme="minorHAnsi" w:cstheme="minorHAnsi"/>
          <w:sz w:val="24"/>
          <w:szCs w:val="24"/>
        </w:rPr>
        <w:t xml:space="preserve"> do nieruchomości</w:t>
      </w:r>
      <w:r w:rsidR="00776803">
        <w:rPr>
          <w:rFonts w:asciiTheme="minorHAnsi" w:hAnsiTheme="minorHAnsi" w:cstheme="minorHAnsi"/>
          <w:sz w:val="24"/>
          <w:szCs w:val="24"/>
        </w:rPr>
        <w:t>,</w:t>
      </w:r>
      <w:r w:rsidRPr="00534461">
        <w:rPr>
          <w:rFonts w:asciiTheme="minorHAnsi" w:hAnsiTheme="minorHAnsi" w:cstheme="minorHAnsi"/>
          <w:sz w:val="24"/>
          <w:szCs w:val="24"/>
        </w:rPr>
        <w:t xml:space="preserve"> </w:t>
      </w:r>
      <w:r w:rsidR="00534461" w:rsidRPr="00534461">
        <w:rPr>
          <w:rFonts w:asciiTheme="minorHAnsi" w:hAnsiTheme="minorHAnsi" w:cstheme="minorHAnsi"/>
          <w:sz w:val="24"/>
          <w:szCs w:val="24"/>
        </w:rPr>
        <w:t xml:space="preserve">o czym mowa w § </w:t>
      </w:r>
      <w:r w:rsidR="00D57E30">
        <w:rPr>
          <w:rFonts w:asciiTheme="minorHAnsi" w:hAnsiTheme="minorHAnsi" w:cstheme="minorHAnsi"/>
          <w:sz w:val="24"/>
          <w:szCs w:val="24"/>
        </w:rPr>
        <w:t xml:space="preserve">2 </w:t>
      </w:r>
      <w:r w:rsidR="00534461" w:rsidRPr="00534461">
        <w:rPr>
          <w:rFonts w:asciiTheme="minorHAnsi" w:hAnsiTheme="minorHAnsi" w:cstheme="minorHAnsi"/>
          <w:sz w:val="24"/>
          <w:szCs w:val="24"/>
        </w:rPr>
        <w:t xml:space="preserve">ust. </w:t>
      </w:r>
      <w:r w:rsidR="00D57E30">
        <w:rPr>
          <w:rFonts w:asciiTheme="minorHAnsi" w:hAnsiTheme="minorHAnsi" w:cstheme="minorHAnsi"/>
          <w:sz w:val="24"/>
          <w:szCs w:val="24"/>
        </w:rPr>
        <w:t>4</w:t>
      </w:r>
      <w:r w:rsidR="00534461" w:rsidRPr="00534461">
        <w:rPr>
          <w:rFonts w:asciiTheme="minorHAnsi" w:hAnsiTheme="minorHAnsi" w:cstheme="minorHAnsi"/>
          <w:sz w:val="24"/>
          <w:szCs w:val="24"/>
        </w:rPr>
        <w:t xml:space="preserve"> pkt. </w:t>
      </w:r>
      <w:r w:rsidR="00D57E30">
        <w:rPr>
          <w:rFonts w:asciiTheme="minorHAnsi" w:hAnsiTheme="minorHAnsi" w:cstheme="minorHAnsi"/>
          <w:sz w:val="24"/>
          <w:szCs w:val="24"/>
        </w:rPr>
        <w:t>4</w:t>
      </w:r>
      <w:r w:rsidR="00534461" w:rsidRPr="00534461">
        <w:rPr>
          <w:rFonts w:asciiTheme="minorHAnsi" w:hAnsiTheme="minorHAnsi" w:cstheme="minorHAnsi"/>
          <w:sz w:val="24"/>
          <w:szCs w:val="24"/>
        </w:rPr>
        <w:t xml:space="preserve"> umowy, a także </w:t>
      </w:r>
      <w:r w:rsidR="00776803">
        <w:rPr>
          <w:rFonts w:asciiTheme="minorHAnsi" w:hAnsiTheme="minorHAnsi" w:cstheme="minorHAnsi"/>
          <w:sz w:val="24"/>
          <w:szCs w:val="24"/>
        </w:rPr>
        <w:t xml:space="preserve">możliwość </w:t>
      </w:r>
      <w:r w:rsidR="00534461" w:rsidRPr="00534461">
        <w:rPr>
          <w:rFonts w:asciiTheme="minorHAnsi" w:hAnsiTheme="minorHAnsi" w:cstheme="minorHAnsi"/>
          <w:sz w:val="24"/>
          <w:szCs w:val="24"/>
        </w:rPr>
        <w:t>dojazdu pojazd</w:t>
      </w:r>
      <w:r w:rsidR="00776803">
        <w:rPr>
          <w:rFonts w:asciiTheme="minorHAnsi" w:hAnsiTheme="minorHAnsi" w:cstheme="minorHAnsi"/>
          <w:sz w:val="24"/>
          <w:szCs w:val="24"/>
        </w:rPr>
        <w:t>ów</w:t>
      </w:r>
      <w:r w:rsidR="00534461" w:rsidRPr="00534461">
        <w:rPr>
          <w:rFonts w:asciiTheme="minorHAnsi" w:hAnsiTheme="minorHAnsi" w:cstheme="minorHAnsi"/>
          <w:sz w:val="24"/>
          <w:szCs w:val="24"/>
        </w:rPr>
        <w:t xml:space="preserve"> odbierając</w:t>
      </w:r>
      <w:r w:rsidR="00776803">
        <w:rPr>
          <w:rFonts w:asciiTheme="minorHAnsi" w:hAnsiTheme="minorHAnsi" w:cstheme="minorHAnsi"/>
          <w:sz w:val="24"/>
          <w:szCs w:val="24"/>
        </w:rPr>
        <w:t xml:space="preserve">ych </w:t>
      </w:r>
      <w:r w:rsidR="00534461" w:rsidRPr="00534461">
        <w:rPr>
          <w:rFonts w:asciiTheme="minorHAnsi" w:hAnsiTheme="minorHAnsi" w:cstheme="minorHAnsi"/>
          <w:sz w:val="24"/>
          <w:szCs w:val="24"/>
        </w:rPr>
        <w:t>odpady komunalne</w:t>
      </w:r>
      <w:r w:rsidR="00EE0601">
        <w:rPr>
          <w:rFonts w:asciiTheme="minorHAnsi" w:hAnsiTheme="minorHAnsi" w:cstheme="minorHAnsi"/>
          <w:sz w:val="24"/>
          <w:szCs w:val="24"/>
        </w:rPr>
        <w:t xml:space="preserve"> oraz pojazdów uprzywilejowanych.</w:t>
      </w:r>
    </w:p>
    <w:bookmarkEnd w:id="3"/>
    <w:p w14:paraId="44C23209" w14:textId="0E219FAE" w:rsidR="00235642" w:rsidRDefault="00AB0371" w:rsidP="00534461">
      <w:pPr>
        <w:pStyle w:val="Paragraf"/>
        <w:spacing w:line="276" w:lineRule="auto"/>
      </w:pPr>
      <w:r>
        <w:t>§ 6. Wynagrodzenie i zasady płatności</w:t>
      </w:r>
    </w:p>
    <w:p w14:paraId="69066067" w14:textId="5D0B2313" w:rsidR="00235642" w:rsidRPr="00722644" w:rsidRDefault="00AB0371" w:rsidP="00534461">
      <w:pPr>
        <w:numPr>
          <w:ilvl w:val="0"/>
          <w:numId w:val="4"/>
        </w:numPr>
        <w:tabs>
          <w:tab w:val="clear" w:pos="170"/>
        </w:tabs>
        <w:spacing w:line="276" w:lineRule="auto"/>
        <w:ind w:left="425" w:hanging="425"/>
        <w:jc w:val="both"/>
        <w:rPr>
          <w:rFonts w:asciiTheme="minorHAnsi" w:hAnsiTheme="minorHAnsi" w:cstheme="minorHAnsi"/>
          <w:sz w:val="24"/>
          <w:szCs w:val="24"/>
        </w:rPr>
      </w:pPr>
      <w:r w:rsidRPr="00722644">
        <w:rPr>
          <w:rFonts w:asciiTheme="minorHAnsi" w:hAnsiTheme="minorHAnsi" w:cstheme="minorHAnsi"/>
          <w:sz w:val="24"/>
          <w:szCs w:val="24"/>
        </w:rPr>
        <w:t>Wynagrodzenie za wykonanie przedmiotu umowy, opisanego w § 2, Strony określają</w:t>
      </w:r>
      <w:r w:rsidR="00DF7EA8">
        <w:rPr>
          <w:rFonts w:asciiTheme="minorHAnsi" w:hAnsiTheme="minorHAnsi" w:cstheme="minorHAnsi"/>
          <w:sz w:val="24"/>
          <w:szCs w:val="24"/>
        </w:rPr>
        <w:t xml:space="preserve"> </w:t>
      </w:r>
      <w:r w:rsidRPr="00722644">
        <w:rPr>
          <w:rFonts w:asciiTheme="minorHAnsi" w:hAnsiTheme="minorHAnsi" w:cstheme="minorHAnsi"/>
          <w:sz w:val="24"/>
          <w:szCs w:val="24"/>
        </w:rPr>
        <w:t>na</w:t>
      </w:r>
      <w:r w:rsidR="00DF7EA8">
        <w:rPr>
          <w:rFonts w:asciiTheme="minorHAnsi" w:hAnsiTheme="minorHAnsi" w:cstheme="minorHAnsi"/>
          <w:sz w:val="24"/>
          <w:szCs w:val="24"/>
        </w:rPr>
        <w:t> </w:t>
      </w:r>
      <w:r w:rsidRPr="00722644">
        <w:rPr>
          <w:rFonts w:asciiTheme="minorHAnsi" w:hAnsiTheme="minorHAnsi" w:cstheme="minorHAnsi"/>
          <w:sz w:val="24"/>
          <w:szCs w:val="24"/>
        </w:rPr>
        <w:t xml:space="preserve">podstawie kosztorysu ofertowego w wysokości netto  …………….. zł plus podatek VAT (23 %) w kwocie ………………….. zł, co daje łącznie wartość brutto </w:t>
      </w:r>
      <w:r w:rsidRPr="00722644">
        <w:rPr>
          <w:rFonts w:asciiTheme="minorHAnsi" w:hAnsiTheme="minorHAnsi" w:cstheme="minorHAnsi"/>
          <w:b/>
          <w:sz w:val="24"/>
          <w:szCs w:val="24"/>
        </w:rPr>
        <w:t>……………………</w:t>
      </w:r>
      <w:r w:rsidRPr="00722644">
        <w:rPr>
          <w:rFonts w:asciiTheme="minorHAnsi" w:hAnsiTheme="minorHAnsi" w:cstheme="minorHAnsi"/>
          <w:sz w:val="24"/>
          <w:szCs w:val="24"/>
        </w:rPr>
        <w:t xml:space="preserve"> zł </w:t>
      </w:r>
      <w:r w:rsidRPr="00722644">
        <w:rPr>
          <w:rFonts w:asciiTheme="minorHAnsi" w:hAnsiTheme="minorHAnsi" w:cstheme="minorHAnsi"/>
          <w:iCs/>
          <w:sz w:val="24"/>
          <w:szCs w:val="24"/>
        </w:rPr>
        <w:t>(……………………………………………………………………………………. 00/100).</w:t>
      </w:r>
    </w:p>
    <w:p w14:paraId="34AD4728" w14:textId="77777777" w:rsidR="00235642" w:rsidRPr="00722644" w:rsidRDefault="00AB0371" w:rsidP="00534461">
      <w:pPr>
        <w:pStyle w:val="Akapitzlist"/>
        <w:numPr>
          <w:ilvl w:val="0"/>
          <w:numId w:val="4"/>
        </w:numPr>
        <w:tabs>
          <w:tab w:val="clear" w:pos="170"/>
        </w:tabs>
        <w:spacing w:after="0"/>
        <w:ind w:left="425" w:hanging="425"/>
        <w:contextualSpacing w:val="0"/>
        <w:jc w:val="both"/>
        <w:rPr>
          <w:rFonts w:asciiTheme="minorHAnsi" w:hAnsiTheme="minorHAnsi" w:cstheme="minorHAnsi"/>
          <w:sz w:val="24"/>
          <w:szCs w:val="24"/>
        </w:rPr>
      </w:pPr>
      <w:r w:rsidRPr="00722644">
        <w:rPr>
          <w:rFonts w:asciiTheme="minorHAnsi" w:hAnsiTheme="minorHAnsi" w:cstheme="minorHAnsi"/>
          <w:sz w:val="24"/>
          <w:szCs w:val="24"/>
        </w:rPr>
        <w:t>Po zrealizowaniu wszystkich robót budowlanych i pozostałych prac wartość ostateczna wynagrodzenia zostanie ustalona na podstawie kosztorysu powykonawczego, sporządzonego na podstawie cen jednostkowych występujących w kosztorysie ofertowym, w oparciu o księgę obmiaru robót.</w:t>
      </w:r>
    </w:p>
    <w:p w14:paraId="768F870B" w14:textId="77777777" w:rsidR="00235642" w:rsidRPr="00722644" w:rsidRDefault="00AB0371" w:rsidP="00534461">
      <w:pPr>
        <w:pStyle w:val="Akapitzlist"/>
        <w:numPr>
          <w:ilvl w:val="0"/>
          <w:numId w:val="4"/>
        </w:numPr>
        <w:tabs>
          <w:tab w:val="clear" w:pos="170"/>
        </w:tabs>
        <w:spacing w:after="0"/>
        <w:ind w:left="425" w:hanging="425"/>
        <w:contextualSpacing w:val="0"/>
        <w:jc w:val="both"/>
        <w:rPr>
          <w:rFonts w:asciiTheme="minorHAnsi" w:hAnsiTheme="minorHAnsi" w:cstheme="minorHAnsi"/>
          <w:sz w:val="24"/>
          <w:szCs w:val="24"/>
        </w:rPr>
      </w:pPr>
      <w:r w:rsidRPr="00722644">
        <w:rPr>
          <w:rFonts w:asciiTheme="minorHAnsi" w:hAnsiTheme="minorHAnsi" w:cstheme="minorHAnsi"/>
          <w:sz w:val="24"/>
          <w:szCs w:val="24"/>
        </w:rPr>
        <w:t xml:space="preserve">W przypadku różnicy pomiędzy wysokością wynagrodzenia, o którym mowa w ust. 1 i 2, przed odbiorem przedmiotu umowy zostanie podpisany aneks ustalający ostateczną wysokość wynagrodzenia. </w:t>
      </w:r>
    </w:p>
    <w:p w14:paraId="7B3CB611" w14:textId="4FEAA903" w:rsidR="00235642" w:rsidRPr="008C3BB9" w:rsidRDefault="00AB0371" w:rsidP="00534461">
      <w:pPr>
        <w:numPr>
          <w:ilvl w:val="0"/>
          <w:numId w:val="4"/>
        </w:numPr>
        <w:tabs>
          <w:tab w:val="clear" w:pos="170"/>
        </w:tabs>
        <w:spacing w:line="276" w:lineRule="auto"/>
        <w:ind w:left="425" w:hanging="425"/>
        <w:jc w:val="both"/>
        <w:rPr>
          <w:rFonts w:asciiTheme="minorHAnsi" w:hAnsiTheme="minorHAnsi" w:cstheme="minorHAnsi"/>
          <w:sz w:val="24"/>
          <w:szCs w:val="24"/>
        </w:rPr>
      </w:pPr>
      <w:r w:rsidRPr="008C3BB9">
        <w:rPr>
          <w:rFonts w:asciiTheme="minorHAnsi" w:hAnsiTheme="minorHAnsi" w:cstheme="minorHAnsi"/>
          <w:sz w:val="24"/>
          <w:szCs w:val="24"/>
          <w:lang w:eastAsia="pl-PL"/>
        </w:rPr>
        <w:t>Wykonawca oświadcza, że wystawi faktur</w:t>
      </w:r>
      <w:r w:rsidR="00EB7627" w:rsidRPr="008C3BB9">
        <w:rPr>
          <w:rFonts w:asciiTheme="minorHAnsi" w:hAnsiTheme="minorHAnsi" w:cstheme="minorHAnsi"/>
          <w:sz w:val="24"/>
          <w:szCs w:val="24"/>
          <w:lang w:eastAsia="pl-PL"/>
        </w:rPr>
        <w:t>ę</w:t>
      </w:r>
      <w:r w:rsidR="00776803">
        <w:rPr>
          <w:rFonts w:asciiTheme="minorHAnsi" w:hAnsiTheme="minorHAnsi" w:cstheme="minorHAnsi"/>
          <w:sz w:val="24"/>
          <w:szCs w:val="24"/>
          <w:lang w:eastAsia="pl-PL"/>
        </w:rPr>
        <w:t xml:space="preserve"> w formie</w:t>
      </w:r>
      <w:r w:rsidRPr="008C3BB9">
        <w:rPr>
          <w:rFonts w:asciiTheme="minorHAnsi" w:hAnsiTheme="minorHAnsi" w:cstheme="minorHAnsi"/>
          <w:sz w:val="24"/>
          <w:szCs w:val="24"/>
          <w:lang w:eastAsia="pl-PL"/>
        </w:rPr>
        <w:t xml:space="preserve"> </w:t>
      </w:r>
      <w:r w:rsidR="008C3BB9" w:rsidRPr="008C3BB9">
        <w:rPr>
          <w:rFonts w:asciiTheme="minorHAnsi" w:hAnsiTheme="minorHAnsi" w:cstheme="minorHAnsi"/>
          <w:sz w:val="24"/>
          <w:szCs w:val="24"/>
          <w:lang w:eastAsia="pl-PL"/>
        </w:rPr>
        <w:t>dopuszczonej przez przepisy obowiązujące na dzień wystawienia faktury</w:t>
      </w:r>
      <w:r w:rsidRPr="008C3BB9">
        <w:rPr>
          <w:rFonts w:asciiTheme="minorHAnsi" w:hAnsiTheme="minorHAnsi" w:cstheme="minorHAnsi"/>
          <w:sz w:val="24"/>
          <w:szCs w:val="24"/>
          <w:lang w:eastAsia="pl-PL"/>
        </w:rPr>
        <w:t>. Faktur</w:t>
      </w:r>
      <w:r w:rsidR="00EB7627" w:rsidRPr="008C3BB9">
        <w:rPr>
          <w:rFonts w:asciiTheme="minorHAnsi" w:hAnsiTheme="minorHAnsi" w:cstheme="minorHAnsi"/>
          <w:sz w:val="24"/>
          <w:szCs w:val="24"/>
          <w:lang w:eastAsia="pl-PL"/>
        </w:rPr>
        <w:t>a</w:t>
      </w:r>
      <w:r w:rsidRPr="008C3BB9">
        <w:rPr>
          <w:rFonts w:asciiTheme="minorHAnsi" w:hAnsiTheme="minorHAnsi" w:cstheme="minorHAnsi"/>
          <w:sz w:val="24"/>
          <w:szCs w:val="24"/>
          <w:lang w:eastAsia="pl-PL"/>
        </w:rPr>
        <w:t xml:space="preserve"> winn</w:t>
      </w:r>
      <w:r w:rsidR="00AB1E02" w:rsidRPr="008C3BB9">
        <w:rPr>
          <w:rFonts w:asciiTheme="minorHAnsi" w:hAnsiTheme="minorHAnsi" w:cstheme="minorHAnsi"/>
          <w:sz w:val="24"/>
          <w:szCs w:val="24"/>
          <w:lang w:eastAsia="pl-PL"/>
        </w:rPr>
        <w:t>y</w:t>
      </w:r>
      <w:r w:rsidRPr="008C3BB9">
        <w:rPr>
          <w:rFonts w:asciiTheme="minorHAnsi" w:hAnsiTheme="minorHAnsi" w:cstheme="minorHAnsi"/>
          <w:sz w:val="24"/>
          <w:szCs w:val="24"/>
          <w:lang w:eastAsia="pl-PL"/>
        </w:rPr>
        <w:t xml:space="preserve"> posiadać informację o sposobie zapłaty z mechanizmem podzielonej płatności.</w:t>
      </w:r>
    </w:p>
    <w:p w14:paraId="7038C6A5" w14:textId="77777777" w:rsidR="00235642" w:rsidRPr="00722644" w:rsidRDefault="00AB0371" w:rsidP="00534461">
      <w:pPr>
        <w:numPr>
          <w:ilvl w:val="0"/>
          <w:numId w:val="4"/>
        </w:numPr>
        <w:tabs>
          <w:tab w:val="clear" w:pos="170"/>
        </w:tabs>
        <w:spacing w:line="276" w:lineRule="auto"/>
        <w:ind w:left="425" w:hanging="425"/>
        <w:jc w:val="both"/>
        <w:rPr>
          <w:rFonts w:asciiTheme="minorHAnsi" w:hAnsiTheme="minorHAnsi" w:cstheme="minorHAnsi"/>
          <w:sz w:val="24"/>
          <w:szCs w:val="24"/>
        </w:rPr>
      </w:pPr>
      <w:r w:rsidRPr="00722644">
        <w:rPr>
          <w:rFonts w:asciiTheme="minorHAnsi" w:hAnsiTheme="minorHAnsi" w:cstheme="minorHAnsi"/>
          <w:sz w:val="24"/>
          <w:szCs w:val="24"/>
        </w:rPr>
        <w:t>Wykonawca oświadcza, że jest płatnikiem podatku VAT, uprawnionym do wystawienia faktury VAT.</w:t>
      </w:r>
    </w:p>
    <w:p w14:paraId="4D299736" w14:textId="5D944671" w:rsidR="00235642" w:rsidRPr="00722644" w:rsidRDefault="00AB0371" w:rsidP="00534461">
      <w:pPr>
        <w:numPr>
          <w:ilvl w:val="0"/>
          <w:numId w:val="4"/>
        </w:numPr>
        <w:tabs>
          <w:tab w:val="clear" w:pos="170"/>
        </w:tabs>
        <w:spacing w:line="276" w:lineRule="auto"/>
        <w:ind w:left="425" w:hanging="425"/>
        <w:jc w:val="both"/>
        <w:rPr>
          <w:rFonts w:asciiTheme="minorHAnsi" w:hAnsiTheme="minorHAnsi" w:cstheme="minorHAnsi"/>
          <w:sz w:val="24"/>
          <w:szCs w:val="24"/>
        </w:rPr>
      </w:pPr>
      <w:r w:rsidRPr="00722644">
        <w:rPr>
          <w:rFonts w:asciiTheme="minorHAnsi" w:hAnsiTheme="minorHAnsi" w:cstheme="minorHAnsi"/>
          <w:sz w:val="24"/>
          <w:szCs w:val="24"/>
          <w:lang w:eastAsia="pl-PL"/>
        </w:rPr>
        <w:t>Zamawiający dokona zapłaty na rachunek bankowy wskazany przez Wykonawcę, który zgodnie  z</w:t>
      </w:r>
      <w:r w:rsidRPr="00722644">
        <w:rPr>
          <w:rFonts w:asciiTheme="minorHAnsi" w:hAnsiTheme="minorHAnsi" w:cstheme="minorHAnsi"/>
          <w:sz w:val="24"/>
          <w:szCs w:val="24"/>
        </w:rPr>
        <w:t xml:space="preserve"> </w:t>
      </w:r>
      <w:r w:rsidRPr="00722644">
        <w:rPr>
          <w:rFonts w:asciiTheme="minorHAnsi" w:hAnsiTheme="minorHAnsi" w:cstheme="minorHAnsi"/>
          <w:sz w:val="24"/>
          <w:szCs w:val="24"/>
          <w:lang w:eastAsia="pl-PL"/>
        </w:rPr>
        <w:t>rozdziałem 3a ustawy z dnia 29 sierpnia 1997 r. - Prawo bankowe (Dz. U. z</w:t>
      </w:r>
      <w:r w:rsidR="00DF7EA8">
        <w:rPr>
          <w:rFonts w:asciiTheme="minorHAnsi" w:hAnsiTheme="minorHAnsi" w:cstheme="minorHAnsi"/>
          <w:sz w:val="24"/>
          <w:szCs w:val="24"/>
          <w:lang w:eastAsia="pl-PL"/>
        </w:rPr>
        <w:t> </w:t>
      </w:r>
      <w:r w:rsidRPr="00722644">
        <w:rPr>
          <w:rFonts w:asciiTheme="minorHAnsi" w:hAnsiTheme="minorHAnsi" w:cstheme="minorHAnsi"/>
          <w:sz w:val="24"/>
          <w:szCs w:val="24"/>
          <w:lang w:eastAsia="pl-PL"/>
        </w:rPr>
        <w:t>202</w:t>
      </w:r>
      <w:r w:rsidR="00DA46F2">
        <w:rPr>
          <w:rFonts w:asciiTheme="minorHAnsi" w:hAnsiTheme="minorHAnsi" w:cstheme="minorHAnsi"/>
          <w:sz w:val="24"/>
          <w:szCs w:val="24"/>
          <w:lang w:eastAsia="pl-PL"/>
        </w:rPr>
        <w:t>3</w:t>
      </w:r>
      <w:r w:rsidRPr="00722644">
        <w:rPr>
          <w:rFonts w:asciiTheme="minorHAnsi" w:hAnsiTheme="minorHAnsi" w:cstheme="minorHAnsi"/>
          <w:sz w:val="24"/>
          <w:szCs w:val="24"/>
          <w:lang w:eastAsia="pl-PL"/>
        </w:rPr>
        <w:t xml:space="preserve"> r. poz. </w:t>
      </w:r>
      <w:r w:rsidR="00DA46F2">
        <w:rPr>
          <w:rFonts w:asciiTheme="minorHAnsi" w:hAnsiTheme="minorHAnsi" w:cstheme="minorHAnsi"/>
          <w:sz w:val="24"/>
          <w:szCs w:val="24"/>
          <w:lang w:eastAsia="pl-PL"/>
        </w:rPr>
        <w:t>2488</w:t>
      </w:r>
      <w:r w:rsidR="00776803">
        <w:rPr>
          <w:rFonts w:asciiTheme="minorHAnsi" w:hAnsiTheme="minorHAnsi" w:cstheme="minorHAnsi"/>
          <w:sz w:val="24"/>
          <w:szCs w:val="24"/>
          <w:lang w:eastAsia="pl-PL"/>
        </w:rPr>
        <w:t xml:space="preserve"> i 996</w:t>
      </w:r>
      <w:r w:rsidRPr="00722644">
        <w:rPr>
          <w:rFonts w:asciiTheme="minorHAnsi" w:hAnsiTheme="minorHAnsi" w:cstheme="minorHAnsi"/>
          <w:sz w:val="24"/>
          <w:szCs w:val="24"/>
          <w:lang w:eastAsia="pl-PL"/>
        </w:rPr>
        <w:t>) jest rachunkiem umożliwiającym zapłatę</w:t>
      </w:r>
      <w:r w:rsidR="00DF7EA8">
        <w:rPr>
          <w:rFonts w:asciiTheme="minorHAnsi" w:hAnsiTheme="minorHAnsi" w:cstheme="minorHAnsi"/>
          <w:sz w:val="24"/>
          <w:szCs w:val="24"/>
          <w:lang w:eastAsia="pl-PL"/>
        </w:rPr>
        <w:t xml:space="preserve"> </w:t>
      </w:r>
      <w:r w:rsidRPr="00722644">
        <w:rPr>
          <w:rFonts w:asciiTheme="minorHAnsi" w:hAnsiTheme="minorHAnsi" w:cstheme="minorHAnsi"/>
          <w:sz w:val="24"/>
          <w:szCs w:val="24"/>
          <w:lang w:eastAsia="pl-PL"/>
        </w:rPr>
        <w:t>z</w:t>
      </w:r>
      <w:r w:rsidR="00DF7EA8">
        <w:rPr>
          <w:rFonts w:asciiTheme="minorHAnsi" w:hAnsiTheme="minorHAnsi" w:cstheme="minorHAnsi"/>
          <w:sz w:val="24"/>
          <w:szCs w:val="24"/>
          <w:lang w:eastAsia="pl-PL"/>
        </w:rPr>
        <w:t> </w:t>
      </w:r>
      <w:r w:rsidRPr="00722644">
        <w:rPr>
          <w:rFonts w:asciiTheme="minorHAnsi" w:hAnsiTheme="minorHAnsi" w:cstheme="minorHAnsi"/>
          <w:sz w:val="24"/>
          <w:szCs w:val="24"/>
          <w:lang w:eastAsia="pl-PL"/>
        </w:rPr>
        <w:t>mechanizmem podzielonej płatności.</w:t>
      </w:r>
    </w:p>
    <w:p w14:paraId="19D6AF1E" w14:textId="5C08C78C" w:rsidR="00DA46F2" w:rsidRDefault="00AB0371" w:rsidP="00AE707F">
      <w:pPr>
        <w:numPr>
          <w:ilvl w:val="0"/>
          <w:numId w:val="4"/>
        </w:numPr>
        <w:tabs>
          <w:tab w:val="clear" w:pos="170"/>
        </w:tabs>
        <w:spacing w:line="276" w:lineRule="auto"/>
        <w:ind w:left="425" w:hanging="425"/>
        <w:jc w:val="both"/>
        <w:rPr>
          <w:rFonts w:asciiTheme="minorHAnsi" w:hAnsiTheme="minorHAnsi" w:cstheme="minorHAnsi"/>
          <w:sz w:val="24"/>
          <w:szCs w:val="24"/>
        </w:rPr>
      </w:pPr>
      <w:r w:rsidRPr="00DA46F2">
        <w:rPr>
          <w:rFonts w:asciiTheme="minorHAnsi" w:hAnsiTheme="minorHAnsi" w:cstheme="minorHAnsi"/>
          <w:sz w:val="24"/>
          <w:szCs w:val="24"/>
        </w:rPr>
        <w:t>Płatność będzie dokonana przelewem na wskazany przez Wykonawcę rachunek bankowy, w terminie do 30 dni od daty otrzymania przez Zamawiającego</w:t>
      </w:r>
      <w:r w:rsidR="00DA46F2">
        <w:rPr>
          <w:rFonts w:asciiTheme="minorHAnsi" w:hAnsiTheme="minorHAnsi" w:cstheme="minorHAnsi"/>
          <w:sz w:val="24"/>
          <w:szCs w:val="24"/>
        </w:rPr>
        <w:t>.</w:t>
      </w:r>
      <w:r w:rsidRPr="00DA46F2">
        <w:rPr>
          <w:rFonts w:asciiTheme="minorHAnsi" w:hAnsiTheme="minorHAnsi" w:cstheme="minorHAnsi"/>
          <w:sz w:val="24"/>
          <w:szCs w:val="24"/>
        </w:rPr>
        <w:t xml:space="preserve"> </w:t>
      </w:r>
    </w:p>
    <w:p w14:paraId="7F214780" w14:textId="2D686AD1" w:rsidR="00235642" w:rsidRPr="00DA46F2" w:rsidRDefault="00AB0371" w:rsidP="00AE707F">
      <w:pPr>
        <w:numPr>
          <w:ilvl w:val="0"/>
          <w:numId w:val="4"/>
        </w:numPr>
        <w:tabs>
          <w:tab w:val="clear" w:pos="170"/>
        </w:tabs>
        <w:spacing w:line="276" w:lineRule="auto"/>
        <w:ind w:left="425" w:hanging="425"/>
        <w:jc w:val="both"/>
        <w:rPr>
          <w:rFonts w:asciiTheme="minorHAnsi" w:hAnsiTheme="minorHAnsi" w:cstheme="minorHAnsi"/>
          <w:sz w:val="24"/>
          <w:szCs w:val="24"/>
        </w:rPr>
      </w:pPr>
      <w:r w:rsidRPr="00DA46F2">
        <w:rPr>
          <w:rFonts w:asciiTheme="minorHAnsi" w:hAnsiTheme="minorHAnsi" w:cstheme="minorHAnsi"/>
          <w:sz w:val="24"/>
          <w:szCs w:val="24"/>
        </w:rPr>
        <w:t>Za nieterminową płatność faktury Wykonawca ma prawo naliczyć odsetki ustawowe.</w:t>
      </w:r>
    </w:p>
    <w:p w14:paraId="1A6BA6CB" w14:textId="77777777" w:rsidR="00235642" w:rsidRDefault="00AB0371" w:rsidP="00534461">
      <w:pPr>
        <w:pStyle w:val="Paragraf"/>
        <w:spacing w:line="276" w:lineRule="auto"/>
      </w:pPr>
      <w:r>
        <w:t>§ 7. Realizacja i odbiór przedmiotu zamówienia</w:t>
      </w:r>
    </w:p>
    <w:p w14:paraId="2EEA71A5" w14:textId="2EA617E3" w:rsidR="00235642" w:rsidRDefault="00DF2514" w:rsidP="00DF2514">
      <w:pPr>
        <w:numPr>
          <w:ilvl w:val="0"/>
          <w:numId w:val="7"/>
        </w:numPr>
        <w:tabs>
          <w:tab w:val="clear" w:pos="170"/>
        </w:tabs>
        <w:spacing w:line="276" w:lineRule="auto"/>
        <w:ind w:left="426" w:hanging="426"/>
        <w:jc w:val="both"/>
      </w:pPr>
      <w:r w:rsidRPr="00DF2514">
        <w:rPr>
          <w:rFonts w:asciiTheme="minorHAnsi" w:hAnsiTheme="minorHAnsi" w:cstheme="minorHAnsi"/>
          <w:sz w:val="24"/>
          <w:szCs w:val="24"/>
        </w:rPr>
        <w:t>W trakcie realizacji przedmiotu zamówienia kierownik budowy i inspektorzy nadzoru inwestorskiego podejmują decyzje dotyczące robót budowlanych, sporządzają protokoły robót zanikających, prób i sprawdzeń, a także ewentualnie protokoły konieczności wykonania robót dodatkowych, robót zamiennych, nieistotnych odstępstw od dokumentacji projektowej.</w:t>
      </w:r>
    </w:p>
    <w:p w14:paraId="3B6AE6DE" w14:textId="1A0D69DB" w:rsidR="003F2A5C" w:rsidRPr="003F2A5C" w:rsidRDefault="00DF2514" w:rsidP="00534461">
      <w:pPr>
        <w:numPr>
          <w:ilvl w:val="0"/>
          <w:numId w:val="7"/>
        </w:numPr>
        <w:tabs>
          <w:tab w:val="clear" w:pos="170"/>
        </w:tabs>
        <w:spacing w:line="276" w:lineRule="auto"/>
        <w:ind w:left="426" w:hanging="426"/>
        <w:jc w:val="both"/>
      </w:pPr>
      <w:r w:rsidRPr="00DF2514">
        <w:rPr>
          <w:rFonts w:asciiTheme="minorHAnsi" w:hAnsiTheme="minorHAnsi" w:cstheme="minorHAnsi"/>
          <w:sz w:val="24"/>
          <w:szCs w:val="24"/>
        </w:rPr>
        <w:t>W trakcie realizacji przedmiotu zamówienia kierownik budowy przedstawia do akceptacji inspektorom nadzoru inwestorskiego karty materiałowe poszczególnych materiałów lub wyrobów, które mogą zostać wykorzystane na budowie po akceptacji inspektorów nadzoru inwestorskiego. Akceptacja lub brak akceptacji przez inspektorów nadzoru inwestorskiego, materiałów/wyrobów przedstawionych w karcie winno nastąpić w terminie do 5 dni od daty przedłożenia inspektorowi tej karty</w:t>
      </w:r>
      <w:r w:rsidR="00AA0C15">
        <w:rPr>
          <w:rFonts w:asciiTheme="minorHAnsi" w:hAnsiTheme="minorHAnsi" w:cstheme="minorHAnsi"/>
          <w:sz w:val="24"/>
          <w:szCs w:val="24"/>
        </w:rPr>
        <w:t>.</w:t>
      </w:r>
    </w:p>
    <w:p w14:paraId="73168DBF" w14:textId="0D5368C9" w:rsidR="00235642" w:rsidRDefault="00DF2514" w:rsidP="00534461">
      <w:pPr>
        <w:numPr>
          <w:ilvl w:val="0"/>
          <w:numId w:val="7"/>
        </w:numPr>
        <w:tabs>
          <w:tab w:val="clear" w:pos="170"/>
        </w:tabs>
        <w:spacing w:line="276" w:lineRule="auto"/>
        <w:ind w:left="426" w:hanging="426"/>
        <w:jc w:val="both"/>
      </w:pPr>
      <w:r>
        <w:rPr>
          <w:rFonts w:asciiTheme="minorHAnsi" w:hAnsiTheme="minorHAnsi" w:cstheme="minorHAnsi"/>
          <w:sz w:val="24"/>
          <w:szCs w:val="24"/>
        </w:rPr>
        <w:lastRenderedPageBreak/>
        <w:t>Kierownik budowy</w:t>
      </w:r>
      <w:r w:rsidR="00AB0371">
        <w:rPr>
          <w:rFonts w:asciiTheme="minorHAnsi" w:hAnsiTheme="minorHAnsi" w:cstheme="minorHAnsi"/>
          <w:sz w:val="24"/>
          <w:szCs w:val="24"/>
        </w:rPr>
        <w:t xml:space="preserve"> prowadzi na bieżąco księgę obmiarów robót, a inspektor</w:t>
      </w:r>
      <w:r>
        <w:rPr>
          <w:rFonts w:asciiTheme="minorHAnsi" w:hAnsiTheme="minorHAnsi" w:cstheme="minorHAnsi"/>
          <w:sz w:val="24"/>
          <w:szCs w:val="24"/>
        </w:rPr>
        <w:t>zy</w:t>
      </w:r>
      <w:r w:rsidR="00AB0371">
        <w:rPr>
          <w:rFonts w:asciiTheme="minorHAnsi" w:hAnsiTheme="minorHAnsi" w:cstheme="minorHAnsi"/>
          <w:sz w:val="24"/>
          <w:szCs w:val="24"/>
        </w:rPr>
        <w:t xml:space="preserve"> nadzoru inwestorskiego potwierdza</w:t>
      </w:r>
      <w:r w:rsidR="00776803">
        <w:rPr>
          <w:rFonts w:asciiTheme="minorHAnsi" w:hAnsiTheme="minorHAnsi" w:cstheme="minorHAnsi"/>
          <w:sz w:val="24"/>
          <w:szCs w:val="24"/>
        </w:rPr>
        <w:t>ją</w:t>
      </w:r>
      <w:r w:rsidR="002965C7">
        <w:rPr>
          <w:rFonts w:asciiTheme="minorHAnsi" w:hAnsiTheme="minorHAnsi" w:cstheme="minorHAnsi"/>
          <w:sz w:val="24"/>
          <w:szCs w:val="24"/>
        </w:rPr>
        <w:t xml:space="preserve"> </w:t>
      </w:r>
      <w:r w:rsidR="00AB0371">
        <w:rPr>
          <w:rFonts w:asciiTheme="minorHAnsi" w:hAnsiTheme="minorHAnsi" w:cstheme="minorHAnsi"/>
          <w:sz w:val="24"/>
          <w:szCs w:val="24"/>
        </w:rPr>
        <w:t xml:space="preserve">na bieżąco wpisy dokonywane przez </w:t>
      </w:r>
      <w:r w:rsidR="002965C7">
        <w:rPr>
          <w:rFonts w:asciiTheme="minorHAnsi" w:hAnsiTheme="minorHAnsi" w:cstheme="minorHAnsi"/>
          <w:sz w:val="24"/>
          <w:szCs w:val="24"/>
        </w:rPr>
        <w:t>Wykonawcę</w:t>
      </w:r>
      <w:r w:rsidR="00AB0371">
        <w:rPr>
          <w:rFonts w:asciiTheme="minorHAnsi" w:hAnsiTheme="minorHAnsi" w:cstheme="minorHAnsi"/>
          <w:sz w:val="24"/>
          <w:szCs w:val="24"/>
        </w:rPr>
        <w:t>.</w:t>
      </w:r>
    </w:p>
    <w:p w14:paraId="4348CB2D" w14:textId="7F830443" w:rsidR="00235642" w:rsidRDefault="00AB0371" w:rsidP="00534461">
      <w:pPr>
        <w:numPr>
          <w:ilvl w:val="0"/>
          <w:numId w:val="7"/>
        </w:numPr>
        <w:tabs>
          <w:tab w:val="clear" w:pos="170"/>
        </w:tabs>
        <w:spacing w:line="276" w:lineRule="auto"/>
        <w:ind w:left="426" w:hanging="426"/>
        <w:jc w:val="both"/>
      </w:pPr>
      <w:r>
        <w:rPr>
          <w:rFonts w:asciiTheme="minorHAnsi" w:hAnsiTheme="minorHAnsi" w:cstheme="minorHAnsi"/>
          <w:sz w:val="24"/>
          <w:szCs w:val="24"/>
        </w:rPr>
        <w:t>Inspektor</w:t>
      </w:r>
      <w:r w:rsidR="00776803">
        <w:rPr>
          <w:rFonts w:asciiTheme="minorHAnsi" w:hAnsiTheme="minorHAnsi" w:cstheme="minorHAnsi"/>
          <w:sz w:val="24"/>
          <w:szCs w:val="24"/>
        </w:rPr>
        <w:t>zy</w:t>
      </w:r>
      <w:r>
        <w:rPr>
          <w:rFonts w:asciiTheme="minorHAnsi" w:hAnsiTheme="minorHAnsi" w:cstheme="minorHAnsi"/>
          <w:sz w:val="24"/>
          <w:szCs w:val="24"/>
        </w:rPr>
        <w:t xml:space="preserve"> nadzoru inwestorskiego po zakończeniu realizacji przedmiotu zamówien</w:t>
      </w:r>
      <w:r w:rsidR="00DF7EA8">
        <w:rPr>
          <w:rFonts w:asciiTheme="minorHAnsi" w:hAnsiTheme="minorHAnsi" w:cstheme="minorHAnsi"/>
          <w:sz w:val="24"/>
          <w:szCs w:val="24"/>
        </w:rPr>
        <w:t xml:space="preserve">ia </w:t>
      </w:r>
      <w:r>
        <w:rPr>
          <w:rFonts w:asciiTheme="minorHAnsi" w:hAnsiTheme="minorHAnsi" w:cstheme="minorHAnsi"/>
          <w:sz w:val="24"/>
          <w:szCs w:val="24"/>
        </w:rPr>
        <w:t>i</w:t>
      </w:r>
      <w:r w:rsidR="00DF7EA8">
        <w:rPr>
          <w:rFonts w:asciiTheme="minorHAnsi" w:hAnsiTheme="minorHAnsi" w:cstheme="minorHAnsi"/>
          <w:sz w:val="24"/>
          <w:szCs w:val="24"/>
        </w:rPr>
        <w:t> </w:t>
      </w:r>
      <w:r>
        <w:rPr>
          <w:rFonts w:asciiTheme="minorHAnsi" w:hAnsiTheme="minorHAnsi" w:cstheme="minorHAnsi"/>
          <w:sz w:val="24"/>
          <w:szCs w:val="24"/>
        </w:rPr>
        <w:t>zamknięciu księgi obmiarów robót sprawdza</w:t>
      </w:r>
      <w:r w:rsidR="00776803">
        <w:rPr>
          <w:rFonts w:asciiTheme="minorHAnsi" w:hAnsiTheme="minorHAnsi" w:cstheme="minorHAnsi"/>
          <w:sz w:val="24"/>
          <w:szCs w:val="24"/>
        </w:rPr>
        <w:t>ją</w:t>
      </w:r>
      <w:r>
        <w:rPr>
          <w:rFonts w:asciiTheme="minorHAnsi" w:hAnsiTheme="minorHAnsi" w:cstheme="minorHAnsi"/>
          <w:sz w:val="24"/>
          <w:szCs w:val="24"/>
        </w:rPr>
        <w:t xml:space="preserve"> przedstawiony przez Wykonawcę kosztorys powykonawczy.</w:t>
      </w:r>
    </w:p>
    <w:p w14:paraId="625B0C00" w14:textId="302DC057" w:rsidR="00235642" w:rsidRDefault="00AB0371" w:rsidP="00534461">
      <w:pPr>
        <w:numPr>
          <w:ilvl w:val="0"/>
          <w:numId w:val="7"/>
        </w:numPr>
        <w:tabs>
          <w:tab w:val="clear" w:pos="170"/>
        </w:tabs>
        <w:spacing w:line="276" w:lineRule="auto"/>
        <w:ind w:left="426" w:hanging="426"/>
        <w:jc w:val="both"/>
      </w:pPr>
      <w:r>
        <w:rPr>
          <w:rFonts w:asciiTheme="minorHAnsi" w:hAnsiTheme="minorHAnsi" w:cstheme="minorHAnsi"/>
          <w:sz w:val="24"/>
          <w:szCs w:val="24"/>
        </w:rPr>
        <w:t>Decyzje dotyczące realizacji robót dodatkowych, robót zamiennych, nieistotnych odstępstw od dokumentacji projektowej podejmuje Zamawiający</w:t>
      </w:r>
      <w:r w:rsidR="00AF7E3F">
        <w:rPr>
          <w:rFonts w:asciiTheme="minorHAnsi" w:hAnsiTheme="minorHAnsi" w:cstheme="minorHAnsi"/>
          <w:sz w:val="24"/>
          <w:szCs w:val="24"/>
        </w:rPr>
        <w:t>,</w:t>
      </w:r>
      <w:r>
        <w:rPr>
          <w:rFonts w:asciiTheme="minorHAnsi" w:hAnsiTheme="minorHAnsi" w:cstheme="minorHAnsi"/>
          <w:sz w:val="24"/>
          <w:szCs w:val="24"/>
        </w:rPr>
        <w:t xml:space="preserve"> po przedstawieniu przez Wykonawcę stosownych protokołów, o których mowa w ust. 1, zawierających uzasadnienie oraz kosztorysów ofertowych na roboty dodatkowe i zamienne.</w:t>
      </w:r>
    </w:p>
    <w:p w14:paraId="59E85A41" w14:textId="6638A624" w:rsidR="00235642" w:rsidRDefault="00AB0371" w:rsidP="00534461">
      <w:pPr>
        <w:numPr>
          <w:ilvl w:val="0"/>
          <w:numId w:val="7"/>
        </w:numPr>
        <w:tabs>
          <w:tab w:val="clear" w:pos="170"/>
        </w:tabs>
        <w:spacing w:line="276" w:lineRule="auto"/>
        <w:ind w:left="426" w:hanging="426"/>
        <w:jc w:val="both"/>
      </w:pPr>
      <w:r>
        <w:rPr>
          <w:rFonts w:asciiTheme="minorHAnsi" w:hAnsiTheme="minorHAnsi" w:cstheme="minorHAnsi"/>
          <w:sz w:val="24"/>
          <w:szCs w:val="24"/>
        </w:rPr>
        <w:t>Kosztorysy ofertowe na roboty dodatkowe i zamienne należy wykonać metodą szczegółową na podstawie dostępnych katalogów nakładów rzeczowych (KNR, KNNR, NNRKB)</w:t>
      </w:r>
      <w:r w:rsidR="00AF7E3F">
        <w:rPr>
          <w:rFonts w:asciiTheme="minorHAnsi" w:hAnsiTheme="minorHAnsi" w:cstheme="minorHAnsi"/>
          <w:sz w:val="24"/>
          <w:szCs w:val="24"/>
        </w:rPr>
        <w:t>,</w:t>
      </w:r>
      <w:r>
        <w:rPr>
          <w:rFonts w:asciiTheme="minorHAnsi" w:hAnsiTheme="minorHAnsi" w:cstheme="minorHAnsi"/>
          <w:sz w:val="24"/>
          <w:szCs w:val="24"/>
        </w:rPr>
        <w:t xml:space="preserve"> a w przypadku braku katalogów</w:t>
      </w:r>
      <w:r w:rsidR="00776803">
        <w:rPr>
          <w:rFonts w:asciiTheme="minorHAnsi" w:hAnsiTheme="minorHAnsi" w:cstheme="minorHAnsi"/>
          <w:sz w:val="24"/>
          <w:szCs w:val="24"/>
        </w:rPr>
        <w:t xml:space="preserve"> -</w:t>
      </w:r>
      <w:r>
        <w:rPr>
          <w:rFonts w:asciiTheme="minorHAnsi" w:hAnsiTheme="minorHAnsi" w:cstheme="minorHAnsi"/>
          <w:sz w:val="24"/>
          <w:szCs w:val="24"/>
        </w:rPr>
        <w:t xml:space="preserve"> na podstawie kalkulacji indywidualnej,</w:t>
      </w:r>
      <w:r w:rsidR="00DF7EA8">
        <w:rPr>
          <w:rFonts w:asciiTheme="minorHAnsi" w:hAnsiTheme="minorHAnsi" w:cstheme="minorHAnsi"/>
          <w:sz w:val="24"/>
          <w:szCs w:val="24"/>
        </w:rPr>
        <w:t xml:space="preserve"> </w:t>
      </w:r>
      <w:r>
        <w:rPr>
          <w:rFonts w:asciiTheme="minorHAnsi" w:hAnsiTheme="minorHAnsi" w:cstheme="minorHAnsi"/>
          <w:sz w:val="24"/>
          <w:szCs w:val="24"/>
        </w:rPr>
        <w:t>z</w:t>
      </w:r>
      <w:r w:rsidR="00DF7EA8">
        <w:rPr>
          <w:rFonts w:asciiTheme="minorHAnsi" w:hAnsiTheme="minorHAnsi" w:cstheme="minorHAnsi"/>
          <w:sz w:val="24"/>
          <w:szCs w:val="24"/>
        </w:rPr>
        <w:t> </w:t>
      </w:r>
      <w:r>
        <w:rPr>
          <w:rFonts w:asciiTheme="minorHAnsi" w:hAnsiTheme="minorHAnsi" w:cstheme="minorHAnsi"/>
          <w:sz w:val="24"/>
          <w:szCs w:val="24"/>
        </w:rPr>
        <w:t>zastosowaniem składników kalkulacyjnych z kosztorysu ofertowego, tj. stawki roboczogodziny</w:t>
      </w:r>
      <w:r w:rsidR="00E6179F">
        <w:rPr>
          <w:rFonts w:asciiTheme="minorHAnsi" w:hAnsiTheme="minorHAnsi" w:cstheme="minorHAnsi"/>
          <w:sz w:val="24"/>
          <w:szCs w:val="24"/>
        </w:rPr>
        <w:t xml:space="preserve">, </w:t>
      </w:r>
      <w:r>
        <w:rPr>
          <w:rFonts w:asciiTheme="minorHAnsi" w:hAnsiTheme="minorHAnsi" w:cstheme="minorHAnsi"/>
          <w:sz w:val="24"/>
          <w:szCs w:val="24"/>
        </w:rPr>
        <w:t>narzutu kosztów ogólnych, zysku, kosztu zakupu pozostałych składników</w:t>
      </w:r>
      <w:r w:rsidR="00776803">
        <w:rPr>
          <w:rFonts w:asciiTheme="minorHAnsi" w:hAnsiTheme="minorHAnsi" w:cstheme="minorHAnsi"/>
          <w:sz w:val="24"/>
          <w:szCs w:val="24"/>
        </w:rPr>
        <w:t>. C</w:t>
      </w:r>
      <w:r>
        <w:rPr>
          <w:rFonts w:asciiTheme="minorHAnsi" w:hAnsiTheme="minorHAnsi" w:cstheme="minorHAnsi"/>
          <w:sz w:val="24"/>
          <w:szCs w:val="24"/>
        </w:rPr>
        <w:t>eny jednostkowe materiałów</w:t>
      </w:r>
      <w:r w:rsidR="00776803">
        <w:rPr>
          <w:rFonts w:asciiTheme="minorHAnsi" w:hAnsiTheme="minorHAnsi" w:cstheme="minorHAnsi"/>
          <w:sz w:val="24"/>
          <w:szCs w:val="24"/>
        </w:rPr>
        <w:t xml:space="preserve"> i</w:t>
      </w:r>
      <w:r>
        <w:rPr>
          <w:rFonts w:asciiTheme="minorHAnsi" w:hAnsiTheme="minorHAnsi" w:cstheme="minorHAnsi"/>
          <w:sz w:val="24"/>
          <w:szCs w:val="24"/>
        </w:rPr>
        <w:t xml:space="preserve"> </w:t>
      </w:r>
      <w:r w:rsidRPr="00E6179F">
        <w:rPr>
          <w:rFonts w:asciiTheme="minorHAnsi" w:hAnsiTheme="minorHAnsi" w:cstheme="minorHAnsi"/>
          <w:sz w:val="24"/>
          <w:szCs w:val="24"/>
        </w:rPr>
        <w:t>ceny najmu sprzętu</w:t>
      </w:r>
      <w:r>
        <w:rPr>
          <w:rFonts w:asciiTheme="minorHAnsi" w:hAnsiTheme="minorHAnsi" w:cstheme="minorHAnsi"/>
          <w:sz w:val="24"/>
          <w:szCs w:val="24"/>
        </w:rPr>
        <w:t xml:space="preserve"> zostaną przyjęte wg następujących zasad:</w:t>
      </w:r>
    </w:p>
    <w:p w14:paraId="41DB4BED" w14:textId="16ECEF73" w:rsidR="00235642" w:rsidRDefault="00AB0371" w:rsidP="00534461">
      <w:pPr>
        <w:pStyle w:val="Bezodstpw"/>
        <w:widowControl/>
        <w:numPr>
          <w:ilvl w:val="1"/>
          <w:numId w:val="7"/>
        </w:numPr>
        <w:tabs>
          <w:tab w:val="clear" w:pos="510"/>
        </w:tabs>
        <w:spacing w:line="276" w:lineRule="auto"/>
        <w:ind w:left="567" w:hanging="425"/>
        <w:jc w:val="both"/>
        <w:textAlignment w:val="baseline"/>
      </w:pPr>
      <w:r>
        <w:rPr>
          <w:rFonts w:asciiTheme="minorHAnsi" w:hAnsiTheme="minorHAnsi" w:cstheme="minorHAnsi"/>
          <w:color w:val="auto"/>
        </w:rPr>
        <w:t>w pierwszej kolejności z kosztorysów ofertowych załączonych do umowy</w:t>
      </w:r>
      <w:r w:rsidR="00AF7E3F">
        <w:rPr>
          <w:rFonts w:asciiTheme="minorHAnsi" w:hAnsiTheme="minorHAnsi" w:cstheme="minorHAnsi"/>
          <w:color w:val="auto"/>
        </w:rPr>
        <w:t>;</w:t>
      </w:r>
      <w:r>
        <w:rPr>
          <w:rFonts w:asciiTheme="minorHAnsi" w:hAnsiTheme="minorHAnsi" w:cstheme="minorHAnsi"/>
          <w:color w:val="auto"/>
        </w:rPr>
        <w:t xml:space="preserve"> </w:t>
      </w:r>
    </w:p>
    <w:p w14:paraId="14FC948C" w14:textId="77777777" w:rsidR="00235642" w:rsidRDefault="00AB0371" w:rsidP="00534461">
      <w:pPr>
        <w:pStyle w:val="Bezodstpw"/>
        <w:widowControl/>
        <w:numPr>
          <w:ilvl w:val="1"/>
          <w:numId w:val="7"/>
        </w:numPr>
        <w:tabs>
          <w:tab w:val="clear" w:pos="510"/>
        </w:tabs>
        <w:spacing w:line="276" w:lineRule="auto"/>
        <w:ind w:left="567" w:hanging="425"/>
        <w:jc w:val="both"/>
        <w:textAlignment w:val="baseline"/>
      </w:pPr>
      <w:r>
        <w:rPr>
          <w:rFonts w:asciiTheme="minorHAnsi" w:hAnsiTheme="minorHAnsi" w:cstheme="minorHAnsi"/>
          <w:color w:val="auto"/>
        </w:rPr>
        <w:t>w przypadku wystąpienia w wycenie materiałów i sprzętu, dla których nie określono cen jednostkowych w kosztorysie ofertowym na zadanie podstawowe, brakujące ceny zostaną przyjęte:</w:t>
      </w:r>
    </w:p>
    <w:p w14:paraId="38DB8358" w14:textId="4FB0662D" w:rsidR="00235642" w:rsidRPr="0089149A" w:rsidRDefault="00AB0371" w:rsidP="00534461">
      <w:pPr>
        <w:pStyle w:val="Bezodstpw"/>
        <w:widowControl/>
        <w:numPr>
          <w:ilvl w:val="2"/>
          <w:numId w:val="7"/>
        </w:numPr>
        <w:tabs>
          <w:tab w:val="clear" w:pos="680"/>
        </w:tabs>
        <w:spacing w:line="276" w:lineRule="auto"/>
        <w:ind w:left="851" w:hanging="425"/>
        <w:jc w:val="both"/>
        <w:textAlignment w:val="baseline"/>
        <w:rPr>
          <w:rFonts w:asciiTheme="minorHAnsi" w:hAnsiTheme="minorHAnsi" w:cstheme="minorHAnsi"/>
          <w:color w:val="auto"/>
        </w:rPr>
      </w:pPr>
      <w:r>
        <w:rPr>
          <w:rFonts w:asciiTheme="minorHAnsi" w:hAnsiTheme="minorHAnsi" w:cstheme="minorHAnsi"/>
          <w:color w:val="auto"/>
        </w:rPr>
        <w:t>w oparciu o ceny średnie krajowe z ostatnich publikowanych kwartalnych publikacji cenowych</w:t>
      </w:r>
      <w:r w:rsidR="00AF7E3F">
        <w:rPr>
          <w:rFonts w:asciiTheme="minorHAnsi" w:hAnsiTheme="minorHAnsi" w:cstheme="minorHAnsi"/>
          <w:color w:val="auto"/>
        </w:rPr>
        <w:t>,</w:t>
      </w:r>
      <w:r>
        <w:rPr>
          <w:rFonts w:asciiTheme="minorHAnsi" w:hAnsiTheme="minorHAnsi" w:cstheme="minorHAnsi"/>
          <w:color w:val="auto"/>
        </w:rPr>
        <w:t xml:space="preserve"> </w:t>
      </w:r>
      <w:r w:rsidR="000552D9">
        <w:rPr>
          <w:rFonts w:asciiTheme="minorHAnsi" w:hAnsiTheme="minorHAnsi" w:cstheme="minorHAnsi"/>
          <w:color w:val="auto"/>
        </w:rPr>
        <w:t>stosując w pierwszej kolejności informatory cenowe SEKOCENBUD, następnie ORGBUDSERWIS,</w:t>
      </w:r>
      <w:r w:rsidR="00AF7E3F">
        <w:rPr>
          <w:rFonts w:asciiTheme="minorHAnsi" w:hAnsiTheme="minorHAnsi" w:cstheme="minorHAnsi"/>
          <w:color w:val="auto"/>
        </w:rPr>
        <w:t xml:space="preserve"> a</w:t>
      </w:r>
      <w:r w:rsidR="000552D9">
        <w:rPr>
          <w:rFonts w:asciiTheme="minorHAnsi" w:hAnsiTheme="minorHAnsi" w:cstheme="minorHAnsi"/>
          <w:color w:val="auto"/>
        </w:rPr>
        <w:t xml:space="preserve"> następnie inne informatory,</w:t>
      </w:r>
    </w:p>
    <w:p w14:paraId="584AA18E" w14:textId="77777777" w:rsidR="00235642" w:rsidRDefault="00AB0371" w:rsidP="00534461">
      <w:pPr>
        <w:pStyle w:val="Bezodstpw"/>
        <w:widowControl/>
        <w:numPr>
          <w:ilvl w:val="2"/>
          <w:numId w:val="7"/>
        </w:numPr>
        <w:tabs>
          <w:tab w:val="clear" w:pos="680"/>
        </w:tabs>
        <w:spacing w:line="276" w:lineRule="auto"/>
        <w:ind w:left="851" w:hanging="425"/>
        <w:jc w:val="both"/>
        <w:textAlignment w:val="baseline"/>
      </w:pPr>
      <w:r>
        <w:rPr>
          <w:rFonts w:asciiTheme="minorHAnsi" w:hAnsiTheme="minorHAnsi" w:cstheme="minorHAnsi"/>
          <w:color w:val="auto"/>
        </w:rPr>
        <w:t>w przypadku braku cen w informatorach - na podstawie cen katalogowych lub ofert producentów.</w:t>
      </w:r>
    </w:p>
    <w:p w14:paraId="4224B594" w14:textId="6F14413F" w:rsidR="00235642" w:rsidRPr="00873860" w:rsidRDefault="00AB0371" w:rsidP="00534461">
      <w:pPr>
        <w:pStyle w:val="Akapitzlist"/>
        <w:numPr>
          <w:ilvl w:val="0"/>
          <w:numId w:val="7"/>
        </w:numPr>
        <w:tabs>
          <w:tab w:val="clear" w:pos="170"/>
        </w:tabs>
        <w:spacing w:after="0"/>
        <w:ind w:left="426" w:hanging="426"/>
        <w:jc w:val="both"/>
      </w:pPr>
      <w:r>
        <w:rPr>
          <w:rFonts w:cstheme="minorHAnsi"/>
          <w:sz w:val="24"/>
          <w:szCs w:val="24"/>
        </w:rPr>
        <w:t>Roboty zamienne lub dodatkowe zostaną rozliczone kosztorysem powykonawczym sporządzonym zgodnie z zasadami wskazanymi w ust. 6, z uwzględnieniem rzeczywistych ilości wykonanych robót.</w:t>
      </w:r>
    </w:p>
    <w:p w14:paraId="0DBC8EA6" w14:textId="77777777" w:rsidR="001C0C31" w:rsidRDefault="001C0C31" w:rsidP="00534461">
      <w:pPr>
        <w:numPr>
          <w:ilvl w:val="0"/>
          <w:numId w:val="7"/>
        </w:numPr>
        <w:tabs>
          <w:tab w:val="clear" w:pos="170"/>
        </w:tabs>
        <w:spacing w:line="276" w:lineRule="auto"/>
        <w:ind w:left="426" w:hanging="426"/>
        <w:jc w:val="both"/>
      </w:pPr>
      <w:r>
        <w:rPr>
          <w:rFonts w:asciiTheme="minorHAnsi" w:hAnsiTheme="minorHAnsi" w:cstheme="minorHAnsi"/>
          <w:sz w:val="24"/>
          <w:szCs w:val="24"/>
        </w:rPr>
        <w:t>Celem dokonania odbioru końcowego przedmiotu z</w:t>
      </w:r>
      <w:r>
        <w:rPr>
          <w:rFonts w:asciiTheme="minorHAnsi" w:hAnsiTheme="minorHAnsi" w:cstheme="minorHAnsi"/>
          <w:bCs/>
          <w:sz w:val="24"/>
          <w:szCs w:val="24"/>
        </w:rPr>
        <w:t>a</w:t>
      </w:r>
      <w:r>
        <w:rPr>
          <w:rFonts w:asciiTheme="minorHAnsi" w:hAnsiTheme="minorHAnsi" w:cstheme="minorHAnsi"/>
          <w:sz w:val="24"/>
          <w:szCs w:val="24"/>
        </w:rPr>
        <w:t>mówienia, Wykonawca zobowiązany jest:</w:t>
      </w:r>
    </w:p>
    <w:p w14:paraId="15B91FD1" w14:textId="403A14FD" w:rsidR="001C0C31" w:rsidRDefault="001C0C31" w:rsidP="00534461">
      <w:pPr>
        <w:pStyle w:val="Akapitzlist"/>
        <w:numPr>
          <w:ilvl w:val="1"/>
          <w:numId w:val="7"/>
        </w:numPr>
        <w:tabs>
          <w:tab w:val="clear" w:pos="510"/>
        </w:tabs>
        <w:ind w:left="567" w:hanging="425"/>
        <w:jc w:val="both"/>
      </w:pPr>
      <w:r>
        <w:rPr>
          <w:rFonts w:cstheme="minorHAnsi"/>
          <w:sz w:val="24"/>
          <w:szCs w:val="24"/>
        </w:rPr>
        <w:t>zrealizować wszystkie roboty budowlane i pozostałe prace objęte przedmiotem umowy</w:t>
      </w:r>
      <w:r w:rsidR="00AF7E3F">
        <w:rPr>
          <w:rFonts w:cstheme="minorHAnsi"/>
          <w:sz w:val="24"/>
          <w:szCs w:val="24"/>
        </w:rPr>
        <w:t>;</w:t>
      </w:r>
    </w:p>
    <w:p w14:paraId="7A066086" w14:textId="77777777" w:rsidR="001C0C31" w:rsidRPr="004F33F9" w:rsidRDefault="001C0C31" w:rsidP="00534461">
      <w:pPr>
        <w:pStyle w:val="Akapitzlist"/>
        <w:numPr>
          <w:ilvl w:val="1"/>
          <w:numId w:val="7"/>
        </w:numPr>
        <w:tabs>
          <w:tab w:val="clear" w:pos="510"/>
        </w:tabs>
        <w:spacing w:after="0"/>
        <w:ind w:left="567" w:hanging="425"/>
        <w:jc w:val="both"/>
      </w:pPr>
      <w:r>
        <w:rPr>
          <w:rFonts w:cstheme="minorHAnsi"/>
          <w:sz w:val="24"/>
          <w:szCs w:val="24"/>
        </w:rPr>
        <w:t>zgłosić Zamawiającemu pisemnie gotowość do przeprowadzenia odbioru przedmiotu zamówienia, załączając dokumentację odbiorową.</w:t>
      </w:r>
    </w:p>
    <w:p w14:paraId="183B75B5" w14:textId="7262995F" w:rsidR="00235642" w:rsidRDefault="00AB0371" w:rsidP="00534461">
      <w:pPr>
        <w:numPr>
          <w:ilvl w:val="0"/>
          <w:numId w:val="7"/>
        </w:numPr>
        <w:tabs>
          <w:tab w:val="clear" w:pos="170"/>
          <w:tab w:val="num" w:pos="426"/>
        </w:tabs>
        <w:spacing w:line="276" w:lineRule="auto"/>
        <w:ind w:left="426" w:hanging="426"/>
        <w:jc w:val="both"/>
      </w:pPr>
      <w:r>
        <w:rPr>
          <w:rFonts w:asciiTheme="minorHAnsi" w:hAnsiTheme="minorHAnsi" w:cstheme="minorHAnsi"/>
          <w:sz w:val="24"/>
          <w:szCs w:val="24"/>
        </w:rPr>
        <w:t xml:space="preserve">Poprzez osiągnięcie gotowości do przeprowadzenia </w:t>
      </w:r>
      <w:r w:rsidR="004F33F9">
        <w:rPr>
          <w:rFonts w:asciiTheme="minorHAnsi" w:hAnsiTheme="minorHAnsi" w:cstheme="minorHAnsi"/>
          <w:sz w:val="24"/>
          <w:szCs w:val="24"/>
        </w:rPr>
        <w:t xml:space="preserve">odbioru </w:t>
      </w:r>
      <w:r>
        <w:rPr>
          <w:rFonts w:asciiTheme="minorHAnsi" w:hAnsiTheme="minorHAnsi" w:cstheme="minorHAnsi"/>
          <w:sz w:val="24"/>
          <w:szCs w:val="24"/>
        </w:rPr>
        <w:t>końcowego przedmiotu zamówienia rozumie się łączne spełnienie poniżej przedstawionych warunków:</w:t>
      </w:r>
    </w:p>
    <w:p w14:paraId="3C1F6E01" w14:textId="41209474" w:rsidR="00235642" w:rsidRDefault="00AB0371" w:rsidP="00534461">
      <w:pPr>
        <w:numPr>
          <w:ilvl w:val="1"/>
          <w:numId w:val="7"/>
        </w:numPr>
        <w:tabs>
          <w:tab w:val="clear" w:pos="510"/>
        </w:tabs>
        <w:spacing w:line="276" w:lineRule="auto"/>
        <w:ind w:left="567" w:hanging="425"/>
        <w:jc w:val="both"/>
      </w:pPr>
      <w:r>
        <w:rPr>
          <w:rFonts w:asciiTheme="minorHAnsi" w:hAnsiTheme="minorHAnsi" w:cstheme="minorHAnsi"/>
          <w:sz w:val="24"/>
          <w:szCs w:val="24"/>
        </w:rPr>
        <w:t>zrealizowanie wszystkich robót i pozostałych prac objętych przedmiotem umowy</w:t>
      </w:r>
      <w:r w:rsidR="00AF7E3F">
        <w:rPr>
          <w:rFonts w:asciiTheme="minorHAnsi" w:hAnsiTheme="minorHAnsi" w:cstheme="minorHAnsi"/>
          <w:sz w:val="24"/>
          <w:szCs w:val="24"/>
        </w:rPr>
        <w:t>;</w:t>
      </w:r>
    </w:p>
    <w:p w14:paraId="1CCC009F" w14:textId="19D7BE4D" w:rsidR="00235642" w:rsidRDefault="00AB0371" w:rsidP="00534461">
      <w:pPr>
        <w:numPr>
          <w:ilvl w:val="1"/>
          <w:numId w:val="7"/>
        </w:numPr>
        <w:tabs>
          <w:tab w:val="clear" w:pos="510"/>
        </w:tabs>
        <w:spacing w:line="276" w:lineRule="auto"/>
        <w:ind w:left="567" w:hanging="425"/>
        <w:jc w:val="both"/>
      </w:pPr>
      <w:r>
        <w:rPr>
          <w:rFonts w:asciiTheme="minorHAnsi" w:hAnsiTheme="minorHAnsi" w:cstheme="minorHAnsi"/>
          <w:sz w:val="24"/>
          <w:szCs w:val="24"/>
        </w:rPr>
        <w:t>uzyskanie oświadcz</w:t>
      </w:r>
      <w:r w:rsidR="002965C7">
        <w:rPr>
          <w:rFonts w:asciiTheme="minorHAnsi" w:hAnsiTheme="minorHAnsi" w:cstheme="minorHAnsi"/>
          <w:sz w:val="24"/>
          <w:szCs w:val="24"/>
        </w:rPr>
        <w:t>e</w:t>
      </w:r>
      <w:r w:rsidR="00DF2514">
        <w:rPr>
          <w:rFonts w:asciiTheme="minorHAnsi" w:hAnsiTheme="minorHAnsi" w:cstheme="minorHAnsi"/>
          <w:sz w:val="24"/>
          <w:szCs w:val="24"/>
        </w:rPr>
        <w:t>ń</w:t>
      </w:r>
      <w:r>
        <w:rPr>
          <w:rFonts w:asciiTheme="minorHAnsi" w:hAnsiTheme="minorHAnsi" w:cstheme="minorHAnsi"/>
          <w:sz w:val="24"/>
          <w:szCs w:val="24"/>
        </w:rPr>
        <w:t xml:space="preserve"> inspektor</w:t>
      </w:r>
      <w:r w:rsidR="00DF2514">
        <w:rPr>
          <w:rFonts w:asciiTheme="minorHAnsi" w:hAnsiTheme="minorHAnsi" w:cstheme="minorHAnsi"/>
          <w:sz w:val="24"/>
          <w:szCs w:val="24"/>
        </w:rPr>
        <w:t>ów</w:t>
      </w:r>
      <w:r>
        <w:rPr>
          <w:rFonts w:asciiTheme="minorHAnsi" w:hAnsiTheme="minorHAnsi" w:cstheme="minorHAnsi"/>
          <w:sz w:val="24"/>
          <w:szCs w:val="24"/>
        </w:rPr>
        <w:t xml:space="preserve"> nadzoru inwestorskiego o zakończeniu realizacji przedmiotu zamówienia i jego prawidłowym wykonaniu, potwierdzającego gotowość Wykonawcy do przeprowadzenia odbioru przedmiotu zamówienia</w:t>
      </w:r>
      <w:r w:rsidR="00AF7E3F">
        <w:rPr>
          <w:rFonts w:asciiTheme="minorHAnsi" w:hAnsiTheme="minorHAnsi" w:cstheme="minorHAnsi"/>
          <w:sz w:val="24"/>
          <w:szCs w:val="24"/>
        </w:rPr>
        <w:t>;</w:t>
      </w:r>
    </w:p>
    <w:p w14:paraId="59408896" w14:textId="276054F0" w:rsidR="00235642" w:rsidRDefault="00AB0371" w:rsidP="00534461">
      <w:pPr>
        <w:numPr>
          <w:ilvl w:val="1"/>
          <w:numId w:val="7"/>
        </w:numPr>
        <w:tabs>
          <w:tab w:val="clear" w:pos="510"/>
        </w:tabs>
        <w:spacing w:line="276" w:lineRule="auto"/>
        <w:ind w:left="567" w:hanging="425"/>
        <w:jc w:val="both"/>
      </w:pPr>
      <w:r>
        <w:rPr>
          <w:rFonts w:asciiTheme="minorHAnsi" w:hAnsiTheme="minorHAnsi" w:cstheme="minorHAnsi"/>
          <w:sz w:val="24"/>
          <w:szCs w:val="24"/>
        </w:rPr>
        <w:t>sporządzenie dokumentacji odbiorowej</w:t>
      </w:r>
      <w:r w:rsidR="00890CD7">
        <w:rPr>
          <w:rFonts w:asciiTheme="minorHAnsi" w:hAnsiTheme="minorHAnsi" w:cstheme="minorHAnsi"/>
          <w:sz w:val="24"/>
          <w:szCs w:val="24"/>
        </w:rPr>
        <w:t xml:space="preserve"> </w:t>
      </w:r>
      <w:r>
        <w:rPr>
          <w:rFonts w:asciiTheme="minorHAnsi" w:hAnsiTheme="minorHAnsi" w:cstheme="minorHAnsi"/>
          <w:sz w:val="24"/>
          <w:szCs w:val="24"/>
        </w:rPr>
        <w:t>obejmującej w szczególności:</w:t>
      </w:r>
    </w:p>
    <w:p w14:paraId="1BC4BE82" w14:textId="3C0ED7B0" w:rsidR="00235642" w:rsidRPr="00255E68" w:rsidRDefault="00AB0371" w:rsidP="00534461">
      <w:pPr>
        <w:numPr>
          <w:ilvl w:val="2"/>
          <w:numId w:val="7"/>
        </w:numPr>
        <w:tabs>
          <w:tab w:val="clear" w:pos="680"/>
        </w:tabs>
        <w:spacing w:line="276" w:lineRule="auto"/>
        <w:ind w:left="851" w:hanging="425"/>
        <w:jc w:val="both"/>
      </w:pPr>
      <w:r>
        <w:rPr>
          <w:rFonts w:asciiTheme="minorHAnsi" w:hAnsiTheme="minorHAnsi" w:cstheme="minorHAnsi"/>
          <w:sz w:val="24"/>
          <w:szCs w:val="24"/>
        </w:rPr>
        <w:lastRenderedPageBreak/>
        <w:t>w przypadku powierzenia części robót podwykonawcom - pisemne oświadczenie podwykonawców o rozliczeniu wszelkich zobowiązań, w tym finansowych, związanych z realizacją umów Wykonawcy z podwykonawcami wra</w:t>
      </w:r>
      <w:r w:rsidR="00DF7EA8">
        <w:rPr>
          <w:rFonts w:asciiTheme="minorHAnsi" w:hAnsiTheme="minorHAnsi" w:cstheme="minorHAnsi"/>
          <w:sz w:val="24"/>
          <w:szCs w:val="24"/>
        </w:rPr>
        <w:t xml:space="preserve">z </w:t>
      </w:r>
      <w:r>
        <w:rPr>
          <w:rFonts w:asciiTheme="minorHAnsi" w:hAnsiTheme="minorHAnsi" w:cstheme="minorHAnsi"/>
          <w:sz w:val="24"/>
          <w:szCs w:val="24"/>
        </w:rPr>
        <w:t>z</w:t>
      </w:r>
      <w:r w:rsidR="00DF7EA8">
        <w:rPr>
          <w:rFonts w:asciiTheme="minorHAnsi" w:hAnsiTheme="minorHAnsi" w:cstheme="minorHAnsi"/>
          <w:sz w:val="24"/>
          <w:szCs w:val="24"/>
        </w:rPr>
        <w:t> </w:t>
      </w:r>
      <w:r>
        <w:rPr>
          <w:rFonts w:asciiTheme="minorHAnsi" w:hAnsiTheme="minorHAnsi" w:cstheme="minorHAnsi"/>
          <w:sz w:val="24"/>
          <w:szCs w:val="24"/>
        </w:rPr>
        <w:t>potwierdzeniami przelewu należności podwykonawcom,</w:t>
      </w:r>
    </w:p>
    <w:p w14:paraId="44FE7024" w14:textId="58A3F820" w:rsidR="00255E68" w:rsidRPr="00255E68" w:rsidRDefault="00255E68" w:rsidP="00534461">
      <w:pPr>
        <w:numPr>
          <w:ilvl w:val="2"/>
          <w:numId w:val="7"/>
        </w:numPr>
        <w:tabs>
          <w:tab w:val="clear" w:pos="680"/>
        </w:tabs>
        <w:spacing w:line="276" w:lineRule="auto"/>
        <w:ind w:left="851" w:hanging="425"/>
        <w:jc w:val="both"/>
      </w:pPr>
      <w:r w:rsidRPr="00255E68">
        <w:rPr>
          <w:rFonts w:asciiTheme="minorHAnsi" w:hAnsiTheme="minorHAnsi" w:cstheme="minorHAnsi"/>
          <w:sz w:val="24"/>
          <w:szCs w:val="24"/>
        </w:rPr>
        <w:t>powykonawczą inwentaryzację geodezyjną obejmującą zakres rzeczowy zadania wraz</w:t>
      </w:r>
      <w:r>
        <w:rPr>
          <w:rFonts w:asciiTheme="minorHAnsi" w:hAnsiTheme="minorHAnsi" w:cstheme="minorHAnsi"/>
          <w:sz w:val="24"/>
          <w:szCs w:val="24"/>
        </w:rPr>
        <w:t xml:space="preserve"> mapą</w:t>
      </w:r>
      <w:r w:rsidRPr="00255E68">
        <w:rPr>
          <w:rFonts w:asciiTheme="minorHAnsi" w:hAnsiTheme="minorHAnsi" w:cstheme="minorHAnsi"/>
          <w:sz w:val="24"/>
          <w:szCs w:val="24"/>
        </w:rPr>
        <w:t xml:space="preserve"> </w:t>
      </w:r>
      <w:r>
        <w:rPr>
          <w:rFonts w:asciiTheme="minorHAnsi" w:hAnsiTheme="minorHAnsi" w:cstheme="minorHAnsi"/>
          <w:sz w:val="24"/>
          <w:szCs w:val="24"/>
        </w:rPr>
        <w:t xml:space="preserve">powykonawczą opatrzona klauzulą urzędową dotyczącą przyjęcia wyników </w:t>
      </w:r>
      <w:r w:rsidR="00F843D4">
        <w:rPr>
          <w:rFonts w:asciiTheme="minorHAnsi" w:hAnsiTheme="minorHAnsi" w:cstheme="minorHAnsi"/>
          <w:sz w:val="24"/>
          <w:szCs w:val="24"/>
        </w:rPr>
        <w:t>zgłoszonych</w:t>
      </w:r>
      <w:r>
        <w:rPr>
          <w:rFonts w:asciiTheme="minorHAnsi" w:hAnsiTheme="minorHAnsi" w:cstheme="minorHAnsi"/>
          <w:sz w:val="24"/>
          <w:szCs w:val="24"/>
        </w:rPr>
        <w:t xml:space="preserve"> prac geodezyjnych do państwowego zasobu geodezyjnego i kartograficznego </w:t>
      </w:r>
      <w:r w:rsidR="00F843D4">
        <w:rPr>
          <w:rFonts w:asciiTheme="minorHAnsi" w:hAnsiTheme="minorHAnsi" w:cstheme="minorHAnsi"/>
          <w:sz w:val="24"/>
          <w:szCs w:val="24"/>
        </w:rPr>
        <w:t>lub</w:t>
      </w:r>
      <w:r w:rsidRPr="00255E68">
        <w:rPr>
          <w:rFonts w:asciiTheme="minorHAnsi" w:hAnsiTheme="minorHAnsi" w:cstheme="minorHAnsi"/>
          <w:sz w:val="24"/>
          <w:szCs w:val="24"/>
        </w:rPr>
        <w:t xml:space="preserve"> oświadczeniem o uzyskaniu pozytywnego wyniku weryfikacji</w:t>
      </w:r>
      <w:r w:rsidR="00F843D4">
        <w:rPr>
          <w:rFonts w:asciiTheme="minorHAnsi" w:hAnsiTheme="minorHAnsi" w:cstheme="minorHAnsi"/>
          <w:sz w:val="24"/>
          <w:szCs w:val="24"/>
        </w:rPr>
        <w:t>,</w:t>
      </w:r>
    </w:p>
    <w:p w14:paraId="65CD36CC" w14:textId="1542F6B0" w:rsidR="00235642" w:rsidRDefault="00AB0371" w:rsidP="00534461">
      <w:pPr>
        <w:numPr>
          <w:ilvl w:val="2"/>
          <w:numId w:val="7"/>
        </w:numPr>
        <w:tabs>
          <w:tab w:val="clear" w:pos="680"/>
        </w:tabs>
        <w:spacing w:line="276" w:lineRule="auto"/>
        <w:ind w:left="851" w:hanging="425"/>
        <w:jc w:val="both"/>
      </w:pPr>
      <w:r>
        <w:rPr>
          <w:rFonts w:asciiTheme="minorHAnsi" w:hAnsiTheme="minorHAnsi" w:cstheme="minorHAnsi"/>
          <w:sz w:val="24"/>
          <w:szCs w:val="24"/>
        </w:rPr>
        <w:t xml:space="preserve">powykonawczą dokumentację projektową, </w:t>
      </w:r>
    </w:p>
    <w:p w14:paraId="0CBC2B72" w14:textId="0A19433B" w:rsidR="00235642" w:rsidRPr="00DF2514" w:rsidRDefault="00AB0371" w:rsidP="00534461">
      <w:pPr>
        <w:numPr>
          <w:ilvl w:val="2"/>
          <w:numId w:val="7"/>
        </w:numPr>
        <w:tabs>
          <w:tab w:val="clear" w:pos="680"/>
        </w:tabs>
        <w:spacing w:line="276" w:lineRule="auto"/>
        <w:ind w:left="851" w:hanging="425"/>
        <w:jc w:val="both"/>
      </w:pPr>
      <w:r>
        <w:rPr>
          <w:rFonts w:asciiTheme="minorHAnsi" w:hAnsiTheme="minorHAnsi" w:cstheme="minorHAnsi"/>
          <w:sz w:val="24"/>
          <w:szCs w:val="24"/>
        </w:rPr>
        <w:t>atesty i certyfikaty materiałowe lub dokumenty równoważne,</w:t>
      </w:r>
    </w:p>
    <w:p w14:paraId="33B4D15F" w14:textId="77777777" w:rsidR="00DF2514" w:rsidRDefault="00DF2514" w:rsidP="00DF2514">
      <w:pPr>
        <w:numPr>
          <w:ilvl w:val="2"/>
          <w:numId w:val="7"/>
        </w:numPr>
        <w:tabs>
          <w:tab w:val="clear" w:pos="680"/>
        </w:tabs>
        <w:spacing w:line="276" w:lineRule="auto"/>
        <w:ind w:left="851" w:hanging="425"/>
        <w:jc w:val="both"/>
      </w:pPr>
      <w:r>
        <w:rPr>
          <w:rFonts w:asciiTheme="minorHAnsi" w:hAnsiTheme="minorHAnsi" w:cstheme="minorHAnsi"/>
          <w:sz w:val="24"/>
          <w:szCs w:val="24"/>
        </w:rPr>
        <w:t xml:space="preserve">protokoły odbiorów robót zanikających, protokoły prób i sprawdzeń, </w:t>
      </w:r>
    </w:p>
    <w:p w14:paraId="0634D3FA" w14:textId="04DE12CE" w:rsidR="00DF2514" w:rsidRPr="00EB7627" w:rsidRDefault="00DF2514" w:rsidP="00DF2514">
      <w:pPr>
        <w:numPr>
          <w:ilvl w:val="2"/>
          <w:numId w:val="7"/>
        </w:numPr>
        <w:tabs>
          <w:tab w:val="clear" w:pos="680"/>
        </w:tabs>
        <w:spacing w:line="276" w:lineRule="auto"/>
        <w:ind w:left="851" w:hanging="425"/>
        <w:jc w:val="both"/>
        <w:rPr>
          <w:sz w:val="24"/>
          <w:szCs w:val="24"/>
        </w:rPr>
      </w:pPr>
      <w:r w:rsidRPr="00334E75">
        <w:rPr>
          <w:rFonts w:asciiTheme="minorHAnsi" w:hAnsiTheme="minorHAnsi" w:cstheme="minorHAnsi"/>
          <w:sz w:val="24"/>
          <w:szCs w:val="24"/>
        </w:rPr>
        <w:t xml:space="preserve">protokoły odbiorów technicznych, </w:t>
      </w:r>
    </w:p>
    <w:p w14:paraId="25DA33C1" w14:textId="7FF806CC" w:rsidR="00EB7627" w:rsidRPr="00DF2514" w:rsidRDefault="00EB7627" w:rsidP="00DF2514">
      <w:pPr>
        <w:numPr>
          <w:ilvl w:val="2"/>
          <w:numId w:val="7"/>
        </w:numPr>
        <w:tabs>
          <w:tab w:val="clear" w:pos="680"/>
        </w:tabs>
        <w:spacing w:line="276" w:lineRule="auto"/>
        <w:ind w:left="851" w:hanging="425"/>
        <w:jc w:val="both"/>
        <w:rPr>
          <w:sz w:val="24"/>
          <w:szCs w:val="24"/>
        </w:rPr>
      </w:pPr>
      <w:r>
        <w:rPr>
          <w:rFonts w:asciiTheme="minorHAnsi" w:hAnsiTheme="minorHAnsi" w:cstheme="minorHAnsi"/>
          <w:sz w:val="24"/>
          <w:szCs w:val="24"/>
        </w:rPr>
        <w:t xml:space="preserve">dokument </w:t>
      </w:r>
      <w:r w:rsidRPr="00EB7627">
        <w:rPr>
          <w:rFonts w:asciiTheme="minorHAnsi" w:hAnsiTheme="minorHAnsi" w:cstheme="minorHAnsi"/>
          <w:sz w:val="24"/>
          <w:szCs w:val="24"/>
        </w:rPr>
        <w:t>uzyskan</w:t>
      </w:r>
      <w:r>
        <w:rPr>
          <w:rFonts w:asciiTheme="minorHAnsi" w:hAnsiTheme="minorHAnsi" w:cstheme="minorHAnsi"/>
          <w:sz w:val="24"/>
          <w:szCs w:val="24"/>
        </w:rPr>
        <w:t>y</w:t>
      </w:r>
      <w:r w:rsidRPr="00EB7627">
        <w:rPr>
          <w:rFonts w:asciiTheme="minorHAnsi" w:hAnsiTheme="minorHAnsi" w:cstheme="minorHAnsi"/>
          <w:sz w:val="24"/>
          <w:szCs w:val="24"/>
        </w:rPr>
        <w:t xml:space="preserve"> z System Gazociągów Tranzytowych </w:t>
      </w:r>
      <w:proofErr w:type="spellStart"/>
      <w:r w:rsidRPr="00EB7627">
        <w:rPr>
          <w:rFonts w:asciiTheme="minorHAnsi" w:hAnsiTheme="minorHAnsi" w:cstheme="minorHAnsi"/>
          <w:sz w:val="24"/>
          <w:szCs w:val="24"/>
        </w:rPr>
        <w:t>EuRopol</w:t>
      </w:r>
      <w:proofErr w:type="spellEnd"/>
      <w:r w:rsidRPr="00EB7627">
        <w:rPr>
          <w:rFonts w:asciiTheme="minorHAnsi" w:hAnsiTheme="minorHAnsi" w:cstheme="minorHAnsi"/>
          <w:sz w:val="24"/>
          <w:szCs w:val="24"/>
        </w:rPr>
        <w:t xml:space="preserve"> GAZ </w:t>
      </w:r>
      <w:proofErr w:type="spellStart"/>
      <w:r w:rsidRPr="00EB7627">
        <w:rPr>
          <w:rFonts w:asciiTheme="minorHAnsi" w:hAnsiTheme="minorHAnsi" w:cstheme="minorHAnsi"/>
          <w:sz w:val="24"/>
          <w:szCs w:val="24"/>
        </w:rPr>
        <w:t>s.a.</w:t>
      </w:r>
      <w:proofErr w:type="spellEnd"/>
      <w:r>
        <w:rPr>
          <w:rFonts w:asciiTheme="minorHAnsi" w:hAnsiTheme="minorHAnsi" w:cstheme="minorHAnsi"/>
          <w:sz w:val="24"/>
          <w:szCs w:val="24"/>
        </w:rPr>
        <w:t xml:space="preserve">, potwierdzający prawidłowe zrealizowanie oraz rozliczenie prowadzonych przy </w:t>
      </w:r>
      <w:r w:rsidRPr="00EB7627">
        <w:rPr>
          <w:rFonts w:asciiTheme="minorHAnsi" w:hAnsiTheme="minorHAnsi" w:cstheme="minorHAnsi"/>
          <w:sz w:val="24"/>
          <w:szCs w:val="24"/>
        </w:rPr>
        <w:t>gazocią</w:t>
      </w:r>
      <w:r>
        <w:rPr>
          <w:rFonts w:asciiTheme="minorHAnsi" w:hAnsiTheme="minorHAnsi" w:cstheme="minorHAnsi"/>
          <w:sz w:val="24"/>
          <w:szCs w:val="24"/>
        </w:rPr>
        <w:t xml:space="preserve">gu </w:t>
      </w:r>
      <w:r w:rsidRPr="00EB7627">
        <w:rPr>
          <w:rFonts w:asciiTheme="minorHAnsi" w:hAnsiTheme="minorHAnsi" w:cstheme="minorHAnsi"/>
          <w:sz w:val="24"/>
          <w:szCs w:val="24"/>
        </w:rPr>
        <w:t>DN 1400</w:t>
      </w:r>
      <w:r>
        <w:rPr>
          <w:rFonts w:asciiTheme="minorHAnsi" w:hAnsiTheme="minorHAnsi" w:cstheme="minorHAnsi"/>
          <w:sz w:val="24"/>
          <w:szCs w:val="24"/>
        </w:rPr>
        <w:t xml:space="preserve"> robót,</w:t>
      </w:r>
    </w:p>
    <w:p w14:paraId="57284FFB" w14:textId="77777777" w:rsidR="00235642" w:rsidRDefault="00AB0371" w:rsidP="00E82A74">
      <w:pPr>
        <w:numPr>
          <w:ilvl w:val="2"/>
          <w:numId w:val="7"/>
        </w:numPr>
        <w:tabs>
          <w:tab w:val="clear" w:pos="680"/>
        </w:tabs>
        <w:spacing w:line="276" w:lineRule="auto"/>
        <w:ind w:left="851" w:hanging="425"/>
        <w:jc w:val="both"/>
      </w:pPr>
      <w:r>
        <w:rPr>
          <w:rFonts w:asciiTheme="minorHAnsi" w:hAnsiTheme="minorHAnsi" w:cstheme="minorHAnsi"/>
          <w:sz w:val="24"/>
          <w:szCs w:val="24"/>
        </w:rPr>
        <w:t>dokumentację dotyczącą utylizacji lub innego, zgodnego z przepisami prawa, zagospodarowania odpadów powstałych podczas realizacji przedmiotu zamówienia,</w:t>
      </w:r>
    </w:p>
    <w:p w14:paraId="5412CFDE" w14:textId="7FC6C5C5" w:rsidR="00DF2514" w:rsidRPr="000A53A7" w:rsidRDefault="00DF2514" w:rsidP="00E82A74">
      <w:pPr>
        <w:numPr>
          <w:ilvl w:val="2"/>
          <w:numId w:val="7"/>
        </w:numPr>
        <w:tabs>
          <w:tab w:val="clear" w:pos="680"/>
        </w:tabs>
        <w:spacing w:line="276" w:lineRule="auto"/>
        <w:ind w:left="851" w:hanging="425"/>
        <w:jc w:val="both"/>
      </w:pPr>
      <w:r w:rsidRPr="000A53A7">
        <w:rPr>
          <w:rFonts w:asciiTheme="minorHAnsi" w:hAnsiTheme="minorHAnsi" w:cstheme="minorHAnsi"/>
          <w:sz w:val="24"/>
          <w:szCs w:val="24"/>
        </w:rPr>
        <w:t>oświadczenia kierownik</w:t>
      </w:r>
      <w:r w:rsidR="00EB7627" w:rsidRPr="000A53A7">
        <w:rPr>
          <w:rFonts w:asciiTheme="minorHAnsi" w:hAnsiTheme="minorHAnsi" w:cstheme="minorHAnsi"/>
          <w:sz w:val="24"/>
          <w:szCs w:val="24"/>
        </w:rPr>
        <w:t>a</w:t>
      </w:r>
      <w:r w:rsidRPr="000A53A7">
        <w:rPr>
          <w:rFonts w:asciiTheme="minorHAnsi" w:hAnsiTheme="minorHAnsi" w:cstheme="minorHAnsi"/>
          <w:sz w:val="24"/>
          <w:szCs w:val="24"/>
        </w:rPr>
        <w:t xml:space="preserve"> budowy o zakończeniu robót budowlanych,</w:t>
      </w:r>
    </w:p>
    <w:p w14:paraId="70BD6724" w14:textId="58F5DD34" w:rsidR="00DF2514" w:rsidRPr="000A53A7" w:rsidRDefault="00DF2514" w:rsidP="00E82A74">
      <w:pPr>
        <w:numPr>
          <w:ilvl w:val="2"/>
          <w:numId w:val="7"/>
        </w:numPr>
        <w:tabs>
          <w:tab w:val="clear" w:pos="680"/>
        </w:tabs>
        <w:spacing w:line="276" w:lineRule="auto"/>
        <w:ind w:left="851" w:hanging="425"/>
        <w:jc w:val="both"/>
      </w:pPr>
      <w:r w:rsidRPr="000A53A7">
        <w:rPr>
          <w:rFonts w:asciiTheme="minorHAnsi" w:hAnsiTheme="minorHAnsi" w:cstheme="minorHAnsi"/>
          <w:sz w:val="24"/>
          <w:szCs w:val="24"/>
        </w:rPr>
        <w:t>oświadczenia kierownik</w:t>
      </w:r>
      <w:r w:rsidR="00EB7627" w:rsidRPr="000A53A7">
        <w:rPr>
          <w:rFonts w:asciiTheme="minorHAnsi" w:hAnsiTheme="minorHAnsi" w:cstheme="minorHAnsi"/>
          <w:sz w:val="24"/>
          <w:szCs w:val="24"/>
        </w:rPr>
        <w:t>a</w:t>
      </w:r>
      <w:r w:rsidRPr="000A53A7">
        <w:rPr>
          <w:rFonts w:asciiTheme="minorHAnsi" w:hAnsiTheme="minorHAnsi" w:cstheme="minorHAnsi"/>
          <w:sz w:val="24"/>
          <w:szCs w:val="24"/>
        </w:rPr>
        <w:t xml:space="preserve"> budowy o wykonaniu obiektu zgodnie z projektem,</w:t>
      </w:r>
    </w:p>
    <w:p w14:paraId="7ADDA08F" w14:textId="78CFB5C4" w:rsidR="00E82A74" w:rsidRPr="000A53A7" w:rsidRDefault="00DF2514" w:rsidP="000A53A7">
      <w:pPr>
        <w:numPr>
          <w:ilvl w:val="2"/>
          <w:numId w:val="7"/>
        </w:numPr>
        <w:tabs>
          <w:tab w:val="clear" w:pos="680"/>
        </w:tabs>
        <w:spacing w:line="276" w:lineRule="auto"/>
        <w:ind w:left="851" w:hanging="425"/>
        <w:jc w:val="both"/>
      </w:pPr>
      <w:r w:rsidRPr="000A53A7">
        <w:rPr>
          <w:rFonts w:asciiTheme="minorHAnsi" w:hAnsiTheme="minorHAnsi" w:cstheme="minorHAnsi"/>
          <w:sz w:val="24"/>
          <w:szCs w:val="24"/>
        </w:rPr>
        <w:t>oświadczenia kierownik</w:t>
      </w:r>
      <w:r w:rsidR="00EB7627" w:rsidRPr="000A53A7">
        <w:rPr>
          <w:rFonts w:asciiTheme="minorHAnsi" w:hAnsiTheme="minorHAnsi" w:cstheme="minorHAnsi"/>
          <w:sz w:val="24"/>
          <w:szCs w:val="24"/>
        </w:rPr>
        <w:t>a</w:t>
      </w:r>
      <w:r w:rsidRPr="000A53A7">
        <w:rPr>
          <w:rFonts w:asciiTheme="minorHAnsi" w:hAnsiTheme="minorHAnsi" w:cstheme="minorHAnsi"/>
          <w:sz w:val="24"/>
          <w:szCs w:val="24"/>
        </w:rPr>
        <w:t xml:space="preserve"> budowy o wbudowanych wyrobach budowlanych,</w:t>
      </w:r>
    </w:p>
    <w:p w14:paraId="614DEBF7" w14:textId="1DA52B1F" w:rsidR="00235642" w:rsidRDefault="00AB0371" w:rsidP="00534461">
      <w:pPr>
        <w:numPr>
          <w:ilvl w:val="2"/>
          <w:numId w:val="7"/>
        </w:numPr>
        <w:tabs>
          <w:tab w:val="clear" w:pos="680"/>
        </w:tabs>
        <w:spacing w:line="276" w:lineRule="auto"/>
        <w:ind w:left="851" w:hanging="425"/>
        <w:jc w:val="both"/>
      </w:pPr>
      <w:r>
        <w:rPr>
          <w:rFonts w:asciiTheme="minorHAnsi" w:hAnsiTheme="minorHAnsi" w:cstheme="minorHAnsi"/>
          <w:sz w:val="24"/>
          <w:szCs w:val="24"/>
        </w:rPr>
        <w:t xml:space="preserve">księgę obmiarów, </w:t>
      </w:r>
    </w:p>
    <w:p w14:paraId="05624DE2" w14:textId="3BCF2E18" w:rsidR="00235642" w:rsidRDefault="00AB0371" w:rsidP="00534461">
      <w:pPr>
        <w:numPr>
          <w:ilvl w:val="2"/>
          <w:numId w:val="7"/>
        </w:numPr>
        <w:tabs>
          <w:tab w:val="clear" w:pos="680"/>
        </w:tabs>
        <w:spacing w:line="276" w:lineRule="auto"/>
        <w:ind w:left="851" w:hanging="425"/>
        <w:jc w:val="both"/>
      </w:pPr>
      <w:r>
        <w:rPr>
          <w:rFonts w:asciiTheme="minorHAnsi" w:hAnsiTheme="minorHAnsi" w:cstheme="minorHAnsi"/>
          <w:sz w:val="24"/>
          <w:szCs w:val="24"/>
        </w:rPr>
        <w:t>kosztorys powykonawczy, zatwierdzony przez inspektor</w:t>
      </w:r>
      <w:r w:rsidR="00E82A74">
        <w:rPr>
          <w:rFonts w:asciiTheme="minorHAnsi" w:hAnsiTheme="minorHAnsi" w:cstheme="minorHAnsi"/>
          <w:sz w:val="24"/>
          <w:szCs w:val="24"/>
        </w:rPr>
        <w:t>ów</w:t>
      </w:r>
      <w:r>
        <w:rPr>
          <w:rFonts w:asciiTheme="minorHAnsi" w:hAnsiTheme="minorHAnsi" w:cstheme="minorHAnsi"/>
          <w:sz w:val="24"/>
          <w:szCs w:val="24"/>
        </w:rPr>
        <w:t xml:space="preserve"> nadzoru, sporządzony na podstawie cen jednostkowych występujących w kosztorysach ofertowych,</w:t>
      </w:r>
      <w:r w:rsidR="00DF7EA8">
        <w:rPr>
          <w:rFonts w:asciiTheme="minorHAnsi" w:hAnsiTheme="minorHAnsi" w:cstheme="minorHAnsi"/>
          <w:sz w:val="24"/>
          <w:szCs w:val="24"/>
        </w:rPr>
        <w:t xml:space="preserve"> </w:t>
      </w:r>
      <w:r>
        <w:rPr>
          <w:rFonts w:asciiTheme="minorHAnsi" w:hAnsiTheme="minorHAnsi" w:cstheme="minorHAnsi"/>
          <w:sz w:val="24"/>
          <w:szCs w:val="24"/>
        </w:rPr>
        <w:t>w</w:t>
      </w:r>
      <w:r w:rsidR="00DF7EA8">
        <w:rPr>
          <w:rFonts w:asciiTheme="minorHAnsi" w:hAnsiTheme="minorHAnsi" w:cstheme="minorHAnsi"/>
          <w:sz w:val="24"/>
          <w:szCs w:val="24"/>
        </w:rPr>
        <w:t> </w:t>
      </w:r>
      <w:r>
        <w:rPr>
          <w:rFonts w:asciiTheme="minorHAnsi" w:hAnsiTheme="minorHAnsi" w:cstheme="minorHAnsi"/>
          <w:sz w:val="24"/>
          <w:szCs w:val="24"/>
        </w:rPr>
        <w:t>oparciu</w:t>
      </w:r>
      <w:r w:rsidR="00DF7EA8">
        <w:rPr>
          <w:rFonts w:asciiTheme="minorHAnsi" w:hAnsiTheme="minorHAnsi" w:cstheme="minorHAnsi"/>
          <w:sz w:val="24"/>
          <w:szCs w:val="24"/>
        </w:rPr>
        <w:t> </w:t>
      </w:r>
      <w:r>
        <w:rPr>
          <w:rFonts w:asciiTheme="minorHAnsi" w:hAnsiTheme="minorHAnsi" w:cstheme="minorHAnsi"/>
          <w:sz w:val="24"/>
          <w:szCs w:val="24"/>
        </w:rPr>
        <w:t>o księgę obmiaru robót,</w:t>
      </w:r>
    </w:p>
    <w:p w14:paraId="6FFC24FC" w14:textId="30D0C266" w:rsidR="00864726" w:rsidRPr="00864726" w:rsidRDefault="00AB0371" w:rsidP="00534461">
      <w:pPr>
        <w:numPr>
          <w:ilvl w:val="2"/>
          <w:numId w:val="7"/>
        </w:numPr>
        <w:tabs>
          <w:tab w:val="clear" w:pos="680"/>
        </w:tabs>
        <w:spacing w:line="276" w:lineRule="auto"/>
        <w:ind w:left="851" w:hanging="425"/>
        <w:jc w:val="both"/>
      </w:pPr>
      <w:r>
        <w:rPr>
          <w:rFonts w:asciiTheme="minorHAnsi" w:hAnsiTheme="minorHAnsi" w:cstheme="minorHAnsi"/>
          <w:sz w:val="24"/>
          <w:szCs w:val="24"/>
        </w:rPr>
        <w:t>kart</w:t>
      </w:r>
      <w:r w:rsidR="00CD2E75">
        <w:rPr>
          <w:rFonts w:asciiTheme="minorHAnsi" w:hAnsiTheme="minorHAnsi" w:cstheme="minorHAnsi"/>
          <w:sz w:val="24"/>
          <w:szCs w:val="24"/>
        </w:rPr>
        <w:t>ę</w:t>
      </w:r>
      <w:r>
        <w:rPr>
          <w:rFonts w:asciiTheme="minorHAnsi" w:hAnsiTheme="minorHAnsi" w:cstheme="minorHAnsi"/>
          <w:sz w:val="24"/>
          <w:szCs w:val="24"/>
        </w:rPr>
        <w:t xml:space="preserve"> gwarancyjn</w:t>
      </w:r>
      <w:r w:rsidR="00CD2E75">
        <w:rPr>
          <w:rFonts w:asciiTheme="minorHAnsi" w:hAnsiTheme="minorHAnsi" w:cstheme="minorHAnsi"/>
          <w:sz w:val="24"/>
          <w:szCs w:val="24"/>
        </w:rPr>
        <w:t>ą</w:t>
      </w:r>
      <w:r w:rsidR="00154DB2">
        <w:rPr>
          <w:rFonts w:asciiTheme="minorHAnsi" w:hAnsiTheme="minorHAnsi" w:cstheme="minorHAnsi"/>
          <w:sz w:val="24"/>
          <w:szCs w:val="24"/>
        </w:rPr>
        <w:t>.</w:t>
      </w:r>
    </w:p>
    <w:p w14:paraId="23257240" w14:textId="7DAA67D6" w:rsidR="00235642" w:rsidRDefault="00AB0371" w:rsidP="00534461">
      <w:pPr>
        <w:numPr>
          <w:ilvl w:val="0"/>
          <w:numId w:val="7"/>
        </w:numPr>
        <w:tabs>
          <w:tab w:val="clear" w:pos="170"/>
        </w:tabs>
        <w:spacing w:line="276" w:lineRule="auto"/>
        <w:ind w:left="426" w:hanging="426"/>
        <w:jc w:val="both"/>
      </w:pPr>
      <w:r>
        <w:rPr>
          <w:rFonts w:asciiTheme="minorHAnsi" w:hAnsiTheme="minorHAnsi" w:cstheme="minorHAnsi"/>
          <w:sz w:val="24"/>
          <w:szCs w:val="24"/>
        </w:rPr>
        <w:t xml:space="preserve">Zamawiający wyznaczy miejsce i termin rozpoczęcia odbioru </w:t>
      </w:r>
      <w:r w:rsidR="002D5095">
        <w:rPr>
          <w:rFonts w:asciiTheme="minorHAnsi" w:hAnsiTheme="minorHAnsi" w:cstheme="minorHAnsi"/>
          <w:sz w:val="24"/>
          <w:szCs w:val="24"/>
        </w:rPr>
        <w:t xml:space="preserve">końcowego </w:t>
      </w:r>
      <w:r>
        <w:rPr>
          <w:rFonts w:asciiTheme="minorHAnsi" w:hAnsiTheme="minorHAnsi" w:cstheme="minorHAnsi"/>
          <w:sz w:val="24"/>
          <w:szCs w:val="24"/>
        </w:rPr>
        <w:t>przedmiotu zamówienia najpóźniej na 14</w:t>
      </w:r>
      <w:r w:rsidR="00776803">
        <w:rPr>
          <w:rFonts w:asciiTheme="minorHAnsi" w:hAnsiTheme="minorHAnsi" w:cstheme="minorHAnsi"/>
          <w:sz w:val="24"/>
          <w:szCs w:val="24"/>
        </w:rPr>
        <w:t>.</w:t>
      </w:r>
      <w:r>
        <w:rPr>
          <w:rFonts w:asciiTheme="minorHAnsi" w:hAnsiTheme="minorHAnsi" w:cstheme="minorHAnsi"/>
          <w:sz w:val="24"/>
          <w:szCs w:val="24"/>
        </w:rPr>
        <w:t xml:space="preserve"> (czternasty) dzień, licząc od daty otrzymania przez Zamawiającego prawidłowego zgłoszenia gotowości Wykonawcy do przeprowadzenia odbioru przedmiotu zamówienia.</w:t>
      </w:r>
    </w:p>
    <w:p w14:paraId="6E9CD94A" w14:textId="32FA223D" w:rsidR="00235642" w:rsidRDefault="00AB0371" w:rsidP="00534461">
      <w:pPr>
        <w:numPr>
          <w:ilvl w:val="0"/>
          <w:numId w:val="7"/>
        </w:numPr>
        <w:tabs>
          <w:tab w:val="clear" w:pos="170"/>
        </w:tabs>
        <w:spacing w:line="276" w:lineRule="auto"/>
        <w:ind w:left="426" w:hanging="426"/>
        <w:jc w:val="both"/>
      </w:pPr>
      <w:r>
        <w:rPr>
          <w:rFonts w:asciiTheme="minorHAnsi" w:hAnsiTheme="minorHAnsi" w:cstheme="minorHAnsi"/>
          <w:sz w:val="24"/>
          <w:szCs w:val="24"/>
        </w:rPr>
        <w:t>Zamawiający zobowiązany jest zawiadomić Wykonawcę o wyznaczonym terminie</w:t>
      </w:r>
      <w:r w:rsidR="00DF7EA8">
        <w:rPr>
          <w:rFonts w:asciiTheme="minorHAnsi" w:hAnsiTheme="minorHAnsi" w:cstheme="minorHAnsi"/>
          <w:sz w:val="24"/>
          <w:szCs w:val="24"/>
        </w:rPr>
        <w:t xml:space="preserve"> </w:t>
      </w:r>
      <w:r>
        <w:rPr>
          <w:rFonts w:asciiTheme="minorHAnsi" w:hAnsiTheme="minorHAnsi" w:cstheme="minorHAnsi"/>
          <w:sz w:val="24"/>
          <w:szCs w:val="24"/>
        </w:rPr>
        <w:t>i</w:t>
      </w:r>
      <w:r w:rsidR="00DF7EA8">
        <w:rPr>
          <w:rFonts w:asciiTheme="minorHAnsi" w:hAnsiTheme="minorHAnsi" w:cstheme="minorHAnsi"/>
          <w:sz w:val="24"/>
          <w:szCs w:val="24"/>
        </w:rPr>
        <w:t> </w:t>
      </w:r>
      <w:r>
        <w:rPr>
          <w:rFonts w:asciiTheme="minorHAnsi" w:hAnsiTheme="minorHAnsi" w:cstheme="minorHAnsi"/>
          <w:sz w:val="24"/>
          <w:szCs w:val="24"/>
        </w:rPr>
        <w:t xml:space="preserve">miejscu odbioru </w:t>
      </w:r>
      <w:r w:rsidR="002D5095">
        <w:rPr>
          <w:rFonts w:asciiTheme="minorHAnsi" w:hAnsiTheme="minorHAnsi" w:cstheme="minorHAnsi"/>
          <w:sz w:val="24"/>
          <w:szCs w:val="24"/>
        </w:rPr>
        <w:t xml:space="preserve">końcowego </w:t>
      </w:r>
      <w:r>
        <w:rPr>
          <w:rFonts w:asciiTheme="minorHAnsi" w:hAnsiTheme="minorHAnsi" w:cstheme="minorHAnsi"/>
          <w:sz w:val="24"/>
          <w:szCs w:val="24"/>
        </w:rPr>
        <w:t>z wyprzedzeniem co najmniej 3. (trzech) dni – liczy się data otrzymania przez Wykonawcę wiadomości o terminie odbioru.</w:t>
      </w:r>
    </w:p>
    <w:p w14:paraId="1248D622" w14:textId="77777777" w:rsidR="00235642" w:rsidRDefault="00AB0371" w:rsidP="00534461">
      <w:pPr>
        <w:numPr>
          <w:ilvl w:val="0"/>
          <w:numId w:val="7"/>
        </w:numPr>
        <w:tabs>
          <w:tab w:val="clear" w:pos="170"/>
        </w:tabs>
        <w:spacing w:line="276" w:lineRule="auto"/>
        <w:ind w:left="426" w:hanging="426"/>
        <w:jc w:val="both"/>
      </w:pPr>
      <w:r>
        <w:rPr>
          <w:rFonts w:asciiTheme="minorHAnsi" w:hAnsiTheme="minorHAnsi" w:cstheme="minorHAnsi"/>
          <w:sz w:val="24"/>
          <w:szCs w:val="24"/>
        </w:rPr>
        <w:t xml:space="preserve">Strony postanawiają, że z czynności odbioru będzie spisany protokół, zawierający wszelkie ustalenia dokonane w toku odbioru, jak też terminy wyznaczone na usunięcie ewentualnych wad stwierdzonych przy odbiorze. </w:t>
      </w:r>
    </w:p>
    <w:p w14:paraId="0F4B9FB6" w14:textId="7C5613C8" w:rsidR="00235642" w:rsidRPr="007665E4" w:rsidRDefault="00AB0371" w:rsidP="00534461">
      <w:pPr>
        <w:numPr>
          <w:ilvl w:val="0"/>
          <w:numId w:val="7"/>
        </w:numPr>
        <w:tabs>
          <w:tab w:val="clear" w:pos="170"/>
        </w:tabs>
        <w:spacing w:line="276" w:lineRule="auto"/>
        <w:ind w:left="426" w:hanging="426"/>
        <w:jc w:val="both"/>
      </w:pPr>
      <w:r>
        <w:rPr>
          <w:rFonts w:asciiTheme="minorHAnsi" w:hAnsiTheme="minorHAnsi" w:cstheme="minorHAnsi"/>
          <w:sz w:val="24"/>
          <w:szCs w:val="24"/>
        </w:rPr>
        <w:t>W przypadku nieprzystąpienia do odbioru przez Zamawiającego w ustalonym terminie, Wykonawca może dokonać odbioru jednostronnego. Protokół z takiego odbioru stanowił będzie podstawę do wystawienia faktury i uregulowania należności przez Zamawiającego.</w:t>
      </w:r>
    </w:p>
    <w:p w14:paraId="258DD182" w14:textId="2AC22452" w:rsidR="007665E4" w:rsidRDefault="007665E4" w:rsidP="00534461">
      <w:pPr>
        <w:numPr>
          <w:ilvl w:val="0"/>
          <w:numId w:val="7"/>
        </w:numPr>
        <w:tabs>
          <w:tab w:val="clear" w:pos="170"/>
        </w:tabs>
        <w:spacing w:line="276" w:lineRule="auto"/>
        <w:ind w:left="426" w:hanging="426"/>
        <w:jc w:val="both"/>
      </w:pPr>
      <w:r w:rsidRPr="007665E4">
        <w:rPr>
          <w:rFonts w:ascii="Calibri" w:hAnsi="Calibri" w:cs="Calibri"/>
          <w:sz w:val="24"/>
          <w:szCs w:val="24"/>
        </w:rPr>
        <w:t>W przypadku nieprzystąpienia do odbioru przez Wykonawcę w ustalonym terminie, Zamawiający może dokonać odbioru jednostronnego. Protokół z takiego odbioru stanowił będzie podstawę do wystawienia faktury i uregulowania należności przez Zamawiającego.</w:t>
      </w:r>
    </w:p>
    <w:p w14:paraId="5E621066" w14:textId="543D3AC1" w:rsidR="00235642" w:rsidRPr="00F33C6E" w:rsidRDefault="00AB0371" w:rsidP="00534461">
      <w:pPr>
        <w:numPr>
          <w:ilvl w:val="0"/>
          <w:numId w:val="7"/>
        </w:numPr>
        <w:tabs>
          <w:tab w:val="clear" w:pos="170"/>
        </w:tabs>
        <w:spacing w:line="276" w:lineRule="auto"/>
        <w:ind w:left="426" w:hanging="426"/>
        <w:jc w:val="both"/>
      </w:pPr>
      <w:r>
        <w:rPr>
          <w:rFonts w:asciiTheme="minorHAnsi" w:hAnsiTheme="minorHAnsi" w:cstheme="minorHAnsi"/>
          <w:sz w:val="24"/>
          <w:szCs w:val="24"/>
        </w:rPr>
        <w:lastRenderedPageBreak/>
        <w:t>Zamawiający zakończy czynności odbioru najpóźniej w ciągu 10 dni roboczych od daty ich rozpoczęcia.</w:t>
      </w:r>
    </w:p>
    <w:p w14:paraId="731C07F2" w14:textId="77777777" w:rsidR="00235642" w:rsidRDefault="00AB0371" w:rsidP="00534461">
      <w:pPr>
        <w:pStyle w:val="Paragraf"/>
        <w:spacing w:line="276" w:lineRule="auto"/>
      </w:pPr>
      <w:r>
        <w:t>§ 8. Podwykonawcy</w:t>
      </w:r>
    </w:p>
    <w:p w14:paraId="6E0BC2AD" w14:textId="6F80C4F1" w:rsidR="00E82A74" w:rsidRPr="00E82A74" w:rsidRDefault="00E82A74" w:rsidP="00E82A74">
      <w:pPr>
        <w:pStyle w:val="Akapitzlist"/>
        <w:numPr>
          <w:ilvl w:val="0"/>
          <w:numId w:val="8"/>
        </w:numPr>
        <w:tabs>
          <w:tab w:val="clear" w:pos="170"/>
          <w:tab w:val="num" w:pos="426"/>
        </w:tabs>
        <w:ind w:left="426" w:hanging="426"/>
        <w:jc w:val="both"/>
        <w:rPr>
          <w:rFonts w:asciiTheme="minorHAnsi" w:hAnsiTheme="minorHAnsi" w:cstheme="minorHAnsi"/>
          <w:sz w:val="24"/>
          <w:szCs w:val="24"/>
        </w:rPr>
      </w:pPr>
      <w:bookmarkStart w:id="5" w:name="_Hlk158881533"/>
      <w:r w:rsidRPr="00E82A74">
        <w:rPr>
          <w:rFonts w:asciiTheme="minorHAnsi" w:hAnsiTheme="minorHAnsi" w:cstheme="minorHAnsi"/>
          <w:sz w:val="24"/>
          <w:szCs w:val="24"/>
        </w:rPr>
        <w:t>Wykonawca</w:t>
      </w:r>
      <w:r w:rsidR="001954E9">
        <w:rPr>
          <w:rFonts w:asciiTheme="minorHAnsi" w:hAnsiTheme="minorHAnsi" w:cstheme="minorHAnsi"/>
          <w:sz w:val="24"/>
          <w:szCs w:val="24"/>
        </w:rPr>
        <w:t>, zgodnie ze swoją ofertą,</w:t>
      </w:r>
      <w:r w:rsidRPr="00E82A74">
        <w:rPr>
          <w:rFonts w:asciiTheme="minorHAnsi" w:hAnsiTheme="minorHAnsi" w:cstheme="minorHAnsi"/>
          <w:sz w:val="24"/>
          <w:szCs w:val="24"/>
        </w:rPr>
        <w:t xml:space="preserve"> może powierzyć </w:t>
      </w:r>
      <w:bookmarkEnd w:id="5"/>
      <w:r w:rsidRPr="00E82A74">
        <w:rPr>
          <w:rFonts w:asciiTheme="minorHAnsi" w:hAnsiTheme="minorHAnsi" w:cstheme="minorHAnsi"/>
          <w:sz w:val="24"/>
          <w:szCs w:val="24"/>
        </w:rPr>
        <w:t>wykonanie części robót podwykonawcom</w:t>
      </w:r>
      <w:r w:rsidRPr="00CC6482">
        <w:rPr>
          <w:rFonts w:asciiTheme="minorHAnsi" w:hAnsiTheme="minorHAnsi" w:cstheme="minorHAnsi"/>
          <w:sz w:val="24"/>
          <w:szCs w:val="24"/>
        </w:rPr>
        <w:t xml:space="preserve">, za wyjątkiem robót związanych z wykonaniem konstrukcji drogowych oraz nawierzchni z kostki betonowej i betonu asfaltowego.  </w:t>
      </w:r>
    </w:p>
    <w:p w14:paraId="163E8F07" w14:textId="0D62DC76" w:rsidR="00235642" w:rsidRPr="00462B2C" w:rsidRDefault="00AB0371" w:rsidP="00534461">
      <w:pPr>
        <w:pStyle w:val="Tekstpodstawowy"/>
        <w:numPr>
          <w:ilvl w:val="0"/>
          <w:numId w:val="8"/>
        </w:numPr>
        <w:tabs>
          <w:tab w:val="clear" w:pos="170"/>
        </w:tabs>
        <w:spacing w:after="0" w:line="276" w:lineRule="auto"/>
        <w:ind w:left="426" w:hanging="426"/>
        <w:contextualSpacing/>
        <w:jc w:val="both"/>
      </w:pPr>
      <w:r w:rsidRPr="00462B2C">
        <w:rPr>
          <w:rFonts w:asciiTheme="minorHAnsi" w:hAnsiTheme="minorHAnsi" w:cstheme="minorHAnsi"/>
          <w:bCs/>
          <w:sz w:val="24"/>
          <w:szCs w:val="24"/>
        </w:rPr>
        <w:t>Wykonawca jest obowiązany do przedstawienia Zamawiającemu projektu umowy</w:t>
      </w:r>
      <w:r w:rsidR="00E6179F" w:rsidRPr="00462B2C">
        <w:rPr>
          <w:rFonts w:asciiTheme="minorHAnsi" w:hAnsiTheme="minorHAnsi" w:cstheme="minorHAnsi"/>
          <w:bCs/>
          <w:sz w:val="24"/>
          <w:szCs w:val="24"/>
        </w:rPr>
        <w:t xml:space="preserve"> o</w:t>
      </w:r>
      <w:r w:rsidR="00DF7EA8">
        <w:rPr>
          <w:rFonts w:asciiTheme="minorHAnsi" w:hAnsiTheme="minorHAnsi" w:cstheme="minorHAnsi"/>
          <w:bCs/>
          <w:sz w:val="24"/>
          <w:szCs w:val="24"/>
        </w:rPr>
        <w:t> </w:t>
      </w:r>
      <w:r w:rsidR="00E6179F" w:rsidRPr="00462B2C">
        <w:rPr>
          <w:rFonts w:asciiTheme="minorHAnsi" w:hAnsiTheme="minorHAnsi" w:cstheme="minorHAnsi"/>
          <w:bCs/>
          <w:sz w:val="24"/>
          <w:szCs w:val="24"/>
        </w:rPr>
        <w:t>podwykonawstwo</w:t>
      </w:r>
      <w:r w:rsidRPr="00462B2C">
        <w:rPr>
          <w:rFonts w:asciiTheme="minorHAnsi" w:hAnsiTheme="minorHAnsi" w:cstheme="minorHAnsi"/>
          <w:bCs/>
          <w:sz w:val="24"/>
          <w:szCs w:val="24"/>
        </w:rPr>
        <w:t>, której przedmiotem są roboty budowlane</w:t>
      </w:r>
      <w:r w:rsidR="009060B2" w:rsidRPr="00462B2C">
        <w:rPr>
          <w:rFonts w:asciiTheme="minorHAnsi" w:hAnsiTheme="minorHAnsi" w:cstheme="minorHAnsi"/>
          <w:bCs/>
          <w:sz w:val="24"/>
          <w:szCs w:val="24"/>
        </w:rPr>
        <w:t xml:space="preserve"> oraz projektu jej zmiany.</w:t>
      </w:r>
      <w:r w:rsidR="008334FB" w:rsidRPr="008334FB">
        <w:rPr>
          <w:rFonts w:asciiTheme="minorHAnsi" w:hAnsiTheme="minorHAnsi" w:cstheme="minorHAnsi"/>
          <w:sz w:val="24"/>
          <w:szCs w:val="24"/>
        </w:rPr>
        <w:t xml:space="preserve"> </w:t>
      </w:r>
      <w:r w:rsidR="008334FB" w:rsidRPr="00F074E9">
        <w:rPr>
          <w:rFonts w:asciiTheme="minorHAnsi" w:hAnsiTheme="minorHAnsi" w:cstheme="minorHAnsi"/>
          <w:sz w:val="24"/>
          <w:szCs w:val="24"/>
        </w:rPr>
        <w:t>Projekt umowy ma wskazywać termin</w:t>
      </w:r>
      <w:r w:rsidR="005D22C7" w:rsidRPr="00F074E9">
        <w:rPr>
          <w:rFonts w:asciiTheme="minorHAnsi" w:hAnsiTheme="minorHAnsi" w:cstheme="minorHAnsi"/>
          <w:sz w:val="24"/>
          <w:szCs w:val="24"/>
        </w:rPr>
        <w:t>y</w:t>
      </w:r>
      <w:r w:rsidR="008334FB" w:rsidRPr="00F074E9">
        <w:rPr>
          <w:rFonts w:asciiTheme="minorHAnsi" w:hAnsiTheme="minorHAnsi" w:cstheme="minorHAnsi"/>
          <w:sz w:val="24"/>
          <w:szCs w:val="24"/>
        </w:rPr>
        <w:t xml:space="preserve"> płatności </w:t>
      </w:r>
      <w:r w:rsidR="005D22C7" w:rsidRPr="00F074E9">
        <w:rPr>
          <w:rFonts w:asciiTheme="minorHAnsi" w:hAnsiTheme="minorHAnsi" w:cstheme="minorHAnsi"/>
          <w:sz w:val="24"/>
          <w:szCs w:val="24"/>
        </w:rPr>
        <w:t xml:space="preserve">końcowych </w:t>
      </w:r>
      <w:r w:rsidR="008334FB" w:rsidRPr="00F074E9">
        <w:rPr>
          <w:rFonts w:asciiTheme="minorHAnsi" w:hAnsiTheme="minorHAnsi" w:cstheme="minorHAnsi"/>
          <w:sz w:val="24"/>
          <w:szCs w:val="24"/>
        </w:rPr>
        <w:t>określonych w umowie z</w:t>
      </w:r>
      <w:r w:rsidR="00DF7EA8">
        <w:rPr>
          <w:rFonts w:asciiTheme="minorHAnsi" w:hAnsiTheme="minorHAnsi" w:cstheme="minorHAnsi"/>
          <w:sz w:val="24"/>
          <w:szCs w:val="24"/>
        </w:rPr>
        <w:t> </w:t>
      </w:r>
      <w:r w:rsidR="008334FB" w:rsidRPr="00F074E9">
        <w:rPr>
          <w:rFonts w:asciiTheme="minorHAnsi" w:hAnsiTheme="minorHAnsi" w:cstheme="minorHAnsi"/>
          <w:sz w:val="24"/>
          <w:szCs w:val="24"/>
        </w:rPr>
        <w:t xml:space="preserve">podwykonawcą, </w:t>
      </w:r>
      <w:r w:rsidR="005D22C7" w:rsidRPr="00F074E9">
        <w:rPr>
          <w:rFonts w:asciiTheme="minorHAnsi" w:hAnsiTheme="minorHAnsi" w:cstheme="minorHAnsi"/>
          <w:sz w:val="24"/>
          <w:szCs w:val="24"/>
        </w:rPr>
        <w:t>nie późniejsze niż dzień</w:t>
      </w:r>
      <w:r w:rsidR="008334FB" w:rsidRPr="00F074E9">
        <w:rPr>
          <w:rFonts w:asciiTheme="minorHAnsi" w:hAnsiTheme="minorHAnsi" w:cstheme="minorHAnsi"/>
          <w:sz w:val="24"/>
          <w:szCs w:val="24"/>
        </w:rPr>
        <w:t xml:space="preserve"> pisemnego zgłoszenia Zamawiającemu gotowości do przeprowadzenia odbioru przedmiotu zamówienia.</w:t>
      </w:r>
    </w:p>
    <w:p w14:paraId="7901CAEB" w14:textId="5DA6AC90" w:rsidR="00235642" w:rsidRPr="00462B2C" w:rsidRDefault="00AB0371" w:rsidP="00534461">
      <w:pPr>
        <w:pStyle w:val="Tekstpodstawowy"/>
        <w:numPr>
          <w:ilvl w:val="0"/>
          <w:numId w:val="8"/>
        </w:numPr>
        <w:tabs>
          <w:tab w:val="clear" w:pos="170"/>
        </w:tabs>
        <w:spacing w:after="0" w:line="276" w:lineRule="auto"/>
        <w:ind w:left="426" w:hanging="426"/>
        <w:contextualSpacing/>
        <w:jc w:val="both"/>
      </w:pPr>
      <w:r w:rsidRPr="00462B2C">
        <w:rPr>
          <w:rFonts w:asciiTheme="minorHAnsi" w:hAnsiTheme="minorHAnsi" w:cstheme="minorHAnsi"/>
          <w:sz w:val="24"/>
          <w:szCs w:val="24"/>
        </w:rPr>
        <w:t>Wykonawca, podwykonawca lub dalszy podwykonawca przedkłada Zamawiającemu poświadczoną za zgodność z oryginałem kopię zawartej umowy</w:t>
      </w:r>
      <w:r w:rsidR="009060B2" w:rsidRPr="00462B2C">
        <w:rPr>
          <w:rFonts w:asciiTheme="minorHAnsi" w:hAnsiTheme="minorHAnsi" w:cstheme="minorHAnsi"/>
          <w:sz w:val="24"/>
          <w:szCs w:val="24"/>
        </w:rPr>
        <w:t xml:space="preserve"> i jej zmian, której przedmiotem są roboty budowalne</w:t>
      </w:r>
      <w:r w:rsidR="00E6179F" w:rsidRPr="00462B2C">
        <w:rPr>
          <w:rFonts w:asciiTheme="minorHAnsi" w:hAnsiTheme="minorHAnsi" w:cstheme="minorHAnsi"/>
          <w:sz w:val="24"/>
          <w:szCs w:val="24"/>
        </w:rPr>
        <w:t>,</w:t>
      </w:r>
      <w:r w:rsidR="009060B2" w:rsidRPr="00462B2C">
        <w:rPr>
          <w:rFonts w:asciiTheme="minorHAnsi" w:hAnsiTheme="minorHAnsi" w:cstheme="minorHAnsi"/>
          <w:sz w:val="24"/>
          <w:szCs w:val="24"/>
        </w:rPr>
        <w:t xml:space="preserve"> </w:t>
      </w:r>
      <w:r w:rsidRPr="00462B2C">
        <w:rPr>
          <w:rFonts w:asciiTheme="minorHAnsi" w:hAnsiTheme="minorHAnsi" w:cstheme="minorHAnsi"/>
          <w:sz w:val="24"/>
          <w:szCs w:val="24"/>
        </w:rPr>
        <w:t>w terminie 7 dni od dnia jej zawarcia</w:t>
      </w:r>
      <w:r w:rsidR="009060B2" w:rsidRPr="00462B2C">
        <w:rPr>
          <w:rFonts w:asciiTheme="minorHAnsi" w:hAnsiTheme="minorHAnsi" w:cstheme="minorHAnsi"/>
          <w:sz w:val="24"/>
          <w:szCs w:val="24"/>
        </w:rPr>
        <w:t xml:space="preserve">. </w:t>
      </w:r>
    </w:p>
    <w:p w14:paraId="1D21CB5A" w14:textId="248C7693" w:rsidR="009060B2" w:rsidRPr="00462B2C" w:rsidRDefault="009060B2" w:rsidP="00534461">
      <w:pPr>
        <w:pStyle w:val="Tekstpodstawowy"/>
        <w:numPr>
          <w:ilvl w:val="0"/>
          <w:numId w:val="8"/>
        </w:numPr>
        <w:tabs>
          <w:tab w:val="clear" w:pos="170"/>
        </w:tabs>
        <w:spacing w:after="0" w:line="276" w:lineRule="auto"/>
        <w:ind w:left="426" w:hanging="426"/>
        <w:contextualSpacing/>
        <w:jc w:val="both"/>
      </w:pPr>
      <w:r w:rsidRPr="00462B2C">
        <w:rPr>
          <w:rFonts w:asciiTheme="minorHAnsi" w:hAnsiTheme="minorHAnsi" w:cstheme="minorHAnsi"/>
          <w:sz w:val="24"/>
          <w:szCs w:val="24"/>
        </w:rPr>
        <w:t>Wykonawca, podwykonawca lub dalszy podwykonawca przedkłada Zamawiającemu poświadczoną za zgodność z oryginałem kopię zawartej umowy i jej zmian, której przedmiotem są dostawy lub usługi, w terminie 7 dni od dnia jej zawarcia, z</w:t>
      </w:r>
      <w:r w:rsidR="00DF7EA8">
        <w:rPr>
          <w:rFonts w:asciiTheme="minorHAnsi" w:hAnsiTheme="minorHAnsi" w:cstheme="minorHAnsi"/>
          <w:sz w:val="24"/>
          <w:szCs w:val="24"/>
        </w:rPr>
        <w:t> </w:t>
      </w:r>
      <w:r w:rsidRPr="00462B2C">
        <w:rPr>
          <w:rFonts w:asciiTheme="minorHAnsi" w:hAnsiTheme="minorHAnsi" w:cstheme="minorHAnsi"/>
          <w:sz w:val="24"/>
          <w:szCs w:val="24"/>
        </w:rPr>
        <w:t>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54D28F3B" w14:textId="196CE6A5" w:rsidR="00235642" w:rsidRPr="00AF3D35" w:rsidRDefault="00AB0371" w:rsidP="00534461">
      <w:pPr>
        <w:pStyle w:val="Tekstpodstawowy"/>
        <w:numPr>
          <w:ilvl w:val="0"/>
          <w:numId w:val="8"/>
        </w:numPr>
        <w:tabs>
          <w:tab w:val="clear" w:pos="170"/>
        </w:tabs>
        <w:spacing w:after="0" w:line="276" w:lineRule="auto"/>
        <w:ind w:left="426" w:hanging="426"/>
        <w:contextualSpacing/>
        <w:jc w:val="both"/>
      </w:pPr>
      <w:r w:rsidRPr="00AF3D35">
        <w:rPr>
          <w:rFonts w:asciiTheme="minorHAnsi" w:hAnsiTheme="minorHAnsi" w:cstheme="minorHAnsi"/>
          <w:bCs/>
          <w:sz w:val="24"/>
          <w:szCs w:val="24"/>
        </w:rPr>
        <w:t xml:space="preserve">Zamawiający w terminie 14 dni od otrzymania </w:t>
      </w:r>
      <w:r w:rsidR="001C2138" w:rsidRPr="00AF3D35">
        <w:rPr>
          <w:rFonts w:asciiTheme="minorHAnsi" w:hAnsiTheme="minorHAnsi" w:cstheme="minorHAnsi"/>
          <w:bCs/>
          <w:sz w:val="24"/>
          <w:szCs w:val="24"/>
        </w:rPr>
        <w:t>projektu umowy lub potwierdzonej za</w:t>
      </w:r>
      <w:r w:rsidR="00DF7EA8">
        <w:rPr>
          <w:rFonts w:asciiTheme="minorHAnsi" w:hAnsiTheme="minorHAnsi" w:cstheme="minorHAnsi"/>
          <w:bCs/>
          <w:sz w:val="24"/>
          <w:szCs w:val="24"/>
        </w:rPr>
        <w:t> </w:t>
      </w:r>
      <w:r w:rsidR="001C2138" w:rsidRPr="00AF3D35">
        <w:rPr>
          <w:rFonts w:asciiTheme="minorHAnsi" w:hAnsiTheme="minorHAnsi" w:cstheme="minorHAnsi"/>
          <w:bCs/>
          <w:sz w:val="24"/>
          <w:szCs w:val="24"/>
        </w:rPr>
        <w:t>zgodność kopii umowy o podwykonawstwo</w:t>
      </w:r>
      <w:r w:rsidRPr="00AF3D35">
        <w:rPr>
          <w:rFonts w:asciiTheme="minorHAnsi" w:hAnsiTheme="minorHAnsi" w:cstheme="minorHAnsi"/>
          <w:bCs/>
          <w:sz w:val="24"/>
          <w:szCs w:val="24"/>
        </w:rPr>
        <w:t xml:space="preserve"> może zgłosić zastrzeżenia</w:t>
      </w:r>
      <w:r w:rsidR="001C2138" w:rsidRPr="00AF3D35">
        <w:rPr>
          <w:rFonts w:asciiTheme="minorHAnsi" w:hAnsiTheme="minorHAnsi" w:cstheme="minorHAnsi"/>
          <w:bCs/>
          <w:sz w:val="24"/>
          <w:szCs w:val="24"/>
        </w:rPr>
        <w:t xml:space="preserve"> </w:t>
      </w:r>
      <w:r w:rsidRPr="00AF3D35">
        <w:rPr>
          <w:rFonts w:asciiTheme="minorHAnsi" w:hAnsiTheme="minorHAnsi" w:cstheme="minorHAnsi"/>
          <w:bCs/>
          <w:sz w:val="24"/>
          <w:szCs w:val="24"/>
        </w:rPr>
        <w:t>do projektu umowy lub sprzeciw do treści umowy o podwykonawstwo robót budowlanych.</w:t>
      </w:r>
    </w:p>
    <w:p w14:paraId="2CCDBFFF" w14:textId="122347BD" w:rsidR="00235642" w:rsidRPr="00462B2C" w:rsidRDefault="00AB0371" w:rsidP="00534461">
      <w:pPr>
        <w:numPr>
          <w:ilvl w:val="0"/>
          <w:numId w:val="8"/>
        </w:numPr>
        <w:tabs>
          <w:tab w:val="clear" w:pos="170"/>
        </w:tabs>
        <w:spacing w:line="276" w:lineRule="auto"/>
        <w:ind w:left="426" w:hanging="426"/>
        <w:contextualSpacing/>
        <w:jc w:val="both"/>
      </w:pPr>
      <w:r w:rsidRPr="00462B2C">
        <w:rPr>
          <w:rFonts w:asciiTheme="minorHAnsi" w:hAnsiTheme="minorHAnsi" w:cstheme="minorHAnsi"/>
          <w:sz w:val="24"/>
          <w:szCs w:val="24"/>
        </w:rPr>
        <w:t>Jeżeli Zamawiający w terminie 14 dni od przedstawienia mu przez Wykonawcę umowy</w:t>
      </w:r>
      <w:r w:rsidR="001C2138" w:rsidRPr="00462B2C">
        <w:rPr>
          <w:rFonts w:asciiTheme="minorHAnsi" w:hAnsiTheme="minorHAnsi" w:cstheme="minorHAnsi"/>
          <w:sz w:val="24"/>
          <w:szCs w:val="24"/>
        </w:rPr>
        <w:t xml:space="preserve"> na roboty budowlane </w:t>
      </w:r>
      <w:r w:rsidRPr="00462B2C">
        <w:rPr>
          <w:rFonts w:asciiTheme="minorHAnsi" w:hAnsiTheme="minorHAnsi" w:cstheme="minorHAnsi"/>
          <w:sz w:val="24"/>
          <w:szCs w:val="24"/>
        </w:rPr>
        <w:t>z podwykonawcą lub jej projektu wraz z częścią dokumentacji dotyczącą wykonania robót określonych w umowie lub projekcie, nie zgłosi na piśmie sprzeciwu lub zastrzeżeń, uważa się,  że wyraził zgodę na zawarcie umowy</w:t>
      </w:r>
      <w:r w:rsidR="001C2138" w:rsidRPr="00462B2C">
        <w:rPr>
          <w:rFonts w:asciiTheme="minorHAnsi" w:hAnsiTheme="minorHAnsi" w:cstheme="minorHAnsi"/>
          <w:sz w:val="24"/>
          <w:szCs w:val="24"/>
        </w:rPr>
        <w:t xml:space="preserve"> lub akceptuje projekt umowy.</w:t>
      </w:r>
    </w:p>
    <w:p w14:paraId="6C4B7340" w14:textId="77777777" w:rsidR="00235642" w:rsidRDefault="00AB0371" w:rsidP="00534461">
      <w:pPr>
        <w:pStyle w:val="Tekstpodstawowy"/>
        <w:numPr>
          <w:ilvl w:val="0"/>
          <w:numId w:val="8"/>
        </w:numPr>
        <w:tabs>
          <w:tab w:val="clear" w:pos="170"/>
        </w:tabs>
        <w:spacing w:after="0" w:line="276" w:lineRule="auto"/>
        <w:ind w:left="426" w:hanging="426"/>
        <w:contextualSpacing/>
        <w:jc w:val="both"/>
      </w:pPr>
      <w:r>
        <w:rPr>
          <w:rFonts w:asciiTheme="minorHAnsi" w:hAnsiTheme="minorHAnsi" w:cstheme="minorHAnsi"/>
          <w:sz w:val="24"/>
          <w:szCs w:val="24"/>
        </w:rPr>
        <w:t xml:space="preserve">Umowa pomiędzy Wykonawcą, a podwykonawcą powinna być zawarta w formie pisemnej pod rygorem nieważności. </w:t>
      </w:r>
    </w:p>
    <w:p w14:paraId="25914162" w14:textId="77777777" w:rsidR="00235642" w:rsidRDefault="00AB0371" w:rsidP="00534461">
      <w:pPr>
        <w:pStyle w:val="Tekstpodstawowy"/>
        <w:numPr>
          <w:ilvl w:val="0"/>
          <w:numId w:val="8"/>
        </w:numPr>
        <w:tabs>
          <w:tab w:val="clear" w:pos="170"/>
        </w:tabs>
        <w:spacing w:after="0" w:line="276" w:lineRule="auto"/>
        <w:ind w:left="426" w:hanging="426"/>
        <w:contextualSpacing/>
        <w:jc w:val="both"/>
      </w:pPr>
      <w:r>
        <w:rPr>
          <w:rFonts w:asciiTheme="minorHAnsi" w:hAnsiTheme="minorHAnsi" w:cstheme="minorHAnsi"/>
          <w:sz w:val="24"/>
          <w:szCs w:val="24"/>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jednak nie później niż  do dnia pisemnego zgłoszenia Zamawiającemu gotowości do przeprowadzenia odbioru przedmiotu zamówienia. </w:t>
      </w:r>
    </w:p>
    <w:p w14:paraId="50860C11" w14:textId="77777777" w:rsidR="00235642" w:rsidRDefault="00AB0371" w:rsidP="00534461">
      <w:pPr>
        <w:pStyle w:val="Tekstpodstawowy"/>
        <w:numPr>
          <w:ilvl w:val="0"/>
          <w:numId w:val="8"/>
        </w:numPr>
        <w:tabs>
          <w:tab w:val="clear" w:pos="170"/>
        </w:tabs>
        <w:spacing w:after="0" w:line="276" w:lineRule="auto"/>
        <w:ind w:left="426" w:hanging="426"/>
        <w:contextualSpacing/>
        <w:jc w:val="both"/>
      </w:pPr>
      <w:r>
        <w:rPr>
          <w:rFonts w:asciiTheme="minorHAnsi" w:hAnsiTheme="minorHAnsi" w:cstheme="minorHAnsi"/>
          <w:sz w:val="24"/>
          <w:szCs w:val="24"/>
          <w:shd w:val="clear" w:color="auto" w:fill="FFFFFF"/>
        </w:rPr>
        <w:t xml:space="preserve">Termin zapłaty wynagrodzenia podwykonawcy lub dalszemu podwykonawcy przewidziany w umowie o podwykonawstwo nie może być dłuższy niż 14 dni od dnia doręczenia wykonawcy, podwykonawcy lub dalszemu podwykonawcy faktury lub </w:t>
      </w:r>
      <w:r>
        <w:rPr>
          <w:rFonts w:asciiTheme="minorHAnsi" w:hAnsiTheme="minorHAnsi" w:cstheme="minorHAnsi"/>
          <w:sz w:val="24"/>
          <w:szCs w:val="24"/>
          <w:shd w:val="clear" w:color="auto" w:fill="FFFFFF"/>
        </w:rPr>
        <w:lastRenderedPageBreak/>
        <w:t>rachunku, potwierdzających wykonanie zleconej podwykonawcy lub dalszemu podwykonawcy dostawy, usługi lub roboty budowlanej</w:t>
      </w:r>
      <w:r>
        <w:rPr>
          <w:rFonts w:asciiTheme="minorHAnsi" w:hAnsiTheme="minorHAnsi" w:cstheme="minorHAnsi"/>
          <w:i/>
          <w:sz w:val="24"/>
          <w:szCs w:val="24"/>
          <w:shd w:val="clear" w:color="auto" w:fill="FFFFFF"/>
        </w:rPr>
        <w:t>.</w:t>
      </w:r>
    </w:p>
    <w:p w14:paraId="4189BC3F" w14:textId="57BB291D" w:rsidR="00235642" w:rsidRDefault="00AB0371" w:rsidP="00534461">
      <w:pPr>
        <w:pStyle w:val="Tekstpodstawowy"/>
        <w:numPr>
          <w:ilvl w:val="0"/>
          <w:numId w:val="8"/>
        </w:numPr>
        <w:tabs>
          <w:tab w:val="clear" w:pos="170"/>
        </w:tabs>
        <w:spacing w:after="0" w:line="276" w:lineRule="auto"/>
        <w:ind w:left="426" w:hanging="426"/>
        <w:contextualSpacing/>
        <w:jc w:val="both"/>
      </w:pPr>
      <w:r>
        <w:rPr>
          <w:rFonts w:asciiTheme="minorHAnsi" w:hAnsiTheme="minorHAnsi" w:cstheme="minorHAnsi"/>
          <w:sz w:val="24"/>
          <w:szCs w:val="24"/>
        </w:rPr>
        <w:t xml:space="preserve">Na potwierdzenie rozliczenia należności pomiędzy Wykonawcą a podwykonawcą, Wykonawca wraz z dokumentacją odbiorową przedstawi Zamawiającemu pisemne oświadczenie podwykonawcy o rozliczeniu wszelkich zobowiązań, w tym finansowych, związanych z realizacją umowy Wykonawcy z podwykonawcą wraz potwierdzeniem przelewu należności podwykonawcy. </w:t>
      </w:r>
    </w:p>
    <w:p w14:paraId="5C078F15" w14:textId="5FABDD69" w:rsidR="00235642" w:rsidRDefault="00AB0371" w:rsidP="00534461">
      <w:pPr>
        <w:pStyle w:val="Tekstpodstawowy"/>
        <w:numPr>
          <w:ilvl w:val="0"/>
          <w:numId w:val="8"/>
        </w:numPr>
        <w:tabs>
          <w:tab w:val="clear" w:pos="170"/>
        </w:tabs>
        <w:spacing w:after="0" w:line="276" w:lineRule="auto"/>
        <w:ind w:left="426" w:hanging="426"/>
        <w:contextualSpacing/>
        <w:jc w:val="both"/>
      </w:pPr>
      <w:r>
        <w:rPr>
          <w:rFonts w:asciiTheme="minorHAnsi" w:hAnsiTheme="minorHAnsi" w:cstheme="minorHAnsi"/>
          <w:sz w:val="24"/>
          <w:szCs w:val="24"/>
        </w:rPr>
        <w:t>Jeżeli w terminie określonym w umowie z podwykonawcą Wykonawca nie dokona w</w:t>
      </w:r>
      <w:r w:rsidR="00654BB0">
        <w:rPr>
          <w:rFonts w:asciiTheme="minorHAnsi" w:hAnsiTheme="minorHAnsi" w:cstheme="minorHAnsi"/>
          <w:sz w:val="24"/>
          <w:szCs w:val="24"/>
        </w:rPr>
        <w:t> </w:t>
      </w:r>
      <w:r>
        <w:rPr>
          <w:rFonts w:asciiTheme="minorHAnsi" w:hAnsiTheme="minorHAnsi" w:cstheme="minorHAnsi"/>
          <w:sz w:val="24"/>
          <w:szCs w:val="24"/>
        </w:rPr>
        <w:t>całości lub w części zapłaty wynagrodzenia podwykonawcy, a podwykonawca zwróci się z żądaniem zapłaty tego wynagrodzenia bezpośrednio przez Zamawiającego</w:t>
      </w:r>
      <w:r w:rsidR="00654BB0">
        <w:rPr>
          <w:rFonts w:asciiTheme="minorHAnsi" w:hAnsiTheme="minorHAnsi" w:cstheme="minorHAnsi"/>
          <w:sz w:val="24"/>
          <w:szCs w:val="24"/>
        </w:rPr>
        <w:t xml:space="preserve"> </w:t>
      </w:r>
      <w:r>
        <w:rPr>
          <w:rFonts w:asciiTheme="minorHAnsi" w:hAnsiTheme="minorHAnsi" w:cstheme="minorHAnsi"/>
          <w:sz w:val="24"/>
          <w:szCs w:val="24"/>
        </w:rPr>
        <w:t>na</w:t>
      </w:r>
      <w:r w:rsidR="00654BB0">
        <w:rPr>
          <w:rFonts w:asciiTheme="minorHAnsi" w:hAnsiTheme="minorHAnsi" w:cstheme="minorHAnsi"/>
          <w:sz w:val="24"/>
          <w:szCs w:val="24"/>
        </w:rPr>
        <w:t> </w:t>
      </w:r>
      <w:r>
        <w:rPr>
          <w:rFonts w:asciiTheme="minorHAnsi" w:hAnsiTheme="minorHAnsi" w:cstheme="minorHAnsi"/>
          <w:sz w:val="24"/>
          <w:szCs w:val="24"/>
        </w:rPr>
        <w:t xml:space="preserve">podstawie art. 647¹ § 5 Kodeksu cywilnego i udokumentuje zasadność takiego żądania fakturą zaakceptowaną przez Wykonawcę oraz dokumentami potwierdzającymi wykonanie i odbiór fakturowanych robót, Zamawiający zapłaci na rzecz podwykonawcy kwotę będącą przedmiotem jego żądania. </w:t>
      </w:r>
    </w:p>
    <w:p w14:paraId="2908FC6F" w14:textId="77777777" w:rsidR="00235642" w:rsidRDefault="00AB0371" w:rsidP="00534461">
      <w:pPr>
        <w:pStyle w:val="Tekstpodstawowy"/>
        <w:numPr>
          <w:ilvl w:val="0"/>
          <w:numId w:val="8"/>
        </w:numPr>
        <w:tabs>
          <w:tab w:val="clear" w:pos="170"/>
        </w:tabs>
        <w:spacing w:after="0" w:line="276" w:lineRule="auto"/>
        <w:ind w:left="426" w:hanging="426"/>
        <w:contextualSpacing/>
        <w:jc w:val="both"/>
      </w:pPr>
      <w:r>
        <w:rPr>
          <w:rFonts w:asciiTheme="minorHAnsi" w:hAnsiTheme="minorHAnsi" w:cstheme="minorHAnsi"/>
          <w:sz w:val="24"/>
          <w:szCs w:val="24"/>
        </w:rPr>
        <w:t xml:space="preserve">Zamawiający dokona potrącenia powyższej kwoty z płatności przysługującej Wykonawcy. </w:t>
      </w:r>
    </w:p>
    <w:p w14:paraId="58C90610" w14:textId="77777777" w:rsidR="00235642" w:rsidRDefault="00AB0371" w:rsidP="00534461">
      <w:pPr>
        <w:pStyle w:val="Tekstpodstawowy"/>
        <w:numPr>
          <w:ilvl w:val="0"/>
          <w:numId w:val="8"/>
        </w:numPr>
        <w:tabs>
          <w:tab w:val="clear" w:pos="170"/>
        </w:tabs>
        <w:spacing w:after="0" w:line="276" w:lineRule="auto"/>
        <w:ind w:left="426" w:hanging="426"/>
        <w:contextualSpacing/>
        <w:jc w:val="both"/>
      </w:pPr>
      <w:r>
        <w:rPr>
          <w:rFonts w:asciiTheme="minorHAnsi" w:hAnsiTheme="minorHAnsi" w:cstheme="minorHAnsi"/>
          <w:sz w:val="24"/>
          <w:szCs w:val="24"/>
        </w:rPr>
        <w:t xml:space="preserve">Do zawarcia przez podwykonawcę umowy z dalszym podwykonawcą jest wymagana zgoda Zamawiającego i Wykonawcy. </w:t>
      </w:r>
    </w:p>
    <w:p w14:paraId="32FA888D" w14:textId="61452AAB" w:rsidR="00235642" w:rsidRDefault="00AB0371" w:rsidP="00534461">
      <w:pPr>
        <w:pStyle w:val="Tekstpodstawowy"/>
        <w:numPr>
          <w:ilvl w:val="0"/>
          <w:numId w:val="8"/>
        </w:numPr>
        <w:tabs>
          <w:tab w:val="clear" w:pos="170"/>
        </w:tabs>
        <w:spacing w:after="0" w:line="276" w:lineRule="auto"/>
        <w:ind w:left="426" w:hanging="426"/>
        <w:contextualSpacing/>
        <w:jc w:val="both"/>
      </w:pPr>
      <w:r>
        <w:rPr>
          <w:rFonts w:asciiTheme="minorHAnsi" w:hAnsiTheme="minorHAnsi" w:cstheme="minorHAnsi"/>
          <w:sz w:val="24"/>
          <w:szCs w:val="24"/>
        </w:rPr>
        <w:t>Wykonanie prac w podwykonawstwie nie zwalnia Wykonawcy z odpowiedzialności</w:t>
      </w:r>
      <w:r w:rsidR="00654BB0">
        <w:rPr>
          <w:rFonts w:asciiTheme="minorHAnsi" w:hAnsiTheme="minorHAnsi" w:cstheme="minorHAnsi"/>
          <w:sz w:val="24"/>
          <w:szCs w:val="24"/>
        </w:rPr>
        <w:t xml:space="preserve"> </w:t>
      </w:r>
      <w:r>
        <w:rPr>
          <w:rFonts w:asciiTheme="minorHAnsi" w:hAnsiTheme="minorHAnsi" w:cstheme="minorHAnsi"/>
          <w:sz w:val="24"/>
          <w:szCs w:val="24"/>
        </w:rPr>
        <w:t>za</w:t>
      </w:r>
      <w:r w:rsidR="00654BB0">
        <w:rPr>
          <w:rFonts w:asciiTheme="minorHAnsi" w:hAnsiTheme="minorHAnsi" w:cstheme="minorHAnsi"/>
          <w:sz w:val="24"/>
          <w:szCs w:val="24"/>
        </w:rPr>
        <w:t> </w:t>
      </w:r>
      <w:r>
        <w:rPr>
          <w:rFonts w:asciiTheme="minorHAnsi" w:hAnsiTheme="minorHAnsi" w:cstheme="minorHAnsi"/>
          <w:sz w:val="24"/>
          <w:szCs w:val="24"/>
        </w:rPr>
        <w:t>wykonanie obowiązków wynikających z umowy i obowiązujących przepisów prawa. Wykonawca odpowiada za działania i zaniechania podwykonawców jak za własne.</w:t>
      </w:r>
    </w:p>
    <w:p w14:paraId="505562E9" w14:textId="1BA497BE" w:rsidR="00235642" w:rsidRDefault="00AB0371" w:rsidP="00534461">
      <w:pPr>
        <w:pStyle w:val="Tekstpodstawowy"/>
        <w:numPr>
          <w:ilvl w:val="0"/>
          <w:numId w:val="8"/>
        </w:numPr>
        <w:tabs>
          <w:tab w:val="clear" w:pos="170"/>
        </w:tabs>
        <w:spacing w:after="0" w:line="276" w:lineRule="auto"/>
        <w:ind w:left="426" w:hanging="426"/>
        <w:contextualSpacing/>
        <w:jc w:val="both"/>
      </w:pPr>
      <w:r>
        <w:rPr>
          <w:rFonts w:asciiTheme="minorHAnsi" w:hAnsiTheme="minorHAnsi" w:cstheme="minorHAnsi"/>
          <w:sz w:val="24"/>
          <w:szCs w:val="24"/>
        </w:rPr>
        <w:t>Pisemne zastrzeżenia do projektu umowy o podwykonawstwo robót budowlanych lub sprzeciw do takich umów zostaną zgłoszone w szczególności w poniższych przypadkach, które jednocześnie wyznaczają (odpowiednio) zasady zawierania umó</w:t>
      </w:r>
      <w:r w:rsidR="00654BB0">
        <w:rPr>
          <w:rFonts w:asciiTheme="minorHAnsi" w:hAnsiTheme="minorHAnsi" w:cstheme="minorHAnsi"/>
          <w:sz w:val="24"/>
          <w:szCs w:val="24"/>
        </w:rPr>
        <w:t xml:space="preserve">w </w:t>
      </w:r>
      <w:r>
        <w:rPr>
          <w:rFonts w:asciiTheme="minorHAnsi" w:hAnsiTheme="minorHAnsi" w:cstheme="minorHAnsi"/>
          <w:sz w:val="24"/>
          <w:szCs w:val="24"/>
        </w:rPr>
        <w:t>o</w:t>
      </w:r>
      <w:r w:rsidR="00654BB0">
        <w:rPr>
          <w:rFonts w:asciiTheme="minorHAnsi" w:hAnsiTheme="minorHAnsi" w:cstheme="minorHAnsi"/>
          <w:sz w:val="24"/>
          <w:szCs w:val="24"/>
        </w:rPr>
        <w:t> </w:t>
      </w:r>
      <w:r>
        <w:rPr>
          <w:rFonts w:asciiTheme="minorHAnsi" w:hAnsiTheme="minorHAnsi" w:cstheme="minorHAnsi"/>
          <w:sz w:val="24"/>
          <w:szCs w:val="24"/>
        </w:rPr>
        <w:t>podwykonawstwo robót budowlanych:</w:t>
      </w:r>
    </w:p>
    <w:p w14:paraId="76C06EBD" w14:textId="6344DAAD" w:rsidR="00235642" w:rsidRDefault="00AB0371" w:rsidP="00534461">
      <w:pPr>
        <w:numPr>
          <w:ilvl w:val="1"/>
          <w:numId w:val="8"/>
        </w:numPr>
        <w:tabs>
          <w:tab w:val="clear" w:pos="510"/>
        </w:tabs>
        <w:spacing w:line="276" w:lineRule="auto"/>
        <w:ind w:left="567" w:hanging="425"/>
        <w:jc w:val="both"/>
      </w:pPr>
      <w:r>
        <w:rPr>
          <w:rFonts w:asciiTheme="minorHAnsi" w:hAnsiTheme="minorHAnsi" w:cstheme="minorHAnsi"/>
          <w:sz w:val="24"/>
          <w:szCs w:val="24"/>
        </w:rPr>
        <w:t>zawarcia postanowień uzależniających wypłatę wynagrodzenia należnego podwykonawcom lub dalszym podwykonawcom od zapłaty wynagrodzenia Wykonawcy</w:t>
      </w:r>
      <w:r w:rsidR="00AF7E3F">
        <w:rPr>
          <w:rFonts w:asciiTheme="minorHAnsi" w:hAnsiTheme="minorHAnsi" w:cstheme="minorHAnsi"/>
          <w:sz w:val="24"/>
          <w:szCs w:val="24"/>
        </w:rPr>
        <w:t>;</w:t>
      </w:r>
    </w:p>
    <w:p w14:paraId="4F6550A8" w14:textId="274E9657" w:rsidR="00235642" w:rsidRDefault="00AB0371" w:rsidP="00534461">
      <w:pPr>
        <w:numPr>
          <w:ilvl w:val="1"/>
          <w:numId w:val="8"/>
        </w:numPr>
        <w:tabs>
          <w:tab w:val="clear" w:pos="510"/>
        </w:tabs>
        <w:spacing w:line="276" w:lineRule="auto"/>
        <w:ind w:left="567" w:hanging="425"/>
        <w:jc w:val="both"/>
      </w:pPr>
      <w:r>
        <w:rPr>
          <w:rFonts w:asciiTheme="minorHAnsi" w:hAnsiTheme="minorHAnsi" w:cstheme="minorHAnsi"/>
          <w:sz w:val="24"/>
          <w:szCs w:val="24"/>
        </w:rPr>
        <w:t>objęcia umową prac, które zgodnie z ofertą powinny być wykonane przez Wykonawcę bez udziału podwykonawców</w:t>
      </w:r>
      <w:r w:rsidR="00AF7E3F">
        <w:rPr>
          <w:rFonts w:asciiTheme="minorHAnsi" w:hAnsiTheme="minorHAnsi" w:cstheme="minorHAnsi"/>
          <w:sz w:val="24"/>
          <w:szCs w:val="24"/>
        </w:rPr>
        <w:t>;</w:t>
      </w:r>
    </w:p>
    <w:p w14:paraId="7CD40A94" w14:textId="168F4541" w:rsidR="00235642" w:rsidRDefault="00AB0371" w:rsidP="00534461">
      <w:pPr>
        <w:numPr>
          <w:ilvl w:val="1"/>
          <w:numId w:val="8"/>
        </w:numPr>
        <w:tabs>
          <w:tab w:val="clear" w:pos="510"/>
        </w:tabs>
        <w:spacing w:line="276" w:lineRule="auto"/>
        <w:ind w:left="567" w:hanging="425"/>
        <w:jc w:val="both"/>
      </w:pPr>
      <w:r>
        <w:rPr>
          <w:rFonts w:asciiTheme="minorHAnsi" w:hAnsiTheme="minorHAnsi" w:cstheme="minorHAnsi"/>
          <w:sz w:val="24"/>
          <w:szCs w:val="24"/>
        </w:rPr>
        <w:t>ustalenia terminu zapłaty wynagrodzenia podwykonawcy lub dalszemu podwykonawcy dłuższego niż 14 dni od daty doręczenia Wykonawcy, podwykonawcy lub dalszemu podwykonawcy faktury VAT lub rachunku, potwierdzających wykonanie prac</w:t>
      </w:r>
      <w:r w:rsidR="00AF7E3F">
        <w:rPr>
          <w:rFonts w:asciiTheme="minorHAnsi" w:hAnsiTheme="minorHAnsi" w:cstheme="minorHAnsi"/>
          <w:sz w:val="24"/>
          <w:szCs w:val="24"/>
        </w:rPr>
        <w:t>;</w:t>
      </w:r>
    </w:p>
    <w:p w14:paraId="6DA6CFE4" w14:textId="3E296101" w:rsidR="00235642" w:rsidRDefault="00AB0371" w:rsidP="00534461">
      <w:pPr>
        <w:numPr>
          <w:ilvl w:val="1"/>
          <w:numId w:val="8"/>
        </w:numPr>
        <w:tabs>
          <w:tab w:val="clear" w:pos="510"/>
        </w:tabs>
        <w:spacing w:line="276" w:lineRule="auto"/>
        <w:ind w:left="567" w:hanging="425"/>
        <w:jc w:val="both"/>
      </w:pPr>
      <w:r>
        <w:rPr>
          <w:rFonts w:asciiTheme="minorHAnsi" w:hAnsiTheme="minorHAnsi" w:cstheme="minorHAnsi"/>
          <w:sz w:val="24"/>
          <w:szCs w:val="24"/>
        </w:rPr>
        <w:t>zawarcia postanowień przewidujących wykonywanie prac lub użycie materiałów lub urządzeń, które nie odpowiadają zapisom dokumentacji określającej przedmiot zamówienia a także przewidujących wykonywanie prac w sposób sprzeczny z tą dokumentacją lub nieterminowy</w:t>
      </w:r>
      <w:r w:rsidR="00AF7E3F">
        <w:rPr>
          <w:rFonts w:asciiTheme="minorHAnsi" w:hAnsiTheme="minorHAnsi" w:cstheme="minorHAnsi"/>
          <w:sz w:val="24"/>
          <w:szCs w:val="24"/>
        </w:rPr>
        <w:t>;</w:t>
      </w:r>
    </w:p>
    <w:p w14:paraId="33824F0C" w14:textId="13CB8964" w:rsidR="00235642" w:rsidRDefault="00AB0371" w:rsidP="00534461">
      <w:pPr>
        <w:numPr>
          <w:ilvl w:val="1"/>
          <w:numId w:val="8"/>
        </w:numPr>
        <w:tabs>
          <w:tab w:val="clear" w:pos="510"/>
        </w:tabs>
        <w:spacing w:line="276" w:lineRule="auto"/>
        <w:ind w:left="567" w:hanging="425"/>
        <w:jc w:val="both"/>
      </w:pPr>
      <w:r>
        <w:rPr>
          <w:rFonts w:asciiTheme="minorHAnsi" w:hAnsiTheme="minorHAnsi" w:cstheme="minorHAnsi"/>
          <w:sz w:val="24"/>
          <w:szCs w:val="24"/>
        </w:rPr>
        <w:t>zawarcia postanowień przewidujących krótszy, niż wymagany od Wykonawcy okres rękojmi lub gwarancji podwykonawcy lub dalszego podwykonawcy</w:t>
      </w:r>
      <w:r w:rsidR="00AF7E3F">
        <w:rPr>
          <w:rFonts w:asciiTheme="minorHAnsi" w:hAnsiTheme="minorHAnsi" w:cstheme="minorHAnsi"/>
          <w:sz w:val="24"/>
          <w:szCs w:val="24"/>
        </w:rPr>
        <w:t>;</w:t>
      </w:r>
    </w:p>
    <w:p w14:paraId="291F4485" w14:textId="14AF4574" w:rsidR="00235642" w:rsidRDefault="00AB0371" w:rsidP="00534461">
      <w:pPr>
        <w:numPr>
          <w:ilvl w:val="1"/>
          <w:numId w:val="8"/>
        </w:numPr>
        <w:tabs>
          <w:tab w:val="clear" w:pos="510"/>
        </w:tabs>
        <w:spacing w:line="276" w:lineRule="auto"/>
        <w:ind w:left="567" w:hanging="425"/>
        <w:jc w:val="both"/>
      </w:pPr>
      <w:r>
        <w:rPr>
          <w:rFonts w:asciiTheme="minorHAnsi" w:hAnsiTheme="minorHAnsi" w:cstheme="minorHAnsi"/>
          <w:sz w:val="24"/>
          <w:szCs w:val="24"/>
        </w:rPr>
        <w:t xml:space="preserve">zawarcia postanowień uzależniających zwrot zabezpieczenia należytego wykonania umowy udzielonych przez </w:t>
      </w:r>
      <w:r w:rsidR="004A0CFD">
        <w:rPr>
          <w:rFonts w:asciiTheme="minorHAnsi" w:hAnsiTheme="minorHAnsi" w:cstheme="minorHAnsi"/>
          <w:sz w:val="24"/>
          <w:szCs w:val="24"/>
        </w:rPr>
        <w:t>p</w:t>
      </w:r>
      <w:r>
        <w:rPr>
          <w:rFonts w:asciiTheme="minorHAnsi" w:hAnsiTheme="minorHAnsi" w:cstheme="minorHAnsi"/>
          <w:sz w:val="24"/>
          <w:szCs w:val="24"/>
        </w:rPr>
        <w:t>odwykonawcę lub dalszego podwykonawcę od zwrotu zabezpieczenia udzielonego przez Wykonawcę</w:t>
      </w:r>
      <w:r w:rsidR="00AF7E3F">
        <w:rPr>
          <w:rFonts w:asciiTheme="minorHAnsi" w:hAnsiTheme="minorHAnsi" w:cstheme="minorHAnsi"/>
          <w:sz w:val="24"/>
          <w:szCs w:val="24"/>
        </w:rPr>
        <w:t>;</w:t>
      </w:r>
    </w:p>
    <w:p w14:paraId="3DA3952C" w14:textId="0B178011" w:rsidR="0030451B" w:rsidRPr="00F074E9" w:rsidRDefault="0030451B" w:rsidP="00534461">
      <w:pPr>
        <w:numPr>
          <w:ilvl w:val="1"/>
          <w:numId w:val="8"/>
        </w:numPr>
        <w:tabs>
          <w:tab w:val="clear" w:pos="510"/>
        </w:tabs>
        <w:spacing w:line="276" w:lineRule="auto"/>
        <w:ind w:left="567" w:hanging="425"/>
        <w:jc w:val="both"/>
      </w:pPr>
      <w:r w:rsidRPr="00F074E9">
        <w:rPr>
          <w:rFonts w:asciiTheme="minorHAnsi" w:hAnsiTheme="minorHAnsi" w:cstheme="minorHAnsi"/>
          <w:sz w:val="24"/>
          <w:szCs w:val="24"/>
        </w:rPr>
        <w:lastRenderedPageBreak/>
        <w:t>zawarcia terminu płatności końcowej określonej w umowie z podwykonawcą późniejszego niż dzień pisemnego zgłoszenia Zamawiającemu gotowości do</w:t>
      </w:r>
      <w:r w:rsidR="00654BB0">
        <w:rPr>
          <w:rFonts w:asciiTheme="minorHAnsi" w:hAnsiTheme="minorHAnsi" w:cstheme="minorHAnsi"/>
          <w:sz w:val="24"/>
          <w:szCs w:val="24"/>
        </w:rPr>
        <w:t> </w:t>
      </w:r>
      <w:r w:rsidRPr="00F074E9">
        <w:rPr>
          <w:rFonts w:asciiTheme="minorHAnsi" w:hAnsiTheme="minorHAnsi" w:cstheme="minorHAnsi"/>
          <w:sz w:val="24"/>
          <w:szCs w:val="24"/>
        </w:rPr>
        <w:t>przeprowadzenia odbioru przedmiotu zamówienia</w:t>
      </w:r>
      <w:r w:rsidR="00AF7E3F">
        <w:rPr>
          <w:rFonts w:asciiTheme="minorHAnsi" w:hAnsiTheme="minorHAnsi" w:cstheme="minorHAnsi"/>
          <w:sz w:val="24"/>
          <w:szCs w:val="24"/>
        </w:rPr>
        <w:t>;</w:t>
      </w:r>
    </w:p>
    <w:p w14:paraId="6D543442" w14:textId="5997526A" w:rsidR="004A0CFD" w:rsidRPr="004A0CFD" w:rsidRDefault="00AB0371" w:rsidP="00534461">
      <w:pPr>
        <w:numPr>
          <w:ilvl w:val="1"/>
          <w:numId w:val="8"/>
        </w:numPr>
        <w:tabs>
          <w:tab w:val="clear" w:pos="510"/>
        </w:tabs>
        <w:spacing w:line="276" w:lineRule="auto"/>
        <w:ind w:left="567" w:hanging="425"/>
        <w:jc w:val="both"/>
      </w:pPr>
      <w:r>
        <w:rPr>
          <w:rFonts w:asciiTheme="minorHAnsi" w:hAnsiTheme="minorHAnsi" w:cstheme="minorHAnsi"/>
          <w:sz w:val="24"/>
          <w:szCs w:val="24"/>
        </w:rPr>
        <w:t xml:space="preserve">zawarcia </w:t>
      </w:r>
      <w:r w:rsidR="0030451B">
        <w:rPr>
          <w:rFonts w:asciiTheme="minorHAnsi" w:hAnsiTheme="minorHAnsi" w:cstheme="minorHAnsi"/>
          <w:sz w:val="24"/>
          <w:szCs w:val="24"/>
        </w:rPr>
        <w:t xml:space="preserve">innych </w:t>
      </w:r>
      <w:r>
        <w:rPr>
          <w:rFonts w:asciiTheme="minorHAnsi" w:hAnsiTheme="minorHAnsi" w:cstheme="minorHAnsi"/>
          <w:sz w:val="24"/>
          <w:szCs w:val="24"/>
        </w:rPr>
        <w:t>postanowień uniemożliwiających dokonanie rozliczenia pomiędzy Zamawiającym a Wykonawcą</w:t>
      </w:r>
      <w:r w:rsidR="0030451B">
        <w:rPr>
          <w:rFonts w:asciiTheme="minorHAnsi" w:hAnsiTheme="minorHAnsi" w:cstheme="minorHAnsi"/>
          <w:sz w:val="24"/>
          <w:szCs w:val="24"/>
        </w:rPr>
        <w:t>.</w:t>
      </w:r>
    </w:p>
    <w:p w14:paraId="7A4CDB1D" w14:textId="77777777" w:rsidR="00235642" w:rsidRDefault="00AB0371" w:rsidP="00534461">
      <w:pPr>
        <w:pStyle w:val="Paragraf"/>
        <w:spacing w:line="276" w:lineRule="auto"/>
      </w:pPr>
      <w:r>
        <w:t>§ 9. Gwarancja i rękojmia</w:t>
      </w:r>
    </w:p>
    <w:p w14:paraId="717EE377" w14:textId="270BC3F9" w:rsidR="00235642" w:rsidRDefault="00AB0371" w:rsidP="00534461">
      <w:pPr>
        <w:pStyle w:val="Tekstpodstawowy2"/>
        <w:numPr>
          <w:ilvl w:val="0"/>
          <w:numId w:val="9"/>
        </w:numPr>
        <w:tabs>
          <w:tab w:val="clear" w:pos="170"/>
        </w:tabs>
        <w:spacing w:after="0" w:line="276" w:lineRule="auto"/>
        <w:ind w:left="426" w:hanging="426"/>
        <w:contextualSpacing/>
        <w:jc w:val="both"/>
      </w:pPr>
      <w:r>
        <w:rPr>
          <w:rFonts w:asciiTheme="minorHAnsi" w:hAnsiTheme="minorHAnsi" w:cstheme="minorHAnsi"/>
          <w:bCs/>
          <w:sz w:val="24"/>
          <w:szCs w:val="24"/>
        </w:rPr>
        <w:t xml:space="preserve">Wykonawca udziela Zamawiającemu rękojmi i gwarancji jakości wykonania przedmiotu umowy na okres ………  miesięcy od dnia odbioru </w:t>
      </w:r>
      <w:r w:rsidR="00416349">
        <w:rPr>
          <w:rFonts w:asciiTheme="minorHAnsi" w:hAnsiTheme="minorHAnsi" w:cstheme="minorHAnsi"/>
          <w:bCs/>
          <w:sz w:val="24"/>
          <w:szCs w:val="24"/>
        </w:rPr>
        <w:t>końcowego</w:t>
      </w:r>
      <w:r>
        <w:rPr>
          <w:rFonts w:asciiTheme="minorHAnsi" w:hAnsiTheme="minorHAnsi" w:cstheme="minorHAnsi"/>
          <w:bCs/>
          <w:sz w:val="24"/>
          <w:szCs w:val="24"/>
        </w:rPr>
        <w:t>.</w:t>
      </w:r>
    </w:p>
    <w:p w14:paraId="2BE936DB" w14:textId="2874EE54" w:rsidR="00235642" w:rsidRDefault="00AB0371" w:rsidP="00534461">
      <w:pPr>
        <w:pStyle w:val="Tekstpodstawowy2"/>
        <w:numPr>
          <w:ilvl w:val="0"/>
          <w:numId w:val="9"/>
        </w:numPr>
        <w:tabs>
          <w:tab w:val="clear" w:pos="170"/>
        </w:tabs>
        <w:spacing w:after="0" w:line="276" w:lineRule="auto"/>
        <w:ind w:left="426" w:hanging="426"/>
        <w:contextualSpacing/>
        <w:jc w:val="both"/>
      </w:pPr>
      <w:r>
        <w:rPr>
          <w:rFonts w:asciiTheme="minorHAnsi" w:hAnsiTheme="minorHAnsi" w:cstheme="minorHAnsi"/>
          <w:bCs/>
          <w:sz w:val="24"/>
          <w:szCs w:val="24"/>
        </w:rPr>
        <w:t>Wykonawca sporządza kartę gwarancyjną zawierającą warunki gwarancji, w tym</w:t>
      </w:r>
      <w:r w:rsidR="00654BB0">
        <w:rPr>
          <w:rFonts w:asciiTheme="minorHAnsi" w:hAnsiTheme="minorHAnsi" w:cstheme="minorHAnsi"/>
          <w:bCs/>
          <w:sz w:val="24"/>
          <w:szCs w:val="24"/>
        </w:rPr>
        <w:t xml:space="preserve"> </w:t>
      </w:r>
      <w:r>
        <w:rPr>
          <w:rFonts w:asciiTheme="minorHAnsi" w:hAnsiTheme="minorHAnsi" w:cstheme="minorHAnsi"/>
          <w:bCs/>
          <w:sz w:val="24"/>
          <w:szCs w:val="24"/>
        </w:rPr>
        <w:t>w</w:t>
      </w:r>
      <w:r w:rsidR="00654BB0">
        <w:rPr>
          <w:rFonts w:asciiTheme="minorHAnsi" w:hAnsiTheme="minorHAnsi" w:cstheme="minorHAnsi"/>
          <w:bCs/>
          <w:sz w:val="24"/>
          <w:szCs w:val="24"/>
        </w:rPr>
        <w:t> </w:t>
      </w:r>
      <w:r>
        <w:rPr>
          <w:rFonts w:asciiTheme="minorHAnsi" w:hAnsiTheme="minorHAnsi" w:cstheme="minorHAnsi"/>
          <w:bCs/>
          <w:sz w:val="24"/>
          <w:szCs w:val="24"/>
        </w:rPr>
        <w:t xml:space="preserve">szczególności: </w:t>
      </w:r>
    </w:p>
    <w:p w14:paraId="2CEA3551" w14:textId="446A1F68" w:rsidR="00235642" w:rsidRDefault="00AB0371" w:rsidP="00534461">
      <w:pPr>
        <w:pStyle w:val="Tekstpodstawowy2"/>
        <w:numPr>
          <w:ilvl w:val="1"/>
          <w:numId w:val="9"/>
        </w:numPr>
        <w:tabs>
          <w:tab w:val="clear" w:pos="510"/>
        </w:tabs>
        <w:spacing w:after="0" w:line="276" w:lineRule="auto"/>
        <w:ind w:left="567" w:hanging="425"/>
        <w:contextualSpacing/>
        <w:jc w:val="both"/>
      </w:pPr>
      <w:r>
        <w:rPr>
          <w:rFonts w:asciiTheme="minorHAnsi" w:hAnsiTheme="minorHAnsi" w:cstheme="minorHAnsi"/>
          <w:bCs/>
          <w:sz w:val="24"/>
          <w:szCs w:val="24"/>
        </w:rPr>
        <w:t>okres gwarancji i rękojmi ustalony na ……… miesięcy</w:t>
      </w:r>
      <w:r w:rsidR="00AF7E3F">
        <w:rPr>
          <w:rFonts w:asciiTheme="minorHAnsi" w:hAnsiTheme="minorHAnsi" w:cstheme="minorHAnsi"/>
          <w:bCs/>
          <w:sz w:val="24"/>
          <w:szCs w:val="24"/>
        </w:rPr>
        <w:t>;</w:t>
      </w:r>
    </w:p>
    <w:p w14:paraId="300C4263" w14:textId="5CEC1DA8" w:rsidR="00235642" w:rsidRDefault="00AB0371" w:rsidP="00534461">
      <w:pPr>
        <w:pStyle w:val="Tekstpodstawowy2"/>
        <w:numPr>
          <w:ilvl w:val="1"/>
          <w:numId w:val="9"/>
        </w:numPr>
        <w:tabs>
          <w:tab w:val="clear" w:pos="510"/>
        </w:tabs>
        <w:spacing w:after="0" w:line="276" w:lineRule="auto"/>
        <w:ind w:left="567" w:hanging="425"/>
        <w:contextualSpacing/>
        <w:jc w:val="both"/>
      </w:pPr>
      <w:r>
        <w:rPr>
          <w:rFonts w:asciiTheme="minorHAnsi" w:hAnsiTheme="minorHAnsi" w:cstheme="minorHAnsi"/>
          <w:bCs/>
          <w:sz w:val="24"/>
          <w:szCs w:val="24"/>
        </w:rPr>
        <w:t xml:space="preserve">zobowiązanie Wykonawcy do bezpłatnego usunięcia wad i usterek w terminie 7 dni lub dłuższym, gospodarczo lub technicznie uzasadnionym, licząc od daty pisemnego </w:t>
      </w:r>
      <w:r>
        <w:rPr>
          <w:rFonts w:asciiTheme="minorHAnsi" w:hAnsiTheme="minorHAnsi" w:cstheme="minorHAnsi"/>
          <w:sz w:val="24"/>
          <w:szCs w:val="24"/>
        </w:rPr>
        <w:t>powiadomienia przez Zamawiającego</w:t>
      </w:r>
      <w:r w:rsidR="00AF7E3F">
        <w:rPr>
          <w:rFonts w:asciiTheme="minorHAnsi" w:hAnsiTheme="minorHAnsi" w:cstheme="minorHAnsi"/>
          <w:sz w:val="24"/>
          <w:szCs w:val="24"/>
        </w:rPr>
        <w:t>;</w:t>
      </w:r>
    </w:p>
    <w:p w14:paraId="615BA143" w14:textId="0B4E7A68" w:rsidR="00235642" w:rsidRDefault="00AB0371" w:rsidP="00534461">
      <w:pPr>
        <w:pStyle w:val="Tekstpodstawowy2"/>
        <w:numPr>
          <w:ilvl w:val="1"/>
          <w:numId w:val="9"/>
        </w:numPr>
        <w:tabs>
          <w:tab w:val="clear" w:pos="510"/>
        </w:tabs>
        <w:spacing w:after="0" w:line="276" w:lineRule="auto"/>
        <w:ind w:left="567" w:hanging="425"/>
        <w:contextualSpacing/>
        <w:jc w:val="both"/>
      </w:pPr>
      <w:r w:rsidRPr="008464CF">
        <w:rPr>
          <w:rFonts w:asciiTheme="minorHAnsi" w:hAnsiTheme="minorHAnsi" w:cstheme="minorHAnsi"/>
          <w:sz w:val="24"/>
          <w:szCs w:val="24"/>
        </w:rPr>
        <w:t>zobowiązanie Zamawiającego do niezwłocznego pisemnego</w:t>
      </w:r>
      <w:r w:rsidRPr="0079734E">
        <w:rPr>
          <w:rFonts w:asciiTheme="minorHAnsi" w:hAnsiTheme="minorHAnsi" w:cstheme="minorHAnsi"/>
          <w:sz w:val="24"/>
          <w:szCs w:val="24"/>
        </w:rPr>
        <w:t>, listem w formie papierowej</w:t>
      </w:r>
      <w:r w:rsidR="0079734E">
        <w:rPr>
          <w:rFonts w:asciiTheme="minorHAnsi" w:hAnsiTheme="minorHAnsi" w:cstheme="minorHAnsi"/>
          <w:sz w:val="24"/>
          <w:szCs w:val="24"/>
        </w:rPr>
        <w:t xml:space="preserve"> lub </w:t>
      </w:r>
      <w:r>
        <w:rPr>
          <w:rFonts w:asciiTheme="minorHAnsi" w:hAnsiTheme="minorHAnsi" w:cstheme="minorHAnsi"/>
          <w:sz w:val="24"/>
          <w:szCs w:val="24"/>
        </w:rPr>
        <w:t>e-mailem, powiadomienia o wystąpieniu lub ujawnieniu wad i usterek, w terminie nie późniejszym niż 7 dni od powzięcia informacji lub naocznego stwierdzenia wystąpienia lub ujawnienia się wad i usterek</w:t>
      </w:r>
      <w:r w:rsidR="00AF7E3F">
        <w:rPr>
          <w:rFonts w:asciiTheme="minorHAnsi" w:hAnsiTheme="minorHAnsi" w:cstheme="minorHAnsi"/>
          <w:sz w:val="24"/>
          <w:szCs w:val="24"/>
        </w:rPr>
        <w:t>;</w:t>
      </w:r>
    </w:p>
    <w:p w14:paraId="13466441" w14:textId="7C56567E" w:rsidR="00235642" w:rsidRDefault="00AB0371" w:rsidP="00534461">
      <w:pPr>
        <w:pStyle w:val="Tekstpodstawowy2"/>
        <w:numPr>
          <w:ilvl w:val="1"/>
          <w:numId w:val="9"/>
        </w:numPr>
        <w:tabs>
          <w:tab w:val="clear" w:pos="510"/>
        </w:tabs>
        <w:spacing w:after="0" w:line="276" w:lineRule="auto"/>
        <w:ind w:left="567" w:hanging="425"/>
        <w:contextualSpacing/>
        <w:jc w:val="both"/>
      </w:pPr>
      <w:r>
        <w:rPr>
          <w:rFonts w:asciiTheme="minorHAnsi" w:hAnsiTheme="minorHAnsi" w:cstheme="minorHAnsi"/>
          <w:sz w:val="24"/>
          <w:szCs w:val="24"/>
        </w:rPr>
        <w:t>obowiązek usunięcia wad i usterek potwierdza się protokołem ich usunięcia podpisanym przez przedstawicieli Zamawiającego i Wykonawcy</w:t>
      </w:r>
      <w:r w:rsidR="00AF7E3F">
        <w:rPr>
          <w:rFonts w:asciiTheme="minorHAnsi" w:hAnsiTheme="minorHAnsi" w:cstheme="minorHAnsi"/>
          <w:sz w:val="24"/>
          <w:szCs w:val="24"/>
        </w:rPr>
        <w:t>;</w:t>
      </w:r>
    </w:p>
    <w:p w14:paraId="0E80CE15" w14:textId="67FEFBD1" w:rsidR="00235642" w:rsidRDefault="00AB0371" w:rsidP="00534461">
      <w:pPr>
        <w:pStyle w:val="Tekstpodstawowy2"/>
        <w:numPr>
          <w:ilvl w:val="1"/>
          <w:numId w:val="9"/>
        </w:numPr>
        <w:tabs>
          <w:tab w:val="clear" w:pos="510"/>
        </w:tabs>
        <w:spacing w:after="0" w:line="276" w:lineRule="auto"/>
        <w:ind w:left="567" w:hanging="425"/>
        <w:contextualSpacing/>
        <w:jc w:val="both"/>
      </w:pPr>
      <w:r>
        <w:rPr>
          <w:rFonts w:asciiTheme="minorHAnsi" w:hAnsiTheme="minorHAnsi" w:cstheme="minorHAnsi"/>
          <w:sz w:val="24"/>
          <w:szCs w:val="24"/>
        </w:rPr>
        <w:t>czas gwarancji i rękojmi wydłuża się o czas usuwania wady lub usterki, liczony od</w:t>
      </w:r>
      <w:r w:rsidR="00654BB0">
        <w:rPr>
          <w:rFonts w:asciiTheme="minorHAnsi" w:hAnsiTheme="minorHAnsi" w:cstheme="minorHAnsi"/>
          <w:sz w:val="24"/>
          <w:szCs w:val="24"/>
        </w:rPr>
        <w:t> </w:t>
      </w:r>
      <w:r>
        <w:rPr>
          <w:rFonts w:asciiTheme="minorHAnsi" w:hAnsiTheme="minorHAnsi" w:cstheme="minorHAnsi"/>
          <w:sz w:val="24"/>
          <w:szCs w:val="24"/>
        </w:rPr>
        <w:t>odebrania powiadomienia Zamawiającego do odbioru ich usunięcia, dla całego elementu, w którym wada lub usterka wystąpiła,</w:t>
      </w:r>
    </w:p>
    <w:p w14:paraId="7E6EC581" w14:textId="77777777" w:rsidR="00235642" w:rsidRDefault="00AB0371" w:rsidP="00534461">
      <w:pPr>
        <w:pStyle w:val="Tekstpodstawowy2"/>
        <w:numPr>
          <w:ilvl w:val="0"/>
          <w:numId w:val="9"/>
        </w:numPr>
        <w:tabs>
          <w:tab w:val="clear" w:pos="170"/>
        </w:tabs>
        <w:spacing w:after="0" w:line="276" w:lineRule="auto"/>
        <w:ind w:left="426" w:hanging="426"/>
        <w:contextualSpacing/>
        <w:jc w:val="both"/>
      </w:pPr>
      <w:r>
        <w:rPr>
          <w:rFonts w:asciiTheme="minorHAnsi" w:hAnsiTheme="minorHAnsi" w:cstheme="minorHAnsi"/>
          <w:sz w:val="24"/>
          <w:szCs w:val="24"/>
        </w:rPr>
        <w:t>Zamawiający ma prawo dochodzić uprawnień z tytułu rękojmi za wady, niezależnie od uprawnień wynikających z gwarancji.</w:t>
      </w:r>
    </w:p>
    <w:p w14:paraId="7A9BE9CF" w14:textId="77777777" w:rsidR="00235642" w:rsidRDefault="00AB0371" w:rsidP="00534461">
      <w:pPr>
        <w:pStyle w:val="Tekstpodstawowy2"/>
        <w:numPr>
          <w:ilvl w:val="0"/>
          <w:numId w:val="9"/>
        </w:numPr>
        <w:tabs>
          <w:tab w:val="clear" w:pos="170"/>
        </w:tabs>
        <w:spacing w:after="0" w:line="276" w:lineRule="auto"/>
        <w:ind w:left="426" w:hanging="426"/>
        <w:contextualSpacing/>
        <w:jc w:val="both"/>
      </w:pPr>
      <w:r>
        <w:rPr>
          <w:rFonts w:asciiTheme="minorHAnsi" w:hAnsiTheme="minorHAnsi" w:cstheme="minorHAnsi"/>
          <w:sz w:val="24"/>
          <w:szCs w:val="24"/>
        </w:rPr>
        <w:t>Wykonawca odpowiada za wady w wykonaniu przedmiotu umowy również po okresie gwarancji i rękojmi, jeżeli Zamawiający zawiadomi Wykonawcę o wadzie przed upływem okresu gwarancji bądź rękojmi.</w:t>
      </w:r>
    </w:p>
    <w:p w14:paraId="0A7E4512" w14:textId="517811DD" w:rsidR="002D5EC9" w:rsidRPr="00F33C6E" w:rsidRDefault="00AB0371" w:rsidP="00534461">
      <w:pPr>
        <w:pStyle w:val="Tekstpodstawowy2"/>
        <w:numPr>
          <w:ilvl w:val="0"/>
          <w:numId w:val="9"/>
        </w:numPr>
        <w:tabs>
          <w:tab w:val="clear" w:pos="170"/>
        </w:tabs>
        <w:spacing w:after="0" w:line="276" w:lineRule="auto"/>
        <w:ind w:left="426" w:hanging="426"/>
        <w:contextualSpacing/>
        <w:jc w:val="both"/>
      </w:pPr>
      <w:r>
        <w:rPr>
          <w:rFonts w:asciiTheme="minorHAnsi" w:hAnsiTheme="minorHAnsi" w:cstheme="minorHAnsi"/>
          <w:sz w:val="24"/>
          <w:szCs w:val="24"/>
        </w:rPr>
        <w:t>Jeżeli Wykonawca nie usunie wad w terminie 14 dni od daty pisemnego powiadomienia przez Zamawiającego, z zastrzeżeniem ust. 2 pkt 2,  pomimo pisemnego, ponownego wezwania, to Zamawiający może zlecić usunięcie wad stronie trzeciej na koszt Wykonawcy. W tym przypadku koszty usuwania wad będą pokrywane w pierwszej kolejności z zatrzymanej kwoty będącej zabezpieczeniem należytego wykonania umowy.</w:t>
      </w:r>
    </w:p>
    <w:p w14:paraId="0629F5D6" w14:textId="77777777" w:rsidR="00235642" w:rsidRDefault="00AB0371" w:rsidP="00534461">
      <w:pPr>
        <w:pStyle w:val="Paragraf"/>
        <w:spacing w:line="276" w:lineRule="auto"/>
      </w:pPr>
      <w:r>
        <w:rPr>
          <w:bCs/>
        </w:rPr>
        <w:t xml:space="preserve">§ 10. </w:t>
      </w:r>
      <w:r>
        <w:t>Kary umowne</w:t>
      </w:r>
    </w:p>
    <w:p w14:paraId="12C8C41F" w14:textId="4E5D7148" w:rsidR="00235642" w:rsidRDefault="00AB0371" w:rsidP="00534461">
      <w:pPr>
        <w:pStyle w:val="Tytu"/>
        <w:numPr>
          <w:ilvl w:val="0"/>
          <w:numId w:val="10"/>
        </w:numPr>
        <w:tabs>
          <w:tab w:val="clear" w:pos="170"/>
        </w:tabs>
        <w:spacing w:line="276" w:lineRule="auto"/>
        <w:ind w:left="426" w:hanging="426"/>
        <w:jc w:val="both"/>
      </w:pPr>
      <w:r>
        <w:rPr>
          <w:rFonts w:asciiTheme="minorHAnsi" w:hAnsiTheme="minorHAnsi" w:cstheme="minorHAnsi"/>
          <w:b w:val="0"/>
        </w:rPr>
        <w:t xml:space="preserve">Zamawiający zapłaci Wykonawcy karę umowną w przypadku odstąpienia od umowy przez Wykonawcę zgodnie z przepisami zawartym w Księdze trzeciej Tytuł XV Kodeksu cywilnego - w wysokości </w:t>
      </w:r>
      <w:r w:rsidR="00E956BA">
        <w:rPr>
          <w:rFonts w:asciiTheme="minorHAnsi" w:hAnsiTheme="minorHAnsi" w:cstheme="minorHAnsi"/>
          <w:b w:val="0"/>
        </w:rPr>
        <w:t>10</w:t>
      </w:r>
      <w:r>
        <w:rPr>
          <w:rFonts w:asciiTheme="minorHAnsi" w:hAnsiTheme="minorHAnsi" w:cstheme="minorHAnsi"/>
          <w:b w:val="0"/>
        </w:rPr>
        <w:t>% wynagrodzeni</w:t>
      </w:r>
      <w:r w:rsidR="005D4450">
        <w:rPr>
          <w:rFonts w:asciiTheme="minorHAnsi" w:hAnsiTheme="minorHAnsi" w:cstheme="minorHAnsi"/>
          <w:b w:val="0"/>
        </w:rPr>
        <w:t>a</w:t>
      </w:r>
      <w:r>
        <w:rPr>
          <w:rFonts w:asciiTheme="minorHAnsi" w:hAnsiTheme="minorHAnsi" w:cstheme="minorHAnsi"/>
          <w:b w:val="0"/>
        </w:rPr>
        <w:t xml:space="preserve"> umownego</w:t>
      </w:r>
      <w:r w:rsidR="008B4419">
        <w:rPr>
          <w:rFonts w:asciiTheme="minorHAnsi" w:hAnsiTheme="minorHAnsi" w:cstheme="minorHAnsi"/>
          <w:b w:val="0"/>
        </w:rPr>
        <w:t xml:space="preserve"> brutto</w:t>
      </w:r>
      <w:r>
        <w:rPr>
          <w:rFonts w:asciiTheme="minorHAnsi" w:hAnsiTheme="minorHAnsi" w:cstheme="minorHAnsi"/>
          <w:b w:val="0"/>
        </w:rPr>
        <w:t xml:space="preserve"> za przedmiot umowy</w:t>
      </w:r>
      <w:r w:rsidR="00DC3621">
        <w:rPr>
          <w:rFonts w:asciiTheme="minorHAnsi" w:hAnsiTheme="minorHAnsi" w:cstheme="minorHAnsi"/>
          <w:b w:val="0"/>
        </w:rPr>
        <w:t>.</w:t>
      </w:r>
    </w:p>
    <w:p w14:paraId="3B18A7A3" w14:textId="77777777" w:rsidR="00235642" w:rsidRDefault="00AB0371" w:rsidP="00534461">
      <w:pPr>
        <w:pStyle w:val="Tytu"/>
        <w:numPr>
          <w:ilvl w:val="0"/>
          <w:numId w:val="10"/>
        </w:numPr>
        <w:tabs>
          <w:tab w:val="clear" w:pos="170"/>
        </w:tabs>
        <w:spacing w:line="276" w:lineRule="auto"/>
        <w:ind w:left="426" w:hanging="426"/>
        <w:jc w:val="both"/>
      </w:pPr>
      <w:r>
        <w:rPr>
          <w:rFonts w:asciiTheme="minorHAnsi" w:hAnsiTheme="minorHAnsi" w:cstheme="minorHAnsi"/>
          <w:b w:val="0"/>
        </w:rPr>
        <w:t>Wykonawca zapłaci Zamawiającemu karę umowną:</w:t>
      </w:r>
    </w:p>
    <w:p w14:paraId="3BE3F1E8" w14:textId="376097FC" w:rsidR="00235642" w:rsidRPr="0079734E" w:rsidRDefault="00AB0371" w:rsidP="00534461">
      <w:pPr>
        <w:pStyle w:val="Tytu"/>
        <w:numPr>
          <w:ilvl w:val="1"/>
          <w:numId w:val="10"/>
        </w:numPr>
        <w:tabs>
          <w:tab w:val="clear" w:pos="510"/>
        </w:tabs>
        <w:spacing w:line="276" w:lineRule="auto"/>
        <w:ind w:left="567" w:hanging="425"/>
        <w:jc w:val="both"/>
        <w:rPr>
          <w:b w:val="0"/>
        </w:rPr>
      </w:pPr>
      <w:r w:rsidRPr="0079734E">
        <w:rPr>
          <w:rFonts w:asciiTheme="minorHAnsi" w:hAnsiTheme="minorHAnsi" w:cstheme="minorHAnsi"/>
          <w:b w:val="0"/>
        </w:rPr>
        <w:lastRenderedPageBreak/>
        <w:t xml:space="preserve">za odstąpienie od umowy przez Zamawiającego, zgodnie z treścią Księgi trzeciej Tytuł XV Kodeksu cywilnego - w wysokości </w:t>
      </w:r>
      <w:r w:rsidR="00E956BA">
        <w:rPr>
          <w:rFonts w:asciiTheme="minorHAnsi" w:hAnsiTheme="minorHAnsi" w:cstheme="minorHAnsi"/>
          <w:b w:val="0"/>
        </w:rPr>
        <w:t>10%</w:t>
      </w:r>
      <w:r w:rsidRPr="0079734E">
        <w:rPr>
          <w:rFonts w:asciiTheme="minorHAnsi" w:hAnsiTheme="minorHAnsi" w:cstheme="minorHAnsi"/>
          <w:b w:val="0"/>
        </w:rPr>
        <w:t xml:space="preserve"> wynagrodzenia umownego</w:t>
      </w:r>
      <w:r w:rsidR="008B4419" w:rsidRPr="0079734E">
        <w:rPr>
          <w:rFonts w:asciiTheme="minorHAnsi" w:hAnsiTheme="minorHAnsi" w:cstheme="minorHAnsi"/>
          <w:b w:val="0"/>
        </w:rPr>
        <w:t xml:space="preserve"> brutto</w:t>
      </w:r>
      <w:r w:rsidRPr="0079734E">
        <w:rPr>
          <w:rFonts w:asciiTheme="minorHAnsi" w:hAnsiTheme="minorHAnsi" w:cstheme="minorHAnsi"/>
          <w:b w:val="0"/>
        </w:rPr>
        <w:t xml:space="preserve"> za przedmiot umowy</w:t>
      </w:r>
      <w:r w:rsidR="00AF7E3F">
        <w:rPr>
          <w:rFonts w:asciiTheme="minorHAnsi" w:hAnsiTheme="minorHAnsi" w:cstheme="minorHAnsi"/>
          <w:b w:val="0"/>
        </w:rPr>
        <w:t>;</w:t>
      </w:r>
    </w:p>
    <w:p w14:paraId="32C41504" w14:textId="702481E8" w:rsidR="00235642" w:rsidRPr="0079734E" w:rsidRDefault="00AB0371" w:rsidP="00534461">
      <w:pPr>
        <w:pStyle w:val="Tytu"/>
        <w:numPr>
          <w:ilvl w:val="1"/>
          <w:numId w:val="10"/>
        </w:numPr>
        <w:tabs>
          <w:tab w:val="clear" w:pos="510"/>
        </w:tabs>
        <w:spacing w:line="276" w:lineRule="auto"/>
        <w:ind w:left="567" w:hanging="425"/>
        <w:jc w:val="both"/>
        <w:rPr>
          <w:b w:val="0"/>
        </w:rPr>
      </w:pPr>
      <w:r w:rsidRPr="0079734E">
        <w:rPr>
          <w:rFonts w:asciiTheme="minorHAnsi" w:hAnsiTheme="minorHAnsi" w:cstheme="minorHAnsi"/>
          <w:b w:val="0"/>
        </w:rPr>
        <w:t>za niedotrzymanie terminu zakończenia robót określonego w § 3 ust. 1 umowy - za każdy dzień zwłoki w  wysokości 0,5% wynagrodzenia umownego</w:t>
      </w:r>
      <w:r w:rsidR="008B4419" w:rsidRPr="0079734E">
        <w:rPr>
          <w:rFonts w:asciiTheme="minorHAnsi" w:hAnsiTheme="minorHAnsi" w:cstheme="minorHAnsi"/>
          <w:b w:val="0"/>
        </w:rPr>
        <w:t xml:space="preserve"> brutto</w:t>
      </w:r>
      <w:r w:rsidRPr="0079734E">
        <w:rPr>
          <w:rFonts w:asciiTheme="minorHAnsi" w:hAnsiTheme="minorHAnsi" w:cstheme="minorHAnsi"/>
          <w:b w:val="0"/>
        </w:rPr>
        <w:t xml:space="preserve"> za przedmiot umowy</w:t>
      </w:r>
      <w:r w:rsidR="00AF7E3F">
        <w:rPr>
          <w:rFonts w:asciiTheme="minorHAnsi" w:hAnsiTheme="minorHAnsi" w:cstheme="minorHAnsi"/>
          <w:b w:val="0"/>
        </w:rPr>
        <w:t>;</w:t>
      </w:r>
    </w:p>
    <w:p w14:paraId="27671C16" w14:textId="4E55E7CD" w:rsidR="00235642" w:rsidRPr="0079734E" w:rsidRDefault="00AB0371" w:rsidP="00534461">
      <w:pPr>
        <w:pStyle w:val="Tytu"/>
        <w:numPr>
          <w:ilvl w:val="1"/>
          <w:numId w:val="10"/>
        </w:numPr>
        <w:tabs>
          <w:tab w:val="clear" w:pos="510"/>
        </w:tabs>
        <w:spacing w:line="276" w:lineRule="auto"/>
        <w:ind w:left="567" w:hanging="425"/>
        <w:jc w:val="both"/>
        <w:rPr>
          <w:b w:val="0"/>
        </w:rPr>
      </w:pPr>
      <w:r w:rsidRPr="0079734E">
        <w:rPr>
          <w:rFonts w:asciiTheme="minorHAnsi" w:hAnsiTheme="minorHAnsi" w:cstheme="minorHAnsi"/>
          <w:b w:val="0"/>
        </w:rPr>
        <w:t>za zwłokę w usunięciu wad stwierdzonych przy odbiorze oraz w okresie gwarancji</w:t>
      </w:r>
      <w:r w:rsidR="0079734E">
        <w:rPr>
          <w:rFonts w:asciiTheme="minorHAnsi" w:hAnsiTheme="minorHAnsi" w:cstheme="minorHAnsi"/>
          <w:b w:val="0"/>
        </w:rPr>
        <w:t xml:space="preserve"> </w:t>
      </w:r>
      <w:r w:rsidRPr="0079734E">
        <w:rPr>
          <w:rFonts w:asciiTheme="minorHAnsi" w:hAnsiTheme="minorHAnsi" w:cstheme="minorHAnsi"/>
          <w:b w:val="0"/>
        </w:rPr>
        <w:t>i</w:t>
      </w:r>
      <w:r w:rsidR="0079734E">
        <w:rPr>
          <w:rFonts w:asciiTheme="minorHAnsi" w:hAnsiTheme="minorHAnsi" w:cstheme="minorHAnsi"/>
          <w:b w:val="0"/>
        </w:rPr>
        <w:t> </w:t>
      </w:r>
      <w:r w:rsidRPr="0079734E">
        <w:rPr>
          <w:rFonts w:asciiTheme="minorHAnsi" w:hAnsiTheme="minorHAnsi" w:cstheme="minorHAnsi"/>
          <w:b w:val="0"/>
        </w:rPr>
        <w:t xml:space="preserve">rękojmi – w wysokości 0,5% wynagrodzenia umownego </w:t>
      </w:r>
      <w:r w:rsidR="008B4419" w:rsidRPr="0079734E">
        <w:rPr>
          <w:rFonts w:asciiTheme="minorHAnsi" w:hAnsiTheme="minorHAnsi" w:cstheme="minorHAnsi"/>
          <w:b w:val="0"/>
        </w:rPr>
        <w:t xml:space="preserve">brutto </w:t>
      </w:r>
      <w:r w:rsidRPr="0079734E">
        <w:rPr>
          <w:rFonts w:asciiTheme="minorHAnsi" w:hAnsiTheme="minorHAnsi" w:cstheme="minorHAnsi"/>
          <w:b w:val="0"/>
        </w:rPr>
        <w:t>za przedmiot umowy za każdy dzień zwłoki</w:t>
      </w:r>
      <w:r w:rsidR="00AF7E3F">
        <w:rPr>
          <w:rFonts w:asciiTheme="minorHAnsi" w:hAnsiTheme="minorHAnsi" w:cstheme="minorHAnsi"/>
          <w:b w:val="0"/>
        </w:rPr>
        <w:t>;</w:t>
      </w:r>
    </w:p>
    <w:p w14:paraId="39AD4578" w14:textId="3759DA73" w:rsidR="00235642" w:rsidRPr="0079734E" w:rsidRDefault="00AB0371" w:rsidP="00534461">
      <w:pPr>
        <w:pStyle w:val="Tytu"/>
        <w:numPr>
          <w:ilvl w:val="1"/>
          <w:numId w:val="10"/>
        </w:numPr>
        <w:tabs>
          <w:tab w:val="clear" w:pos="510"/>
        </w:tabs>
        <w:spacing w:line="276" w:lineRule="auto"/>
        <w:ind w:left="567" w:hanging="425"/>
        <w:jc w:val="both"/>
        <w:rPr>
          <w:b w:val="0"/>
        </w:rPr>
      </w:pPr>
      <w:r w:rsidRPr="0079734E">
        <w:rPr>
          <w:rFonts w:asciiTheme="minorHAnsi" w:hAnsiTheme="minorHAnsi" w:cstheme="minorHAnsi"/>
          <w:b w:val="0"/>
        </w:rPr>
        <w:t xml:space="preserve">za brak zmiany umowy z podwykonawcą </w:t>
      </w:r>
      <w:r w:rsidRPr="0079734E">
        <w:rPr>
          <w:rFonts w:asciiTheme="minorHAnsi" w:hAnsiTheme="minorHAnsi" w:cstheme="minorHAnsi"/>
          <w:b w:val="0"/>
          <w:shd w:val="clear" w:color="auto" w:fill="FFFFFF"/>
        </w:rPr>
        <w:t>lub dalszym podwykonawcą w zakresie te</w:t>
      </w:r>
      <w:r w:rsidRPr="0079734E">
        <w:rPr>
          <w:rFonts w:asciiTheme="minorHAnsi" w:hAnsiTheme="minorHAnsi" w:cstheme="minorHAnsi"/>
          <w:b w:val="0"/>
        </w:rPr>
        <w:t xml:space="preserve">rminu zapłaty wynagrodzenia dłuższego niż 30 dni, licząc od dnia doręczenia </w:t>
      </w:r>
      <w:r w:rsidRPr="0079734E">
        <w:rPr>
          <w:rFonts w:asciiTheme="minorHAnsi" w:hAnsiTheme="minorHAnsi" w:cstheme="minorHAnsi"/>
          <w:b w:val="0"/>
          <w:shd w:val="clear" w:color="auto" w:fill="FFFFFF"/>
        </w:rPr>
        <w:t>odpowiednio Wykonawcy, podwykonawcy lub dalszemu podwykonawcy faktury lub rachunku, potwierdzających wykonanie prac (robót)</w:t>
      </w:r>
      <w:r w:rsidRPr="0079734E">
        <w:rPr>
          <w:rFonts w:asciiTheme="minorHAnsi" w:hAnsiTheme="minorHAnsi" w:cstheme="minorHAnsi"/>
          <w:b w:val="0"/>
        </w:rPr>
        <w:t xml:space="preserve"> - 1000,00 zł za każdy taki przypadek</w:t>
      </w:r>
      <w:r w:rsidR="00AF7E3F">
        <w:rPr>
          <w:rFonts w:asciiTheme="minorHAnsi" w:hAnsiTheme="minorHAnsi" w:cstheme="minorHAnsi"/>
          <w:b w:val="0"/>
        </w:rPr>
        <w:t>;</w:t>
      </w:r>
    </w:p>
    <w:p w14:paraId="474EDF64" w14:textId="4DECD29F" w:rsidR="00235642" w:rsidRPr="0079734E" w:rsidRDefault="00AB0371" w:rsidP="00534461">
      <w:pPr>
        <w:pStyle w:val="Tytu"/>
        <w:numPr>
          <w:ilvl w:val="1"/>
          <w:numId w:val="10"/>
        </w:numPr>
        <w:tabs>
          <w:tab w:val="clear" w:pos="510"/>
        </w:tabs>
        <w:spacing w:line="276" w:lineRule="auto"/>
        <w:ind w:left="567" w:hanging="425"/>
        <w:jc w:val="both"/>
        <w:rPr>
          <w:b w:val="0"/>
        </w:rPr>
      </w:pPr>
      <w:r w:rsidRPr="0079734E">
        <w:rPr>
          <w:rFonts w:asciiTheme="minorHAnsi" w:hAnsiTheme="minorHAnsi" w:cstheme="minorHAnsi"/>
          <w:b w:val="0"/>
        </w:rPr>
        <w:t>za naruszenie przepisów ustawy „Prawo zamówień publicznych”</w:t>
      </w:r>
      <w:r w:rsidR="003C1983" w:rsidRPr="0079734E">
        <w:rPr>
          <w:rFonts w:asciiTheme="minorHAnsi" w:hAnsiTheme="minorHAnsi" w:cstheme="minorHAnsi"/>
          <w:b w:val="0"/>
        </w:rPr>
        <w:t xml:space="preserve"> </w:t>
      </w:r>
      <w:r w:rsidRPr="0079734E">
        <w:rPr>
          <w:rFonts w:asciiTheme="minorHAnsi" w:hAnsiTheme="minorHAnsi" w:cstheme="minorHAnsi"/>
          <w:b w:val="0"/>
        </w:rPr>
        <w:t>wskazanych</w:t>
      </w:r>
      <w:r w:rsidR="0079734E">
        <w:rPr>
          <w:rFonts w:asciiTheme="minorHAnsi" w:hAnsiTheme="minorHAnsi" w:cstheme="minorHAnsi"/>
          <w:b w:val="0"/>
        </w:rPr>
        <w:t xml:space="preserve"> </w:t>
      </w:r>
      <w:r w:rsidRPr="0079734E">
        <w:rPr>
          <w:rFonts w:asciiTheme="minorHAnsi" w:hAnsiTheme="minorHAnsi" w:cstheme="minorHAnsi"/>
          <w:b w:val="0"/>
        </w:rPr>
        <w:t>w</w:t>
      </w:r>
      <w:r w:rsidR="0079734E">
        <w:rPr>
          <w:rFonts w:asciiTheme="minorHAnsi" w:hAnsiTheme="minorHAnsi" w:cstheme="minorHAnsi"/>
          <w:b w:val="0"/>
        </w:rPr>
        <w:t> </w:t>
      </w:r>
      <w:r w:rsidRPr="0079734E">
        <w:rPr>
          <w:rFonts w:asciiTheme="minorHAnsi" w:hAnsiTheme="minorHAnsi" w:cstheme="minorHAnsi"/>
          <w:b w:val="0"/>
        </w:rPr>
        <w:t>art.</w:t>
      </w:r>
      <w:r w:rsidR="0079734E">
        <w:rPr>
          <w:rFonts w:asciiTheme="minorHAnsi" w:hAnsiTheme="minorHAnsi" w:cstheme="minorHAnsi"/>
          <w:b w:val="0"/>
        </w:rPr>
        <w:t> </w:t>
      </w:r>
      <w:r w:rsidRPr="0079734E">
        <w:rPr>
          <w:rFonts w:asciiTheme="minorHAnsi" w:hAnsiTheme="minorHAnsi" w:cstheme="minorHAnsi"/>
          <w:b w:val="0"/>
        </w:rPr>
        <w:t>437</w:t>
      </w:r>
      <w:r w:rsidR="0079734E">
        <w:rPr>
          <w:rFonts w:asciiTheme="minorHAnsi" w:hAnsiTheme="minorHAnsi" w:cstheme="minorHAnsi"/>
          <w:b w:val="0"/>
        </w:rPr>
        <w:t> </w:t>
      </w:r>
      <w:r w:rsidRPr="0079734E">
        <w:rPr>
          <w:rFonts w:asciiTheme="minorHAnsi" w:hAnsiTheme="minorHAnsi" w:cstheme="minorHAnsi"/>
          <w:b w:val="0"/>
        </w:rPr>
        <w:t>ust. 1 pkt 7:</w:t>
      </w:r>
    </w:p>
    <w:p w14:paraId="37DCCE27" w14:textId="33087B98" w:rsidR="00235642" w:rsidRDefault="00AB0371" w:rsidP="006725DF">
      <w:pPr>
        <w:pStyle w:val="Tytu"/>
        <w:numPr>
          <w:ilvl w:val="2"/>
          <w:numId w:val="10"/>
        </w:numPr>
        <w:tabs>
          <w:tab w:val="clear" w:pos="680"/>
          <w:tab w:val="num" w:pos="851"/>
        </w:tabs>
        <w:spacing w:line="276" w:lineRule="auto"/>
        <w:ind w:left="851" w:hanging="425"/>
        <w:jc w:val="both"/>
        <w:rPr>
          <w:rFonts w:asciiTheme="minorHAnsi" w:hAnsiTheme="minorHAnsi" w:cstheme="minorHAnsi"/>
          <w:b w:val="0"/>
        </w:rPr>
      </w:pPr>
      <w:r w:rsidRPr="0079734E">
        <w:rPr>
          <w:rFonts w:asciiTheme="minorHAnsi" w:hAnsiTheme="minorHAnsi" w:cstheme="minorHAnsi"/>
          <w:b w:val="0"/>
        </w:rPr>
        <w:t>za brak zapłaty wynagrodzenia podwykonawcom i dalszym podwykonawcom –</w:t>
      </w:r>
      <w:r w:rsidR="0079734E">
        <w:rPr>
          <w:rFonts w:asciiTheme="minorHAnsi" w:hAnsiTheme="minorHAnsi" w:cstheme="minorHAnsi"/>
          <w:b w:val="0"/>
        </w:rPr>
        <w:t xml:space="preserve"> </w:t>
      </w:r>
      <w:r w:rsidRPr="0079734E">
        <w:rPr>
          <w:rFonts w:asciiTheme="minorHAnsi" w:hAnsiTheme="minorHAnsi" w:cstheme="minorHAnsi"/>
          <w:b w:val="0"/>
        </w:rPr>
        <w:t>w</w:t>
      </w:r>
      <w:r w:rsidR="0079734E">
        <w:rPr>
          <w:rFonts w:asciiTheme="minorHAnsi" w:hAnsiTheme="minorHAnsi" w:cstheme="minorHAnsi"/>
          <w:b w:val="0"/>
        </w:rPr>
        <w:t> </w:t>
      </w:r>
      <w:r w:rsidRPr="0079734E">
        <w:rPr>
          <w:rFonts w:asciiTheme="minorHAnsi" w:hAnsiTheme="minorHAnsi" w:cstheme="minorHAnsi"/>
          <w:b w:val="0"/>
        </w:rPr>
        <w:t>wysokości 10% wynagrodzenia umownego</w:t>
      </w:r>
      <w:r w:rsidR="008B4419" w:rsidRPr="0079734E">
        <w:rPr>
          <w:rFonts w:asciiTheme="minorHAnsi" w:hAnsiTheme="minorHAnsi" w:cstheme="minorHAnsi"/>
          <w:b w:val="0"/>
        </w:rPr>
        <w:t xml:space="preserve"> brutto</w:t>
      </w:r>
      <w:r w:rsidRPr="0079734E">
        <w:rPr>
          <w:rFonts w:asciiTheme="minorHAnsi" w:hAnsiTheme="minorHAnsi" w:cstheme="minorHAnsi"/>
          <w:b w:val="0"/>
        </w:rPr>
        <w:t xml:space="preserve"> za przedmiot umowy zawartej</w:t>
      </w:r>
      <w:r w:rsidR="0079734E">
        <w:rPr>
          <w:rFonts w:asciiTheme="minorHAnsi" w:hAnsiTheme="minorHAnsi" w:cstheme="minorHAnsi"/>
          <w:b w:val="0"/>
        </w:rPr>
        <w:t xml:space="preserve"> </w:t>
      </w:r>
      <w:r w:rsidRPr="0079734E">
        <w:rPr>
          <w:rFonts w:asciiTheme="minorHAnsi" w:hAnsiTheme="minorHAnsi" w:cstheme="minorHAnsi"/>
          <w:b w:val="0"/>
        </w:rPr>
        <w:t>z</w:t>
      </w:r>
      <w:r w:rsidR="0079734E">
        <w:rPr>
          <w:rFonts w:asciiTheme="minorHAnsi" w:hAnsiTheme="minorHAnsi" w:cstheme="minorHAnsi"/>
          <w:b w:val="0"/>
        </w:rPr>
        <w:t> </w:t>
      </w:r>
      <w:r w:rsidRPr="0079734E">
        <w:rPr>
          <w:rFonts w:asciiTheme="minorHAnsi" w:hAnsiTheme="minorHAnsi" w:cstheme="minorHAnsi"/>
          <w:b w:val="0"/>
        </w:rPr>
        <w:t>podwykonawcą,</w:t>
      </w:r>
    </w:p>
    <w:p w14:paraId="2CDD8B4E" w14:textId="3F141C47" w:rsidR="00235642" w:rsidRPr="006725DF" w:rsidRDefault="00AB0371" w:rsidP="006725DF">
      <w:pPr>
        <w:pStyle w:val="Tytu"/>
        <w:numPr>
          <w:ilvl w:val="2"/>
          <w:numId w:val="10"/>
        </w:numPr>
        <w:tabs>
          <w:tab w:val="clear" w:pos="680"/>
          <w:tab w:val="num" w:pos="851"/>
        </w:tabs>
        <w:spacing w:line="276" w:lineRule="auto"/>
        <w:ind w:left="851" w:hanging="425"/>
        <w:jc w:val="both"/>
        <w:rPr>
          <w:b w:val="0"/>
        </w:rPr>
      </w:pPr>
      <w:r w:rsidRPr="006725DF">
        <w:rPr>
          <w:rFonts w:asciiTheme="minorHAnsi" w:hAnsiTheme="minorHAnsi" w:cstheme="minorHAnsi"/>
          <w:b w:val="0"/>
        </w:rPr>
        <w:t>za niedotrzymanie terminu zapłaty wynagrodzenia podwykonawcy i dalszemu podwykonawcy – w wysokości 0,5% wynagrodzenia umownego</w:t>
      </w:r>
      <w:r w:rsidR="008B4419" w:rsidRPr="006725DF">
        <w:rPr>
          <w:rFonts w:asciiTheme="minorHAnsi" w:hAnsiTheme="minorHAnsi" w:cstheme="minorHAnsi"/>
          <w:b w:val="0"/>
        </w:rPr>
        <w:t xml:space="preserve"> brutto</w:t>
      </w:r>
      <w:r w:rsidRPr="006725DF">
        <w:rPr>
          <w:rFonts w:asciiTheme="minorHAnsi" w:hAnsiTheme="minorHAnsi" w:cstheme="minorHAnsi"/>
          <w:b w:val="0"/>
        </w:rPr>
        <w:t xml:space="preserve"> za przedmiot umowy zawartej z podwykonawcą, za każdy dzień zwłoki,</w:t>
      </w:r>
    </w:p>
    <w:p w14:paraId="66450770" w14:textId="3652DC93" w:rsidR="003C1983" w:rsidRPr="006725DF" w:rsidRDefault="003C1983" w:rsidP="006725DF">
      <w:pPr>
        <w:pStyle w:val="Tytu"/>
        <w:numPr>
          <w:ilvl w:val="2"/>
          <w:numId w:val="10"/>
        </w:numPr>
        <w:tabs>
          <w:tab w:val="clear" w:pos="680"/>
          <w:tab w:val="num" w:pos="851"/>
        </w:tabs>
        <w:spacing w:line="276" w:lineRule="auto"/>
        <w:ind w:left="851" w:hanging="425"/>
        <w:jc w:val="both"/>
        <w:rPr>
          <w:b w:val="0"/>
        </w:rPr>
      </w:pPr>
      <w:r w:rsidRPr="006725DF">
        <w:rPr>
          <w:rFonts w:ascii="Calibri" w:hAnsi="Calibri" w:cs="Calibri"/>
          <w:b w:val="0"/>
        </w:rPr>
        <w:t>za nieprzedłożeni</w:t>
      </w:r>
      <w:r w:rsidR="00DC3621" w:rsidRPr="006725DF">
        <w:rPr>
          <w:rFonts w:ascii="Calibri" w:hAnsi="Calibri" w:cs="Calibri"/>
          <w:b w:val="0"/>
        </w:rPr>
        <w:t>e</w:t>
      </w:r>
      <w:r w:rsidRPr="006725DF">
        <w:rPr>
          <w:rFonts w:ascii="Calibri" w:hAnsi="Calibri" w:cs="Calibri"/>
          <w:b w:val="0"/>
        </w:rPr>
        <w:t xml:space="preserve"> do zaakceptowania projektu umowy o podwykonawstwo, której przedmiotem są roboty budowlane, lub projektu jej zmiany </w:t>
      </w:r>
      <w:r w:rsidRPr="006725DF">
        <w:rPr>
          <w:rFonts w:asciiTheme="minorHAnsi" w:hAnsiTheme="minorHAnsi" w:cstheme="minorHAnsi"/>
          <w:b w:val="0"/>
        </w:rPr>
        <w:t xml:space="preserve">- w wysokości 0,5% wynagrodzenia umownego </w:t>
      </w:r>
      <w:r w:rsidR="008B4419" w:rsidRPr="006725DF">
        <w:rPr>
          <w:rFonts w:asciiTheme="minorHAnsi" w:hAnsiTheme="minorHAnsi" w:cstheme="minorHAnsi"/>
          <w:b w:val="0"/>
        </w:rPr>
        <w:t xml:space="preserve">brutto </w:t>
      </w:r>
      <w:r w:rsidRPr="006725DF">
        <w:rPr>
          <w:rFonts w:asciiTheme="minorHAnsi" w:hAnsiTheme="minorHAnsi" w:cstheme="minorHAnsi"/>
          <w:b w:val="0"/>
        </w:rPr>
        <w:t>za przedmiot umowy,</w:t>
      </w:r>
    </w:p>
    <w:p w14:paraId="27AB9188" w14:textId="252481E3" w:rsidR="003C1983" w:rsidRPr="006725DF" w:rsidRDefault="003C1983" w:rsidP="006725DF">
      <w:pPr>
        <w:pStyle w:val="Tytu"/>
        <w:numPr>
          <w:ilvl w:val="2"/>
          <w:numId w:val="10"/>
        </w:numPr>
        <w:tabs>
          <w:tab w:val="clear" w:pos="680"/>
          <w:tab w:val="num" w:pos="851"/>
        </w:tabs>
        <w:spacing w:line="276" w:lineRule="auto"/>
        <w:ind w:left="851" w:hanging="425"/>
        <w:jc w:val="both"/>
        <w:rPr>
          <w:b w:val="0"/>
        </w:rPr>
      </w:pPr>
      <w:r w:rsidRPr="006725DF">
        <w:rPr>
          <w:rFonts w:ascii="Calibri" w:hAnsi="Calibri" w:cs="Calibri"/>
          <w:b w:val="0"/>
        </w:rPr>
        <w:t>za nieprzedłożeni</w:t>
      </w:r>
      <w:r w:rsidR="00DC3621" w:rsidRPr="006725DF">
        <w:rPr>
          <w:rFonts w:ascii="Calibri" w:hAnsi="Calibri" w:cs="Calibri"/>
          <w:b w:val="0"/>
        </w:rPr>
        <w:t>e</w:t>
      </w:r>
      <w:r w:rsidRPr="006725DF">
        <w:rPr>
          <w:rFonts w:ascii="Calibri" w:hAnsi="Calibri" w:cs="Calibri"/>
          <w:b w:val="0"/>
        </w:rPr>
        <w:t xml:space="preserve"> poświadczonej za zgodność z oryginałem kopii umow</w:t>
      </w:r>
      <w:r w:rsidR="0079734E" w:rsidRPr="006725DF">
        <w:rPr>
          <w:rFonts w:ascii="Calibri" w:hAnsi="Calibri" w:cs="Calibri"/>
          <w:b w:val="0"/>
        </w:rPr>
        <w:t xml:space="preserve">y </w:t>
      </w:r>
      <w:r w:rsidRPr="006725DF">
        <w:rPr>
          <w:rFonts w:ascii="Calibri" w:hAnsi="Calibri" w:cs="Calibri"/>
          <w:b w:val="0"/>
        </w:rPr>
        <w:t>o</w:t>
      </w:r>
      <w:r w:rsidR="0079734E" w:rsidRPr="006725DF">
        <w:rPr>
          <w:rFonts w:ascii="Calibri" w:hAnsi="Calibri" w:cs="Calibri"/>
          <w:b w:val="0"/>
        </w:rPr>
        <w:t> </w:t>
      </w:r>
      <w:r w:rsidRPr="006725DF">
        <w:rPr>
          <w:rFonts w:ascii="Calibri" w:hAnsi="Calibri" w:cs="Calibri"/>
          <w:b w:val="0"/>
        </w:rPr>
        <w:t xml:space="preserve">podwykonawstwo lub jej zmiany </w:t>
      </w:r>
      <w:r w:rsidRPr="006725DF">
        <w:rPr>
          <w:rFonts w:asciiTheme="minorHAnsi" w:hAnsiTheme="minorHAnsi" w:cstheme="minorHAnsi"/>
          <w:b w:val="0"/>
        </w:rPr>
        <w:t xml:space="preserve">- w wysokości 0,5% wynagrodzenia umownego </w:t>
      </w:r>
      <w:r w:rsidR="008B4419" w:rsidRPr="006725DF">
        <w:rPr>
          <w:rFonts w:asciiTheme="minorHAnsi" w:hAnsiTheme="minorHAnsi" w:cstheme="minorHAnsi"/>
          <w:b w:val="0"/>
        </w:rPr>
        <w:t xml:space="preserve">brutto </w:t>
      </w:r>
      <w:r w:rsidRPr="006725DF">
        <w:rPr>
          <w:rFonts w:asciiTheme="minorHAnsi" w:hAnsiTheme="minorHAnsi" w:cstheme="minorHAnsi"/>
          <w:b w:val="0"/>
        </w:rPr>
        <w:t>za przedmiot umowy,</w:t>
      </w:r>
    </w:p>
    <w:p w14:paraId="14C603A3" w14:textId="09B8D81C" w:rsidR="00235642" w:rsidRPr="006725DF" w:rsidRDefault="00AB0371" w:rsidP="006725DF">
      <w:pPr>
        <w:pStyle w:val="Tytu"/>
        <w:numPr>
          <w:ilvl w:val="2"/>
          <w:numId w:val="10"/>
        </w:numPr>
        <w:tabs>
          <w:tab w:val="clear" w:pos="680"/>
          <w:tab w:val="num" w:pos="851"/>
        </w:tabs>
        <w:spacing w:line="276" w:lineRule="auto"/>
        <w:ind w:left="851" w:hanging="425"/>
        <w:jc w:val="both"/>
        <w:rPr>
          <w:b w:val="0"/>
        </w:rPr>
      </w:pPr>
      <w:r w:rsidRPr="006725DF">
        <w:rPr>
          <w:rFonts w:asciiTheme="minorHAnsi" w:hAnsiTheme="minorHAnsi" w:cstheme="minorHAnsi"/>
          <w:b w:val="0"/>
        </w:rPr>
        <w:t>za brak zmiany umowy o podwykonawstwo w zakresie terminu zapłaty, zgodnie z</w:t>
      </w:r>
      <w:r w:rsidR="0079734E" w:rsidRPr="006725DF">
        <w:rPr>
          <w:rFonts w:asciiTheme="minorHAnsi" w:hAnsiTheme="minorHAnsi" w:cstheme="minorHAnsi"/>
          <w:b w:val="0"/>
        </w:rPr>
        <w:t> </w:t>
      </w:r>
      <w:r w:rsidRPr="006725DF">
        <w:rPr>
          <w:rFonts w:asciiTheme="minorHAnsi" w:hAnsiTheme="minorHAnsi" w:cstheme="minorHAnsi"/>
          <w:b w:val="0"/>
        </w:rPr>
        <w:t>art.</w:t>
      </w:r>
      <w:r w:rsidR="0079734E" w:rsidRPr="006725DF">
        <w:rPr>
          <w:rFonts w:asciiTheme="minorHAnsi" w:hAnsiTheme="minorHAnsi" w:cstheme="minorHAnsi"/>
          <w:b w:val="0"/>
        </w:rPr>
        <w:t> </w:t>
      </w:r>
      <w:r w:rsidRPr="006725DF">
        <w:rPr>
          <w:rFonts w:asciiTheme="minorHAnsi" w:hAnsiTheme="minorHAnsi" w:cstheme="minorHAnsi"/>
          <w:b w:val="0"/>
        </w:rPr>
        <w:t xml:space="preserve">464 ust. 10 ustawy „Prawo zamówień publicznych” </w:t>
      </w:r>
      <w:r w:rsidR="00D5054B">
        <w:rPr>
          <w:rFonts w:asciiTheme="minorHAnsi" w:hAnsiTheme="minorHAnsi" w:cstheme="minorHAnsi"/>
          <w:b w:val="0"/>
        </w:rPr>
        <w:t>–</w:t>
      </w:r>
      <w:r w:rsidRPr="006725DF">
        <w:rPr>
          <w:rFonts w:asciiTheme="minorHAnsi" w:hAnsiTheme="minorHAnsi" w:cstheme="minorHAnsi"/>
          <w:b w:val="0"/>
        </w:rPr>
        <w:t xml:space="preserve"> </w:t>
      </w:r>
      <w:r w:rsidR="00D5054B">
        <w:rPr>
          <w:rFonts w:asciiTheme="minorHAnsi" w:hAnsiTheme="minorHAnsi" w:cstheme="minorHAnsi"/>
          <w:b w:val="0"/>
        </w:rPr>
        <w:t xml:space="preserve">w </w:t>
      </w:r>
      <w:r w:rsidRPr="006725DF">
        <w:rPr>
          <w:rFonts w:asciiTheme="minorHAnsi" w:hAnsiTheme="minorHAnsi" w:cstheme="minorHAnsi"/>
          <w:b w:val="0"/>
        </w:rPr>
        <w:t>wysokości 5% wynagrodzenia umownego</w:t>
      </w:r>
      <w:r w:rsidR="008B4419" w:rsidRPr="006725DF">
        <w:rPr>
          <w:rFonts w:asciiTheme="minorHAnsi" w:hAnsiTheme="minorHAnsi" w:cstheme="minorHAnsi"/>
          <w:b w:val="0"/>
        </w:rPr>
        <w:t xml:space="preserve"> brutto</w:t>
      </w:r>
      <w:r w:rsidRPr="006725DF">
        <w:rPr>
          <w:rFonts w:asciiTheme="minorHAnsi" w:hAnsiTheme="minorHAnsi" w:cstheme="minorHAnsi"/>
          <w:b w:val="0"/>
        </w:rPr>
        <w:t xml:space="preserve"> za przedmiot umowy zawartej z podwykonawcą.</w:t>
      </w:r>
    </w:p>
    <w:p w14:paraId="0B863C90" w14:textId="6069662A" w:rsidR="00235642" w:rsidRDefault="00AB0371" w:rsidP="00534461">
      <w:pPr>
        <w:pStyle w:val="Tytu"/>
        <w:numPr>
          <w:ilvl w:val="0"/>
          <w:numId w:val="10"/>
        </w:numPr>
        <w:tabs>
          <w:tab w:val="clear" w:pos="170"/>
        </w:tabs>
        <w:spacing w:line="276" w:lineRule="auto"/>
        <w:ind w:left="426" w:hanging="426"/>
        <w:jc w:val="both"/>
      </w:pPr>
      <w:r>
        <w:rPr>
          <w:rFonts w:asciiTheme="minorHAnsi" w:hAnsiTheme="minorHAnsi" w:cstheme="minorHAnsi"/>
          <w:b w:val="0"/>
        </w:rPr>
        <w:t>W przypadku nieprzedstawienia w terminie 3 dni od zgłoszenia żądania zapewnienia, że</w:t>
      </w:r>
      <w:r w:rsidR="00654BB0">
        <w:rPr>
          <w:rFonts w:asciiTheme="minorHAnsi" w:hAnsiTheme="minorHAnsi" w:cstheme="minorHAnsi"/>
          <w:b w:val="0"/>
        </w:rPr>
        <w:t> </w:t>
      </w:r>
      <w:r>
        <w:rPr>
          <w:rFonts w:asciiTheme="minorHAnsi" w:hAnsiTheme="minorHAnsi" w:cstheme="minorHAnsi"/>
          <w:b w:val="0"/>
        </w:rPr>
        <w:t>wszystkie osoby wykonujące prace, które wykonuje Wykonawca bez udziału podwykonawców, są zatrudnione na podstawie umowy o pracę, Wykonawca płacić będzie każdorazowo karę w wysokości 300,00 zł. W przypadku niezatrudnienia przy realizacji wymaganych czynności osób na podstawie umowy o pracę, Wykonawca będzie zobowiązany do zapłacenia kary umownej Zamawiającemu w wysokości 300,00 zł,</w:t>
      </w:r>
      <w:r w:rsidR="0079734E">
        <w:rPr>
          <w:rFonts w:asciiTheme="minorHAnsi" w:hAnsiTheme="minorHAnsi" w:cstheme="minorHAnsi"/>
          <w:b w:val="0"/>
        </w:rPr>
        <w:t xml:space="preserve"> </w:t>
      </w:r>
      <w:r>
        <w:rPr>
          <w:rFonts w:asciiTheme="minorHAnsi" w:hAnsiTheme="minorHAnsi" w:cstheme="minorHAnsi"/>
          <w:b w:val="0"/>
        </w:rPr>
        <w:t>za</w:t>
      </w:r>
      <w:r w:rsidR="0079734E">
        <w:rPr>
          <w:rFonts w:asciiTheme="minorHAnsi" w:hAnsiTheme="minorHAnsi" w:cstheme="minorHAnsi"/>
          <w:b w:val="0"/>
        </w:rPr>
        <w:t> </w:t>
      </w:r>
      <w:r>
        <w:rPr>
          <w:rFonts w:asciiTheme="minorHAnsi" w:hAnsiTheme="minorHAnsi" w:cstheme="minorHAnsi"/>
          <w:b w:val="0"/>
        </w:rPr>
        <w:t>każdą osobę w stosunku do której nie wykazano zatrudnienia na podstawie umowy o pracę.</w:t>
      </w:r>
    </w:p>
    <w:p w14:paraId="37CE2A91" w14:textId="77777777" w:rsidR="00235642" w:rsidRDefault="00AB0371" w:rsidP="00534461">
      <w:pPr>
        <w:pStyle w:val="Tytu"/>
        <w:numPr>
          <w:ilvl w:val="0"/>
          <w:numId w:val="10"/>
        </w:numPr>
        <w:tabs>
          <w:tab w:val="clear" w:pos="170"/>
        </w:tabs>
        <w:spacing w:line="276" w:lineRule="auto"/>
        <w:ind w:left="426" w:hanging="426"/>
        <w:jc w:val="both"/>
      </w:pPr>
      <w:r>
        <w:rPr>
          <w:rFonts w:asciiTheme="minorHAnsi" w:hAnsiTheme="minorHAnsi" w:cstheme="minorHAnsi"/>
          <w:b w:val="0"/>
        </w:rPr>
        <w:t>Na każde żądanie Zamawiającego, w terminie do 3 dni roboczych i w formie przez Zamawiającego określonej, Wykonawca jest zobowiązany udzielić wyjaśnień w zakresie wskazanym w ust. 3.</w:t>
      </w:r>
    </w:p>
    <w:p w14:paraId="7B43D6BC" w14:textId="34EED314" w:rsidR="00235642" w:rsidRPr="00876741" w:rsidRDefault="00AB0371" w:rsidP="00534461">
      <w:pPr>
        <w:pStyle w:val="Akapitzlist"/>
        <w:numPr>
          <w:ilvl w:val="0"/>
          <w:numId w:val="10"/>
        </w:numPr>
        <w:tabs>
          <w:tab w:val="clear" w:pos="170"/>
        </w:tabs>
        <w:spacing w:after="0"/>
        <w:ind w:left="426" w:hanging="426"/>
        <w:jc w:val="both"/>
      </w:pPr>
      <w:r>
        <w:rPr>
          <w:rFonts w:cstheme="minorHAnsi"/>
          <w:sz w:val="24"/>
          <w:szCs w:val="24"/>
        </w:rPr>
        <w:lastRenderedPageBreak/>
        <w:t xml:space="preserve">W przypadku nieprzedstawienia w terminach wskazanych w ust. 4 wyjaśnień, Wykonawca zapłaci każdorazowo karę w wysokości 300,00 zł dziennie za każdy dzień zwłoki. </w:t>
      </w:r>
    </w:p>
    <w:p w14:paraId="4924704B" w14:textId="55B2AA40" w:rsidR="00876741" w:rsidRPr="00462B2C" w:rsidRDefault="00876741" w:rsidP="00534461">
      <w:pPr>
        <w:pStyle w:val="Tytu"/>
        <w:numPr>
          <w:ilvl w:val="0"/>
          <w:numId w:val="10"/>
        </w:numPr>
        <w:tabs>
          <w:tab w:val="clear" w:pos="170"/>
        </w:tabs>
        <w:spacing w:line="276" w:lineRule="auto"/>
        <w:ind w:left="426" w:hanging="426"/>
        <w:jc w:val="both"/>
      </w:pPr>
      <w:r w:rsidRPr="00462B2C">
        <w:rPr>
          <w:rFonts w:asciiTheme="minorHAnsi" w:hAnsiTheme="minorHAnsi" w:cstheme="minorHAnsi"/>
          <w:b w:val="0"/>
        </w:rPr>
        <w:t xml:space="preserve">Łączna maksymalna wysokość kar umownych, </w:t>
      </w:r>
      <w:r w:rsidR="0044528B" w:rsidRPr="00462B2C">
        <w:rPr>
          <w:rFonts w:asciiTheme="minorHAnsi" w:hAnsiTheme="minorHAnsi" w:cstheme="minorHAnsi"/>
          <w:b w:val="0"/>
        </w:rPr>
        <w:t xml:space="preserve">którą mogą dochodzić strony nie może przekraczać </w:t>
      </w:r>
      <w:r w:rsidR="0044528B">
        <w:rPr>
          <w:rFonts w:asciiTheme="minorHAnsi" w:hAnsiTheme="minorHAnsi" w:cstheme="minorHAnsi"/>
          <w:b w:val="0"/>
        </w:rPr>
        <w:t>20% wynagrodzenia umownego za przedmiot umowy (netto)</w:t>
      </w:r>
      <w:r w:rsidR="0044528B" w:rsidRPr="002D5EC9">
        <w:rPr>
          <w:rFonts w:asciiTheme="minorHAnsi" w:hAnsiTheme="minorHAnsi" w:cstheme="minorHAnsi"/>
          <w:b w:val="0"/>
        </w:rPr>
        <w:t>.</w:t>
      </w:r>
    </w:p>
    <w:p w14:paraId="1EC6AC44" w14:textId="56FD7DF6" w:rsidR="00235642" w:rsidRPr="00F33C6E" w:rsidRDefault="00AB0371" w:rsidP="00534461">
      <w:pPr>
        <w:pStyle w:val="Tytu"/>
        <w:numPr>
          <w:ilvl w:val="0"/>
          <w:numId w:val="10"/>
        </w:numPr>
        <w:tabs>
          <w:tab w:val="clear" w:pos="170"/>
        </w:tabs>
        <w:spacing w:line="276" w:lineRule="auto"/>
        <w:ind w:left="426" w:hanging="426"/>
        <w:jc w:val="both"/>
      </w:pPr>
      <w:r>
        <w:rPr>
          <w:rFonts w:asciiTheme="minorHAnsi" w:hAnsiTheme="minorHAnsi" w:cstheme="minorHAnsi"/>
          <w:b w:val="0"/>
        </w:rPr>
        <w:t xml:space="preserve">W przypadku, gdy wysokość kar umownych nie pokrywa poniesionej szkody, odpowiednio Zamawiający bądź Wykonawca może dochodzić odszkodowania uzupełniającego na zasadach ogólnych. </w:t>
      </w:r>
    </w:p>
    <w:p w14:paraId="46CB5CBB" w14:textId="77777777" w:rsidR="00235642" w:rsidRDefault="00AB0371" w:rsidP="00534461">
      <w:pPr>
        <w:pStyle w:val="Paragraf"/>
        <w:spacing w:line="276" w:lineRule="auto"/>
      </w:pPr>
      <w:r>
        <w:t>§ 11. Zmiana umowy</w:t>
      </w:r>
    </w:p>
    <w:p w14:paraId="02B15C56" w14:textId="77777777" w:rsidR="00235642" w:rsidRDefault="00AB0371" w:rsidP="00534461">
      <w:pPr>
        <w:pStyle w:val="Akapitzlist"/>
        <w:numPr>
          <w:ilvl w:val="0"/>
          <w:numId w:val="11"/>
        </w:numPr>
        <w:tabs>
          <w:tab w:val="clear" w:pos="170"/>
        </w:tabs>
        <w:spacing w:after="0"/>
        <w:ind w:left="426" w:hanging="426"/>
        <w:jc w:val="both"/>
      </w:pPr>
      <w:r>
        <w:rPr>
          <w:rFonts w:cstheme="minorHAnsi"/>
          <w:sz w:val="24"/>
          <w:szCs w:val="24"/>
        </w:rPr>
        <w:t xml:space="preserve">Zamawiający przewiduje możliwość dokonania zmian sposobu, zakresu i terminu wykonania umowy w przypadkach: </w:t>
      </w:r>
    </w:p>
    <w:p w14:paraId="69300005" w14:textId="5F1599E7"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działania siły wyższej w rozumieniu przepisów Kodeksu cywilnego – o czas jej wystąpienia oraz o czas usuwania skutków jej działania</w:t>
      </w:r>
      <w:r w:rsidR="00AF7E3F">
        <w:rPr>
          <w:rFonts w:asciiTheme="minorHAnsi" w:hAnsiTheme="minorHAnsi" w:cstheme="minorHAnsi"/>
          <w:sz w:val="24"/>
          <w:szCs w:val="24"/>
        </w:rPr>
        <w:t>;</w:t>
      </w:r>
    </w:p>
    <w:p w14:paraId="717DA32C" w14:textId="77777777"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wystąpienia wyjątkowo niesprzyjających warunków atmosferycznych uniemożliwiających Wykonawcy wykonanie robót – o czas ich trwania,</w:t>
      </w:r>
    </w:p>
    <w:p w14:paraId="7BE9BA47" w14:textId="4B353B08"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wystąpienia konieczności wykonania robót dodatkowych</w:t>
      </w:r>
      <w:r w:rsidR="00D5054B">
        <w:rPr>
          <w:rFonts w:asciiTheme="minorHAnsi" w:hAnsiTheme="minorHAnsi" w:cstheme="minorHAnsi"/>
          <w:sz w:val="24"/>
          <w:szCs w:val="24"/>
        </w:rPr>
        <w:t xml:space="preserve"> albo</w:t>
      </w:r>
      <w:r>
        <w:rPr>
          <w:rFonts w:asciiTheme="minorHAnsi" w:hAnsiTheme="minorHAnsi" w:cstheme="minorHAnsi"/>
          <w:sz w:val="24"/>
          <w:szCs w:val="24"/>
        </w:rPr>
        <w:t xml:space="preserve"> zamiennych</w:t>
      </w:r>
      <w:r w:rsidR="00AF7E3F">
        <w:rPr>
          <w:rFonts w:asciiTheme="minorHAnsi" w:hAnsiTheme="minorHAnsi" w:cstheme="minorHAnsi"/>
          <w:sz w:val="24"/>
          <w:szCs w:val="24"/>
        </w:rPr>
        <w:t>;</w:t>
      </w:r>
    </w:p>
    <w:p w14:paraId="509C3A31" w14:textId="644EF595"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działań osób trzecich lub organów władzy publicznej, które spowodują przerwanie lub czasowe zawieszenie realizacji zamówienia – o czas ich trwania</w:t>
      </w:r>
      <w:r w:rsidR="00AF7E3F">
        <w:rPr>
          <w:rFonts w:asciiTheme="minorHAnsi" w:hAnsiTheme="minorHAnsi" w:cstheme="minorHAnsi"/>
          <w:sz w:val="24"/>
          <w:szCs w:val="24"/>
        </w:rPr>
        <w:t>;</w:t>
      </w:r>
    </w:p>
    <w:p w14:paraId="14714225" w14:textId="092D3EC2"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nieterminowego przekazania Wykonawcy terenu budowy – o czas opóźnienia</w:t>
      </w:r>
      <w:r w:rsidR="00AF7E3F">
        <w:rPr>
          <w:rFonts w:asciiTheme="minorHAnsi" w:hAnsiTheme="minorHAnsi" w:cstheme="minorHAnsi"/>
          <w:sz w:val="24"/>
          <w:szCs w:val="24"/>
        </w:rPr>
        <w:t>;</w:t>
      </w:r>
    </w:p>
    <w:p w14:paraId="58033ED6" w14:textId="0B09F441"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wstrzymania wykonywania przedmiotu umowy przez Zamawiającego z przyczyn nie leżących po stronie Wykonawcy – o czas wstrzymania</w:t>
      </w:r>
      <w:r w:rsidR="00AF7E3F">
        <w:rPr>
          <w:rFonts w:asciiTheme="minorHAnsi" w:hAnsiTheme="minorHAnsi" w:cstheme="minorHAnsi"/>
          <w:sz w:val="24"/>
          <w:szCs w:val="24"/>
        </w:rPr>
        <w:t>;</w:t>
      </w:r>
    </w:p>
    <w:p w14:paraId="0F8E76D4" w14:textId="57BDFBD8"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zaistnienia okoliczności powodujących zmniejszenie zakresu przedmiotu umowy</w:t>
      </w:r>
      <w:r w:rsidR="00654BB0">
        <w:rPr>
          <w:rFonts w:asciiTheme="minorHAnsi" w:hAnsiTheme="minorHAnsi" w:cstheme="minorHAnsi"/>
          <w:sz w:val="24"/>
          <w:szCs w:val="24"/>
        </w:rPr>
        <w:t xml:space="preserve"> </w:t>
      </w:r>
      <w:r>
        <w:rPr>
          <w:rFonts w:asciiTheme="minorHAnsi" w:hAnsiTheme="minorHAnsi" w:cstheme="minorHAnsi"/>
          <w:sz w:val="24"/>
          <w:szCs w:val="24"/>
        </w:rPr>
        <w:t>w</w:t>
      </w:r>
      <w:r w:rsidR="00654BB0">
        <w:rPr>
          <w:rFonts w:asciiTheme="minorHAnsi" w:hAnsiTheme="minorHAnsi" w:cstheme="minorHAnsi"/>
          <w:sz w:val="24"/>
          <w:szCs w:val="24"/>
        </w:rPr>
        <w:t> </w:t>
      </w:r>
      <w:r>
        <w:rPr>
          <w:rFonts w:asciiTheme="minorHAnsi" w:hAnsiTheme="minorHAnsi" w:cstheme="minorHAnsi"/>
          <w:sz w:val="24"/>
          <w:szCs w:val="24"/>
        </w:rPr>
        <w:t>przypadku ograniczenia zakresu rzeczowego</w:t>
      </w:r>
      <w:r w:rsidR="00D5054B">
        <w:rPr>
          <w:rFonts w:asciiTheme="minorHAnsi" w:hAnsiTheme="minorHAnsi" w:cstheme="minorHAnsi"/>
          <w:sz w:val="24"/>
          <w:szCs w:val="24"/>
        </w:rPr>
        <w:t>, -</w:t>
      </w:r>
      <w:r>
        <w:rPr>
          <w:rFonts w:asciiTheme="minorHAnsi" w:hAnsiTheme="minorHAnsi" w:cstheme="minorHAnsi"/>
          <w:sz w:val="24"/>
          <w:szCs w:val="24"/>
        </w:rPr>
        <w:t xml:space="preserve"> wynagrodzenie Wykonawcy ulegnie obniżeniu odpowiednio do ograniczenia zakresu robót, w takim stosunku w jakim ograniczone roboty pozostają do całości przedmiotu umowy</w:t>
      </w:r>
      <w:r w:rsidR="00AF7E3F">
        <w:rPr>
          <w:rFonts w:asciiTheme="minorHAnsi" w:hAnsiTheme="minorHAnsi" w:cstheme="minorHAnsi"/>
          <w:sz w:val="24"/>
          <w:szCs w:val="24"/>
        </w:rPr>
        <w:t>;</w:t>
      </w:r>
    </w:p>
    <w:p w14:paraId="677169BF" w14:textId="1E62DB73"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zmiany podwykonawców w przypadku wprowadzenia nowego podwykonawcy, rezygnacji z podwykonawcy, zmiany wartości lub zakresu robót wykonywanych przez podwykonawców</w:t>
      </w:r>
      <w:r w:rsidR="00AF7E3F">
        <w:rPr>
          <w:rFonts w:asciiTheme="minorHAnsi" w:hAnsiTheme="minorHAnsi" w:cstheme="minorHAnsi"/>
          <w:sz w:val="24"/>
          <w:szCs w:val="24"/>
        </w:rPr>
        <w:t>;</w:t>
      </w:r>
    </w:p>
    <w:p w14:paraId="04F2B036" w14:textId="2366EDA8"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zmiany inspektora nadzoru w przypadkach losowych oraz rezygnacji lub zwolnienia</w:t>
      </w:r>
      <w:r w:rsidR="00AF7E3F">
        <w:rPr>
          <w:rFonts w:asciiTheme="minorHAnsi" w:hAnsiTheme="minorHAnsi" w:cstheme="minorHAnsi"/>
          <w:sz w:val="24"/>
          <w:szCs w:val="24"/>
        </w:rPr>
        <w:t>;</w:t>
      </w:r>
    </w:p>
    <w:p w14:paraId="6D5EC9B4" w14:textId="36A8F6D5"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zmian zakresu lub sposobu wykonywania przedmiotu umowy w przypadku zmiany dokumentacji opisującej jego przedmiot – w zakresie adekwatnym do zmian tej dokumentacji; powyższe dotyczy także zmiany terminu wykonania przedmiotu umowy</w:t>
      </w:r>
      <w:r w:rsidR="00AF7E3F">
        <w:rPr>
          <w:rFonts w:asciiTheme="minorHAnsi" w:hAnsiTheme="minorHAnsi" w:cstheme="minorHAnsi"/>
          <w:sz w:val="24"/>
          <w:szCs w:val="24"/>
        </w:rPr>
        <w:t>;</w:t>
      </w:r>
    </w:p>
    <w:p w14:paraId="686CE02B" w14:textId="531CFEA9"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w przypadku błędów w dokumentacji określającej przedmiot umowy – o czas usuwania tych błędów, jeżeli wykonywanie przedmiotu umowy jest z tego powodu niemożliwe i</w:t>
      </w:r>
      <w:r w:rsidR="00AF720F">
        <w:rPr>
          <w:rFonts w:asciiTheme="minorHAnsi" w:hAnsiTheme="minorHAnsi" w:cstheme="minorHAnsi"/>
          <w:sz w:val="24"/>
          <w:szCs w:val="24"/>
        </w:rPr>
        <w:t> </w:t>
      </w:r>
      <w:r>
        <w:rPr>
          <w:rFonts w:asciiTheme="minorHAnsi" w:hAnsiTheme="minorHAnsi" w:cstheme="minorHAnsi"/>
          <w:sz w:val="24"/>
          <w:szCs w:val="24"/>
        </w:rPr>
        <w:t>w zakresie wynikającym z poprawienia dokumentacji</w:t>
      </w:r>
      <w:r w:rsidR="00AF7E3F">
        <w:rPr>
          <w:rFonts w:asciiTheme="minorHAnsi" w:hAnsiTheme="minorHAnsi" w:cstheme="minorHAnsi"/>
          <w:sz w:val="24"/>
          <w:szCs w:val="24"/>
        </w:rPr>
        <w:t>;</w:t>
      </w:r>
    </w:p>
    <w:p w14:paraId="33E0D379" w14:textId="4E4A7233"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 xml:space="preserve">zmiany podwykonawcy, będącego jednocześnie podmiotem na zasoby którego  powoływał się Wykonawca w trakcie postępowania o udzielenie zamówienia publicznego – pod warunkiem wykazania, że proponowany inny podwykonawca nie podlega </w:t>
      </w:r>
      <w:proofErr w:type="spellStart"/>
      <w:r>
        <w:rPr>
          <w:rFonts w:asciiTheme="minorHAnsi" w:hAnsiTheme="minorHAnsi" w:cstheme="minorHAnsi"/>
          <w:sz w:val="24"/>
          <w:szCs w:val="24"/>
        </w:rPr>
        <w:t>wykluczeniom</w:t>
      </w:r>
      <w:proofErr w:type="spellEnd"/>
      <w:r>
        <w:rPr>
          <w:rFonts w:asciiTheme="minorHAnsi" w:hAnsiTheme="minorHAnsi" w:cstheme="minorHAnsi"/>
          <w:sz w:val="24"/>
          <w:szCs w:val="24"/>
        </w:rPr>
        <w:t xml:space="preserve"> i spełnia warunki udziału w postępowaniu w sposób nie mniejszym niż ten podmiot</w:t>
      </w:r>
      <w:r w:rsidR="00AF7E3F">
        <w:rPr>
          <w:rFonts w:asciiTheme="minorHAnsi" w:hAnsiTheme="minorHAnsi" w:cstheme="minorHAnsi"/>
          <w:sz w:val="24"/>
          <w:szCs w:val="24"/>
        </w:rPr>
        <w:t>;</w:t>
      </w:r>
    </w:p>
    <w:p w14:paraId="531D9A7A" w14:textId="7B6AB276"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lastRenderedPageBreak/>
        <w:t>rezygnacji z podwykonawcy, o którym mowa w pkt 12 – pod warunkiem wykazania przez Wykonawcę samodzielnego spełniania warunków w sposób nie mniejszy niż ten podmiot</w:t>
      </w:r>
      <w:r w:rsidR="00AF7E3F">
        <w:rPr>
          <w:rFonts w:asciiTheme="minorHAnsi" w:hAnsiTheme="minorHAnsi" w:cstheme="minorHAnsi"/>
          <w:sz w:val="24"/>
          <w:szCs w:val="24"/>
        </w:rPr>
        <w:t>;</w:t>
      </w:r>
    </w:p>
    <w:p w14:paraId="31BC2C23" w14:textId="77777777" w:rsidR="00235642" w:rsidRDefault="00AB0371" w:rsidP="00534461">
      <w:pPr>
        <w:numPr>
          <w:ilvl w:val="1"/>
          <w:numId w:val="11"/>
        </w:numPr>
        <w:tabs>
          <w:tab w:val="clear" w:pos="510"/>
        </w:tabs>
        <w:spacing w:line="276" w:lineRule="auto"/>
        <w:ind w:left="567" w:hanging="425"/>
        <w:jc w:val="both"/>
      </w:pPr>
      <w:r>
        <w:rPr>
          <w:rFonts w:asciiTheme="minorHAnsi" w:hAnsiTheme="minorHAnsi" w:cstheme="minorHAnsi"/>
          <w:sz w:val="24"/>
          <w:szCs w:val="24"/>
        </w:rPr>
        <w:t>zmiany powszechnie obowiązujących przepisów prawa w zakresie mającym wpływ na realizację przedmiotu zamówienia – w zakresie niezbędnym do wykonania tych przepisów i dostosowania treści umowy.</w:t>
      </w:r>
    </w:p>
    <w:p w14:paraId="1AF6112F" w14:textId="1BC26193" w:rsidR="00235642" w:rsidRDefault="00AB0371" w:rsidP="00534461">
      <w:pPr>
        <w:pStyle w:val="Akapitzlist"/>
        <w:numPr>
          <w:ilvl w:val="0"/>
          <w:numId w:val="11"/>
        </w:numPr>
        <w:tabs>
          <w:tab w:val="clear" w:pos="170"/>
        </w:tabs>
        <w:spacing w:after="0"/>
        <w:ind w:left="426" w:hanging="426"/>
        <w:jc w:val="both"/>
      </w:pPr>
      <w:r>
        <w:rPr>
          <w:rFonts w:cstheme="minorHAnsi"/>
          <w:sz w:val="24"/>
          <w:szCs w:val="24"/>
        </w:rPr>
        <w:t>Warunkiem zmian umowy, związanych z działaniem siły wyższej lub wystąpieniem wyjątkowo niesprzyjających warunków atmosferycznych uniemożliwiających wykonania robót oraz innych przeszkód w wykonywaniu przedmiotu umowy</w:t>
      </w:r>
      <w:r w:rsidRPr="002841A2">
        <w:rPr>
          <w:rFonts w:cstheme="minorHAnsi"/>
          <w:sz w:val="24"/>
          <w:szCs w:val="24"/>
        </w:rPr>
        <w:t>,</w:t>
      </w:r>
      <w:r w:rsidR="00A25E2A" w:rsidRPr="002841A2">
        <w:rPr>
          <w:rFonts w:cstheme="minorHAnsi"/>
          <w:sz w:val="24"/>
          <w:szCs w:val="24"/>
        </w:rPr>
        <w:t xml:space="preserve"> jest </w:t>
      </w:r>
      <w:r w:rsidRPr="002841A2">
        <w:rPr>
          <w:rFonts w:cstheme="minorHAnsi"/>
          <w:sz w:val="24"/>
          <w:szCs w:val="24"/>
        </w:rPr>
        <w:t>niezwłoczne zgłoszenie tych okoliczności inspektorowi nadzoru</w:t>
      </w:r>
      <w:r w:rsidR="00A25E2A" w:rsidRPr="002841A2">
        <w:rPr>
          <w:rFonts w:cstheme="minorHAnsi"/>
          <w:sz w:val="24"/>
          <w:szCs w:val="24"/>
        </w:rPr>
        <w:t xml:space="preserve"> i Zamawiającemu.</w:t>
      </w:r>
    </w:p>
    <w:p w14:paraId="67C8E949" w14:textId="493856DA" w:rsidR="00235642" w:rsidRPr="00F33C6E" w:rsidRDefault="00AB0371" w:rsidP="00534461">
      <w:pPr>
        <w:pStyle w:val="Akapitzlist"/>
        <w:numPr>
          <w:ilvl w:val="0"/>
          <w:numId w:val="11"/>
        </w:numPr>
        <w:tabs>
          <w:tab w:val="clear" w:pos="170"/>
        </w:tabs>
        <w:spacing w:after="0"/>
        <w:ind w:left="426" w:hanging="426"/>
        <w:jc w:val="both"/>
      </w:pPr>
      <w:r>
        <w:rPr>
          <w:rFonts w:cstheme="minorHAnsi"/>
          <w:sz w:val="24"/>
          <w:szCs w:val="24"/>
        </w:rPr>
        <w:t>Zmiana postanowień zawartej umowy może nastąpić za zgodą obu stron, wyrażon</w:t>
      </w:r>
      <w:r w:rsidR="00654BB0">
        <w:rPr>
          <w:rFonts w:cstheme="minorHAnsi"/>
          <w:sz w:val="24"/>
          <w:szCs w:val="24"/>
        </w:rPr>
        <w:t>ą na </w:t>
      </w:r>
      <w:r>
        <w:rPr>
          <w:rFonts w:cstheme="minorHAnsi"/>
          <w:sz w:val="24"/>
          <w:szCs w:val="24"/>
        </w:rPr>
        <w:t>piśmie, w formie aneksu do umowy, pod rygorem nieważności. Aneks musi zostać podpisany przez osoby umocowane do reprezentowania Stron umowy.</w:t>
      </w:r>
    </w:p>
    <w:p w14:paraId="21AA7940" w14:textId="7FC6F4A3" w:rsidR="00235642" w:rsidRDefault="00AB0371" w:rsidP="00534461">
      <w:pPr>
        <w:pStyle w:val="Paragraf"/>
        <w:spacing w:line="276" w:lineRule="auto"/>
      </w:pPr>
      <w:r>
        <w:t>§ 1</w:t>
      </w:r>
      <w:r w:rsidR="003662D3">
        <w:t>2</w:t>
      </w:r>
      <w:r>
        <w:t>. Postanowienia końcowe</w:t>
      </w:r>
    </w:p>
    <w:p w14:paraId="23FA5D06" w14:textId="0BF424DB" w:rsidR="00235642" w:rsidRPr="0055244A" w:rsidRDefault="00AB0371" w:rsidP="00534461">
      <w:pPr>
        <w:pStyle w:val="Akapitzlist"/>
        <w:numPr>
          <w:ilvl w:val="0"/>
          <w:numId w:val="12"/>
        </w:numPr>
        <w:tabs>
          <w:tab w:val="clear" w:pos="170"/>
        </w:tabs>
        <w:spacing w:after="0"/>
        <w:ind w:left="426" w:hanging="426"/>
        <w:jc w:val="both"/>
      </w:pPr>
      <w:r>
        <w:rPr>
          <w:rFonts w:cstheme="minorHAnsi"/>
          <w:sz w:val="24"/>
          <w:szCs w:val="24"/>
        </w:rPr>
        <w:t>Wszelkie zmiany i uzupełnienia treści niniejszej umowy wymagają formy pisemnej, pod rygorem nieważności.</w:t>
      </w:r>
    </w:p>
    <w:p w14:paraId="56CF81AD" w14:textId="5B2A056B" w:rsidR="00235642" w:rsidRDefault="00AB0371" w:rsidP="00534461">
      <w:pPr>
        <w:pStyle w:val="Akapitzlist"/>
        <w:numPr>
          <w:ilvl w:val="0"/>
          <w:numId w:val="12"/>
        </w:numPr>
        <w:tabs>
          <w:tab w:val="clear" w:pos="170"/>
        </w:tabs>
        <w:spacing w:after="0"/>
        <w:ind w:left="426" w:hanging="426"/>
        <w:jc w:val="both"/>
      </w:pPr>
      <w:r>
        <w:rPr>
          <w:rFonts w:cstheme="minorHAnsi"/>
          <w:bCs/>
          <w:sz w:val="24"/>
          <w:szCs w:val="24"/>
        </w:rPr>
        <w:t>Ewentualne spory wynikłe na tle niniejszej umowy rozstrzygać będzie sąd właściwy miejscowo dla siedziby Zamawiającego.</w:t>
      </w:r>
    </w:p>
    <w:p w14:paraId="71AEA329" w14:textId="77777777" w:rsidR="00235642" w:rsidRDefault="00AB0371" w:rsidP="00534461">
      <w:pPr>
        <w:pStyle w:val="Akapitzlist"/>
        <w:numPr>
          <w:ilvl w:val="0"/>
          <w:numId w:val="12"/>
        </w:numPr>
        <w:tabs>
          <w:tab w:val="clear" w:pos="170"/>
        </w:tabs>
        <w:spacing w:after="0"/>
        <w:ind w:left="426" w:hanging="426"/>
        <w:jc w:val="both"/>
      </w:pPr>
      <w:r>
        <w:rPr>
          <w:rFonts w:cstheme="minorHAnsi"/>
          <w:sz w:val="24"/>
          <w:szCs w:val="24"/>
        </w:rPr>
        <w:t xml:space="preserve">W sprawach nieuregulowanych niniejszą umową stosuje się przepisy Prawa zamówień publicznych, Kodeksu cywilnego i Prawa budowlanego. </w:t>
      </w:r>
    </w:p>
    <w:p w14:paraId="2F159B2A" w14:textId="5C4CB522" w:rsidR="00823F8C" w:rsidRPr="00F76D44" w:rsidRDefault="00AB0371" w:rsidP="00F76D44">
      <w:pPr>
        <w:pStyle w:val="Akapitzlist"/>
        <w:numPr>
          <w:ilvl w:val="0"/>
          <w:numId w:val="12"/>
        </w:numPr>
        <w:tabs>
          <w:tab w:val="clear" w:pos="170"/>
        </w:tabs>
        <w:spacing w:after="0"/>
        <w:ind w:left="426" w:hanging="426"/>
        <w:jc w:val="both"/>
      </w:pPr>
      <w:r>
        <w:rPr>
          <w:rFonts w:cstheme="minorHAnsi"/>
          <w:sz w:val="24"/>
          <w:szCs w:val="24"/>
        </w:rPr>
        <w:t>Umowę niniejszą sporządzono w dwóch egzemplarzach, po jednym egzemplarzu</w:t>
      </w:r>
      <w:r w:rsidR="00DF7EA8">
        <w:rPr>
          <w:rFonts w:cstheme="minorHAnsi"/>
          <w:sz w:val="24"/>
          <w:szCs w:val="24"/>
        </w:rPr>
        <w:t xml:space="preserve"> </w:t>
      </w:r>
      <w:r>
        <w:rPr>
          <w:rFonts w:cstheme="minorHAnsi"/>
          <w:sz w:val="24"/>
          <w:szCs w:val="24"/>
        </w:rPr>
        <w:t>dla</w:t>
      </w:r>
      <w:r w:rsidR="00DF7EA8">
        <w:rPr>
          <w:rFonts w:cstheme="minorHAnsi"/>
          <w:sz w:val="24"/>
          <w:szCs w:val="24"/>
        </w:rPr>
        <w:t> </w:t>
      </w:r>
      <w:r>
        <w:rPr>
          <w:rFonts w:cstheme="minorHAnsi"/>
          <w:sz w:val="24"/>
          <w:szCs w:val="24"/>
        </w:rPr>
        <w:t xml:space="preserve">każdej ze stron. </w:t>
      </w:r>
    </w:p>
    <w:p w14:paraId="05CDC122" w14:textId="77777777" w:rsidR="00F76D44" w:rsidRPr="00F76D44" w:rsidRDefault="00F76D44" w:rsidP="00F76D44">
      <w:pPr>
        <w:pStyle w:val="Akapitzlist"/>
        <w:spacing w:after="0"/>
        <w:ind w:left="426"/>
        <w:jc w:val="both"/>
      </w:pPr>
    </w:p>
    <w:p w14:paraId="553CBF0B" w14:textId="77777777" w:rsidR="00823F8C" w:rsidRDefault="00823F8C" w:rsidP="00534461">
      <w:pPr>
        <w:spacing w:line="276" w:lineRule="auto"/>
        <w:jc w:val="center"/>
        <w:rPr>
          <w:rFonts w:asciiTheme="minorHAnsi" w:hAnsiTheme="minorHAnsi" w:cstheme="minorHAnsi"/>
          <w:b/>
          <w:sz w:val="24"/>
          <w:szCs w:val="24"/>
        </w:rPr>
      </w:pPr>
    </w:p>
    <w:p w14:paraId="3332F867" w14:textId="1679E755" w:rsidR="0030451B" w:rsidRDefault="00AB0371" w:rsidP="00534461">
      <w:pPr>
        <w:spacing w:line="276" w:lineRule="auto"/>
        <w:jc w:val="center"/>
        <w:rPr>
          <w:rFonts w:asciiTheme="minorHAnsi" w:hAnsiTheme="minorHAnsi" w:cstheme="minorHAnsi"/>
          <w:b/>
          <w:sz w:val="24"/>
          <w:szCs w:val="24"/>
        </w:rPr>
      </w:pPr>
      <w:r>
        <w:rPr>
          <w:rFonts w:asciiTheme="minorHAnsi" w:hAnsiTheme="minorHAnsi" w:cstheme="minorHAnsi"/>
          <w:b/>
          <w:sz w:val="24"/>
          <w:szCs w:val="24"/>
        </w:rPr>
        <w:t>ZAMAWIAJĄCY</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WYKONAWCA</w:t>
      </w:r>
    </w:p>
    <w:p w14:paraId="5DAC75A7" w14:textId="3C2A7656" w:rsidR="00823F8C" w:rsidRDefault="00823F8C" w:rsidP="00534461">
      <w:pPr>
        <w:spacing w:line="276" w:lineRule="auto"/>
        <w:rPr>
          <w:rFonts w:asciiTheme="minorHAnsi" w:hAnsiTheme="minorHAnsi" w:cstheme="minorHAnsi"/>
          <w:b/>
          <w:sz w:val="24"/>
          <w:szCs w:val="24"/>
        </w:rPr>
      </w:pPr>
    </w:p>
    <w:p w14:paraId="440AA5F2" w14:textId="678D138C" w:rsidR="00823F8C" w:rsidRPr="00823F8C" w:rsidRDefault="00823F8C" w:rsidP="00534461">
      <w:pPr>
        <w:spacing w:line="276" w:lineRule="auto"/>
        <w:rPr>
          <w:rFonts w:asciiTheme="minorHAnsi" w:hAnsiTheme="minorHAnsi" w:cstheme="minorHAnsi"/>
          <w:bCs/>
          <w:sz w:val="20"/>
          <w:szCs w:val="20"/>
        </w:rPr>
      </w:pPr>
    </w:p>
    <w:p w14:paraId="53869F99" w14:textId="77777777" w:rsidR="00823F8C" w:rsidRDefault="00823F8C" w:rsidP="00534461">
      <w:pPr>
        <w:spacing w:line="276" w:lineRule="auto"/>
        <w:rPr>
          <w:rFonts w:asciiTheme="minorHAnsi" w:hAnsiTheme="minorHAnsi" w:cstheme="minorHAnsi"/>
          <w:bCs/>
          <w:sz w:val="20"/>
          <w:szCs w:val="20"/>
        </w:rPr>
      </w:pPr>
    </w:p>
    <w:p w14:paraId="5EBC4E6A" w14:textId="77777777" w:rsidR="00823F8C" w:rsidRDefault="00823F8C" w:rsidP="00534461">
      <w:pPr>
        <w:spacing w:line="276" w:lineRule="auto"/>
        <w:rPr>
          <w:rFonts w:asciiTheme="minorHAnsi" w:hAnsiTheme="minorHAnsi" w:cstheme="minorHAnsi"/>
          <w:bCs/>
          <w:sz w:val="20"/>
          <w:szCs w:val="20"/>
        </w:rPr>
      </w:pPr>
    </w:p>
    <w:p w14:paraId="550C4D88" w14:textId="77777777" w:rsidR="00823F8C" w:rsidRDefault="00823F8C" w:rsidP="00534461">
      <w:pPr>
        <w:spacing w:line="276" w:lineRule="auto"/>
        <w:rPr>
          <w:rFonts w:asciiTheme="minorHAnsi" w:hAnsiTheme="minorHAnsi" w:cstheme="minorHAnsi"/>
          <w:bCs/>
          <w:sz w:val="20"/>
          <w:szCs w:val="20"/>
        </w:rPr>
      </w:pPr>
    </w:p>
    <w:p w14:paraId="376B7885" w14:textId="77777777" w:rsidR="00823F8C" w:rsidRDefault="00823F8C" w:rsidP="00534461">
      <w:pPr>
        <w:spacing w:line="276" w:lineRule="auto"/>
        <w:rPr>
          <w:rFonts w:asciiTheme="minorHAnsi" w:hAnsiTheme="minorHAnsi" w:cstheme="minorHAnsi"/>
          <w:bCs/>
          <w:sz w:val="20"/>
          <w:szCs w:val="20"/>
        </w:rPr>
      </w:pPr>
    </w:p>
    <w:p w14:paraId="352F0104" w14:textId="77777777" w:rsidR="00823F8C" w:rsidRDefault="00823F8C" w:rsidP="00534461">
      <w:pPr>
        <w:spacing w:line="276" w:lineRule="auto"/>
        <w:rPr>
          <w:rFonts w:asciiTheme="minorHAnsi" w:hAnsiTheme="minorHAnsi" w:cstheme="minorHAnsi"/>
          <w:bCs/>
          <w:sz w:val="20"/>
          <w:szCs w:val="20"/>
        </w:rPr>
      </w:pPr>
    </w:p>
    <w:p w14:paraId="226CA206" w14:textId="77777777" w:rsidR="00823F8C" w:rsidRDefault="00823F8C" w:rsidP="00534461">
      <w:pPr>
        <w:spacing w:line="276" w:lineRule="auto"/>
        <w:rPr>
          <w:rFonts w:asciiTheme="minorHAnsi" w:hAnsiTheme="minorHAnsi" w:cstheme="minorHAnsi"/>
          <w:bCs/>
          <w:sz w:val="20"/>
          <w:szCs w:val="20"/>
        </w:rPr>
      </w:pPr>
    </w:p>
    <w:p w14:paraId="01E90C77" w14:textId="77777777" w:rsidR="00823F8C" w:rsidRDefault="00823F8C" w:rsidP="00534461">
      <w:pPr>
        <w:spacing w:line="276" w:lineRule="auto"/>
        <w:rPr>
          <w:rFonts w:asciiTheme="minorHAnsi" w:hAnsiTheme="minorHAnsi" w:cstheme="minorHAnsi"/>
          <w:bCs/>
          <w:sz w:val="20"/>
          <w:szCs w:val="20"/>
        </w:rPr>
      </w:pPr>
    </w:p>
    <w:p w14:paraId="07D8CB57" w14:textId="77777777" w:rsidR="00F76D44" w:rsidRDefault="00F76D44" w:rsidP="00534461">
      <w:pPr>
        <w:spacing w:line="276" w:lineRule="auto"/>
        <w:rPr>
          <w:rFonts w:asciiTheme="minorHAnsi" w:hAnsiTheme="minorHAnsi" w:cstheme="minorHAnsi"/>
          <w:bCs/>
          <w:sz w:val="20"/>
          <w:szCs w:val="20"/>
        </w:rPr>
      </w:pPr>
    </w:p>
    <w:p w14:paraId="7D5AFAA3" w14:textId="77777777" w:rsidR="002841A2" w:rsidRDefault="002841A2" w:rsidP="00534461">
      <w:pPr>
        <w:spacing w:line="276" w:lineRule="auto"/>
        <w:rPr>
          <w:rFonts w:asciiTheme="minorHAnsi" w:hAnsiTheme="minorHAnsi" w:cstheme="minorHAnsi"/>
          <w:bCs/>
          <w:sz w:val="20"/>
          <w:szCs w:val="20"/>
        </w:rPr>
      </w:pPr>
    </w:p>
    <w:p w14:paraId="20573AE7" w14:textId="77777777" w:rsidR="002841A2" w:rsidRDefault="002841A2" w:rsidP="00534461">
      <w:pPr>
        <w:spacing w:line="276" w:lineRule="auto"/>
        <w:rPr>
          <w:rFonts w:asciiTheme="minorHAnsi" w:hAnsiTheme="minorHAnsi" w:cstheme="minorHAnsi"/>
          <w:bCs/>
          <w:sz w:val="20"/>
          <w:szCs w:val="20"/>
        </w:rPr>
      </w:pPr>
    </w:p>
    <w:p w14:paraId="13C5F2AA" w14:textId="77777777" w:rsidR="002841A2" w:rsidRDefault="002841A2" w:rsidP="00534461">
      <w:pPr>
        <w:spacing w:line="276" w:lineRule="auto"/>
        <w:rPr>
          <w:rFonts w:asciiTheme="minorHAnsi" w:hAnsiTheme="minorHAnsi" w:cstheme="minorHAnsi"/>
          <w:bCs/>
          <w:sz w:val="20"/>
          <w:szCs w:val="20"/>
        </w:rPr>
      </w:pPr>
    </w:p>
    <w:p w14:paraId="7D5302EA" w14:textId="77777777" w:rsidR="000A06C4" w:rsidRDefault="000A06C4" w:rsidP="00534461">
      <w:pPr>
        <w:spacing w:line="276" w:lineRule="auto"/>
        <w:rPr>
          <w:rFonts w:asciiTheme="minorHAnsi" w:hAnsiTheme="minorHAnsi" w:cstheme="minorHAnsi"/>
          <w:bCs/>
          <w:sz w:val="20"/>
          <w:szCs w:val="20"/>
        </w:rPr>
      </w:pPr>
    </w:p>
    <w:p w14:paraId="58DE9AD1" w14:textId="77777777" w:rsidR="000A06C4" w:rsidRDefault="000A06C4" w:rsidP="00534461">
      <w:pPr>
        <w:spacing w:line="276" w:lineRule="auto"/>
        <w:rPr>
          <w:rFonts w:asciiTheme="minorHAnsi" w:hAnsiTheme="minorHAnsi" w:cstheme="minorHAnsi"/>
          <w:bCs/>
          <w:sz w:val="20"/>
          <w:szCs w:val="20"/>
        </w:rPr>
      </w:pPr>
    </w:p>
    <w:p w14:paraId="6D8710A3" w14:textId="77777777" w:rsidR="002841A2" w:rsidRDefault="002841A2" w:rsidP="00534461">
      <w:pPr>
        <w:spacing w:line="276" w:lineRule="auto"/>
        <w:rPr>
          <w:rFonts w:asciiTheme="minorHAnsi" w:hAnsiTheme="minorHAnsi" w:cstheme="minorHAnsi"/>
          <w:bCs/>
          <w:sz w:val="20"/>
          <w:szCs w:val="20"/>
        </w:rPr>
      </w:pPr>
    </w:p>
    <w:p w14:paraId="4F0F1EF3" w14:textId="77777777" w:rsidR="00823F8C" w:rsidRDefault="00823F8C" w:rsidP="00534461">
      <w:pPr>
        <w:spacing w:line="276" w:lineRule="auto"/>
        <w:rPr>
          <w:rFonts w:asciiTheme="minorHAnsi" w:hAnsiTheme="minorHAnsi" w:cstheme="minorHAnsi"/>
          <w:bCs/>
          <w:sz w:val="20"/>
          <w:szCs w:val="20"/>
        </w:rPr>
      </w:pPr>
    </w:p>
    <w:p w14:paraId="03077F8B" w14:textId="32BA248F" w:rsidR="00235642" w:rsidRPr="00823F8C" w:rsidRDefault="00823F8C" w:rsidP="00534461">
      <w:pPr>
        <w:spacing w:line="276" w:lineRule="auto"/>
        <w:rPr>
          <w:rFonts w:asciiTheme="minorHAnsi" w:hAnsiTheme="minorHAnsi" w:cstheme="minorHAnsi"/>
          <w:bCs/>
          <w:i/>
          <w:sz w:val="20"/>
          <w:szCs w:val="20"/>
        </w:rPr>
      </w:pPr>
      <w:r w:rsidRPr="00823F8C">
        <w:rPr>
          <w:rFonts w:asciiTheme="minorHAnsi" w:hAnsiTheme="minorHAnsi" w:cstheme="minorHAnsi"/>
          <w:bCs/>
          <w:sz w:val="20"/>
          <w:szCs w:val="20"/>
        </w:rPr>
        <w:t>Sporządził: Zbigniew Lubik</w:t>
      </w:r>
    </w:p>
    <w:sectPr w:rsidR="00235642" w:rsidRPr="00823F8C" w:rsidSect="00700DA6">
      <w:headerReference w:type="default" r:id="rId8"/>
      <w:footerReference w:type="default" r:id="rId9"/>
      <w:pgSz w:w="11906" w:h="16838"/>
      <w:pgMar w:top="1417" w:right="1417" w:bottom="1417" w:left="1417"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EC0B" w14:textId="77777777" w:rsidR="004D56C0" w:rsidRDefault="004D56C0">
      <w:r>
        <w:separator/>
      </w:r>
    </w:p>
  </w:endnote>
  <w:endnote w:type="continuationSeparator" w:id="0">
    <w:p w14:paraId="442DE187" w14:textId="77777777" w:rsidR="004D56C0" w:rsidRDefault="004D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559C" w14:textId="77777777" w:rsidR="00235642" w:rsidRDefault="00AB0371">
    <w:pPr>
      <w:pStyle w:val="Stopka"/>
      <w:jc w:val="right"/>
      <w:rPr>
        <w:rFonts w:asciiTheme="minorHAnsi" w:hAnsiTheme="minorHAnsi" w:cstheme="minorHAnsi"/>
        <w:sz w:val="20"/>
        <w:szCs w:val="20"/>
      </w:rPr>
    </w:pPr>
    <w:r>
      <w:rPr>
        <w:rFonts w:asciiTheme="minorHAnsi" w:hAnsiTheme="minorHAnsi" w:cstheme="minorHAnsi"/>
        <w:sz w:val="20"/>
        <w:szCs w:val="20"/>
      </w:rPr>
      <w:fldChar w:fldCharType="begin"/>
    </w:r>
    <w:r>
      <w:rPr>
        <w:rFonts w:ascii="Calibri" w:hAnsi="Calibri" w:cs="Calibri"/>
        <w:sz w:val="20"/>
        <w:szCs w:val="20"/>
      </w:rPr>
      <w:instrText>PAGE</w:instrText>
    </w:r>
    <w:r>
      <w:rPr>
        <w:rFonts w:ascii="Calibri" w:hAnsi="Calibri" w:cs="Calibri"/>
        <w:sz w:val="20"/>
        <w:szCs w:val="20"/>
      </w:rPr>
      <w:fldChar w:fldCharType="separate"/>
    </w:r>
    <w:r w:rsidR="006C5ECA">
      <w:rPr>
        <w:rFonts w:ascii="Calibri" w:hAnsi="Calibri" w:cs="Calibri"/>
        <w:noProof/>
        <w:sz w:val="20"/>
        <w:szCs w:val="20"/>
      </w:rPr>
      <w:t>16</w:t>
    </w:r>
    <w:r>
      <w:rPr>
        <w:rFonts w:ascii="Calibri" w:hAnsi="Calibri" w:cs="Calibri"/>
        <w:sz w:val="20"/>
        <w:szCs w:val="20"/>
      </w:rPr>
      <w:fldChar w:fldCharType="end"/>
    </w:r>
  </w:p>
  <w:p w14:paraId="46EB1A03" w14:textId="77777777" w:rsidR="00235642" w:rsidRDefault="002356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DAC1E" w14:textId="77777777" w:rsidR="004D56C0" w:rsidRDefault="004D56C0">
      <w:r>
        <w:separator/>
      </w:r>
    </w:p>
  </w:footnote>
  <w:footnote w:type="continuationSeparator" w:id="0">
    <w:p w14:paraId="108B37E9" w14:textId="77777777" w:rsidR="004D56C0" w:rsidRDefault="004D5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50E5" w14:textId="22664DA5" w:rsidR="00235642" w:rsidRPr="004F0255" w:rsidRDefault="004F0255">
    <w:pPr>
      <w:pStyle w:val="Nagwek"/>
      <w:rPr>
        <w:rFonts w:asciiTheme="minorHAnsi" w:hAnsiTheme="minorHAnsi" w:cstheme="minorHAnsi"/>
        <w:sz w:val="24"/>
        <w:szCs w:val="24"/>
      </w:rPr>
    </w:pPr>
    <w:r w:rsidRPr="004F0255">
      <w:rPr>
        <w:rFonts w:asciiTheme="minorHAnsi" w:hAnsiTheme="minorHAnsi" w:cstheme="minorHAnsi"/>
        <w:sz w:val="24"/>
        <w:szCs w:val="24"/>
      </w:rPr>
      <w:t>BZT.271.2.3.2024</w:t>
    </w:r>
  </w:p>
  <w:p w14:paraId="76CB4BD0" w14:textId="77777777" w:rsidR="00235642" w:rsidRDefault="002356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6B4"/>
    <w:multiLevelType w:val="hybridMultilevel"/>
    <w:tmpl w:val="4462C8A2"/>
    <w:lvl w:ilvl="0" w:tplc="6A0CD7C0">
      <w:start w:val="1"/>
      <w:numFmt w:val="bullet"/>
      <w:lvlText w:val=""/>
      <w:lvlJc w:val="left"/>
      <w:pPr>
        <w:ind w:left="2280" w:hanging="360"/>
      </w:pPr>
      <w:rPr>
        <w:rFonts w:ascii="Symbol" w:hAnsi="Symbol" w:hint="default"/>
        <w:color w:val="auto"/>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 w15:restartNumberingAfterBreak="0">
    <w:nsid w:val="01315E4E"/>
    <w:multiLevelType w:val="multilevel"/>
    <w:tmpl w:val="8B826C6A"/>
    <w:lvl w:ilvl="0">
      <w:start w:val="3"/>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rPr>
        <w:rFonts w:asciiTheme="minorHAnsi" w:hAnsiTheme="minorHAnsi" w:cstheme="minorHAnsi" w:hint="default"/>
        <w:sz w:val="24"/>
        <w:szCs w:val="24"/>
      </w:rPr>
    </w:lvl>
    <w:lvl w:ilvl="2">
      <w:start w:val="1"/>
      <w:numFmt w:val="lowerLetter"/>
      <w:lvlText w:val="%3)"/>
      <w:lvlJc w:val="left"/>
      <w:pPr>
        <w:tabs>
          <w:tab w:val="num" w:pos="680"/>
        </w:tabs>
        <w:ind w:left="680" w:hanging="510"/>
      </w:pPr>
      <w:rPr>
        <w:rFonts w:hint="default"/>
        <w:b w:val="0"/>
      </w:rPr>
    </w:lvl>
    <w:lvl w:ilvl="3">
      <w:numFmt w:val="none"/>
      <w:suff w:val="nothing"/>
      <w:lvlText w:val=""/>
      <w:lvlJc w:val="left"/>
      <w:pPr>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46611E"/>
    <w:multiLevelType w:val="hybridMultilevel"/>
    <w:tmpl w:val="F5B0F296"/>
    <w:lvl w:ilvl="0" w:tplc="6A0CD7C0">
      <w:start w:val="1"/>
      <w:numFmt w:val="bullet"/>
      <w:lvlText w:val=""/>
      <w:lvlJc w:val="left"/>
      <w:pPr>
        <w:ind w:left="2280" w:hanging="360"/>
      </w:pPr>
      <w:rPr>
        <w:rFonts w:ascii="Symbol" w:hAnsi="Symbol" w:hint="default"/>
        <w:color w:val="auto"/>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 w15:restartNumberingAfterBreak="0">
    <w:nsid w:val="030C16A4"/>
    <w:multiLevelType w:val="hybridMultilevel"/>
    <w:tmpl w:val="723E0D4A"/>
    <w:lvl w:ilvl="0" w:tplc="2A1CF3FC">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 w15:restartNumberingAfterBreak="0">
    <w:nsid w:val="03241C06"/>
    <w:multiLevelType w:val="hybridMultilevel"/>
    <w:tmpl w:val="91922046"/>
    <w:lvl w:ilvl="0" w:tplc="5D7E1BB0">
      <w:start w:val="1"/>
      <w:numFmt w:val="decimal"/>
      <w:lvlText w:val="%1)"/>
      <w:lvlJc w:val="left"/>
      <w:pPr>
        <w:ind w:left="1146" w:hanging="360"/>
      </w:pPr>
      <w:rPr>
        <w:rFonts w:ascii="Calibri" w:hAnsi="Calibri" w:hint="default"/>
        <w:b w:val="0"/>
        <w:i w:val="0"/>
        <w:color w:val="auto"/>
        <w:sz w:val="2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3AB5F35"/>
    <w:multiLevelType w:val="hybridMultilevel"/>
    <w:tmpl w:val="846806F6"/>
    <w:lvl w:ilvl="0" w:tplc="6A0CD7C0">
      <w:start w:val="1"/>
      <w:numFmt w:val="bullet"/>
      <w:lvlText w:val=""/>
      <w:lvlJc w:val="left"/>
      <w:pPr>
        <w:ind w:left="2280" w:hanging="360"/>
      </w:pPr>
      <w:rPr>
        <w:rFonts w:ascii="Symbol" w:hAnsi="Symbol" w:hint="default"/>
        <w:color w:val="auto"/>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04D3427D"/>
    <w:multiLevelType w:val="hybridMultilevel"/>
    <w:tmpl w:val="9FEE1912"/>
    <w:lvl w:ilvl="0" w:tplc="B95EF03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114691C"/>
    <w:multiLevelType w:val="hybridMultilevel"/>
    <w:tmpl w:val="50648390"/>
    <w:lvl w:ilvl="0" w:tplc="2A1CF3FC">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 w15:restartNumberingAfterBreak="0">
    <w:nsid w:val="117D14BB"/>
    <w:multiLevelType w:val="hybridMultilevel"/>
    <w:tmpl w:val="FBBCFA56"/>
    <w:lvl w:ilvl="0" w:tplc="2A1CF3FC">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 w15:restartNumberingAfterBreak="0">
    <w:nsid w:val="12F1526B"/>
    <w:multiLevelType w:val="multilevel"/>
    <w:tmpl w:val="948094F0"/>
    <w:numStyleLink w:val="Styl2"/>
  </w:abstractNum>
  <w:abstractNum w:abstractNumId="10" w15:restartNumberingAfterBreak="0">
    <w:nsid w:val="1EC76240"/>
    <w:multiLevelType w:val="multilevel"/>
    <w:tmpl w:val="948094F0"/>
    <w:numStyleLink w:val="Styl2"/>
  </w:abstractNum>
  <w:abstractNum w:abstractNumId="11" w15:restartNumberingAfterBreak="0">
    <w:nsid w:val="1FA37434"/>
    <w:multiLevelType w:val="multilevel"/>
    <w:tmpl w:val="948094F0"/>
    <w:numStyleLink w:val="Styl2"/>
  </w:abstractNum>
  <w:abstractNum w:abstractNumId="12" w15:restartNumberingAfterBreak="0">
    <w:nsid w:val="2342630F"/>
    <w:multiLevelType w:val="hybridMultilevel"/>
    <w:tmpl w:val="B2166F7A"/>
    <w:lvl w:ilvl="0" w:tplc="5D7E1BB0">
      <w:start w:val="1"/>
      <w:numFmt w:val="decimal"/>
      <w:lvlText w:val="%1)"/>
      <w:lvlJc w:val="left"/>
      <w:pPr>
        <w:ind w:left="1068" w:hanging="360"/>
      </w:pPr>
      <w:rPr>
        <w:rFonts w:ascii="Calibri" w:hAnsi="Calibri" w:hint="default"/>
        <w:b w:val="0"/>
        <w:i w:val="0"/>
        <w:color w:val="auto"/>
        <w:sz w:val="2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27872209"/>
    <w:multiLevelType w:val="multilevel"/>
    <w:tmpl w:val="24703CA0"/>
    <w:lvl w:ilvl="0">
      <w:start w:val="2"/>
      <w:numFmt w:val="decimal"/>
      <w:lvlText w:val="%1."/>
      <w:lvlJc w:val="left"/>
      <w:pPr>
        <w:tabs>
          <w:tab w:val="num" w:pos="0"/>
        </w:tabs>
        <w:ind w:left="360" w:hanging="360"/>
      </w:pPr>
      <w:rPr>
        <w:rFonts w:hint="default"/>
        <w:b w:val="0"/>
        <w:i w:val="0"/>
      </w:rPr>
    </w:lvl>
    <w:lvl w:ilvl="1">
      <w:start w:val="1"/>
      <w:numFmt w:val="decimal"/>
      <w:lvlText w:val="%2)"/>
      <w:lvlJc w:val="left"/>
      <w:pPr>
        <w:tabs>
          <w:tab w:val="num" w:pos="0"/>
        </w:tabs>
        <w:ind w:left="1080" w:hanging="360"/>
      </w:pPr>
      <w:rPr>
        <w:rFonts w:hint="default"/>
      </w:rPr>
    </w:lvl>
    <w:lvl w:ilvl="2">
      <w:start w:val="1"/>
      <w:numFmt w:val="lowerLetter"/>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4" w15:restartNumberingAfterBreak="0">
    <w:nsid w:val="29BC4780"/>
    <w:multiLevelType w:val="multilevel"/>
    <w:tmpl w:val="02CCA94C"/>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163EAA"/>
    <w:multiLevelType w:val="hybridMultilevel"/>
    <w:tmpl w:val="323C9A70"/>
    <w:lvl w:ilvl="0" w:tplc="7C623C60">
      <w:start w:val="1"/>
      <w:numFmt w:val="lowerLetter"/>
      <w:lvlText w:val="%1)"/>
      <w:lvlJc w:val="left"/>
      <w:pPr>
        <w:ind w:left="1905" w:hanging="360"/>
      </w:pPr>
      <w:rPr>
        <w:rFonts w:hint="default"/>
        <w:b w:val="0"/>
        <w:i w:val="0"/>
        <w:color w:val="auto"/>
      </w:rPr>
    </w:lvl>
    <w:lvl w:ilvl="1" w:tplc="FFFFFFFF" w:tentative="1">
      <w:start w:val="1"/>
      <w:numFmt w:val="bullet"/>
      <w:lvlText w:val="o"/>
      <w:lvlJc w:val="left"/>
      <w:pPr>
        <w:ind w:left="2625" w:hanging="360"/>
      </w:pPr>
      <w:rPr>
        <w:rFonts w:ascii="Courier New" w:hAnsi="Courier New" w:cs="Courier New" w:hint="default"/>
      </w:rPr>
    </w:lvl>
    <w:lvl w:ilvl="2" w:tplc="FFFFFFFF" w:tentative="1">
      <w:start w:val="1"/>
      <w:numFmt w:val="bullet"/>
      <w:lvlText w:val=""/>
      <w:lvlJc w:val="left"/>
      <w:pPr>
        <w:ind w:left="3345" w:hanging="360"/>
      </w:pPr>
      <w:rPr>
        <w:rFonts w:ascii="Wingdings" w:hAnsi="Wingdings" w:hint="default"/>
      </w:rPr>
    </w:lvl>
    <w:lvl w:ilvl="3" w:tplc="FFFFFFFF" w:tentative="1">
      <w:start w:val="1"/>
      <w:numFmt w:val="bullet"/>
      <w:lvlText w:val=""/>
      <w:lvlJc w:val="left"/>
      <w:pPr>
        <w:ind w:left="4065" w:hanging="360"/>
      </w:pPr>
      <w:rPr>
        <w:rFonts w:ascii="Symbol" w:hAnsi="Symbol" w:hint="default"/>
      </w:rPr>
    </w:lvl>
    <w:lvl w:ilvl="4" w:tplc="FFFFFFFF" w:tentative="1">
      <w:start w:val="1"/>
      <w:numFmt w:val="bullet"/>
      <w:lvlText w:val="o"/>
      <w:lvlJc w:val="left"/>
      <w:pPr>
        <w:ind w:left="4785" w:hanging="360"/>
      </w:pPr>
      <w:rPr>
        <w:rFonts w:ascii="Courier New" w:hAnsi="Courier New" w:cs="Courier New" w:hint="default"/>
      </w:rPr>
    </w:lvl>
    <w:lvl w:ilvl="5" w:tplc="FFFFFFFF" w:tentative="1">
      <w:start w:val="1"/>
      <w:numFmt w:val="bullet"/>
      <w:lvlText w:val=""/>
      <w:lvlJc w:val="left"/>
      <w:pPr>
        <w:ind w:left="5505" w:hanging="360"/>
      </w:pPr>
      <w:rPr>
        <w:rFonts w:ascii="Wingdings" w:hAnsi="Wingdings" w:hint="default"/>
      </w:rPr>
    </w:lvl>
    <w:lvl w:ilvl="6" w:tplc="FFFFFFFF" w:tentative="1">
      <w:start w:val="1"/>
      <w:numFmt w:val="bullet"/>
      <w:lvlText w:val=""/>
      <w:lvlJc w:val="left"/>
      <w:pPr>
        <w:ind w:left="6225" w:hanging="360"/>
      </w:pPr>
      <w:rPr>
        <w:rFonts w:ascii="Symbol" w:hAnsi="Symbol" w:hint="default"/>
      </w:rPr>
    </w:lvl>
    <w:lvl w:ilvl="7" w:tplc="FFFFFFFF" w:tentative="1">
      <w:start w:val="1"/>
      <w:numFmt w:val="bullet"/>
      <w:lvlText w:val="o"/>
      <w:lvlJc w:val="left"/>
      <w:pPr>
        <w:ind w:left="6945" w:hanging="360"/>
      </w:pPr>
      <w:rPr>
        <w:rFonts w:ascii="Courier New" w:hAnsi="Courier New" w:cs="Courier New" w:hint="default"/>
      </w:rPr>
    </w:lvl>
    <w:lvl w:ilvl="8" w:tplc="FFFFFFFF" w:tentative="1">
      <w:start w:val="1"/>
      <w:numFmt w:val="bullet"/>
      <w:lvlText w:val=""/>
      <w:lvlJc w:val="left"/>
      <w:pPr>
        <w:ind w:left="7665" w:hanging="360"/>
      </w:pPr>
      <w:rPr>
        <w:rFonts w:ascii="Wingdings" w:hAnsi="Wingdings" w:hint="default"/>
      </w:rPr>
    </w:lvl>
  </w:abstractNum>
  <w:abstractNum w:abstractNumId="16" w15:restartNumberingAfterBreak="0">
    <w:nsid w:val="30137681"/>
    <w:multiLevelType w:val="hybridMultilevel"/>
    <w:tmpl w:val="88803F34"/>
    <w:lvl w:ilvl="0" w:tplc="2A1CF3FC">
      <w:start w:val="1"/>
      <w:numFmt w:val="bullet"/>
      <w:lvlText w:val=""/>
      <w:lvlJc w:val="left"/>
      <w:pPr>
        <w:ind w:left="1905" w:hanging="360"/>
      </w:pPr>
      <w:rPr>
        <w:rFonts w:ascii="Symbol" w:hAnsi="Symbol" w:hint="default"/>
        <w:color w:val="auto"/>
      </w:rPr>
    </w:lvl>
    <w:lvl w:ilvl="1" w:tplc="04150003" w:tentative="1">
      <w:start w:val="1"/>
      <w:numFmt w:val="bullet"/>
      <w:lvlText w:val="o"/>
      <w:lvlJc w:val="left"/>
      <w:pPr>
        <w:ind w:left="2625" w:hanging="360"/>
      </w:pPr>
      <w:rPr>
        <w:rFonts w:ascii="Courier New" w:hAnsi="Courier New" w:cs="Courier New" w:hint="default"/>
      </w:rPr>
    </w:lvl>
    <w:lvl w:ilvl="2" w:tplc="04150005" w:tentative="1">
      <w:start w:val="1"/>
      <w:numFmt w:val="bullet"/>
      <w:lvlText w:val=""/>
      <w:lvlJc w:val="left"/>
      <w:pPr>
        <w:ind w:left="3345" w:hanging="360"/>
      </w:pPr>
      <w:rPr>
        <w:rFonts w:ascii="Wingdings" w:hAnsi="Wingdings" w:hint="default"/>
      </w:rPr>
    </w:lvl>
    <w:lvl w:ilvl="3" w:tplc="04150001" w:tentative="1">
      <w:start w:val="1"/>
      <w:numFmt w:val="bullet"/>
      <w:lvlText w:val=""/>
      <w:lvlJc w:val="left"/>
      <w:pPr>
        <w:ind w:left="4065" w:hanging="360"/>
      </w:pPr>
      <w:rPr>
        <w:rFonts w:ascii="Symbol" w:hAnsi="Symbol" w:hint="default"/>
      </w:rPr>
    </w:lvl>
    <w:lvl w:ilvl="4" w:tplc="04150003" w:tentative="1">
      <w:start w:val="1"/>
      <w:numFmt w:val="bullet"/>
      <w:lvlText w:val="o"/>
      <w:lvlJc w:val="left"/>
      <w:pPr>
        <w:ind w:left="4785" w:hanging="360"/>
      </w:pPr>
      <w:rPr>
        <w:rFonts w:ascii="Courier New" w:hAnsi="Courier New" w:cs="Courier New" w:hint="default"/>
      </w:rPr>
    </w:lvl>
    <w:lvl w:ilvl="5" w:tplc="04150005" w:tentative="1">
      <w:start w:val="1"/>
      <w:numFmt w:val="bullet"/>
      <w:lvlText w:val=""/>
      <w:lvlJc w:val="left"/>
      <w:pPr>
        <w:ind w:left="5505" w:hanging="360"/>
      </w:pPr>
      <w:rPr>
        <w:rFonts w:ascii="Wingdings" w:hAnsi="Wingdings" w:hint="default"/>
      </w:rPr>
    </w:lvl>
    <w:lvl w:ilvl="6" w:tplc="04150001" w:tentative="1">
      <w:start w:val="1"/>
      <w:numFmt w:val="bullet"/>
      <w:lvlText w:val=""/>
      <w:lvlJc w:val="left"/>
      <w:pPr>
        <w:ind w:left="6225" w:hanging="360"/>
      </w:pPr>
      <w:rPr>
        <w:rFonts w:ascii="Symbol" w:hAnsi="Symbol" w:hint="default"/>
      </w:rPr>
    </w:lvl>
    <w:lvl w:ilvl="7" w:tplc="04150003" w:tentative="1">
      <w:start w:val="1"/>
      <w:numFmt w:val="bullet"/>
      <w:lvlText w:val="o"/>
      <w:lvlJc w:val="left"/>
      <w:pPr>
        <w:ind w:left="6945" w:hanging="360"/>
      </w:pPr>
      <w:rPr>
        <w:rFonts w:ascii="Courier New" w:hAnsi="Courier New" w:cs="Courier New" w:hint="default"/>
      </w:rPr>
    </w:lvl>
    <w:lvl w:ilvl="8" w:tplc="04150005" w:tentative="1">
      <w:start w:val="1"/>
      <w:numFmt w:val="bullet"/>
      <w:lvlText w:val=""/>
      <w:lvlJc w:val="left"/>
      <w:pPr>
        <w:ind w:left="7665" w:hanging="360"/>
      </w:pPr>
      <w:rPr>
        <w:rFonts w:ascii="Wingdings" w:hAnsi="Wingdings" w:hint="default"/>
      </w:rPr>
    </w:lvl>
  </w:abstractNum>
  <w:abstractNum w:abstractNumId="17" w15:restartNumberingAfterBreak="0">
    <w:nsid w:val="334B039C"/>
    <w:multiLevelType w:val="hybridMultilevel"/>
    <w:tmpl w:val="31FE2E76"/>
    <w:lvl w:ilvl="0" w:tplc="2A1CF3FC">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 w15:restartNumberingAfterBreak="0">
    <w:nsid w:val="36AB72FE"/>
    <w:multiLevelType w:val="hybridMultilevel"/>
    <w:tmpl w:val="848C55CA"/>
    <w:lvl w:ilvl="0" w:tplc="5D7E1BB0">
      <w:start w:val="1"/>
      <w:numFmt w:val="decimal"/>
      <w:lvlText w:val="%1)"/>
      <w:lvlJc w:val="left"/>
      <w:pPr>
        <w:ind w:left="890" w:hanging="360"/>
      </w:pPr>
      <w:rPr>
        <w:rFonts w:ascii="Calibri" w:hAnsi="Calibri" w:hint="default"/>
        <w:b w:val="0"/>
        <w:i w:val="0"/>
        <w:color w:val="auto"/>
        <w:sz w:val="2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9" w15:restartNumberingAfterBreak="0">
    <w:nsid w:val="3A5459B9"/>
    <w:multiLevelType w:val="multilevel"/>
    <w:tmpl w:val="CD781A90"/>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D8D0C56"/>
    <w:multiLevelType w:val="hybridMultilevel"/>
    <w:tmpl w:val="D3FAAD8C"/>
    <w:lvl w:ilvl="0" w:tplc="2A1CF3FC">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3F54285F"/>
    <w:multiLevelType w:val="hybridMultilevel"/>
    <w:tmpl w:val="F0627C00"/>
    <w:lvl w:ilvl="0" w:tplc="CC14D2E6">
      <w:start w:val="1"/>
      <w:numFmt w:val="decimal"/>
      <w:lvlText w:val="%1)"/>
      <w:lvlJc w:val="left"/>
      <w:pPr>
        <w:ind w:left="720" w:hanging="360"/>
      </w:pPr>
      <w:rPr>
        <w:rFonts w:ascii="Calibri" w:hAnsi="Calibri" w:hint="default"/>
        <w:b w:val="0"/>
        <w:i w:val="0"/>
        <w:color w:val="auto"/>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6F2A76"/>
    <w:multiLevelType w:val="multilevel"/>
    <w:tmpl w:val="948094F0"/>
    <w:numStyleLink w:val="Styl2"/>
  </w:abstractNum>
  <w:abstractNum w:abstractNumId="23" w15:restartNumberingAfterBreak="0">
    <w:nsid w:val="420617A7"/>
    <w:multiLevelType w:val="multilevel"/>
    <w:tmpl w:val="AD58B508"/>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rPr>
        <w:rFonts w:asciiTheme="minorHAnsi" w:hAnsiTheme="minorHAnsi" w:cstheme="minorHAnsi" w:hint="default"/>
        <w:sz w:val="24"/>
        <w:szCs w:val="24"/>
      </w:rPr>
    </w:lvl>
    <w:lvl w:ilvl="2">
      <w:start w:val="1"/>
      <w:numFmt w:val="lowerLetter"/>
      <w:lvlText w:val="%3)"/>
      <w:lvlJc w:val="left"/>
      <w:pPr>
        <w:tabs>
          <w:tab w:val="num" w:pos="680"/>
        </w:tabs>
        <w:ind w:left="680" w:hanging="510"/>
      </w:pPr>
      <w:rPr>
        <w:rFonts w:asciiTheme="minorHAnsi" w:hAnsiTheme="minorHAnsi" w:cstheme="minorHAnsi" w:hint="default"/>
        <w:b w:val="0"/>
        <w:sz w:val="24"/>
        <w:szCs w:val="24"/>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1014DB"/>
    <w:multiLevelType w:val="hybridMultilevel"/>
    <w:tmpl w:val="B7A2584A"/>
    <w:lvl w:ilvl="0" w:tplc="2A1CF3FC">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4B693EE9"/>
    <w:multiLevelType w:val="multilevel"/>
    <w:tmpl w:val="57C0E2DC"/>
    <w:lvl w:ilvl="0">
      <w:start w:val="1"/>
      <w:numFmt w:val="decimal"/>
      <w:lvlText w:val="%1)"/>
      <w:lvlJc w:val="left"/>
      <w:pPr>
        <w:tabs>
          <w:tab w:val="num" w:pos="0"/>
        </w:tabs>
        <w:ind w:left="1146" w:hanging="360"/>
      </w:pPr>
      <w:rPr>
        <w:rFonts w:ascii="Calibri" w:hAnsi="Calibri" w:hint="default"/>
        <w:b w:val="0"/>
        <w:i w:val="0"/>
        <w:color w:val="auto"/>
        <w:sz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6" w15:restartNumberingAfterBreak="0">
    <w:nsid w:val="53F94CA2"/>
    <w:multiLevelType w:val="multilevel"/>
    <w:tmpl w:val="948094F0"/>
    <w:numStyleLink w:val="Styl2"/>
  </w:abstractNum>
  <w:abstractNum w:abstractNumId="27" w15:restartNumberingAfterBreak="0">
    <w:nsid w:val="569433A8"/>
    <w:multiLevelType w:val="hybridMultilevel"/>
    <w:tmpl w:val="4B0CA1E0"/>
    <w:lvl w:ilvl="0" w:tplc="C87485EA">
      <w:start w:val="1"/>
      <w:numFmt w:val="decimal"/>
      <w:lvlText w:val="%1)"/>
      <w:lvlJc w:val="left"/>
      <w:pPr>
        <w:ind w:left="890" w:hanging="360"/>
      </w:pPr>
      <w:rPr>
        <w:rFonts w:ascii="Times New Roman" w:hAnsi="Times New Roman" w:hint="default"/>
        <w:b w:val="0"/>
        <w:i w:val="0"/>
        <w:color w:val="auto"/>
        <w:sz w:val="24"/>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8" w15:restartNumberingAfterBreak="0">
    <w:nsid w:val="5728564B"/>
    <w:multiLevelType w:val="hybridMultilevel"/>
    <w:tmpl w:val="E1F2B904"/>
    <w:lvl w:ilvl="0" w:tplc="E786B736">
      <w:start w:val="1"/>
      <w:numFmt w:val="decimal"/>
      <w:lvlText w:val="%1)"/>
      <w:lvlJc w:val="left"/>
      <w:pPr>
        <w:ind w:left="720" w:hanging="360"/>
      </w:pPr>
      <w:rPr>
        <w:rFonts w:ascii="Calibri" w:hAnsi="Calibri"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FA2AC5"/>
    <w:multiLevelType w:val="multilevel"/>
    <w:tmpl w:val="948094F0"/>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rPr>
        <w:rFonts w:asciiTheme="minorHAnsi" w:hAnsiTheme="minorHAnsi" w:cstheme="minorHAnsi" w:hint="default"/>
        <w:sz w:val="24"/>
        <w:szCs w:val="24"/>
      </w:r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D1F3A4C"/>
    <w:multiLevelType w:val="hybridMultilevel"/>
    <w:tmpl w:val="7E1A1FE0"/>
    <w:lvl w:ilvl="0" w:tplc="2A1CF3FC">
      <w:start w:val="1"/>
      <w:numFmt w:val="bullet"/>
      <w:lvlText w:val=""/>
      <w:lvlJc w:val="left"/>
      <w:pPr>
        <w:ind w:left="2280" w:hanging="360"/>
      </w:pPr>
      <w:rPr>
        <w:rFonts w:ascii="Symbol" w:hAnsi="Symbol" w:hint="default"/>
        <w:color w:val="auto"/>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31" w15:restartNumberingAfterBreak="0">
    <w:nsid w:val="5FD404CB"/>
    <w:multiLevelType w:val="multilevel"/>
    <w:tmpl w:val="948094F0"/>
    <w:numStyleLink w:val="Styl2"/>
  </w:abstractNum>
  <w:abstractNum w:abstractNumId="32" w15:restartNumberingAfterBreak="0">
    <w:nsid w:val="64241230"/>
    <w:multiLevelType w:val="multilevel"/>
    <w:tmpl w:val="948094F0"/>
    <w:numStyleLink w:val="Styl2"/>
  </w:abstractNum>
  <w:abstractNum w:abstractNumId="33" w15:restartNumberingAfterBreak="0">
    <w:nsid w:val="6F597A19"/>
    <w:multiLevelType w:val="hybridMultilevel"/>
    <w:tmpl w:val="6E3ED72E"/>
    <w:lvl w:ilvl="0" w:tplc="CC14D2E6">
      <w:start w:val="1"/>
      <w:numFmt w:val="decimal"/>
      <w:lvlText w:val="%1)"/>
      <w:lvlJc w:val="left"/>
      <w:pPr>
        <w:ind w:left="1440" w:hanging="360"/>
      </w:pPr>
      <w:rPr>
        <w:rFonts w:ascii="Calibri" w:hAnsi="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3ED1801"/>
    <w:multiLevelType w:val="hybridMultilevel"/>
    <w:tmpl w:val="3CEA6EAC"/>
    <w:lvl w:ilvl="0" w:tplc="F8BABA24">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FA73CD"/>
    <w:multiLevelType w:val="multilevel"/>
    <w:tmpl w:val="02CCA94C"/>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D853A19"/>
    <w:multiLevelType w:val="multilevel"/>
    <w:tmpl w:val="02CCA94C"/>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EF1291E"/>
    <w:multiLevelType w:val="multilevel"/>
    <w:tmpl w:val="948094F0"/>
    <w:styleLink w:val="Styl2"/>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rPr>
        <w:rFonts w:asciiTheme="minorHAnsi" w:hAnsiTheme="minorHAnsi" w:cstheme="minorHAnsi" w:hint="default"/>
        <w:sz w:val="24"/>
        <w:szCs w:val="24"/>
      </w:r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45609016">
    <w:abstractNumId w:val="36"/>
  </w:num>
  <w:num w:numId="2" w16cid:durableId="1398892599">
    <w:abstractNumId w:val="29"/>
  </w:num>
  <w:num w:numId="3" w16cid:durableId="662314731">
    <w:abstractNumId w:val="37"/>
  </w:num>
  <w:num w:numId="4" w16cid:durableId="1470592362">
    <w:abstractNumId w:val="19"/>
  </w:num>
  <w:num w:numId="5" w16cid:durableId="799032391">
    <w:abstractNumId w:val="14"/>
  </w:num>
  <w:num w:numId="6" w16cid:durableId="63264192">
    <w:abstractNumId w:val="35"/>
  </w:num>
  <w:num w:numId="7" w16cid:durableId="874733212">
    <w:abstractNumId w:val="23"/>
  </w:num>
  <w:num w:numId="8" w16cid:durableId="1617592077">
    <w:abstractNumId w:val="32"/>
  </w:num>
  <w:num w:numId="9" w16cid:durableId="952437855">
    <w:abstractNumId w:val="22"/>
  </w:num>
  <w:num w:numId="10" w16cid:durableId="891431382">
    <w:abstractNumId w:val="10"/>
  </w:num>
  <w:num w:numId="11" w16cid:durableId="1147821906">
    <w:abstractNumId w:val="11"/>
  </w:num>
  <w:num w:numId="12" w16cid:durableId="2075615010">
    <w:abstractNumId w:val="31"/>
  </w:num>
  <w:num w:numId="13" w16cid:durableId="1221941167">
    <w:abstractNumId w:val="9"/>
  </w:num>
  <w:num w:numId="14" w16cid:durableId="2127693662">
    <w:abstractNumId w:val="26"/>
  </w:num>
  <w:num w:numId="15" w16cid:durableId="1055931150">
    <w:abstractNumId w:val="13"/>
  </w:num>
  <w:num w:numId="16" w16cid:durableId="1355570993">
    <w:abstractNumId w:val="25"/>
  </w:num>
  <w:num w:numId="17" w16cid:durableId="1416903641">
    <w:abstractNumId w:val="12"/>
  </w:num>
  <w:num w:numId="18" w16cid:durableId="451094661">
    <w:abstractNumId w:val="18"/>
  </w:num>
  <w:num w:numId="19" w16cid:durableId="2038238916">
    <w:abstractNumId w:val="27"/>
  </w:num>
  <w:num w:numId="20" w16cid:durableId="1115099157">
    <w:abstractNumId w:val="33"/>
  </w:num>
  <w:num w:numId="21" w16cid:durableId="915818912">
    <w:abstractNumId w:val="6"/>
  </w:num>
  <w:num w:numId="22" w16cid:durableId="960918851">
    <w:abstractNumId w:val="16"/>
  </w:num>
  <w:num w:numId="23" w16cid:durableId="1399815747">
    <w:abstractNumId w:val="2"/>
  </w:num>
  <w:num w:numId="24" w16cid:durableId="778138699">
    <w:abstractNumId w:val="0"/>
  </w:num>
  <w:num w:numId="25" w16cid:durableId="725683389">
    <w:abstractNumId w:val="5"/>
  </w:num>
  <w:num w:numId="26" w16cid:durableId="1301380236">
    <w:abstractNumId w:val="20"/>
  </w:num>
  <w:num w:numId="27" w16cid:durableId="1288970927">
    <w:abstractNumId w:val="34"/>
  </w:num>
  <w:num w:numId="28" w16cid:durableId="1580095231">
    <w:abstractNumId w:val="15"/>
  </w:num>
  <w:num w:numId="29" w16cid:durableId="749542256">
    <w:abstractNumId w:val="30"/>
  </w:num>
  <w:num w:numId="30" w16cid:durableId="1382904482">
    <w:abstractNumId w:val="4"/>
  </w:num>
  <w:num w:numId="31" w16cid:durableId="183984766">
    <w:abstractNumId w:val="28"/>
  </w:num>
  <w:num w:numId="32" w16cid:durableId="1479148798">
    <w:abstractNumId w:val="21"/>
  </w:num>
  <w:num w:numId="33" w16cid:durableId="1500074814">
    <w:abstractNumId w:val="17"/>
  </w:num>
  <w:num w:numId="34" w16cid:durableId="1087923533">
    <w:abstractNumId w:val="3"/>
  </w:num>
  <w:num w:numId="35" w16cid:durableId="432290179">
    <w:abstractNumId w:val="7"/>
  </w:num>
  <w:num w:numId="36" w16cid:durableId="203099096">
    <w:abstractNumId w:val="8"/>
  </w:num>
  <w:num w:numId="37" w16cid:durableId="1876238356">
    <w:abstractNumId w:val="24"/>
  </w:num>
  <w:num w:numId="38" w16cid:durableId="11931519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vPLPDFHon/V81ZErp5eFM69XPzEw2Os/4/UhHk0cLMc9b1aSziOL/SadiHk+Fon/m7HN6Gc6aH43ZhSxOZeuBw==" w:salt="K6Cd7ePF4xp9A51+veQ9x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42"/>
    <w:rsid w:val="00003207"/>
    <w:rsid w:val="00013F78"/>
    <w:rsid w:val="00025468"/>
    <w:rsid w:val="00031C08"/>
    <w:rsid w:val="000552D9"/>
    <w:rsid w:val="00060D67"/>
    <w:rsid w:val="0006595C"/>
    <w:rsid w:val="000741A4"/>
    <w:rsid w:val="000770F0"/>
    <w:rsid w:val="00085E97"/>
    <w:rsid w:val="00087FBF"/>
    <w:rsid w:val="000A06C4"/>
    <w:rsid w:val="000A53A7"/>
    <w:rsid w:val="000B0A80"/>
    <w:rsid w:val="000E390D"/>
    <w:rsid w:val="000E445C"/>
    <w:rsid w:val="000F418F"/>
    <w:rsid w:val="00102801"/>
    <w:rsid w:val="00107C84"/>
    <w:rsid w:val="0011038E"/>
    <w:rsid w:val="0011113F"/>
    <w:rsid w:val="00115687"/>
    <w:rsid w:val="00117A8A"/>
    <w:rsid w:val="001218DB"/>
    <w:rsid w:val="0013466E"/>
    <w:rsid w:val="00142D7F"/>
    <w:rsid w:val="0015122C"/>
    <w:rsid w:val="00154DB2"/>
    <w:rsid w:val="00155AB3"/>
    <w:rsid w:val="00172D04"/>
    <w:rsid w:val="001851D0"/>
    <w:rsid w:val="00186003"/>
    <w:rsid w:val="001901ED"/>
    <w:rsid w:val="00190FEB"/>
    <w:rsid w:val="00193A5A"/>
    <w:rsid w:val="001954E9"/>
    <w:rsid w:val="001A1D0B"/>
    <w:rsid w:val="001A78FB"/>
    <w:rsid w:val="001B3EAA"/>
    <w:rsid w:val="001C0C31"/>
    <w:rsid w:val="001C2138"/>
    <w:rsid w:val="001D32D7"/>
    <w:rsid w:val="001D4D97"/>
    <w:rsid w:val="001D4E79"/>
    <w:rsid w:val="001D75E4"/>
    <w:rsid w:val="001E0667"/>
    <w:rsid w:val="001E0812"/>
    <w:rsid w:val="001F67E3"/>
    <w:rsid w:val="001F7B75"/>
    <w:rsid w:val="002013A8"/>
    <w:rsid w:val="00211817"/>
    <w:rsid w:val="00214994"/>
    <w:rsid w:val="00222E15"/>
    <w:rsid w:val="00233B4E"/>
    <w:rsid w:val="00235642"/>
    <w:rsid w:val="00255E68"/>
    <w:rsid w:val="0026000B"/>
    <w:rsid w:val="00262F8D"/>
    <w:rsid w:val="00273395"/>
    <w:rsid w:val="002743EC"/>
    <w:rsid w:val="00275846"/>
    <w:rsid w:val="002841A2"/>
    <w:rsid w:val="002853D0"/>
    <w:rsid w:val="002856D2"/>
    <w:rsid w:val="00291B3F"/>
    <w:rsid w:val="0029568F"/>
    <w:rsid w:val="002965C7"/>
    <w:rsid w:val="002A236B"/>
    <w:rsid w:val="002A343F"/>
    <w:rsid w:val="002B20A5"/>
    <w:rsid w:val="002C33BA"/>
    <w:rsid w:val="002C3F12"/>
    <w:rsid w:val="002C4871"/>
    <w:rsid w:val="002C68D3"/>
    <w:rsid w:val="002D5095"/>
    <w:rsid w:val="002D5EC9"/>
    <w:rsid w:val="002F0E39"/>
    <w:rsid w:val="002F11ED"/>
    <w:rsid w:val="00302B8B"/>
    <w:rsid w:val="0030451B"/>
    <w:rsid w:val="003060C0"/>
    <w:rsid w:val="00314AB1"/>
    <w:rsid w:val="003157F4"/>
    <w:rsid w:val="00334261"/>
    <w:rsid w:val="00334E75"/>
    <w:rsid w:val="0034072B"/>
    <w:rsid w:val="00344F50"/>
    <w:rsid w:val="003561D9"/>
    <w:rsid w:val="0035750C"/>
    <w:rsid w:val="003662D3"/>
    <w:rsid w:val="00367B02"/>
    <w:rsid w:val="00370FB0"/>
    <w:rsid w:val="003761EF"/>
    <w:rsid w:val="00383704"/>
    <w:rsid w:val="00387516"/>
    <w:rsid w:val="00391C9A"/>
    <w:rsid w:val="00393C6D"/>
    <w:rsid w:val="003A4996"/>
    <w:rsid w:val="003A7991"/>
    <w:rsid w:val="003B0DE1"/>
    <w:rsid w:val="003B45B4"/>
    <w:rsid w:val="003C1983"/>
    <w:rsid w:val="003C5193"/>
    <w:rsid w:val="003C5EEA"/>
    <w:rsid w:val="003D12E6"/>
    <w:rsid w:val="003E22F3"/>
    <w:rsid w:val="003F046E"/>
    <w:rsid w:val="003F2A5C"/>
    <w:rsid w:val="003F41CC"/>
    <w:rsid w:val="00412308"/>
    <w:rsid w:val="00416349"/>
    <w:rsid w:val="00422100"/>
    <w:rsid w:val="00435C7D"/>
    <w:rsid w:val="004442DA"/>
    <w:rsid w:val="0044528B"/>
    <w:rsid w:val="00450CF6"/>
    <w:rsid w:val="00451BA5"/>
    <w:rsid w:val="00455FED"/>
    <w:rsid w:val="00460C60"/>
    <w:rsid w:val="00462B2C"/>
    <w:rsid w:val="00473491"/>
    <w:rsid w:val="004832C6"/>
    <w:rsid w:val="0048354D"/>
    <w:rsid w:val="00485C72"/>
    <w:rsid w:val="004A090D"/>
    <w:rsid w:val="004A0CFD"/>
    <w:rsid w:val="004A3CEF"/>
    <w:rsid w:val="004A3FB5"/>
    <w:rsid w:val="004A4483"/>
    <w:rsid w:val="004A4D58"/>
    <w:rsid w:val="004A7513"/>
    <w:rsid w:val="004C030A"/>
    <w:rsid w:val="004D10A2"/>
    <w:rsid w:val="004D3FF7"/>
    <w:rsid w:val="004D56C0"/>
    <w:rsid w:val="004D6E96"/>
    <w:rsid w:val="004E5A7A"/>
    <w:rsid w:val="004F0255"/>
    <w:rsid w:val="004F0BF3"/>
    <w:rsid w:val="004F1D7F"/>
    <w:rsid w:val="004F33F9"/>
    <w:rsid w:val="004F59B0"/>
    <w:rsid w:val="0052062C"/>
    <w:rsid w:val="005211F5"/>
    <w:rsid w:val="00521E7D"/>
    <w:rsid w:val="00531B2F"/>
    <w:rsid w:val="00534461"/>
    <w:rsid w:val="00537EFF"/>
    <w:rsid w:val="00545574"/>
    <w:rsid w:val="0055244A"/>
    <w:rsid w:val="00553B85"/>
    <w:rsid w:val="0056777B"/>
    <w:rsid w:val="0058099E"/>
    <w:rsid w:val="00586E4D"/>
    <w:rsid w:val="00595D3D"/>
    <w:rsid w:val="005A3515"/>
    <w:rsid w:val="005A37FB"/>
    <w:rsid w:val="005A5D5C"/>
    <w:rsid w:val="005B6CF6"/>
    <w:rsid w:val="005D22C7"/>
    <w:rsid w:val="005D4450"/>
    <w:rsid w:val="005E2826"/>
    <w:rsid w:val="005F5CAF"/>
    <w:rsid w:val="0060180C"/>
    <w:rsid w:val="00604CFD"/>
    <w:rsid w:val="006056FE"/>
    <w:rsid w:val="006112A2"/>
    <w:rsid w:val="00611D2F"/>
    <w:rsid w:val="006132F9"/>
    <w:rsid w:val="00637421"/>
    <w:rsid w:val="0064263A"/>
    <w:rsid w:val="0064624D"/>
    <w:rsid w:val="00647289"/>
    <w:rsid w:val="00654519"/>
    <w:rsid w:val="00654BB0"/>
    <w:rsid w:val="00664F71"/>
    <w:rsid w:val="006725DF"/>
    <w:rsid w:val="00681111"/>
    <w:rsid w:val="00696C00"/>
    <w:rsid w:val="006A0F43"/>
    <w:rsid w:val="006A15F2"/>
    <w:rsid w:val="006B7AE0"/>
    <w:rsid w:val="006C5ECA"/>
    <w:rsid w:val="006D2A81"/>
    <w:rsid w:val="006E6E74"/>
    <w:rsid w:val="00700DA6"/>
    <w:rsid w:val="00703428"/>
    <w:rsid w:val="00711BF5"/>
    <w:rsid w:val="00711DF2"/>
    <w:rsid w:val="00722644"/>
    <w:rsid w:val="007231F9"/>
    <w:rsid w:val="00724CA1"/>
    <w:rsid w:val="00734FA2"/>
    <w:rsid w:val="007451DC"/>
    <w:rsid w:val="00752782"/>
    <w:rsid w:val="0076258A"/>
    <w:rsid w:val="00764083"/>
    <w:rsid w:val="007665E4"/>
    <w:rsid w:val="00775F0A"/>
    <w:rsid w:val="00776803"/>
    <w:rsid w:val="00776F87"/>
    <w:rsid w:val="0079734E"/>
    <w:rsid w:val="007B4772"/>
    <w:rsid w:val="007C7AFE"/>
    <w:rsid w:val="007D4538"/>
    <w:rsid w:val="007E5C66"/>
    <w:rsid w:val="007F280C"/>
    <w:rsid w:val="007F58B8"/>
    <w:rsid w:val="0080041E"/>
    <w:rsid w:val="008025E6"/>
    <w:rsid w:val="0080349C"/>
    <w:rsid w:val="00806776"/>
    <w:rsid w:val="008105DF"/>
    <w:rsid w:val="00816931"/>
    <w:rsid w:val="00822886"/>
    <w:rsid w:val="00823F8C"/>
    <w:rsid w:val="008334FB"/>
    <w:rsid w:val="0083709F"/>
    <w:rsid w:val="008425BC"/>
    <w:rsid w:val="0084499D"/>
    <w:rsid w:val="008454E3"/>
    <w:rsid w:val="00845C44"/>
    <w:rsid w:val="008461AC"/>
    <w:rsid w:val="008464CF"/>
    <w:rsid w:val="00847035"/>
    <w:rsid w:val="0085203E"/>
    <w:rsid w:val="00853272"/>
    <w:rsid w:val="00864726"/>
    <w:rsid w:val="00867B13"/>
    <w:rsid w:val="00871EEC"/>
    <w:rsid w:val="00873860"/>
    <w:rsid w:val="00876741"/>
    <w:rsid w:val="008826D0"/>
    <w:rsid w:val="00890CD7"/>
    <w:rsid w:val="0089149A"/>
    <w:rsid w:val="00892B33"/>
    <w:rsid w:val="008A075E"/>
    <w:rsid w:val="008A5F6A"/>
    <w:rsid w:val="008B092C"/>
    <w:rsid w:val="008B4419"/>
    <w:rsid w:val="008B6964"/>
    <w:rsid w:val="008C1121"/>
    <w:rsid w:val="008C3BB9"/>
    <w:rsid w:val="008D4130"/>
    <w:rsid w:val="008E1AF5"/>
    <w:rsid w:val="008E7BEE"/>
    <w:rsid w:val="008F3D97"/>
    <w:rsid w:val="008F4442"/>
    <w:rsid w:val="009060B2"/>
    <w:rsid w:val="0090788E"/>
    <w:rsid w:val="00912187"/>
    <w:rsid w:val="00927804"/>
    <w:rsid w:val="00957288"/>
    <w:rsid w:val="009B7507"/>
    <w:rsid w:val="009C0EB8"/>
    <w:rsid w:val="009D7F4F"/>
    <w:rsid w:val="009F51B5"/>
    <w:rsid w:val="00A03614"/>
    <w:rsid w:val="00A10B24"/>
    <w:rsid w:val="00A231C3"/>
    <w:rsid w:val="00A25E2A"/>
    <w:rsid w:val="00A30517"/>
    <w:rsid w:val="00A50F98"/>
    <w:rsid w:val="00A5512E"/>
    <w:rsid w:val="00A66B0F"/>
    <w:rsid w:val="00A73FD0"/>
    <w:rsid w:val="00A7472E"/>
    <w:rsid w:val="00A9116F"/>
    <w:rsid w:val="00A92370"/>
    <w:rsid w:val="00AA0C15"/>
    <w:rsid w:val="00AB0371"/>
    <w:rsid w:val="00AB15A4"/>
    <w:rsid w:val="00AB1E02"/>
    <w:rsid w:val="00AC38B9"/>
    <w:rsid w:val="00AE0103"/>
    <w:rsid w:val="00AF3D35"/>
    <w:rsid w:val="00AF720F"/>
    <w:rsid w:val="00AF7E3F"/>
    <w:rsid w:val="00B006C5"/>
    <w:rsid w:val="00B00710"/>
    <w:rsid w:val="00B06E2E"/>
    <w:rsid w:val="00B2029B"/>
    <w:rsid w:val="00B3371D"/>
    <w:rsid w:val="00B40A4B"/>
    <w:rsid w:val="00B435D8"/>
    <w:rsid w:val="00B4373D"/>
    <w:rsid w:val="00B61BA1"/>
    <w:rsid w:val="00B61DB9"/>
    <w:rsid w:val="00B62110"/>
    <w:rsid w:val="00B756C9"/>
    <w:rsid w:val="00B811E1"/>
    <w:rsid w:val="00B82E2E"/>
    <w:rsid w:val="00B9447A"/>
    <w:rsid w:val="00B96CAE"/>
    <w:rsid w:val="00BA0613"/>
    <w:rsid w:val="00BA2680"/>
    <w:rsid w:val="00BB17D6"/>
    <w:rsid w:val="00BC3119"/>
    <w:rsid w:val="00BC79DD"/>
    <w:rsid w:val="00BD390C"/>
    <w:rsid w:val="00BE2BB8"/>
    <w:rsid w:val="00C00144"/>
    <w:rsid w:val="00C01542"/>
    <w:rsid w:val="00C13329"/>
    <w:rsid w:val="00C15B65"/>
    <w:rsid w:val="00C436C8"/>
    <w:rsid w:val="00C75FF8"/>
    <w:rsid w:val="00C806F4"/>
    <w:rsid w:val="00C84A0D"/>
    <w:rsid w:val="00C86E81"/>
    <w:rsid w:val="00C967F6"/>
    <w:rsid w:val="00CA3122"/>
    <w:rsid w:val="00CB0103"/>
    <w:rsid w:val="00CB0396"/>
    <w:rsid w:val="00CC1FEA"/>
    <w:rsid w:val="00CC301F"/>
    <w:rsid w:val="00CC3355"/>
    <w:rsid w:val="00CC6482"/>
    <w:rsid w:val="00CD2BD9"/>
    <w:rsid w:val="00CD2E75"/>
    <w:rsid w:val="00CE1317"/>
    <w:rsid w:val="00CF0588"/>
    <w:rsid w:val="00CF766B"/>
    <w:rsid w:val="00D010DA"/>
    <w:rsid w:val="00D12C54"/>
    <w:rsid w:val="00D13975"/>
    <w:rsid w:val="00D309C3"/>
    <w:rsid w:val="00D447B5"/>
    <w:rsid w:val="00D5054B"/>
    <w:rsid w:val="00D57E30"/>
    <w:rsid w:val="00D70F0D"/>
    <w:rsid w:val="00D720F9"/>
    <w:rsid w:val="00D74E5C"/>
    <w:rsid w:val="00D83CD5"/>
    <w:rsid w:val="00D96163"/>
    <w:rsid w:val="00D97878"/>
    <w:rsid w:val="00D978EC"/>
    <w:rsid w:val="00DA46F2"/>
    <w:rsid w:val="00DB4238"/>
    <w:rsid w:val="00DC1D0A"/>
    <w:rsid w:val="00DC3621"/>
    <w:rsid w:val="00DD3F45"/>
    <w:rsid w:val="00DD57B0"/>
    <w:rsid w:val="00DD790A"/>
    <w:rsid w:val="00DE7976"/>
    <w:rsid w:val="00DF2514"/>
    <w:rsid w:val="00DF5E18"/>
    <w:rsid w:val="00DF7EA8"/>
    <w:rsid w:val="00E025E6"/>
    <w:rsid w:val="00E0640D"/>
    <w:rsid w:val="00E11C2E"/>
    <w:rsid w:val="00E22A18"/>
    <w:rsid w:val="00E5303C"/>
    <w:rsid w:val="00E53206"/>
    <w:rsid w:val="00E53543"/>
    <w:rsid w:val="00E614BD"/>
    <w:rsid w:val="00E6179F"/>
    <w:rsid w:val="00E65085"/>
    <w:rsid w:val="00E66501"/>
    <w:rsid w:val="00E7389D"/>
    <w:rsid w:val="00E80090"/>
    <w:rsid w:val="00E82A74"/>
    <w:rsid w:val="00E8619F"/>
    <w:rsid w:val="00E956BA"/>
    <w:rsid w:val="00EB155D"/>
    <w:rsid w:val="00EB7627"/>
    <w:rsid w:val="00EC1382"/>
    <w:rsid w:val="00ED3F58"/>
    <w:rsid w:val="00ED5C49"/>
    <w:rsid w:val="00EE0601"/>
    <w:rsid w:val="00EE0729"/>
    <w:rsid w:val="00EE4175"/>
    <w:rsid w:val="00F06C9D"/>
    <w:rsid w:val="00F074E9"/>
    <w:rsid w:val="00F07817"/>
    <w:rsid w:val="00F200C8"/>
    <w:rsid w:val="00F20EC4"/>
    <w:rsid w:val="00F251FB"/>
    <w:rsid w:val="00F25C5B"/>
    <w:rsid w:val="00F31581"/>
    <w:rsid w:val="00F318B9"/>
    <w:rsid w:val="00F33C6E"/>
    <w:rsid w:val="00F53B7F"/>
    <w:rsid w:val="00F547A0"/>
    <w:rsid w:val="00F66A8C"/>
    <w:rsid w:val="00F76D44"/>
    <w:rsid w:val="00F77552"/>
    <w:rsid w:val="00F843D4"/>
    <w:rsid w:val="00FB006B"/>
    <w:rsid w:val="00FB1DD4"/>
    <w:rsid w:val="00FB2E27"/>
    <w:rsid w:val="00FB5F86"/>
    <w:rsid w:val="00FB7689"/>
    <w:rsid w:val="00FC586D"/>
    <w:rsid w:val="00FD057F"/>
    <w:rsid w:val="00FD2C08"/>
    <w:rsid w:val="00FD566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604D2"/>
  <w15:docId w15:val="{075A57AB-1886-4AC5-8807-9F3CF424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Calibri" w:hAnsi="Garamond"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1CD8"/>
    <w:rPr>
      <w:rFonts w:cs="Arial"/>
      <w:sz w:val="26"/>
      <w:szCs w:val="26"/>
      <w:lang w:eastAsia="en-US"/>
    </w:rPr>
  </w:style>
  <w:style w:type="paragraph" w:styleId="Nagwek1">
    <w:name w:val="heading 1"/>
    <w:basedOn w:val="Normalny"/>
    <w:next w:val="Normalny"/>
    <w:link w:val="Nagwek1Znak"/>
    <w:qFormat/>
    <w:rsid w:val="005A5B0A"/>
    <w:pPr>
      <w:keepNext/>
      <w:ind w:left="2127" w:hanging="2127"/>
      <w:jc w:val="both"/>
      <w:outlineLvl w:val="0"/>
    </w:pPr>
    <w:rPr>
      <w:rFonts w:ascii="Arial" w:eastAsia="Times New Roman" w:hAnsi="Arial" w:cs="Times New Roman"/>
      <w:sz w:val="24"/>
      <w:szCs w:val="20"/>
    </w:rPr>
  </w:style>
  <w:style w:type="paragraph" w:styleId="Nagwek3">
    <w:name w:val="heading 3"/>
    <w:basedOn w:val="Normalny"/>
    <w:next w:val="Normalny"/>
    <w:link w:val="Nagwek3Znak"/>
    <w:uiPriority w:val="9"/>
    <w:unhideWhenUsed/>
    <w:qFormat/>
    <w:rsid w:val="001B120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5A5B0A"/>
    <w:rPr>
      <w:rFonts w:ascii="Arial" w:eastAsia="Times New Roman" w:hAnsi="Arial"/>
      <w:sz w:val="24"/>
    </w:rPr>
  </w:style>
  <w:style w:type="character" w:customStyle="1" w:styleId="Tekstpodstawowy3Znak">
    <w:name w:val="Tekst podstawowy 3 Znak"/>
    <w:link w:val="Tekstpodstawowy3"/>
    <w:semiHidden/>
    <w:qFormat/>
    <w:rsid w:val="005A5B0A"/>
    <w:rPr>
      <w:rFonts w:ascii="Times New Roman" w:eastAsia="Times New Roman" w:hAnsi="Times New Roman"/>
      <w:sz w:val="24"/>
    </w:rPr>
  </w:style>
  <w:style w:type="character" w:customStyle="1" w:styleId="TytuZnak">
    <w:name w:val="Tytuł Znak"/>
    <w:link w:val="Tytu"/>
    <w:qFormat/>
    <w:rsid w:val="00D76145"/>
    <w:rPr>
      <w:rFonts w:ascii="Times New Roman" w:eastAsia="Times New Roman" w:hAnsi="Times New Roman"/>
      <w:b/>
      <w:bCs/>
      <w:sz w:val="24"/>
      <w:szCs w:val="24"/>
    </w:rPr>
  </w:style>
  <w:style w:type="character" w:customStyle="1" w:styleId="NagwekZnak">
    <w:name w:val="Nagłówek Znak"/>
    <w:link w:val="Nagwek"/>
    <w:uiPriority w:val="99"/>
    <w:qFormat/>
    <w:rsid w:val="001C37EE"/>
    <w:rPr>
      <w:rFonts w:cs="Arial"/>
      <w:sz w:val="26"/>
      <w:szCs w:val="26"/>
      <w:lang w:eastAsia="en-US"/>
    </w:rPr>
  </w:style>
  <w:style w:type="character" w:customStyle="1" w:styleId="StopkaZnak">
    <w:name w:val="Stopka Znak"/>
    <w:link w:val="Stopka"/>
    <w:uiPriority w:val="99"/>
    <w:qFormat/>
    <w:rsid w:val="001C37EE"/>
    <w:rPr>
      <w:rFonts w:cs="Arial"/>
      <w:sz w:val="26"/>
      <w:szCs w:val="26"/>
      <w:lang w:eastAsia="en-US"/>
    </w:rPr>
  </w:style>
  <w:style w:type="character" w:customStyle="1" w:styleId="TekstdymkaZnak">
    <w:name w:val="Tekst dymka Znak"/>
    <w:link w:val="Tekstdymka"/>
    <w:uiPriority w:val="99"/>
    <w:semiHidden/>
    <w:qFormat/>
    <w:rsid w:val="00416D04"/>
    <w:rPr>
      <w:rFonts w:ascii="Tahoma" w:hAnsi="Tahoma" w:cs="Tahoma"/>
      <w:sz w:val="16"/>
      <w:szCs w:val="16"/>
      <w:lang w:eastAsia="en-US"/>
    </w:rPr>
  </w:style>
  <w:style w:type="character" w:customStyle="1" w:styleId="czeinternetowe">
    <w:name w:val="Łącze internetowe"/>
    <w:uiPriority w:val="99"/>
    <w:unhideWhenUsed/>
    <w:rsid w:val="00D76D4B"/>
    <w:rPr>
      <w:color w:val="0000FF"/>
      <w:u w:val="single"/>
    </w:rPr>
  </w:style>
  <w:style w:type="character" w:customStyle="1" w:styleId="Tekstpodstawowy2Znak">
    <w:name w:val="Tekst podstawowy 2 Znak"/>
    <w:link w:val="Tekstpodstawowy2"/>
    <w:uiPriority w:val="99"/>
    <w:qFormat/>
    <w:rsid w:val="0092167D"/>
    <w:rPr>
      <w:rFonts w:cs="Arial"/>
      <w:sz w:val="26"/>
      <w:szCs w:val="26"/>
      <w:lang w:eastAsia="en-US"/>
    </w:rPr>
  </w:style>
  <w:style w:type="character" w:styleId="Odwoaniedokomentarza">
    <w:name w:val="annotation reference"/>
    <w:uiPriority w:val="99"/>
    <w:semiHidden/>
    <w:unhideWhenUsed/>
    <w:qFormat/>
    <w:rsid w:val="00827238"/>
    <w:rPr>
      <w:sz w:val="16"/>
      <w:szCs w:val="16"/>
    </w:rPr>
  </w:style>
  <w:style w:type="character" w:customStyle="1" w:styleId="TekstkomentarzaZnak">
    <w:name w:val="Tekst komentarza Znak"/>
    <w:link w:val="Tekstkomentarza"/>
    <w:uiPriority w:val="99"/>
    <w:qFormat/>
    <w:rsid w:val="00827238"/>
    <w:rPr>
      <w:rFonts w:cs="Arial"/>
      <w:lang w:eastAsia="en-US"/>
    </w:rPr>
  </w:style>
  <w:style w:type="character" w:customStyle="1" w:styleId="TematkomentarzaZnak">
    <w:name w:val="Temat komentarza Znak"/>
    <w:link w:val="Tematkomentarza"/>
    <w:uiPriority w:val="99"/>
    <w:semiHidden/>
    <w:qFormat/>
    <w:rsid w:val="00827238"/>
    <w:rPr>
      <w:rFonts w:cs="Arial"/>
      <w:b/>
      <w:bCs/>
      <w:lang w:eastAsia="en-US"/>
    </w:rPr>
  </w:style>
  <w:style w:type="character" w:customStyle="1" w:styleId="Tekstpodstawowywcity3Znak">
    <w:name w:val="Tekst podstawowy wcięty 3 Znak"/>
    <w:basedOn w:val="Domylnaczcionkaakapitu"/>
    <w:link w:val="Tekstpodstawowywcity3"/>
    <w:uiPriority w:val="99"/>
    <w:semiHidden/>
    <w:qFormat/>
    <w:rsid w:val="00D63A52"/>
    <w:rPr>
      <w:rFonts w:cs="Arial"/>
      <w:sz w:val="16"/>
      <w:szCs w:val="16"/>
      <w:lang w:eastAsia="en-US"/>
    </w:rPr>
  </w:style>
  <w:style w:type="character" w:customStyle="1" w:styleId="TekstpodstawowyZnak">
    <w:name w:val="Tekst podstawowy Znak"/>
    <w:basedOn w:val="Domylnaczcionkaakapitu"/>
    <w:link w:val="Tekstpodstawowy"/>
    <w:uiPriority w:val="99"/>
    <w:semiHidden/>
    <w:qFormat/>
    <w:rsid w:val="00CE3BE1"/>
    <w:rPr>
      <w:rFonts w:cs="Arial"/>
      <w:sz w:val="26"/>
      <w:szCs w:val="26"/>
      <w:lang w:eastAsia="en-US"/>
    </w:rPr>
  </w:style>
  <w:style w:type="character" w:customStyle="1" w:styleId="Nagwek3Znak">
    <w:name w:val="Nagłówek 3 Znak"/>
    <w:basedOn w:val="Domylnaczcionkaakapitu"/>
    <w:link w:val="Nagwek3"/>
    <w:uiPriority w:val="9"/>
    <w:qFormat/>
    <w:rsid w:val="001B1202"/>
    <w:rPr>
      <w:rFonts w:asciiTheme="majorHAnsi" w:eastAsiaTheme="majorEastAsia" w:hAnsiTheme="majorHAnsi" w:cstheme="majorBidi"/>
      <w:color w:val="243F60" w:themeColor="accent1" w:themeShade="7F"/>
      <w:sz w:val="24"/>
      <w:szCs w:val="24"/>
      <w:lang w:eastAsia="en-US"/>
    </w:rPr>
  </w:style>
  <w:style w:type="character" w:styleId="Pogrubienie">
    <w:name w:val="Strong"/>
    <w:basedOn w:val="Domylnaczcionkaakapitu"/>
    <w:uiPriority w:val="22"/>
    <w:qFormat/>
    <w:rsid w:val="008C3143"/>
    <w:rPr>
      <w:b/>
      <w:bCs/>
    </w:rPr>
  </w:style>
  <w:style w:type="paragraph" w:styleId="Nagwek">
    <w:name w:val="header"/>
    <w:basedOn w:val="Normalny"/>
    <w:next w:val="Tekstpodstawowy"/>
    <w:link w:val="NagwekZnak"/>
    <w:uiPriority w:val="99"/>
    <w:unhideWhenUsed/>
    <w:rsid w:val="001C37EE"/>
    <w:pPr>
      <w:tabs>
        <w:tab w:val="center" w:pos="4536"/>
        <w:tab w:val="right" w:pos="9072"/>
      </w:tabs>
    </w:pPr>
    <w:rPr>
      <w:rFonts w:cs="Times New Roman"/>
    </w:rPr>
  </w:style>
  <w:style w:type="paragraph" w:styleId="Tekstpodstawowy">
    <w:name w:val="Body Text"/>
    <w:basedOn w:val="Normalny"/>
    <w:link w:val="TekstpodstawowyZnak"/>
    <w:uiPriority w:val="99"/>
    <w:semiHidden/>
    <w:unhideWhenUsed/>
    <w:rsid w:val="00CE3BE1"/>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Tekstpodstawowy3">
    <w:name w:val="Body Text 3"/>
    <w:basedOn w:val="Normalny"/>
    <w:link w:val="Tekstpodstawowy3Znak"/>
    <w:semiHidden/>
    <w:qFormat/>
    <w:rsid w:val="005A5B0A"/>
    <w:rPr>
      <w:rFonts w:ascii="Times New Roman" w:eastAsia="Times New Roman" w:hAnsi="Times New Roman" w:cs="Times New Roman"/>
      <w:sz w:val="24"/>
      <w:szCs w:val="20"/>
    </w:rPr>
  </w:style>
  <w:style w:type="paragraph" w:styleId="Tytu">
    <w:name w:val="Title"/>
    <w:basedOn w:val="Normalny"/>
    <w:link w:val="TytuZnak"/>
    <w:qFormat/>
    <w:rsid w:val="00D76145"/>
    <w:pPr>
      <w:jc w:val="center"/>
    </w:pPr>
    <w:rPr>
      <w:rFonts w:ascii="Times New Roman" w:eastAsia="Times New Roman" w:hAnsi="Times New Roman" w:cs="Times New Roman"/>
      <w:b/>
      <w:bCs/>
      <w:sz w:val="24"/>
      <w:szCs w:val="24"/>
    </w:rPr>
  </w:style>
  <w:style w:type="paragraph" w:customStyle="1" w:styleId="Normal">
    <w:name w:val="[Normal]"/>
    <w:qFormat/>
    <w:rsid w:val="00085CBF"/>
    <w:rPr>
      <w:rFonts w:ascii="Arial" w:eastAsia="Times New Roman" w:hAnsi="Arial" w:cs="Arial"/>
      <w:sz w:val="24"/>
      <w:szCs w:val="24"/>
    </w:rPr>
  </w:style>
  <w:style w:type="paragraph" w:styleId="Akapitzlist">
    <w:name w:val="List Paragraph"/>
    <w:aliases w:val="CW_Lista,lp1,List Paragraph2,wypunktowanie,Preambuła,Bullet Number,Body MS Bullet,List Paragraph1,ISCG Numerowanie,L1,Numerowanie"/>
    <w:basedOn w:val="Normalny"/>
    <w:link w:val="AkapitzlistZnak"/>
    <w:qFormat/>
    <w:rsid w:val="001C37EE"/>
    <w:pPr>
      <w:spacing w:after="200" w:line="276" w:lineRule="auto"/>
      <w:ind w:left="720"/>
      <w:contextualSpacing/>
    </w:pPr>
    <w:rPr>
      <w:rFonts w:ascii="Calibri" w:hAnsi="Calibri" w:cs="Times New Roman"/>
      <w:sz w:val="22"/>
      <w:szCs w:val="22"/>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C37EE"/>
    <w:pPr>
      <w:tabs>
        <w:tab w:val="center" w:pos="4536"/>
        <w:tab w:val="right" w:pos="9072"/>
      </w:tabs>
    </w:pPr>
    <w:rPr>
      <w:rFonts w:cs="Times New Roman"/>
    </w:rPr>
  </w:style>
  <w:style w:type="paragraph" w:styleId="Tekstdymka">
    <w:name w:val="Balloon Text"/>
    <w:basedOn w:val="Normalny"/>
    <w:link w:val="TekstdymkaZnak"/>
    <w:uiPriority w:val="99"/>
    <w:semiHidden/>
    <w:unhideWhenUsed/>
    <w:qFormat/>
    <w:rsid w:val="00416D04"/>
    <w:rPr>
      <w:rFonts w:ascii="Tahoma" w:hAnsi="Tahoma" w:cs="Times New Roman"/>
      <w:sz w:val="16"/>
      <w:szCs w:val="16"/>
    </w:rPr>
  </w:style>
  <w:style w:type="paragraph" w:styleId="Tekstpodstawowy2">
    <w:name w:val="Body Text 2"/>
    <w:basedOn w:val="Normalny"/>
    <w:link w:val="Tekstpodstawowy2Znak"/>
    <w:uiPriority w:val="99"/>
    <w:unhideWhenUsed/>
    <w:qFormat/>
    <w:rsid w:val="0092167D"/>
    <w:pPr>
      <w:spacing w:after="120" w:line="480" w:lineRule="auto"/>
    </w:pPr>
    <w:rPr>
      <w:rFonts w:cs="Times New Roman"/>
    </w:rPr>
  </w:style>
  <w:style w:type="paragraph" w:styleId="Tekstkomentarza">
    <w:name w:val="annotation text"/>
    <w:basedOn w:val="Normalny"/>
    <w:link w:val="TekstkomentarzaZnak"/>
    <w:uiPriority w:val="99"/>
    <w:unhideWhenUsed/>
    <w:qFormat/>
    <w:rsid w:val="00827238"/>
    <w:rPr>
      <w:sz w:val="20"/>
      <w:szCs w:val="20"/>
    </w:rPr>
  </w:style>
  <w:style w:type="paragraph" w:styleId="Tematkomentarza">
    <w:name w:val="annotation subject"/>
    <w:basedOn w:val="Tekstkomentarza"/>
    <w:next w:val="Tekstkomentarza"/>
    <w:link w:val="TematkomentarzaZnak"/>
    <w:uiPriority w:val="99"/>
    <w:semiHidden/>
    <w:unhideWhenUsed/>
    <w:qFormat/>
    <w:rsid w:val="00827238"/>
    <w:rPr>
      <w:b/>
      <w:bCs/>
    </w:rPr>
  </w:style>
  <w:style w:type="paragraph" w:styleId="Tekstpodstawowywcity3">
    <w:name w:val="Body Text Indent 3"/>
    <w:basedOn w:val="Normalny"/>
    <w:link w:val="Tekstpodstawowywcity3Znak"/>
    <w:uiPriority w:val="99"/>
    <w:semiHidden/>
    <w:unhideWhenUsed/>
    <w:qFormat/>
    <w:rsid w:val="00D63A52"/>
    <w:pPr>
      <w:spacing w:after="120"/>
      <w:ind w:left="283"/>
    </w:pPr>
    <w:rPr>
      <w:sz w:val="16"/>
      <w:szCs w:val="16"/>
    </w:rPr>
  </w:style>
  <w:style w:type="paragraph" w:customStyle="1" w:styleId="Default">
    <w:name w:val="Default"/>
    <w:qFormat/>
    <w:rsid w:val="006C66F2"/>
    <w:rPr>
      <w:rFonts w:ascii="Arial" w:eastAsiaTheme="minorHAnsi" w:hAnsi="Arial" w:cs="Arial"/>
      <w:color w:val="000000"/>
      <w:sz w:val="24"/>
      <w:szCs w:val="24"/>
      <w:lang w:eastAsia="en-US"/>
    </w:rPr>
  </w:style>
  <w:style w:type="paragraph" w:styleId="NormalnyWeb">
    <w:name w:val="Normal (Web)"/>
    <w:basedOn w:val="Normalny"/>
    <w:uiPriority w:val="99"/>
    <w:semiHidden/>
    <w:unhideWhenUsed/>
    <w:qFormat/>
    <w:rsid w:val="008C3143"/>
    <w:pPr>
      <w:spacing w:beforeAutospacing="1" w:afterAutospacing="1"/>
    </w:pPr>
    <w:rPr>
      <w:rFonts w:ascii="Times New Roman" w:eastAsia="Times New Roman" w:hAnsi="Times New Roman" w:cs="Times New Roman"/>
      <w:sz w:val="24"/>
      <w:szCs w:val="24"/>
      <w:lang w:eastAsia="pl-PL"/>
    </w:rPr>
  </w:style>
  <w:style w:type="paragraph" w:styleId="Bezodstpw">
    <w:name w:val="No Spacing"/>
    <w:qFormat/>
    <w:rsid w:val="00C80633"/>
    <w:pPr>
      <w:widowControl w:val="0"/>
    </w:pPr>
    <w:rPr>
      <w:rFonts w:ascii="Microsoft Sans Serif" w:eastAsia="Microsoft Sans Serif" w:hAnsi="Microsoft Sans Serif" w:cs="Microsoft Sans Serif"/>
      <w:color w:val="000000"/>
      <w:sz w:val="24"/>
      <w:szCs w:val="24"/>
      <w:lang w:bidi="pl-PL"/>
    </w:rPr>
  </w:style>
  <w:style w:type="table" w:styleId="Tabela-Siatka">
    <w:name w:val="Table Grid"/>
    <w:basedOn w:val="Standardowy"/>
    <w:uiPriority w:val="59"/>
    <w:rsid w:val="00D25D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F3D97"/>
    <w:pPr>
      <w:suppressAutoHyphens w:val="0"/>
    </w:pPr>
    <w:rPr>
      <w:rFonts w:cs="Arial"/>
      <w:sz w:val="26"/>
      <w:szCs w:val="26"/>
      <w:lang w:eastAsia="en-US"/>
    </w:rPr>
  </w:style>
  <w:style w:type="paragraph" w:customStyle="1" w:styleId="Paragraf">
    <w:name w:val="Paragraf"/>
    <w:basedOn w:val="Nagwek1"/>
    <w:link w:val="ParagrafZnak"/>
    <w:qFormat/>
    <w:rsid w:val="00F33C6E"/>
    <w:pPr>
      <w:spacing w:before="360" w:after="60" w:line="360" w:lineRule="auto"/>
      <w:jc w:val="center"/>
    </w:pPr>
    <w:rPr>
      <w:rFonts w:asciiTheme="minorHAnsi" w:hAnsiTheme="minorHAnsi" w:cstheme="minorHAnsi"/>
      <w:b/>
      <w:szCs w:val="24"/>
    </w:rPr>
  </w:style>
  <w:style w:type="numbering" w:customStyle="1" w:styleId="Styl2">
    <w:name w:val="Styl2"/>
    <w:uiPriority w:val="99"/>
    <w:rsid w:val="004F59B0"/>
    <w:pPr>
      <w:numPr>
        <w:numId w:val="3"/>
      </w:numPr>
    </w:pPr>
  </w:style>
  <w:style w:type="paragraph" w:customStyle="1" w:styleId="Styl3">
    <w:name w:val="Styl3"/>
    <w:basedOn w:val="Paragraf"/>
    <w:link w:val="Styl3Znak"/>
    <w:rsid w:val="00764083"/>
  </w:style>
  <w:style w:type="character" w:customStyle="1" w:styleId="ParagrafZnak">
    <w:name w:val="Paragraf Znak"/>
    <w:basedOn w:val="Domylnaczcionkaakapitu"/>
    <w:link w:val="Paragraf"/>
    <w:rsid w:val="00387516"/>
    <w:rPr>
      <w:rFonts w:asciiTheme="minorHAnsi" w:eastAsia="Times New Roman" w:hAnsiTheme="minorHAnsi" w:cstheme="minorHAnsi"/>
      <w:b/>
      <w:sz w:val="24"/>
      <w:szCs w:val="24"/>
      <w:lang w:eastAsia="en-US"/>
    </w:rPr>
  </w:style>
  <w:style w:type="character" w:customStyle="1" w:styleId="Styl3Znak">
    <w:name w:val="Styl3 Znak"/>
    <w:basedOn w:val="ParagrafZnak"/>
    <w:link w:val="Styl3"/>
    <w:rsid w:val="00764083"/>
    <w:rPr>
      <w:rFonts w:asciiTheme="minorHAnsi" w:eastAsia="Times New Roman" w:hAnsiTheme="minorHAnsi" w:cstheme="minorHAnsi"/>
      <w:b/>
      <w:sz w:val="24"/>
      <w:szCs w:val="24"/>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34"/>
    <w:locked/>
    <w:rsid w:val="00E025E6"/>
    <w:rPr>
      <w:rFonts w:ascii="Calibri" w:hAnsi="Calibri"/>
      <w:sz w:val="22"/>
      <w:szCs w:val="22"/>
      <w:lang w:eastAsia="en-US"/>
    </w:rPr>
  </w:style>
  <w:style w:type="paragraph" w:styleId="Tekstprzypisukocowego">
    <w:name w:val="endnote text"/>
    <w:basedOn w:val="Normalny"/>
    <w:link w:val="TekstprzypisukocowegoZnak"/>
    <w:uiPriority w:val="99"/>
    <w:semiHidden/>
    <w:unhideWhenUsed/>
    <w:rsid w:val="009F51B5"/>
    <w:rPr>
      <w:sz w:val="20"/>
      <w:szCs w:val="20"/>
    </w:rPr>
  </w:style>
  <w:style w:type="character" w:customStyle="1" w:styleId="TekstprzypisukocowegoZnak">
    <w:name w:val="Tekst przypisu końcowego Znak"/>
    <w:basedOn w:val="Domylnaczcionkaakapitu"/>
    <w:link w:val="Tekstprzypisukocowego"/>
    <w:uiPriority w:val="99"/>
    <w:semiHidden/>
    <w:rsid w:val="009F51B5"/>
    <w:rPr>
      <w:rFonts w:cs="Arial"/>
      <w:lang w:eastAsia="en-US"/>
    </w:rPr>
  </w:style>
  <w:style w:type="character" w:styleId="Odwoanieprzypisukocowego">
    <w:name w:val="endnote reference"/>
    <w:basedOn w:val="Domylnaczcionkaakapitu"/>
    <w:uiPriority w:val="99"/>
    <w:semiHidden/>
    <w:unhideWhenUsed/>
    <w:rsid w:val="009F51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3D3DF-96B1-4D64-B63E-B1BE9A85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14</Pages>
  <Words>4832</Words>
  <Characters>28998</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UMOWA nr………………</vt:lpstr>
    </vt:vector>
  </TitlesOfParts>
  <Company>TOSHIBA</Company>
  <LinksUpToDate>false</LinksUpToDate>
  <CharactersWithSpaces>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Chudzik i Wspólnicy</dc:creator>
  <cp:lastModifiedBy>Michał Smorawski</cp:lastModifiedBy>
  <cp:revision>34</cp:revision>
  <cp:lastPrinted>2024-02-15T08:26:00Z</cp:lastPrinted>
  <dcterms:created xsi:type="dcterms:W3CDTF">2023-01-26T14:20:00Z</dcterms:created>
  <dcterms:modified xsi:type="dcterms:W3CDTF">2024-02-21T11:56:00Z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