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54E391B" w:rsidR="00D409DE" w:rsidRPr="00C62FF3" w:rsidRDefault="001F027E" w:rsidP="00E776EE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650A21" w:rsidRPr="00650A21">
        <w:rPr>
          <w:rFonts w:ascii="Arial" w:eastAsia="Calibri" w:hAnsi="Arial" w:cs="Times New Roman"/>
          <w:b/>
          <w:bCs/>
          <w:sz w:val="20"/>
        </w:rPr>
        <w:t>OPRACOWANIE STRATEGII MARKI I KOMUNIKACJI MARKETINGOWEJ PRZEMYŚLA NA LATA 2024-2030 DLA PROJEKTU „RAZEM ZMIENIAMY PRZEMYŚL”</w:t>
      </w:r>
      <w:bookmarkStart w:id="1" w:name="_GoBack"/>
      <w:bookmarkEnd w:id="1"/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2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3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B9C9" w14:textId="77777777" w:rsidR="004502D1" w:rsidRDefault="004502D1" w:rsidP="0038231F">
      <w:pPr>
        <w:spacing w:after="0" w:line="240" w:lineRule="auto"/>
      </w:pPr>
      <w:r>
        <w:separator/>
      </w:r>
    </w:p>
  </w:endnote>
  <w:endnote w:type="continuationSeparator" w:id="0">
    <w:p w14:paraId="6BCE9177" w14:textId="77777777" w:rsidR="004502D1" w:rsidRDefault="004502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650A21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FAB9" w14:textId="77777777" w:rsidR="004502D1" w:rsidRDefault="004502D1" w:rsidP="0038231F">
      <w:pPr>
        <w:spacing w:after="0" w:line="240" w:lineRule="auto"/>
      </w:pPr>
      <w:r>
        <w:separator/>
      </w:r>
    </w:p>
  </w:footnote>
  <w:footnote w:type="continuationSeparator" w:id="0">
    <w:p w14:paraId="4289209A" w14:textId="77777777" w:rsidR="004502D1" w:rsidRDefault="004502D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8DA-5C2E-411A-B2A3-8A47EA0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19</cp:revision>
  <cp:lastPrinted>2016-07-26T10:32:00Z</cp:lastPrinted>
  <dcterms:created xsi:type="dcterms:W3CDTF">2022-05-16T08:56:00Z</dcterms:created>
  <dcterms:modified xsi:type="dcterms:W3CDTF">2022-11-15T09:23:00Z</dcterms:modified>
</cp:coreProperties>
</file>