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F13C0" w14:textId="77777777" w:rsidR="00C45F59" w:rsidRDefault="00F92BC5">
      <w:pPr>
        <w:spacing w:after="16"/>
        <w:ind w:left="14"/>
      </w:pPr>
      <w:r>
        <w:t xml:space="preserve">  </w:t>
      </w:r>
    </w:p>
    <w:p w14:paraId="5D859161" w14:textId="5079AB89" w:rsidR="00C45F59" w:rsidRDefault="00F92BC5" w:rsidP="00F232BA">
      <w:pPr>
        <w:tabs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11696"/>
        </w:tabs>
        <w:spacing w:after="345" w:line="261" w:lineRule="auto"/>
        <w:ind w:left="-1"/>
        <w:jc w:val="right"/>
      </w:pP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   </w:t>
      </w:r>
      <w:r>
        <w:tab/>
        <w:t xml:space="preserve">  </w:t>
      </w:r>
      <w:r>
        <w:tab/>
        <w:t xml:space="preserve">                    </w:t>
      </w:r>
      <w:r>
        <w:tab/>
      </w:r>
      <w:r w:rsidR="009C74B4">
        <w:t xml:space="preserve">Łęczyca, dn. </w:t>
      </w:r>
      <w:r w:rsidR="00561963">
        <w:t>08</w:t>
      </w:r>
      <w:r w:rsidR="009C74B4">
        <w:t>.</w:t>
      </w:r>
      <w:r w:rsidR="00F232BA">
        <w:t>0</w:t>
      </w:r>
      <w:r w:rsidR="00561963">
        <w:t>2</w:t>
      </w:r>
      <w:r w:rsidR="007A4C32">
        <w:t>.202</w:t>
      </w:r>
      <w:r w:rsidR="00561963">
        <w:t>4</w:t>
      </w:r>
      <w:r>
        <w:t xml:space="preserve">r.  </w:t>
      </w:r>
    </w:p>
    <w:p w14:paraId="2803477E" w14:textId="77777777" w:rsidR="00225BD9" w:rsidRDefault="00225BD9" w:rsidP="0041501E">
      <w:pPr>
        <w:spacing w:after="112"/>
        <w:ind w:left="30" w:hanging="10"/>
        <w:jc w:val="center"/>
        <w:rPr>
          <w:b/>
          <w:u w:val="single" w:color="000000"/>
        </w:rPr>
      </w:pPr>
      <w:r w:rsidRPr="00225BD9">
        <w:rPr>
          <w:b/>
          <w:u w:val="single" w:color="000000"/>
        </w:rPr>
        <w:t xml:space="preserve">INFORMACJA O WYBORZE NAJKORZYSTNIEJSZEJ OFERTY  </w:t>
      </w:r>
    </w:p>
    <w:p w14:paraId="14E46A09" w14:textId="77777777" w:rsidR="00561963" w:rsidRPr="00561963" w:rsidRDefault="00F92BC5" w:rsidP="00561963">
      <w:pPr>
        <w:spacing w:after="112"/>
        <w:ind w:left="30" w:hanging="10"/>
        <w:jc w:val="center"/>
        <w:rPr>
          <w:rFonts w:cs="TimesNewRomanPSMT"/>
          <w:b/>
          <w:bCs/>
          <w:color w:val="auto"/>
          <w:u w:val="single"/>
          <w:lang w:eastAsia="en-US"/>
        </w:rPr>
      </w:pPr>
      <w:r w:rsidRPr="00946D0D">
        <w:rPr>
          <w:b/>
          <w:u w:val="single"/>
        </w:rPr>
        <w:t>Dotyczy:</w:t>
      </w:r>
      <w:bookmarkStart w:id="0" w:name="_Hlk510087378"/>
      <w:bookmarkStart w:id="1" w:name="_Hlk510085403"/>
      <w:r w:rsidR="00946D0D" w:rsidRPr="00946D0D">
        <w:rPr>
          <w:b/>
          <w:u w:val="single"/>
        </w:rPr>
        <w:t xml:space="preserve"> </w:t>
      </w:r>
      <w:r w:rsidR="00946D0D" w:rsidRPr="00F232BA">
        <w:rPr>
          <w:bCs/>
          <w:u w:val="single"/>
        </w:rPr>
        <w:t>zapytania cenowego</w:t>
      </w:r>
      <w:r w:rsidR="00F232BA" w:rsidRPr="00F232BA">
        <w:rPr>
          <w:rFonts w:cs="TimesNewRomanPSMT"/>
          <w:bCs/>
          <w:color w:val="auto"/>
          <w:u w:val="single"/>
          <w:lang w:eastAsia="en-US"/>
        </w:rPr>
        <w:t xml:space="preserve"> na </w:t>
      </w:r>
      <w:bookmarkStart w:id="2" w:name="_Hlk130540801"/>
      <w:r w:rsidR="00561963" w:rsidRPr="00561963">
        <w:rPr>
          <w:rFonts w:cs="TimesNewRomanPSMT"/>
          <w:b/>
          <w:bCs/>
          <w:color w:val="auto"/>
          <w:u w:val="single"/>
          <w:lang w:eastAsia="en-US"/>
        </w:rPr>
        <w:t>opracowanie programu funkcjonalno-użytkowego dla</w:t>
      </w:r>
      <w:bookmarkEnd w:id="2"/>
      <w:r w:rsidR="00561963" w:rsidRPr="00561963">
        <w:rPr>
          <w:rFonts w:cs="TimesNewRomanPSMT"/>
          <w:b/>
          <w:bCs/>
          <w:color w:val="auto"/>
          <w:u w:val="single"/>
          <w:lang w:eastAsia="en-US"/>
        </w:rPr>
        <w:t xml:space="preserve"> </w:t>
      </w:r>
      <w:bookmarkStart w:id="3" w:name="_Hlk156981095"/>
      <w:r w:rsidR="00561963" w:rsidRPr="00561963">
        <w:rPr>
          <w:rFonts w:cs="TimesNewRomanPSMT"/>
          <w:b/>
          <w:bCs/>
          <w:color w:val="auto"/>
          <w:u w:val="single"/>
          <w:lang w:eastAsia="en-US"/>
        </w:rPr>
        <w:t>budowy wodnego placu zabaw w Łęczycy.</w:t>
      </w:r>
      <w:bookmarkEnd w:id="3"/>
    </w:p>
    <w:p w14:paraId="30C04081" w14:textId="19C49C3D" w:rsidR="00F232BA" w:rsidRPr="00F232BA" w:rsidRDefault="00F232BA" w:rsidP="00F232BA">
      <w:pPr>
        <w:spacing w:after="112"/>
        <w:ind w:left="30" w:hanging="10"/>
        <w:jc w:val="center"/>
        <w:rPr>
          <w:b/>
          <w:u w:val="single"/>
        </w:rPr>
      </w:pPr>
    </w:p>
    <w:bookmarkEnd w:id="0"/>
    <w:bookmarkEnd w:id="1"/>
    <w:p w14:paraId="750E633F" w14:textId="26FCFE87" w:rsidR="00225BD9" w:rsidRPr="00561963" w:rsidRDefault="00225BD9" w:rsidP="00561963">
      <w:pPr>
        <w:spacing w:after="108" w:line="357" w:lineRule="auto"/>
        <w:ind w:left="9" w:hanging="10"/>
        <w:jc w:val="both"/>
        <w:rPr>
          <w:lang w:bidi="pl-PL"/>
        </w:rPr>
      </w:pPr>
      <w:r w:rsidRPr="00225BD9">
        <w:t>Zamawiający informuje, że w przedmiotowym postępowaniu za najkorzystniejszą została wybrana następującą oferta:</w:t>
      </w:r>
      <w:r w:rsidR="00561963" w:rsidRPr="00561963">
        <w:rPr>
          <w:rFonts w:ascii="Times New Roman" w:eastAsia="Times New Roman" w:hAnsi="Times New Roman" w:cs="Times New Roman"/>
          <w:szCs w:val="24"/>
          <w:u w:color="000000"/>
          <w:lang w:bidi="pl-PL"/>
        </w:rPr>
        <w:t xml:space="preserve"> </w:t>
      </w:r>
      <w:r w:rsidR="00561963" w:rsidRPr="006D225C">
        <w:rPr>
          <w:lang w:bidi="pl-PL"/>
        </w:rPr>
        <w:t xml:space="preserve">WHITE architekci </w:t>
      </w:r>
      <w:proofErr w:type="spellStart"/>
      <w:r w:rsidR="00561963" w:rsidRPr="006D225C">
        <w:rPr>
          <w:lang w:bidi="pl-PL"/>
        </w:rPr>
        <w:t>sp.zo.o</w:t>
      </w:r>
      <w:proofErr w:type="spellEnd"/>
      <w:r w:rsidR="00561963" w:rsidRPr="006D225C">
        <w:rPr>
          <w:lang w:bidi="pl-PL"/>
        </w:rPr>
        <w:t xml:space="preserve">   25-006 Kielce, Solna 4A/79</w:t>
      </w:r>
      <w:r w:rsidR="00F232BA" w:rsidRPr="00F232BA">
        <w:rPr>
          <w:b/>
        </w:rPr>
        <w:t xml:space="preserve">. </w:t>
      </w:r>
      <w:r w:rsidR="00946D0D">
        <w:rPr>
          <w:noProof/>
        </w:rPr>
        <w:t xml:space="preserve">Cena oferty brutto </w:t>
      </w:r>
      <w:r w:rsidR="00561963" w:rsidRPr="00561963">
        <w:rPr>
          <w:noProof/>
        </w:rPr>
        <w:t xml:space="preserve">18 700,00 </w:t>
      </w:r>
      <w:r w:rsidR="00946D0D">
        <w:rPr>
          <w:noProof/>
        </w:rPr>
        <w:t xml:space="preserve"> zł.</w:t>
      </w:r>
    </w:p>
    <w:p w14:paraId="4402501D" w14:textId="686528A0" w:rsidR="00225BD9" w:rsidRPr="00225BD9" w:rsidRDefault="00225BD9" w:rsidP="00F232BA">
      <w:pPr>
        <w:spacing w:after="108" w:line="357" w:lineRule="auto"/>
        <w:ind w:left="9" w:hanging="10"/>
        <w:jc w:val="center"/>
      </w:pPr>
      <w:r w:rsidRPr="00225BD9">
        <w:t>Uzasadnienie wyboru oferty</w:t>
      </w:r>
    </w:p>
    <w:p w14:paraId="27C8357D" w14:textId="602C4667" w:rsidR="00225BD9" w:rsidRPr="00225BD9" w:rsidRDefault="00225BD9" w:rsidP="00F232BA">
      <w:pPr>
        <w:spacing w:after="108" w:line="357" w:lineRule="auto"/>
        <w:ind w:left="9" w:hanging="10"/>
        <w:jc w:val="both"/>
      </w:pPr>
      <w:r w:rsidRPr="00225BD9">
        <w:t>Wykonawca spełnił wszystkie warunki udziału w postępowaniu, oferta odpowiada wszystkim wymaganiom określonym w zapytaniu ofertowym i jest z najniższą ceną spośród złożonych</w:t>
      </w:r>
      <w:r w:rsidR="00561963">
        <w:t>.</w:t>
      </w:r>
    </w:p>
    <w:p w14:paraId="3457161D" w14:textId="4ED5BEE7" w:rsidR="00C45F59" w:rsidRDefault="00F92BC5" w:rsidP="00F232BA">
      <w:pPr>
        <w:spacing w:after="108" w:line="357" w:lineRule="auto"/>
        <w:ind w:left="9" w:hanging="10"/>
        <w:jc w:val="both"/>
      </w:pPr>
      <w:r>
        <w:t>Zamawiający informuje, że w przedmiotowym postępowaniu wpłynęł</w:t>
      </w:r>
      <w:r w:rsidR="00561963">
        <w:t>o</w:t>
      </w:r>
      <w:r w:rsidR="00F232BA">
        <w:t xml:space="preserve"> 1</w:t>
      </w:r>
      <w:r w:rsidR="00561963">
        <w:t>2</w:t>
      </w:r>
      <w:r>
        <w:rPr>
          <w:b/>
        </w:rPr>
        <w:t xml:space="preserve"> </w:t>
      </w:r>
      <w:r w:rsidR="008F0AE9">
        <w:t>ofert</w:t>
      </w:r>
      <w:r w:rsidR="00F232BA">
        <w:t>.</w:t>
      </w:r>
      <w:r>
        <w:t xml:space="preserve">  </w:t>
      </w:r>
    </w:p>
    <w:p w14:paraId="7BAE637A" w14:textId="77777777" w:rsidR="00561963" w:rsidRDefault="00204830" w:rsidP="00561963">
      <w:pPr>
        <w:spacing w:after="108" w:line="357" w:lineRule="auto"/>
        <w:ind w:left="9" w:hanging="10"/>
        <w:jc w:val="both"/>
      </w:pPr>
      <w:r>
        <w:tab/>
      </w:r>
    </w:p>
    <w:tbl>
      <w:tblPr>
        <w:tblpPr w:leftFromText="141" w:rightFromText="141" w:vertAnchor="text" w:tblpY="1"/>
        <w:tblOverlap w:val="never"/>
        <w:tblW w:w="9209" w:type="dxa"/>
        <w:tblCellMar>
          <w:top w:w="91" w:type="dxa"/>
          <w:right w:w="115" w:type="dxa"/>
        </w:tblCellMar>
        <w:tblLook w:val="04A0" w:firstRow="1" w:lastRow="0" w:firstColumn="1" w:lastColumn="0" w:noHBand="0" w:noVBand="1"/>
      </w:tblPr>
      <w:tblGrid>
        <w:gridCol w:w="846"/>
        <w:gridCol w:w="4252"/>
        <w:gridCol w:w="4111"/>
      </w:tblGrid>
      <w:tr w:rsidR="00561963" w:rsidRPr="00561963" w14:paraId="34035C14" w14:textId="77777777" w:rsidTr="00D149FD">
        <w:trPr>
          <w:trHeight w:val="7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B4524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bookmarkStart w:id="4" w:name="_Hlk158285994"/>
            <w:r w:rsidRPr="00561963">
              <w:rPr>
                <w:b/>
                <w:lang w:bidi="pl-PL"/>
              </w:rPr>
              <w:t xml:space="preserve">Nr oferty </w:t>
            </w:r>
            <w:r w:rsidRPr="00561963">
              <w:rPr>
                <w:lang w:bidi="pl-PL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85FCD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b/>
                <w:lang w:bidi="pl-PL"/>
              </w:rPr>
              <w:t xml:space="preserve">Nazwa i adres Wykonawcy </w:t>
            </w:r>
            <w:r w:rsidRPr="00561963">
              <w:rPr>
                <w:lang w:bidi="pl-PL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20B4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b/>
                <w:lang w:bidi="pl-PL"/>
              </w:rPr>
              <w:t xml:space="preserve">Cena brutto oferty w PLN  </w:t>
            </w:r>
            <w:r w:rsidRPr="00561963">
              <w:rPr>
                <w:lang w:bidi="pl-PL"/>
              </w:rPr>
              <w:t xml:space="preserve"> </w:t>
            </w:r>
          </w:p>
        </w:tc>
      </w:tr>
      <w:tr w:rsidR="00561963" w:rsidRPr="00561963" w14:paraId="59A2CCAD" w14:textId="77777777" w:rsidTr="00D149FD">
        <w:trPr>
          <w:trHeight w:val="63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3811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bookmarkStart w:id="5" w:name="_Hlk158285979"/>
            <w:r w:rsidRPr="00561963">
              <w:rPr>
                <w:lang w:bidi="pl-PL"/>
              </w:rPr>
              <w:t xml:space="preserve">1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DBFD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bookmarkStart w:id="6" w:name="_Hlk158286217"/>
            <w:r w:rsidRPr="00561963">
              <w:rPr>
                <w:lang w:bidi="pl-PL"/>
              </w:rPr>
              <w:t xml:space="preserve">WHITE architekci </w:t>
            </w:r>
            <w:proofErr w:type="spellStart"/>
            <w:r w:rsidRPr="00561963">
              <w:rPr>
                <w:lang w:bidi="pl-PL"/>
              </w:rPr>
              <w:t>sp.zo.o</w:t>
            </w:r>
            <w:proofErr w:type="spellEnd"/>
            <w:r w:rsidRPr="00561963">
              <w:rPr>
                <w:lang w:bidi="pl-PL"/>
              </w:rPr>
              <w:t xml:space="preserve">   25-006 Kielce, Solna 4A/79</w:t>
            </w:r>
          </w:p>
          <w:bookmarkEnd w:id="6"/>
          <w:p w14:paraId="523B3D78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0626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lang w:bidi="pl-PL"/>
              </w:rPr>
              <w:t>18 700,00 zł</w:t>
            </w:r>
          </w:p>
        </w:tc>
      </w:tr>
      <w:bookmarkEnd w:id="4"/>
      <w:bookmarkEnd w:id="5"/>
      <w:tr w:rsidR="00561963" w:rsidRPr="00561963" w14:paraId="0D69B460" w14:textId="77777777" w:rsidTr="00D149FD">
        <w:trPr>
          <w:trHeight w:val="63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DFC3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lang w:bidi="pl-PL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30A6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proofErr w:type="spellStart"/>
            <w:r w:rsidRPr="00561963">
              <w:rPr>
                <w:lang w:bidi="pl-PL"/>
              </w:rPr>
              <w:t>Jumat</w:t>
            </w:r>
            <w:proofErr w:type="spellEnd"/>
            <w:r w:rsidRPr="00561963">
              <w:rPr>
                <w:lang w:bidi="pl-PL"/>
              </w:rPr>
              <w:t xml:space="preserve"> Biuro Projektowe Marek </w:t>
            </w:r>
            <w:proofErr w:type="spellStart"/>
            <w:r w:rsidRPr="00561963">
              <w:rPr>
                <w:lang w:bidi="pl-PL"/>
              </w:rPr>
              <w:t>Trębarczyk</w:t>
            </w:r>
            <w:proofErr w:type="spellEnd"/>
          </w:p>
          <w:p w14:paraId="3C1A5753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lang w:bidi="pl-PL"/>
              </w:rPr>
              <w:t>26-300 Opoczno, ul. Lipowa 12</w:t>
            </w:r>
          </w:p>
          <w:p w14:paraId="5994F147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20BC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lang w:bidi="pl-PL"/>
              </w:rPr>
              <w:t>129 900,00 zł</w:t>
            </w:r>
          </w:p>
        </w:tc>
      </w:tr>
      <w:tr w:rsidR="00561963" w:rsidRPr="00561963" w14:paraId="5FB64F02" w14:textId="77777777" w:rsidTr="00D149FD">
        <w:trPr>
          <w:trHeight w:val="63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85D1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lang w:bidi="pl-PL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6C94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lang w:bidi="pl-PL"/>
              </w:rPr>
              <w:t>Koza Nostra studio sp. z o. o.</w:t>
            </w:r>
          </w:p>
          <w:p w14:paraId="288558D0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lang w:bidi="pl-PL"/>
              </w:rPr>
              <w:t>31-027 Kraków, ul. Mikołajska 3/5</w:t>
            </w:r>
          </w:p>
          <w:p w14:paraId="1EACDE62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1FA1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lang w:bidi="pl-PL"/>
              </w:rPr>
              <w:t>43 050,00 zł</w:t>
            </w:r>
          </w:p>
        </w:tc>
      </w:tr>
      <w:tr w:rsidR="00561963" w:rsidRPr="00561963" w14:paraId="1FAA1131" w14:textId="77777777" w:rsidTr="00D149FD">
        <w:trPr>
          <w:trHeight w:val="36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F2AA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lang w:bidi="pl-PL"/>
              </w:rPr>
              <w:t>4</w:t>
            </w:r>
          </w:p>
          <w:p w14:paraId="15C75607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</w:p>
          <w:p w14:paraId="1B3BFE2C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</w:p>
          <w:p w14:paraId="6792973A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8394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lang w:bidi="pl-PL"/>
              </w:rPr>
              <w:lastRenderedPageBreak/>
              <w:t xml:space="preserve">Prosta - Łukasz </w:t>
            </w:r>
            <w:proofErr w:type="spellStart"/>
            <w:r w:rsidRPr="00561963">
              <w:rPr>
                <w:lang w:bidi="pl-PL"/>
              </w:rPr>
              <w:t>Kapias</w:t>
            </w:r>
            <w:proofErr w:type="spellEnd"/>
          </w:p>
          <w:p w14:paraId="5D84BA1A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lang w:bidi="pl-PL"/>
              </w:rPr>
              <w:t>Ul Wiśniowa 24/1   41-600 Świętochłowice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62AB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lang w:bidi="pl-PL"/>
              </w:rPr>
              <w:t>19 680,00 zł</w:t>
            </w:r>
          </w:p>
        </w:tc>
      </w:tr>
      <w:tr w:rsidR="00561963" w:rsidRPr="00561963" w14:paraId="107515A2" w14:textId="77777777" w:rsidTr="00D149FD">
        <w:trPr>
          <w:trHeight w:val="53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3AD3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lang w:bidi="pl-PL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8912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lang w:bidi="pl-PL"/>
              </w:rPr>
              <w:t>"WOJCIECH BŁASZAK ARCHITEKT"</w:t>
            </w:r>
          </w:p>
          <w:p w14:paraId="55D237E7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lang w:bidi="pl-PL"/>
              </w:rPr>
              <w:t>60-359 Poznań, ul. Zbąszyńska 21/ 2</w:t>
            </w:r>
          </w:p>
          <w:p w14:paraId="7CB773E1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6C36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lang w:bidi="pl-PL"/>
              </w:rPr>
              <w:t>30 627,00 zł</w:t>
            </w:r>
          </w:p>
        </w:tc>
      </w:tr>
      <w:tr w:rsidR="00561963" w:rsidRPr="00561963" w14:paraId="63C891A5" w14:textId="77777777" w:rsidTr="00D149FD">
        <w:trPr>
          <w:trHeight w:val="53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9C4C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lang w:bidi="pl-PL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1581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proofErr w:type="spellStart"/>
            <w:r w:rsidRPr="00561963">
              <w:rPr>
                <w:lang w:bidi="pl-PL"/>
              </w:rPr>
              <w:t>BiProinstal</w:t>
            </w:r>
            <w:proofErr w:type="spellEnd"/>
            <w:r w:rsidRPr="00561963">
              <w:rPr>
                <w:lang w:bidi="pl-PL"/>
              </w:rPr>
              <w:t xml:space="preserve">     Rafał Marciniak</w:t>
            </w:r>
          </w:p>
          <w:p w14:paraId="0E9DE67C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lang w:bidi="pl-PL"/>
              </w:rPr>
              <w:t xml:space="preserve">Ul Brużyca 38 95-070 Aleksandrów Łódzki </w:t>
            </w:r>
          </w:p>
          <w:p w14:paraId="5A9FD6D2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23D6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lang w:bidi="pl-PL"/>
              </w:rPr>
              <w:t>47 355,00 zł</w:t>
            </w:r>
          </w:p>
        </w:tc>
      </w:tr>
      <w:tr w:rsidR="00561963" w:rsidRPr="00561963" w14:paraId="799B55E3" w14:textId="77777777" w:rsidTr="00D149FD">
        <w:trPr>
          <w:trHeight w:val="53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5D08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lang w:bidi="pl-PL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B993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lang w:bidi="pl-PL"/>
              </w:rPr>
              <w:t>T10 PROSTA S.A</w:t>
            </w:r>
          </w:p>
          <w:p w14:paraId="1B8D02B0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lang w:bidi="pl-PL"/>
              </w:rPr>
              <w:t>62-095 MUROWANA GOŚLINA, TARNINOWA 10</w:t>
            </w:r>
          </w:p>
          <w:p w14:paraId="0BACDBF4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D418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lang w:bidi="pl-PL"/>
              </w:rPr>
              <w:t>36 666,66 zł</w:t>
            </w:r>
          </w:p>
        </w:tc>
      </w:tr>
      <w:tr w:rsidR="00561963" w:rsidRPr="00561963" w14:paraId="460DF791" w14:textId="77777777" w:rsidTr="00D149FD">
        <w:trPr>
          <w:trHeight w:val="53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D602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lang w:bidi="pl-PL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E95D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lang w:bidi="pl-PL"/>
              </w:rPr>
              <w:t>SART Sp. z o. o.</w:t>
            </w:r>
          </w:p>
          <w:p w14:paraId="7A755811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lang w:bidi="pl-PL"/>
              </w:rPr>
              <w:t>05-800 Pruszków, ul. Czerwonych Maków 11</w:t>
            </w:r>
          </w:p>
          <w:p w14:paraId="02C088BA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077C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lang w:bidi="pl-PL"/>
              </w:rPr>
              <w:t>29 520,00 zł</w:t>
            </w:r>
          </w:p>
        </w:tc>
      </w:tr>
      <w:tr w:rsidR="00561963" w:rsidRPr="00561963" w14:paraId="0046D6E8" w14:textId="77777777" w:rsidTr="00D149FD">
        <w:trPr>
          <w:trHeight w:val="53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4627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lang w:bidi="pl-PL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FCCB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lang w:bidi="pl-PL"/>
              </w:rPr>
              <w:t>LAB Monika Rodziewicz</w:t>
            </w:r>
          </w:p>
          <w:p w14:paraId="11F8BB2F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lang w:bidi="pl-PL"/>
              </w:rPr>
              <w:t>05-420 Józefów, ul. Wiślana 17</w:t>
            </w:r>
          </w:p>
          <w:p w14:paraId="0E31BFD6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2C57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lang w:bidi="pl-PL"/>
              </w:rPr>
              <w:t>83 640,00 zł</w:t>
            </w:r>
          </w:p>
        </w:tc>
      </w:tr>
      <w:tr w:rsidR="00561963" w:rsidRPr="00561963" w14:paraId="60840FB3" w14:textId="77777777" w:rsidTr="00D149FD">
        <w:trPr>
          <w:trHeight w:val="53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38D4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lang w:bidi="pl-PL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FFD9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lang w:bidi="pl-PL"/>
              </w:rPr>
              <w:t>Lege Artis Łukasz Wyka</w:t>
            </w:r>
          </w:p>
          <w:p w14:paraId="411B0019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lang w:bidi="pl-PL"/>
              </w:rPr>
              <w:t>20-577 Lublin, ul. Ametystowa 6/14</w:t>
            </w:r>
          </w:p>
          <w:p w14:paraId="43DF97DF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2937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lang w:bidi="pl-PL"/>
              </w:rPr>
              <w:t>30 750,00 zł</w:t>
            </w:r>
          </w:p>
        </w:tc>
      </w:tr>
      <w:tr w:rsidR="00561963" w:rsidRPr="00561963" w14:paraId="780EC294" w14:textId="77777777" w:rsidTr="00D149FD">
        <w:trPr>
          <w:trHeight w:val="53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3572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lang w:bidi="pl-PL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3413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lang w:bidi="pl-PL"/>
              </w:rPr>
              <w:t xml:space="preserve">Pracownia </w:t>
            </w:r>
            <w:proofErr w:type="spellStart"/>
            <w:r w:rsidRPr="00561963">
              <w:rPr>
                <w:lang w:bidi="pl-PL"/>
              </w:rPr>
              <w:t>Abegor</w:t>
            </w:r>
            <w:proofErr w:type="spellEnd"/>
            <w:r w:rsidRPr="00561963">
              <w:rPr>
                <w:lang w:bidi="pl-PL"/>
              </w:rPr>
              <w:t xml:space="preserve"> Architektura Krajobrazu Sp. z o.o.</w:t>
            </w:r>
          </w:p>
          <w:p w14:paraId="3CC098B1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lang w:bidi="pl-PL"/>
              </w:rPr>
              <w:t xml:space="preserve">Strzegom ul </w:t>
            </w:r>
            <w:proofErr w:type="spellStart"/>
            <w:r w:rsidRPr="00561963">
              <w:rPr>
                <w:lang w:bidi="pl-PL"/>
              </w:rPr>
              <w:t>ks</w:t>
            </w:r>
            <w:proofErr w:type="spellEnd"/>
            <w:r w:rsidRPr="00561963">
              <w:rPr>
                <w:lang w:bidi="pl-PL"/>
              </w:rPr>
              <w:t xml:space="preserve"> Jana Jagiełły 48 28-221 Osiek</w:t>
            </w:r>
          </w:p>
          <w:p w14:paraId="43AE8555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lang w:bidi="pl-PL"/>
              </w:rPr>
              <w:lastRenderedPageBreak/>
              <w:t xml:space="preserve">Oddział ul </w:t>
            </w:r>
            <w:proofErr w:type="spellStart"/>
            <w:r w:rsidRPr="00561963">
              <w:rPr>
                <w:lang w:bidi="pl-PL"/>
              </w:rPr>
              <w:t>Kamienskiego</w:t>
            </w:r>
            <w:proofErr w:type="spellEnd"/>
            <w:r w:rsidRPr="00561963">
              <w:rPr>
                <w:lang w:bidi="pl-PL"/>
              </w:rPr>
              <w:t xml:space="preserve"> 47 II </w:t>
            </w:r>
            <w:proofErr w:type="spellStart"/>
            <w:r w:rsidRPr="00561963">
              <w:rPr>
                <w:lang w:bidi="pl-PL"/>
              </w:rPr>
              <w:t>pietro</w:t>
            </w:r>
            <w:proofErr w:type="spellEnd"/>
            <w:r w:rsidRPr="00561963">
              <w:rPr>
                <w:lang w:bidi="pl-PL"/>
              </w:rPr>
              <w:t xml:space="preserve"> 30-644 Kraków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EF37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lang w:bidi="pl-PL"/>
              </w:rPr>
              <w:lastRenderedPageBreak/>
              <w:t>32 213,70 zł</w:t>
            </w:r>
          </w:p>
        </w:tc>
      </w:tr>
      <w:tr w:rsidR="00561963" w:rsidRPr="00561963" w14:paraId="33465B2E" w14:textId="77777777" w:rsidTr="00D149FD">
        <w:trPr>
          <w:trHeight w:val="53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B168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lang w:bidi="pl-PL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D68C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lang w:bidi="pl-PL"/>
              </w:rPr>
              <w:t>MK-H-B2B Management Konsulting Handel Budownictwo Business MACIEJ KLIMACKI</w:t>
            </w:r>
          </w:p>
          <w:p w14:paraId="4DF084B0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lang w:bidi="pl-PL"/>
              </w:rPr>
              <w:t>62-200 Gniezno, ul. Leśna 10</w:t>
            </w:r>
          </w:p>
          <w:p w14:paraId="1F1F26E3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88DE" w14:textId="77777777" w:rsidR="00561963" w:rsidRPr="00561963" w:rsidRDefault="00561963" w:rsidP="00561963">
            <w:pPr>
              <w:spacing w:after="108" w:line="357" w:lineRule="auto"/>
              <w:ind w:left="9" w:hanging="10"/>
              <w:jc w:val="both"/>
              <w:rPr>
                <w:lang w:bidi="pl-PL"/>
              </w:rPr>
            </w:pPr>
            <w:r w:rsidRPr="00561963">
              <w:rPr>
                <w:lang w:bidi="pl-PL"/>
              </w:rPr>
              <w:t>89 790,00 zł</w:t>
            </w:r>
          </w:p>
        </w:tc>
      </w:tr>
    </w:tbl>
    <w:p w14:paraId="6AF9CE6E" w14:textId="59B479B8" w:rsidR="00204830" w:rsidRPr="00204830" w:rsidRDefault="00204830" w:rsidP="00561963">
      <w:pPr>
        <w:spacing w:after="108" w:line="357" w:lineRule="auto"/>
        <w:ind w:left="9" w:hanging="10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4830">
        <w:rPr>
          <w:b/>
          <w:bCs/>
        </w:rPr>
        <w:t xml:space="preserve"> </w:t>
      </w:r>
    </w:p>
    <w:p w14:paraId="0BF81554" w14:textId="77777777" w:rsidR="00C45F59" w:rsidRDefault="00F92BC5">
      <w:pPr>
        <w:spacing w:after="0"/>
      </w:pPr>
      <w:r>
        <w:t xml:space="preserve"> </w:t>
      </w:r>
    </w:p>
    <w:p w14:paraId="3CBDCAF4" w14:textId="3B81313E" w:rsidR="00017AA1" w:rsidRDefault="00F92BC5" w:rsidP="00E27F64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</w:pPr>
      <w:r>
        <w:rPr>
          <w:b/>
        </w:rPr>
        <w:tab/>
        <w:t xml:space="preserve"> 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sectPr w:rsidR="00017AA1" w:rsidSect="00F232BA">
      <w:pgSz w:w="11906" w:h="16838"/>
      <w:pgMar w:top="1809" w:right="1440" w:bottom="1426" w:left="14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2007" w:usb1="00000000" w:usb2="00000000" w:usb3="00000000" w:csb0="0000004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59"/>
    <w:rsid w:val="00017AA1"/>
    <w:rsid w:val="00025022"/>
    <w:rsid w:val="000C3861"/>
    <w:rsid w:val="00164EDD"/>
    <w:rsid w:val="001770CE"/>
    <w:rsid w:val="00185F0E"/>
    <w:rsid w:val="001F49DE"/>
    <w:rsid w:val="00204830"/>
    <w:rsid w:val="00225BD9"/>
    <w:rsid w:val="00252B65"/>
    <w:rsid w:val="0041501E"/>
    <w:rsid w:val="00522DC7"/>
    <w:rsid w:val="00561963"/>
    <w:rsid w:val="00790544"/>
    <w:rsid w:val="007A4C32"/>
    <w:rsid w:val="008F0AE9"/>
    <w:rsid w:val="00946D0D"/>
    <w:rsid w:val="009C13DE"/>
    <w:rsid w:val="009C74B4"/>
    <w:rsid w:val="00C45F59"/>
    <w:rsid w:val="00CA50FE"/>
    <w:rsid w:val="00D1139F"/>
    <w:rsid w:val="00D67212"/>
    <w:rsid w:val="00D70E05"/>
    <w:rsid w:val="00E27F64"/>
    <w:rsid w:val="00E35151"/>
    <w:rsid w:val="00F232BA"/>
    <w:rsid w:val="00F64C58"/>
    <w:rsid w:val="00F9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0979"/>
  <w15:docId w15:val="{C452FC5B-0B65-4F5C-93B7-86526162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BC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Kubas</dc:creator>
  <cp:keywords/>
  <cp:lastModifiedBy>Olga Kubas</cp:lastModifiedBy>
  <cp:revision>2</cp:revision>
  <cp:lastPrinted>2023-07-10T12:26:00Z</cp:lastPrinted>
  <dcterms:created xsi:type="dcterms:W3CDTF">2024-02-08T11:05:00Z</dcterms:created>
  <dcterms:modified xsi:type="dcterms:W3CDTF">2024-02-08T11:05:00Z</dcterms:modified>
</cp:coreProperties>
</file>