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C23ED7" w:rsidRDefault="00BE533E" w:rsidP="00B03168">
      <w:pPr>
        <w:spacing w:line="276" w:lineRule="auto"/>
        <w:jc w:val="both"/>
        <w:rPr>
          <w:rFonts w:ascii="Calibri" w:hAnsi="Calibri" w:cs="Calibri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604A32" w:rsidTr="00F12884">
        <w:tc>
          <w:tcPr>
            <w:tcW w:w="4528" w:type="dxa"/>
            <w:hideMark/>
          </w:tcPr>
          <w:p w:rsidR="00DA1866" w:rsidRPr="00604A32" w:rsidRDefault="00DA1866" w:rsidP="00E15126">
            <w:pPr>
              <w:suppressAutoHyphens/>
              <w:ind w:left="-108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604A32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9256CE">
              <w:rPr>
                <w:rFonts w:ascii="Calibri" w:hAnsi="Calibri" w:cs="Calibri"/>
                <w:sz w:val="22"/>
                <w:szCs w:val="22"/>
              </w:rPr>
              <w:t>21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A3F02">
              <w:rPr>
                <w:rFonts w:ascii="Calibri" w:hAnsi="Calibri" w:cs="Calibri"/>
                <w:sz w:val="22"/>
                <w:szCs w:val="22"/>
              </w:rPr>
              <w:t>sierpnia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E697D" w:rsidRPr="00604A32">
              <w:rPr>
                <w:rFonts w:ascii="Calibri" w:hAnsi="Calibri" w:cs="Calibri"/>
                <w:sz w:val="22"/>
                <w:szCs w:val="22"/>
              </w:rPr>
              <w:t>2024</w:t>
            </w:r>
            <w:r w:rsidRPr="00604A32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604A32" w:rsidRDefault="00DA1866" w:rsidP="003A478C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604A32" w:rsidRDefault="00F12884" w:rsidP="003A478C">
      <w:pPr>
        <w:rPr>
          <w:rFonts w:ascii="Calibri" w:eastAsia="Calibri" w:hAnsi="Calibri" w:cs="Calibri"/>
          <w:sz w:val="22"/>
          <w:szCs w:val="22"/>
          <w:lang w:eastAsia="ar-SA"/>
        </w:rPr>
      </w:pPr>
      <w:r w:rsidRPr="00604A32">
        <w:rPr>
          <w:rFonts w:ascii="Calibri" w:eastAsia="Calibri" w:hAnsi="Calibri" w:cs="Calibri"/>
          <w:sz w:val="22"/>
          <w:szCs w:val="22"/>
          <w:lang w:eastAsia="ar-SA"/>
        </w:rPr>
        <w:t>K-292-4-</w:t>
      </w:r>
      <w:r w:rsidR="001579C9">
        <w:rPr>
          <w:rFonts w:ascii="Calibri" w:eastAsia="Calibri" w:hAnsi="Calibri" w:cs="Calibri"/>
          <w:sz w:val="22"/>
          <w:szCs w:val="22"/>
          <w:lang w:eastAsia="ar-SA"/>
        </w:rPr>
        <w:t>5</w:t>
      </w:r>
      <w:r w:rsidR="009256CE">
        <w:rPr>
          <w:rFonts w:ascii="Calibri" w:eastAsia="Calibri" w:hAnsi="Calibri" w:cs="Calibri"/>
          <w:sz w:val="22"/>
          <w:szCs w:val="22"/>
          <w:lang w:eastAsia="ar-SA"/>
        </w:rPr>
        <w:t>88</w:t>
      </w:r>
      <w:r w:rsidR="00132EFF" w:rsidRPr="00604A32">
        <w:rPr>
          <w:rFonts w:ascii="Calibri" w:eastAsia="Calibri" w:hAnsi="Calibri" w:cs="Calibri"/>
          <w:sz w:val="22"/>
          <w:szCs w:val="22"/>
          <w:lang w:eastAsia="ar-SA"/>
        </w:rPr>
        <w:t>/</w:t>
      </w:r>
      <w:r w:rsidR="00E15126">
        <w:rPr>
          <w:rFonts w:ascii="Calibri" w:eastAsia="Calibri" w:hAnsi="Calibri" w:cs="Calibri"/>
          <w:sz w:val="22"/>
          <w:szCs w:val="22"/>
          <w:lang w:eastAsia="ar-SA"/>
        </w:rPr>
        <w:t>20</w:t>
      </w:r>
      <w:r w:rsidR="005B0669" w:rsidRPr="00604A32">
        <w:rPr>
          <w:rFonts w:ascii="Calibri" w:eastAsia="Calibri" w:hAnsi="Calibri" w:cs="Calibri"/>
          <w:sz w:val="22"/>
          <w:szCs w:val="22"/>
          <w:lang w:eastAsia="ar-SA"/>
        </w:rPr>
        <w:t>24</w:t>
      </w:r>
    </w:p>
    <w:p w:rsidR="0027796E" w:rsidRDefault="0027796E" w:rsidP="003A478C">
      <w:pPr>
        <w:rPr>
          <w:rFonts w:ascii="Calibri" w:hAnsi="Calibri" w:cs="Calibri"/>
          <w:b/>
          <w:sz w:val="20"/>
        </w:rPr>
      </w:pPr>
    </w:p>
    <w:p w:rsidR="00FA3F02" w:rsidRPr="009C32B2" w:rsidRDefault="00FA3F02" w:rsidP="003A478C">
      <w:pPr>
        <w:rPr>
          <w:rFonts w:ascii="Calibri" w:hAnsi="Calibri" w:cs="Calibri"/>
          <w:b/>
          <w:sz w:val="20"/>
        </w:rPr>
      </w:pPr>
    </w:p>
    <w:p w:rsidR="00DA1866" w:rsidRPr="00C77574" w:rsidRDefault="00F12884" w:rsidP="003A478C">
      <w:pPr>
        <w:jc w:val="center"/>
        <w:rPr>
          <w:rFonts w:ascii="Calibri" w:hAnsi="Calibri" w:cs="Calibri"/>
          <w:b/>
          <w:sz w:val="22"/>
          <w:szCs w:val="22"/>
        </w:rPr>
      </w:pPr>
      <w:r w:rsidRPr="00C77574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Default="00222461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FA3F02" w:rsidRPr="00C77574" w:rsidRDefault="00FA3F02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E697D" w:rsidRPr="00C77574" w:rsidRDefault="00F12884" w:rsidP="00FA3F02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C77574">
        <w:rPr>
          <w:rFonts w:ascii="Calibri" w:eastAsia="Calibri" w:hAnsi="Calibri" w:cs="Calibri"/>
          <w:sz w:val="22"/>
          <w:szCs w:val="22"/>
        </w:rPr>
        <w:t xml:space="preserve">Uniwersytet Ekonomiczny w Poznaniu informuje, że w postępowaniu o udzielenie zamówienia publicznego </w:t>
      </w:r>
      <w:r w:rsidR="00FA3F02">
        <w:rPr>
          <w:rFonts w:ascii="Calibri" w:eastAsia="Calibri" w:hAnsi="Calibri" w:cs="Calibri"/>
          <w:sz w:val="22"/>
          <w:szCs w:val="22"/>
        </w:rPr>
        <w:t>pn.</w:t>
      </w:r>
      <w:r w:rsidR="00FA3F02" w:rsidRPr="00FA3F02">
        <w:rPr>
          <w:rFonts w:ascii="Calibri" w:hAnsi="Calibri" w:cs="Calibri"/>
          <w:b/>
          <w:bCs/>
          <w:sz w:val="22"/>
          <w:szCs w:val="22"/>
        </w:rPr>
        <w:t xml:space="preserve">: </w:t>
      </w:r>
      <w:r w:rsidR="00E15126" w:rsidRPr="00E15126">
        <w:rPr>
          <w:rFonts w:ascii="Calibri" w:hAnsi="Calibri" w:cs="Calibri"/>
          <w:b/>
          <w:bCs/>
          <w:sz w:val="22"/>
          <w:szCs w:val="22"/>
        </w:rPr>
        <w:t>Ubezpieczenie podróży służbowych, majątku i odpowiedzialności cywilnej oraz następstw nieszczęśliwych wypadków studentów UEP</w:t>
      </w:r>
      <w:r w:rsidR="00E15126" w:rsidRPr="00E15126">
        <w:rPr>
          <w:rFonts w:ascii="Calibri" w:eastAsia="Arial" w:hAnsi="Calibri" w:cs="Calibri"/>
          <w:b/>
          <w:bCs/>
          <w:sz w:val="22"/>
          <w:szCs w:val="22"/>
        </w:rPr>
        <w:t xml:space="preserve"> </w:t>
      </w:r>
      <w:r w:rsidR="00F2064E" w:rsidRPr="00C77574">
        <w:rPr>
          <w:rFonts w:ascii="Calibri" w:eastAsia="Arial" w:hAnsi="Calibri" w:cs="Calibri"/>
          <w:b/>
          <w:sz w:val="22"/>
          <w:szCs w:val="22"/>
          <w:lang w:val="pl"/>
        </w:rPr>
        <w:t>(ZP/0</w:t>
      </w:r>
      <w:r w:rsidR="009207BC">
        <w:rPr>
          <w:rFonts w:ascii="Calibri" w:eastAsia="Arial" w:hAnsi="Calibri" w:cs="Calibri"/>
          <w:b/>
          <w:sz w:val="22"/>
          <w:szCs w:val="22"/>
          <w:lang w:val="pl"/>
        </w:rPr>
        <w:t>2</w:t>
      </w:r>
      <w:r w:rsidR="00E15126">
        <w:rPr>
          <w:rFonts w:ascii="Calibri" w:eastAsia="Arial" w:hAnsi="Calibri" w:cs="Calibri"/>
          <w:b/>
          <w:sz w:val="22"/>
          <w:szCs w:val="22"/>
          <w:lang w:val="pl"/>
        </w:rPr>
        <w:t>8</w:t>
      </w:r>
      <w:r w:rsidR="00D87FB3" w:rsidRPr="00C77574">
        <w:rPr>
          <w:rFonts w:ascii="Calibri" w:eastAsia="Arial" w:hAnsi="Calibri" w:cs="Calibri"/>
          <w:b/>
          <w:sz w:val="22"/>
          <w:szCs w:val="22"/>
          <w:lang w:val="pl"/>
        </w:rPr>
        <w:t>/24</w:t>
      </w:r>
      <w:r w:rsidR="006852C2" w:rsidRPr="00C77574">
        <w:rPr>
          <w:rFonts w:ascii="Calibri" w:eastAsia="Arial" w:hAnsi="Calibri" w:cs="Calibri"/>
          <w:b/>
          <w:sz w:val="22"/>
          <w:szCs w:val="22"/>
          <w:lang w:val="pl"/>
        </w:rPr>
        <w:t>)</w:t>
      </w:r>
      <w:r w:rsidR="00280630" w:rsidRPr="00C77574">
        <w:rPr>
          <w:rFonts w:ascii="Calibri" w:eastAsia="Arial" w:hAnsi="Calibri" w:cs="Calibri"/>
          <w:b/>
          <w:sz w:val="22"/>
          <w:szCs w:val="22"/>
          <w:lang w:val="pl"/>
        </w:rPr>
        <w:t>,</w:t>
      </w:r>
      <w:r w:rsidRPr="00C77574">
        <w:rPr>
          <w:rFonts w:ascii="Calibri" w:hAnsi="Calibri" w:cs="Calibri"/>
          <w:sz w:val="22"/>
          <w:szCs w:val="22"/>
          <w:lang w:eastAsia="x-none"/>
        </w:rPr>
        <w:t xml:space="preserve"> p</w:t>
      </w:r>
      <w:r w:rsidR="00280630" w:rsidRPr="00C77574">
        <w:rPr>
          <w:rFonts w:ascii="Calibri" w:hAnsi="Calibri" w:cs="Calibri"/>
          <w:sz w:val="22"/>
          <w:szCs w:val="22"/>
          <w:lang w:eastAsia="x-none"/>
        </w:rPr>
        <w:t>rowadzon</w:t>
      </w:r>
      <w:r w:rsidR="00945516" w:rsidRPr="00C77574">
        <w:rPr>
          <w:rFonts w:ascii="Calibri" w:hAnsi="Calibri" w:cs="Calibri"/>
          <w:sz w:val="22"/>
          <w:szCs w:val="22"/>
          <w:lang w:eastAsia="x-none"/>
        </w:rPr>
        <w:t xml:space="preserve">ym w trybie podstawowym </w:t>
      </w:r>
      <w:r w:rsidR="00E15126">
        <w:rPr>
          <w:rFonts w:ascii="Calibri" w:hAnsi="Calibri" w:cs="Calibri"/>
          <w:sz w:val="22"/>
          <w:szCs w:val="22"/>
          <w:lang w:eastAsia="x-none"/>
        </w:rPr>
        <w:t>wpłynęły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 xml:space="preserve"> pytani</w:t>
      </w:r>
      <w:r w:rsidR="00E15126">
        <w:rPr>
          <w:rFonts w:ascii="Calibri" w:hAnsi="Calibri" w:cs="Calibri"/>
          <w:sz w:val="22"/>
          <w:szCs w:val="22"/>
          <w:lang w:eastAsia="x-none"/>
        </w:rPr>
        <w:t>a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>, na które Zamawiający niniejszym odpowiada</w:t>
      </w:r>
      <w:r w:rsidR="001E697D" w:rsidRPr="00C77574">
        <w:rPr>
          <w:rFonts w:ascii="Calibri" w:hAnsi="Calibri" w:cs="Calibri"/>
          <w:sz w:val="22"/>
          <w:szCs w:val="22"/>
        </w:rPr>
        <w:t>:</w:t>
      </w:r>
    </w:p>
    <w:p w:rsidR="00F93D80" w:rsidRPr="00C77574" w:rsidRDefault="00F93D80" w:rsidP="005C119F">
      <w:pPr>
        <w:shd w:val="clear" w:color="auto" w:fill="FFFFFF"/>
        <w:spacing w:line="276" w:lineRule="auto"/>
        <w:jc w:val="both"/>
        <w:rPr>
          <w:rFonts w:ascii="Calibri" w:hAnsi="Calibri" w:cs="Calibri"/>
          <w:color w:val="212121"/>
          <w:sz w:val="22"/>
          <w:szCs w:val="22"/>
        </w:rPr>
      </w:pPr>
    </w:p>
    <w:p w:rsidR="009256CE" w:rsidRPr="009256CE" w:rsidRDefault="009256CE" w:rsidP="009256CE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sz w:val="22"/>
          <w:szCs w:val="22"/>
          <w:lang w:eastAsia="en-US"/>
        </w:rPr>
        <w:t xml:space="preserve">Pytania </w:t>
      </w:r>
      <w:r>
        <w:rPr>
          <w:rFonts w:ascii="Calibri" w:eastAsia="Calibri" w:hAnsi="Calibri"/>
          <w:b/>
          <w:sz w:val="22"/>
          <w:szCs w:val="22"/>
          <w:lang w:eastAsia="en-US"/>
        </w:rPr>
        <w:t>dotyczące część I</w:t>
      </w:r>
    </w:p>
    <w:p w:rsidR="009256CE" w:rsidRPr="009256CE" w:rsidRDefault="009256CE" w:rsidP="009256CE">
      <w:pPr>
        <w:numPr>
          <w:ilvl w:val="0"/>
          <w:numId w:val="41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sz w:val="22"/>
          <w:szCs w:val="22"/>
          <w:lang w:eastAsia="en-US"/>
        </w:rPr>
        <w:t>W pkt II. Ubezpieczenie następstw nieszczęśliwych wypadków (NNW) pkt 2. 3. – wydatki poniesione na przejazdy w RP – prosimy o wprowadzenie limitu w wysokości 3.000 zł.</w:t>
      </w:r>
    </w:p>
    <w:p w:rsidR="009256CE" w:rsidRPr="009256CE" w:rsidRDefault="009256CE" w:rsidP="009256CE">
      <w:pPr>
        <w:spacing w:after="160" w:line="259" w:lineRule="auto"/>
        <w:ind w:left="720"/>
        <w:contextualSpacing/>
        <w:jc w:val="both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Odpowiedź: &lt;&lt; Zamawiający wyraża zgodę na wprowadzenie proponowanej zmiany.&gt;&gt;</w:t>
      </w:r>
    </w:p>
    <w:p w:rsidR="009256CE" w:rsidRPr="009256CE" w:rsidRDefault="009256CE" w:rsidP="009256CE">
      <w:pPr>
        <w:numPr>
          <w:ilvl w:val="0"/>
          <w:numId w:val="41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sz w:val="22"/>
          <w:szCs w:val="22"/>
          <w:lang w:eastAsia="en-US"/>
        </w:rPr>
        <w:t>W pkt 6. Punktowane fakultatywne warunki ubezpieczenia P(F):</w:t>
      </w:r>
    </w:p>
    <w:p w:rsidR="009256CE" w:rsidRPr="009256CE" w:rsidRDefault="009256CE" w:rsidP="009256CE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sz w:val="22"/>
          <w:szCs w:val="22"/>
          <w:lang w:eastAsia="en-US"/>
        </w:rPr>
        <w:t>Pomoc prawna po wypadku samochodowym – prosimy o wprowadzenie limitu</w:t>
      </w:r>
      <w:r w:rsidRPr="009256CE">
        <w:rPr>
          <w:rFonts w:ascii="Calibri" w:eastAsia="Calibri" w:hAnsi="Calibri"/>
          <w:sz w:val="22"/>
          <w:szCs w:val="22"/>
          <w:lang w:eastAsia="en-US"/>
        </w:rPr>
        <w:br/>
        <w:t>w wysokości 2.000 euro,</w:t>
      </w:r>
    </w:p>
    <w:p w:rsidR="009256CE" w:rsidRPr="009256CE" w:rsidRDefault="009256CE" w:rsidP="009256CE">
      <w:pPr>
        <w:spacing w:after="160" w:line="259" w:lineRule="auto"/>
        <w:ind w:left="72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Odpowiedź: &lt;&lt; Zamawiający wyraża zgodę na wprowadzenie proponowanej zmiany.&gt;&gt;</w:t>
      </w:r>
    </w:p>
    <w:p w:rsidR="009256CE" w:rsidRPr="009256CE" w:rsidRDefault="009256CE" w:rsidP="009256CE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sz w:val="22"/>
          <w:szCs w:val="22"/>
          <w:lang w:eastAsia="en-US"/>
        </w:rPr>
        <w:t>Zaliczka na poczet kaucji po wypadku samochodowym – prosimy o podanie treści klauzuli i wysokości świadczenia,</w:t>
      </w:r>
    </w:p>
    <w:p w:rsidR="009256CE" w:rsidRPr="009256CE" w:rsidRDefault="009256CE" w:rsidP="009256CE">
      <w:pPr>
        <w:spacing w:after="160" w:line="259" w:lineRule="auto"/>
        <w:ind w:left="720"/>
        <w:jc w:val="both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Odpowiedź: &lt;&lt; Klauzula zaliczki na poczet kaucji po wypadku samochodowym:</w:t>
      </w:r>
    </w:p>
    <w:p w:rsidR="009256CE" w:rsidRPr="009256CE" w:rsidRDefault="009256CE" w:rsidP="009256CE">
      <w:pPr>
        <w:spacing w:after="160" w:line="259" w:lineRule="auto"/>
        <w:ind w:left="720"/>
        <w:jc w:val="both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W przypadku gdy Ubezpieczony zostanie aresztowany lub będzie groziło mu aresztowanie wskutek wypadku samochodowego poza granicami RP, Centrum Alarmowe wypłaci zaliczkę na opłacenie kaucji w celu uniknięcia aresztowania; Ubezpieczony zobowiązany jest do zwrotu kaucji najpóźniej w ciągu 30 dni od momentu odzyskania wpłaconej sumy od właściwych władz miejscowych. Limit kaucji wynosi 2 500 euro.&gt;&gt;</w:t>
      </w:r>
    </w:p>
    <w:p w:rsidR="009256CE" w:rsidRPr="009256CE" w:rsidRDefault="009256CE" w:rsidP="009256CE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sz w:val="22"/>
          <w:szCs w:val="22"/>
          <w:lang w:eastAsia="en-US"/>
        </w:rPr>
        <w:t>Koszty podróży osoby zastępującej Ubezpieczonego – prosimy o wprowadzenie limitu</w:t>
      </w:r>
      <w:r w:rsidRPr="009256CE">
        <w:rPr>
          <w:rFonts w:ascii="Calibri" w:eastAsia="Calibri" w:hAnsi="Calibri"/>
          <w:sz w:val="22"/>
          <w:szCs w:val="22"/>
          <w:lang w:eastAsia="en-US"/>
        </w:rPr>
        <w:br/>
        <w:t>w wysokości 1.000 euro,</w:t>
      </w:r>
    </w:p>
    <w:p w:rsidR="009256CE" w:rsidRPr="009256CE" w:rsidRDefault="009256CE" w:rsidP="009256CE">
      <w:pPr>
        <w:spacing w:after="160" w:line="259" w:lineRule="auto"/>
        <w:ind w:left="72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Odpowiedź: &lt;&lt; Zamawiający wyraża zgodę na wprowadzenie proponowanej zmiany.&gt;&gt;</w:t>
      </w:r>
    </w:p>
    <w:p w:rsidR="009256CE" w:rsidRPr="009256CE" w:rsidRDefault="009256CE" w:rsidP="009256CE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sz w:val="22"/>
          <w:szCs w:val="22"/>
          <w:lang w:eastAsia="en-US"/>
        </w:rPr>
        <w:t>Koszty leczenia związane z ciążą – prosimy o możliwość wprowadzenia ograniczenia ochrony do 32. tygodnia ciąży,</w:t>
      </w:r>
    </w:p>
    <w:p w:rsidR="009256CE" w:rsidRPr="009256CE" w:rsidRDefault="009256CE" w:rsidP="009256CE">
      <w:pPr>
        <w:spacing w:after="160" w:line="259" w:lineRule="auto"/>
        <w:ind w:left="72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Odpowiedź: &lt;&lt; Zamawiający wyraża zgodę na wprowadzenie proponowanej zmiany.&gt;&gt;</w:t>
      </w:r>
    </w:p>
    <w:p w:rsidR="009256CE" w:rsidRPr="009256CE" w:rsidRDefault="009256CE" w:rsidP="009256CE">
      <w:pPr>
        <w:numPr>
          <w:ilvl w:val="0"/>
          <w:numId w:val="42"/>
        </w:numPr>
        <w:spacing w:after="160" w:line="259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sz w:val="22"/>
          <w:szCs w:val="22"/>
          <w:lang w:eastAsia="en-US"/>
        </w:rPr>
        <w:t>Ryzyka dodatkowe w ubezpieczeniu NNW – ryzyko zawału serca, udaru i wylewu krwi do mózgu – prosimy o wprowadzenie limitu w wysokości 2.000 zł.</w:t>
      </w:r>
    </w:p>
    <w:p w:rsidR="009256CE" w:rsidRPr="009256CE" w:rsidRDefault="009256CE" w:rsidP="009256CE">
      <w:pPr>
        <w:spacing w:after="160" w:line="259" w:lineRule="auto"/>
        <w:ind w:left="720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Odpowiedź: &lt;&lt; Zamawiający wyraża zgodę na wprowadzenie proponowanej zmiany.&gt;&gt;</w:t>
      </w:r>
    </w:p>
    <w:p w:rsidR="009256CE" w:rsidRPr="009256CE" w:rsidRDefault="009256CE" w:rsidP="009256CE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9256CE" w:rsidRPr="009256CE" w:rsidRDefault="009256CE" w:rsidP="009256CE">
      <w:pPr>
        <w:spacing w:after="160" w:line="259" w:lineRule="auto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b/>
          <w:sz w:val="22"/>
          <w:szCs w:val="22"/>
          <w:lang w:eastAsia="en-US"/>
        </w:rPr>
        <w:lastRenderedPageBreak/>
        <w:t xml:space="preserve">Pytania </w:t>
      </w:r>
      <w:r>
        <w:rPr>
          <w:rFonts w:ascii="Calibri" w:eastAsia="Calibri" w:hAnsi="Calibri" w:cs="Calibri"/>
          <w:b/>
          <w:sz w:val="22"/>
          <w:szCs w:val="22"/>
          <w:lang w:eastAsia="en-US"/>
        </w:rPr>
        <w:t xml:space="preserve">dotyczące </w:t>
      </w:r>
      <w:r w:rsidRPr="009256CE">
        <w:rPr>
          <w:rFonts w:ascii="Calibri" w:eastAsia="Calibri" w:hAnsi="Calibri" w:cs="Calibri"/>
          <w:b/>
          <w:sz w:val="22"/>
          <w:szCs w:val="22"/>
          <w:lang w:eastAsia="en-US"/>
        </w:rPr>
        <w:t>częś</w:t>
      </w:r>
      <w:r>
        <w:rPr>
          <w:rFonts w:ascii="Calibri" w:eastAsia="Calibri" w:hAnsi="Calibri" w:cs="Calibri"/>
          <w:b/>
          <w:sz w:val="22"/>
          <w:szCs w:val="22"/>
          <w:lang w:eastAsia="en-US"/>
        </w:rPr>
        <w:t>ci III</w:t>
      </w:r>
    </w:p>
    <w:p w:rsidR="009256CE" w:rsidRPr="009256CE" w:rsidRDefault="009256CE" w:rsidP="009256CE">
      <w:pPr>
        <w:numPr>
          <w:ilvl w:val="0"/>
          <w:numId w:val="38"/>
        </w:numPr>
        <w:spacing w:after="160" w:line="259" w:lineRule="auto"/>
        <w:ind w:hanging="24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sz w:val="22"/>
          <w:szCs w:val="22"/>
          <w:lang w:eastAsia="en-US"/>
        </w:rPr>
        <w:t xml:space="preserve">Prosimy o wyłącznie za zakresu ochrony ubezpieczeniowej odpowiedzialności Ubezpieczyciela za skutki popełnienia lub próbę usiłowania popełnienia samobójstwa przez Ubezpieczonego. </w:t>
      </w:r>
    </w:p>
    <w:p w:rsidR="009256CE" w:rsidRPr="009256CE" w:rsidRDefault="009256CE" w:rsidP="009256CE">
      <w:pPr>
        <w:spacing w:after="160" w:line="259" w:lineRule="auto"/>
        <w:ind w:left="450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9256CE">
        <w:rPr>
          <w:rFonts w:ascii="Calibri" w:eastAsia="Calibri" w:hAnsi="Calibri"/>
          <w:b/>
          <w:bCs/>
          <w:sz w:val="22"/>
          <w:szCs w:val="22"/>
          <w:lang w:eastAsia="en-US"/>
        </w:rPr>
        <w:t>Odpowiedź: &lt;&lt; Zamawiający wyraża zgodę na wprowadzenie proponowanej zmiany.&gt;&gt;</w:t>
      </w:r>
    </w:p>
    <w:p w:rsidR="009256CE" w:rsidRPr="009256CE" w:rsidRDefault="009256CE" w:rsidP="009256CE">
      <w:pPr>
        <w:spacing w:after="160" w:line="259" w:lineRule="auto"/>
        <w:ind w:left="450" w:hanging="24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</w:p>
    <w:p w:rsidR="009256CE" w:rsidRPr="009256CE" w:rsidRDefault="009256CE" w:rsidP="009256CE">
      <w:pPr>
        <w:numPr>
          <w:ilvl w:val="0"/>
          <w:numId w:val="38"/>
        </w:numPr>
        <w:spacing w:after="160" w:line="259" w:lineRule="auto"/>
        <w:ind w:hanging="24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sz w:val="22"/>
          <w:szCs w:val="22"/>
          <w:lang w:eastAsia="en-US"/>
        </w:rPr>
        <w:t xml:space="preserve">Prosimy o informację czy świadczenia: </w:t>
      </w:r>
    </w:p>
    <w:p w:rsidR="009256CE" w:rsidRPr="009256CE" w:rsidRDefault="009256CE" w:rsidP="009256CE">
      <w:pPr>
        <w:numPr>
          <w:ilvl w:val="0"/>
          <w:numId w:val="40"/>
        </w:numPr>
        <w:spacing w:after="160" w:line="259" w:lineRule="auto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sz w:val="22"/>
          <w:szCs w:val="22"/>
          <w:lang w:eastAsia="en-US"/>
        </w:rPr>
        <w:t xml:space="preserve">z tytułu trwałego uszkodzenia ciała </w:t>
      </w:r>
    </w:p>
    <w:p w:rsidR="009256CE" w:rsidRPr="009256CE" w:rsidRDefault="009256CE" w:rsidP="009256CE">
      <w:pPr>
        <w:numPr>
          <w:ilvl w:val="0"/>
          <w:numId w:val="40"/>
        </w:numPr>
        <w:spacing w:after="160" w:line="259" w:lineRule="auto"/>
        <w:contextualSpacing/>
        <w:rPr>
          <w:rFonts w:ascii="Calibri" w:eastAsia="Arial Unicode MS" w:hAnsi="Calibri" w:cs="Calibri"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sz w:val="22"/>
          <w:szCs w:val="22"/>
          <w:lang w:eastAsia="en-US"/>
        </w:rPr>
        <w:t>z tytułu trwałego uszczerbku na zdrowiu spowodowanego zawałem serca lub krwotokiem śródczaszkowego</w:t>
      </w:r>
    </w:p>
    <w:p w:rsidR="009256CE" w:rsidRPr="009256CE" w:rsidRDefault="009256CE" w:rsidP="009256CE">
      <w:pPr>
        <w:numPr>
          <w:ilvl w:val="0"/>
          <w:numId w:val="40"/>
        </w:numPr>
        <w:spacing w:after="160" w:line="259" w:lineRule="auto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sz w:val="22"/>
          <w:szCs w:val="22"/>
          <w:lang w:eastAsia="en-US"/>
        </w:rPr>
        <w:t>1 % uszczerbku na zdrowiu w wyniku nieszczęśliwego wypadku</w:t>
      </w:r>
    </w:p>
    <w:p w:rsidR="009256CE" w:rsidRPr="009256CE" w:rsidRDefault="009256CE" w:rsidP="009256CE">
      <w:pPr>
        <w:spacing w:after="160" w:line="259" w:lineRule="auto"/>
        <w:ind w:left="360" w:hanging="24"/>
        <w:rPr>
          <w:rFonts w:ascii="Calibri" w:eastAsia="Calibri" w:hAnsi="Calibri" w:cs="Calibri"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sz w:val="22"/>
          <w:szCs w:val="22"/>
          <w:lang w:eastAsia="en-US"/>
        </w:rPr>
        <w:t>kumulują się czy w przypadku zajścia zdarzenia ubezpieczeniowego będzie mieć zastosowanie wypłata tylko dla jednego ze świadczeń.</w:t>
      </w:r>
    </w:p>
    <w:p w:rsidR="009256CE" w:rsidRPr="009256CE" w:rsidRDefault="009256CE" w:rsidP="009256CE">
      <w:pPr>
        <w:spacing w:after="160" w:line="259" w:lineRule="auto"/>
        <w:ind w:left="360" w:hanging="24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Odpowiedź: &lt;&lt; Zamawiający wyjaśnia, że świadczenia się kumulują.&gt;&gt; </w:t>
      </w:r>
    </w:p>
    <w:p w:rsidR="009256CE" w:rsidRPr="009256CE" w:rsidRDefault="009256CE" w:rsidP="009256CE">
      <w:pPr>
        <w:numPr>
          <w:ilvl w:val="0"/>
          <w:numId w:val="39"/>
        </w:numPr>
        <w:spacing w:after="160" w:line="259" w:lineRule="auto"/>
        <w:contextualSpacing/>
        <w:rPr>
          <w:rFonts w:ascii="Calibri" w:eastAsia="Calibri" w:hAnsi="Calibri" w:cs="Calibri"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sz w:val="22"/>
          <w:szCs w:val="22"/>
          <w:lang w:eastAsia="en-US"/>
        </w:rPr>
        <w:t xml:space="preserve">Prosimy o informację czy wskazana maksymalna składka za osobę dotyczy 1 okresu (12 miesięcy) czy jest składką a cały okres realizacji umowy tj. 36 miesięcy; </w:t>
      </w:r>
    </w:p>
    <w:p w:rsidR="009256CE" w:rsidRPr="009256CE" w:rsidRDefault="009256CE" w:rsidP="009256CE">
      <w:pPr>
        <w:spacing w:after="160" w:line="259" w:lineRule="auto"/>
        <w:ind w:left="36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b/>
          <w:bCs/>
          <w:sz w:val="22"/>
          <w:szCs w:val="22"/>
          <w:lang w:eastAsia="en-US"/>
        </w:rPr>
        <w:t>Odpowiedź: &lt;&lt;Zamawiający wyjaśnia, że wskazana maksymalna składka dotyczy pojedynczego okresu ubezpieczenia.&gt;&gt;</w:t>
      </w:r>
    </w:p>
    <w:p w:rsidR="009256CE" w:rsidRPr="009256CE" w:rsidRDefault="009256CE" w:rsidP="009256CE">
      <w:pPr>
        <w:numPr>
          <w:ilvl w:val="0"/>
          <w:numId w:val="39"/>
        </w:num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bookmarkStart w:id="0" w:name="_GoBack"/>
      <w:bookmarkEnd w:id="0"/>
      <w:r w:rsidRPr="009256CE">
        <w:rPr>
          <w:rFonts w:ascii="Calibri" w:eastAsia="Calibri" w:hAnsi="Calibri" w:cs="Calibri"/>
          <w:sz w:val="22"/>
          <w:szCs w:val="22"/>
          <w:lang w:eastAsia="en-US"/>
        </w:rPr>
        <w:t xml:space="preserve">Prosimy o wprowadzenie </w:t>
      </w:r>
      <w:proofErr w:type="spellStart"/>
      <w:r w:rsidRPr="009256CE">
        <w:rPr>
          <w:rFonts w:ascii="Calibri" w:eastAsia="Calibri" w:hAnsi="Calibri" w:cs="Calibri"/>
          <w:sz w:val="22"/>
          <w:szCs w:val="22"/>
          <w:lang w:eastAsia="en-US"/>
        </w:rPr>
        <w:t>podlimitu</w:t>
      </w:r>
      <w:proofErr w:type="spellEnd"/>
      <w:r w:rsidRPr="009256CE">
        <w:rPr>
          <w:rFonts w:ascii="Calibri" w:eastAsia="Calibri" w:hAnsi="Calibri" w:cs="Calibri"/>
          <w:sz w:val="22"/>
          <w:szCs w:val="22"/>
          <w:lang w:eastAsia="en-US"/>
        </w:rPr>
        <w:t xml:space="preserve"> w wysokości 20% SU NNW dla świadczenia z tytułu następstw zawału serca i udaru mózgu; </w:t>
      </w:r>
    </w:p>
    <w:p w:rsidR="009256CE" w:rsidRPr="009256CE" w:rsidRDefault="009256CE" w:rsidP="009256CE">
      <w:pPr>
        <w:ind w:left="720"/>
        <w:rPr>
          <w:rFonts w:ascii="Calibri" w:eastAsia="Calibri" w:hAnsi="Calibri" w:cs="Calibri"/>
          <w:sz w:val="22"/>
          <w:szCs w:val="22"/>
          <w:lang w:eastAsia="en-US"/>
        </w:rPr>
      </w:pPr>
    </w:p>
    <w:p w:rsidR="009256CE" w:rsidRPr="009256CE" w:rsidRDefault="009256CE" w:rsidP="009256CE">
      <w:pPr>
        <w:ind w:left="360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b/>
          <w:bCs/>
          <w:sz w:val="22"/>
          <w:szCs w:val="22"/>
          <w:lang w:eastAsia="en-US"/>
        </w:rPr>
        <w:t>Odpowiedź: &lt;&lt;Zamawiający nie wyraża zgody na wprowadzenie proponowanej zmiany.&gt;&gt;</w:t>
      </w:r>
    </w:p>
    <w:p w:rsidR="009256CE" w:rsidRPr="009256CE" w:rsidRDefault="009256CE" w:rsidP="009256CE">
      <w:pPr>
        <w:ind w:left="720"/>
        <w:rPr>
          <w:rFonts w:ascii="Calibri" w:eastAsia="Calibri" w:hAnsi="Calibri" w:cs="Calibri"/>
          <w:sz w:val="22"/>
          <w:szCs w:val="22"/>
          <w:lang w:eastAsia="en-US"/>
        </w:rPr>
      </w:pPr>
    </w:p>
    <w:p w:rsidR="009256CE" w:rsidRPr="009256CE" w:rsidRDefault="009256CE" w:rsidP="009256CE">
      <w:pPr>
        <w:widowControl w:val="0"/>
        <w:numPr>
          <w:ilvl w:val="0"/>
          <w:numId w:val="39"/>
        </w:numPr>
        <w:tabs>
          <w:tab w:val="num" w:pos="426"/>
          <w:tab w:val="left" w:pos="567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Calibri" w:eastAsia="Arial Unicode MS" w:hAnsi="Calibri" w:cs="Calibri"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sz w:val="22"/>
          <w:szCs w:val="22"/>
          <w:lang w:eastAsia="en-US"/>
        </w:rPr>
        <w:t xml:space="preserve">Prosimy o informację o maksymalnej liczbie osób ubezpieczonych mogących jednocześnie przebywać w jednym budynku. </w:t>
      </w:r>
    </w:p>
    <w:p w:rsidR="009256CE" w:rsidRPr="009256CE" w:rsidRDefault="009256CE" w:rsidP="009256CE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Calibri" w:eastAsia="Arial Unicode MS" w:hAnsi="Calibri" w:cs="Calibri"/>
          <w:b/>
          <w:bCs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b/>
          <w:bCs/>
          <w:sz w:val="22"/>
          <w:szCs w:val="22"/>
          <w:lang w:eastAsia="en-US"/>
        </w:rPr>
        <w:t>Odpowiedź: &lt;&lt;Zamawiający wyjaśnia, że nie jest w stanie określić maksymalnej liczby osób mogących jednocześnie przebywać w jednym budynku. Uczelnia posiada 11 obiektów znajdujących się w różnych lokalizacjach i teoretycznie jest mało prawdopodobne aby wszystkie  osoby, które zawarły ubezpieczenie znalazły się jednocześnie na terenie jednego obiektu.&gt;&gt;</w:t>
      </w:r>
    </w:p>
    <w:p w:rsidR="009256CE" w:rsidRPr="009256CE" w:rsidRDefault="009256CE" w:rsidP="009256CE">
      <w:pPr>
        <w:widowControl w:val="0"/>
        <w:numPr>
          <w:ilvl w:val="0"/>
          <w:numId w:val="39"/>
        </w:numPr>
        <w:tabs>
          <w:tab w:val="num" w:pos="426"/>
          <w:tab w:val="left" w:pos="567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Calibri" w:eastAsia="Arial Unicode MS" w:hAnsi="Calibri" w:cs="Calibri"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sz w:val="22"/>
          <w:szCs w:val="22"/>
          <w:lang w:eastAsia="en-US"/>
        </w:rPr>
        <w:t xml:space="preserve">Prosimy o możliwość zastosowania agregatu na polisie w wysokości 2.500 000 zł. </w:t>
      </w:r>
    </w:p>
    <w:p w:rsidR="009256CE" w:rsidRPr="009256CE" w:rsidRDefault="009256CE" w:rsidP="009256CE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Calibri" w:eastAsia="Arial Unicode MS" w:hAnsi="Calibri" w:cs="Calibri"/>
          <w:b/>
          <w:bCs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b/>
          <w:bCs/>
          <w:sz w:val="22"/>
          <w:szCs w:val="22"/>
          <w:lang w:eastAsia="en-US"/>
        </w:rPr>
        <w:t>Odpowiedź: &lt;&lt;Zamawiający nie wyraża zgody na wprowadzenie proponowanej zmiany.&gt;&gt;</w:t>
      </w:r>
    </w:p>
    <w:p w:rsidR="009256CE" w:rsidRPr="009256CE" w:rsidRDefault="009256CE" w:rsidP="009256CE">
      <w:pPr>
        <w:widowControl w:val="0"/>
        <w:numPr>
          <w:ilvl w:val="0"/>
          <w:numId w:val="39"/>
        </w:numPr>
        <w:tabs>
          <w:tab w:val="num" w:pos="426"/>
          <w:tab w:val="left" w:pos="567"/>
        </w:tabs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Calibri" w:eastAsia="Arial Unicode MS" w:hAnsi="Calibri" w:cs="Calibri"/>
          <w:sz w:val="22"/>
          <w:szCs w:val="22"/>
          <w:lang w:eastAsia="en-US"/>
        </w:rPr>
      </w:pPr>
      <w:r w:rsidRPr="009256CE">
        <w:rPr>
          <w:rFonts w:ascii="Calibri" w:eastAsia="Calibri" w:hAnsi="Calibri" w:cs="Calibri"/>
          <w:sz w:val="22"/>
          <w:szCs w:val="22"/>
          <w:lang w:eastAsia="en-US"/>
        </w:rPr>
        <w:t xml:space="preserve">Prosimy o wprowadzenie zapisu, iż świadczenie z tytułu zawału serca i udaru mózgu może mieć zastosowanie jeżeli nie były spowodowane wcześniejszymi zdiagnozowanymi stanami chorobowymi.  </w:t>
      </w:r>
    </w:p>
    <w:p w:rsidR="009256CE" w:rsidRPr="009256CE" w:rsidRDefault="009256CE" w:rsidP="009256CE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Calibri" w:eastAsia="Arial Unicode MS" w:hAnsi="Calibri" w:cs="Calibri"/>
          <w:b/>
          <w:bCs/>
          <w:sz w:val="22"/>
          <w:szCs w:val="22"/>
          <w:lang w:eastAsia="en-US"/>
        </w:rPr>
      </w:pPr>
      <w:r w:rsidRPr="009256CE">
        <w:rPr>
          <w:rFonts w:ascii="Calibri" w:eastAsia="Arial Unicode MS" w:hAnsi="Calibri" w:cs="Calibri"/>
          <w:b/>
          <w:bCs/>
          <w:sz w:val="22"/>
          <w:szCs w:val="22"/>
          <w:lang w:eastAsia="en-US"/>
        </w:rPr>
        <w:t>Odpowiedź: &lt;&lt;Zamawiający nie wyraża zgody na wprowadzenie proponowanej zmiany.&gt;&gt;</w:t>
      </w:r>
    </w:p>
    <w:p w:rsidR="009256CE" w:rsidRPr="009256CE" w:rsidRDefault="009256CE" w:rsidP="009256CE">
      <w:pPr>
        <w:widowControl w:val="0"/>
        <w:tabs>
          <w:tab w:val="left" w:pos="567"/>
        </w:tabs>
        <w:autoSpaceDE w:val="0"/>
        <w:autoSpaceDN w:val="0"/>
        <w:adjustRightInd w:val="0"/>
        <w:spacing w:line="360" w:lineRule="auto"/>
        <w:ind w:left="720"/>
        <w:contextualSpacing/>
        <w:jc w:val="both"/>
        <w:rPr>
          <w:rFonts w:ascii="Segoe UI" w:eastAsia="Arial Unicode MS" w:hAnsi="Segoe UI" w:cs="Segoe UI"/>
          <w:sz w:val="18"/>
          <w:szCs w:val="18"/>
          <w:lang w:eastAsia="en-US"/>
        </w:rPr>
      </w:pPr>
    </w:p>
    <w:p w:rsidR="009207BC" w:rsidRDefault="009207BC" w:rsidP="009256CE">
      <w:pPr>
        <w:rPr>
          <w:rFonts w:ascii="Calibri" w:hAnsi="Calibri" w:cs="Calibri"/>
          <w:color w:val="000000"/>
          <w:kern w:val="2"/>
          <w:sz w:val="22"/>
          <w:szCs w:val="22"/>
          <w:lang w:eastAsia="en-US"/>
        </w:rPr>
      </w:pPr>
    </w:p>
    <w:sectPr w:rsidR="009207BC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A8B" w:rsidRDefault="00B96A8B" w:rsidP="009D24B6">
      <w:r>
        <w:separator/>
      </w:r>
    </w:p>
  </w:endnote>
  <w:endnote w:type="continuationSeparator" w:id="0">
    <w:p w:rsidR="00B96A8B" w:rsidRDefault="00B96A8B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Default="00B96A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96A8B" w:rsidRDefault="00B96A8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Default="00B96A8B">
    <w:pPr>
      <w:pStyle w:val="Stopka"/>
      <w:framePr w:wrap="around" w:vAnchor="text" w:hAnchor="margin" w:xAlign="right" w:y="1"/>
      <w:rPr>
        <w:rStyle w:val="Numerstrony"/>
      </w:rPr>
    </w:pPr>
  </w:p>
  <w:p w:rsidR="00B96A8B" w:rsidRDefault="00B96A8B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B96A8B" w:rsidRDefault="00B96A8B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A8B" w:rsidRDefault="00B96A8B" w:rsidP="009D24B6">
      <w:r>
        <w:separator/>
      </w:r>
    </w:p>
  </w:footnote>
  <w:footnote w:type="continuationSeparator" w:id="0">
    <w:p w:rsidR="00B96A8B" w:rsidRDefault="00B96A8B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8B" w:rsidRPr="009C4CE9" w:rsidRDefault="00B96A8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5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4562B"/>
    <w:multiLevelType w:val="hybridMultilevel"/>
    <w:tmpl w:val="C632F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534BE"/>
    <w:multiLevelType w:val="hybridMultilevel"/>
    <w:tmpl w:val="3350F4C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AF7B8E"/>
    <w:multiLevelType w:val="hybridMultilevel"/>
    <w:tmpl w:val="B6B0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92DE3"/>
    <w:multiLevelType w:val="hybridMultilevel"/>
    <w:tmpl w:val="48A43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9" w15:restartNumberingAfterBreak="0">
    <w:nsid w:val="28AE4BFB"/>
    <w:multiLevelType w:val="hybridMultilevel"/>
    <w:tmpl w:val="F866F072"/>
    <w:lvl w:ilvl="0" w:tplc="C9C6566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686190"/>
    <w:multiLevelType w:val="multilevel"/>
    <w:tmpl w:val="58CE682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1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07FA9"/>
    <w:multiLevelType w:val="hybridMultilevel"/>
    <w:tmpl w:val="BF5A8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30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1C354C"/>
    <w:multiLevelType w:val="hybridMultilevel"/>
    <w:tmpl w:val="BB5E74CC"/>
    <w:lvl w:ilvl="0" w:tplc="25081F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37" w15:restartNumberingAfterBreak="0">
    <w:nsid w:val="720E6506"/>
    <w:multiLevelType w:val="hybridMultilevel"/>
    <w:tmpl w:val="EFB45C34"/>
    <w:lvl w:ilvl="0" w:tplc="25AA5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B5F50A7"/>
    <w:multiLevelType w:val="hybridMultilevel"/>
    <w:tmpl w:val="30D82C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E67DD4"/>
    <w:multiLevelType w:val="hybridMultilevel"/>
    <w:tmpl w:val="6C6C0694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4"/>
  </w:num>
  <w:num w:numId="3">
    <w:abstractNumId w:val="0"/>
  </w:num>
  <w:num w:numId="4">
    <w:abstractNumId w:val="35"/>
  </w:num>
  <w:num w:numId="5">
    <w:abstractNumId w:val="41"/>
  </w:num>
  <w:num w:numId="6">
    <w:abstractNumId w:val="11"/>
  </w:num>
  <w:num w:numId="7">
    <w:abstractNumId w:val="16"/>
  </w:num>
  <w:num w:numId="8">
    <w:abstractNumId w:val="25"/>
  </w:num>
  <w:num w:numId="9">
    <w:abstractNumId w:val="23"/>
  </w:num>
  <w:num w:numId="10">
    <w:abstractNumId w:val="10"/>
  </w:num>
  <w:num w:numId="11">
    <w:abstractNumId w:val="33"/>
  </w:num>
  <w:num w:numId="12">
    <w:abstractNumId w:val="32"/>
  </w:num>
  <w:num w:numId="13">
    <w:abstractNumId w:val="36"/>
  </w:num>
  <w:num w:numId="14">
    <w:abstractNumId w:val="30"/>
  </w:num>
  <w:num w:numId="15">
    <w:abstractNumId w:val="4"/>
  </w:num>
  <w:num w:numId="16">
    <w:abstractNumId w:val="8"/>
  </w:num>
  <w:num w:numId="17">
    <w:abstractNumId w:val="27"/>
  </w:num>
  <w:num w:numId="18">
    <w:abstractNumId w:val="24"/>
  </w:num>
  <w:num w:numId="19">
    <w:abstractNumId w:val="3"/>
  </w:num>
  <w:num w:numId="20">
    <w:abstractNumId w:val="17"/>
  </w:num>
  <w:num w:numId="21">
    <w:abstractNumId w:val="12"/>
  </w:num>
  <w:num w:numId="22">
    <w:abstractNumId w:val="1"/>
  </w:num>
  <w:num w:numId="23">
    <w:abstractNumId w:val="21"/>
  </w:num>
  <w:num w:numId="24">
    <w:abstractNumId w:val="31"/>
  </w:num>
  <w:num w:numId="25">
    <w:abstractNumId w:val="40"/>
  </w:num>
  <w:num w:numId="26">
    <w:abstractNumId w:val="6"/>
  </w:num>
  <w:num w:numId="27">
    <w:abstractNumId w:val="5"/>
  </w:num>
  <w:num w:numId="28">
    <w:abstractNumId w:val="29"/>
  </w:num>
  <w:num w:numId="29">
    <w:abstractNumId w:val="28"/>
  </w:num>
  <w:num w:numId="30">
    <w:abstractNumId w:val="22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3"/>
  </w:num>
  <w:num w:numId="35">
    <w:abstractNumId w:val="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</w:num>
  <w:num w:numId="38">
    <w:abstractNumId w:val="20"/>
  </w:num>
  <w:num w:numId="39">
    <w:abstractNumId w:val="39"/>
  </w:num>
  <w:num w:numId="40">
    <w:abstractNumId w:val="9"/>
  </w:num>
  <w:num w:numId="41">
    <w:abstractNumId w:val="26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4E0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0585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2EFF"/>
    <w:rsid w:val="00135B04"/>
    <w:rsid w:val="00135C73"/>
    <w:rsid w:val="00136270"/>
    <w:rsid w:val="00140EEF"/>
    <w:rsid w:val="001420D3"/>
    <w:rsid w:val="00146937"/>
    <w:rsid w:val="001527C6"/>
    <w:rsid w:val="00152FF2"/>
    <w:rsid w:val="00153A8E"/>
    <w:rsid w:val="001579C9"/>
    <w:rsid w:val="001607D0"/>
    <w:rsid w:val="00174848"/>
    <w:rsid w:val="0017632D"/>
    <w:rsid w:val="0018472F"/>
    <w:rsid w:val="001A23D8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E697D"/>
    <w:rsid w:val="001E772B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169BC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377A6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478C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74D"/>
    <w:rsid w:val="003F0DB7"/>
    <w:rsid w:val="003F22B6"/>
    <w:rsid w:val="003F585E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647C9"/>
    <w:rsid w:val="004722E9"/>
    <w:rsid w:val="004734A8"/>
    <w:rsid w:val="00484B6F"/>
    <w:rsid w:val="0049549F"/>
    <w:rsid w:val="00496D74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37344"/>
    <w:rsid w:val="00551F65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0868"/>
    <w:rsid w:val="00581CDB"/>
    <w:rsid w:val="00587294"/>
    <w:rsid w:val="0059265A"/>
    <w:rsid w:val="00596E45"/>
    <w:rsid w:val="005A411F"/>
    <w:rsid w:val="005A4C07"/>
    <w:rsid w:val="005A6410"/>
    <w:rsid w:val="005A7B34"/>
    <w:rsid w:val="005B0669"/>
    <w:rsid w:val="005B7FA2"/>
    <w:rsid w:val="005C0398"/>
    <w:rsid w:val="005C119F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04A32"/>
    <w:rsid w:val="00624B85"/>
    <w:rsid w:val="006256D5"/>
    <w:rsid w:val="00627AB6"/>
    <w:rsid w:val="00632A61"/>
    <w:rsid w:val="00633B69"/>
    <w:rsid w:val="00637428"/>
    <w:rsid w:val="00637CD1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25A0"/>
    <w:rsid w:val="0068329B"/>
    <w:rsid w:val="006852C2"/>
    <w:rsid w:val="006877EC"/>
    <w:rsid w:val="00693C71"/>
    <w:rsid w:val="006A2FCA"/>
    <w:rsid w:val="006B3603"/>
    <w:rsid w:val="006B635C"/>
    <w:rsid w:val="006D0C25"/>
    <w:rsid w:val="006D1AEF"/>
    <w:rsid w:val="006D402A"/>
    <w:rsid w:val="006D63F3"/>
    <w:rsid w:val="006E0374"/>
    <w:rsid w:val="006E04C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548FC"/>
    <w:rsid w:val="007710DE"/>
    <w:rsid w:val="007737B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A4EAA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919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07BC"/>
    <w:rsid w:val="009256CE"/>
    <w:rsid w:val="00926975"/>
    <w:rsid w:val="00927878"/>
    <w:rsid w:val="00933C7E"/>
    <w:rsid w:val="009374E1"/>
    <w:rsid w:val="009419EF"/>
    <w:rsid w:val="00945516"/>
    <w:rsid w:val="0094685A"/>
    <w:rsid w:val="00950A33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2B2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36DD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0F68"/>
    <w:rsid w:val="00AC24E9"/>
    <w:rsid w:val="00AC262D"/>
    <w:rsid w:val="00AC6467"/>
    <w:rsid w:val="00AC68FC"/>
    <w:rsid w:val="00AD0798"/>
    <w:rsid w:val="00AD709B"/>
    <w:rsid w:val="00AE10ED"/>
    <w:rsid w:val="00AF06F5"/>
    <w:rsid w:val="00B0316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5E19"/>
    <w:rsid w:val="00B77E0B"/>
    <w:rsid w:val="00B81C89"/>
    <w:rsid w:val="00B81E29"/>
    <w:rsid w:val="00B82676"/>
    <w:rsid w:val="00B83313"/>
    <w:rsid w:val="00B85EE1"/>
    <w:rsid w:val="00B96A8B"/>
    <w:rsid w:val="00B96B6C"/>
    <w:rsid w:val="00B9767B"/>
    <w:rsid w:val="00BA2312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E7AC5"/>
    <w:rsid w:val="00BF04E3"/>
    <w:rsid w:val="00BF108E"/>
    <w:rsid w:val="00BF2A55"/>
    <w:rsid w:val="00BF2E52"/>
    <w:rsid w:val="00BF6D7E"/>
    <w:rsid w:val="00C05C1A"/>
    <w:rsid w:val="00C06EDE"/>
    <w:rsid w:val="00C15DA7"/>
    <w:rsid w:val="00C175B0"/>
    <w:rsid w:val="00C22436"/>
    <w:rsid w:val="00C226E0"/>
    <w:rsid w:val="00C234E9"/>
    <w:rsid w:val="00C23ED7"/>
    <w:rsid w:val="00C328CF"/>
    <w:rsid w:val="00C37607"/>
    <w:rsid w:val="00C40B51"/>
    <w:rsid w:val="00C41EB4"/>
    <w:rsid w:val="00C478E6"/>
    <w:rsid w:val="00C507E8"/>
    <w:rsid w:val="00C55210"/>
    <w:rsid w:val="00C56832"/>
    <w:rsid w:val="00C6032D"/>
    <w:rsid w:val="00C6043C"/>
    <w:rsid w:val="00C66635"/>
    <w:rsid w:val="00C7440A"/>
    <w:rsid w:val="00C77574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8B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CF4FD2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87FB3"/>
    <w:rsid w:val="00D911BF"/>
    <w:rsid w:val="00D9125A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5126"/>
    <w:rsid w:val="00E176CD"/>
    <w:rsid w:val="00E2094D"/>
    <w:rsid w:val="00E21E2B"/>
    <w:rsid w:val="00E228D5"/>
    <w:rsid w:val="00E23FE7"/>
    <w:rsid w:val="00E3335C"/>
    <w:rsid w:val="00E34D9F"/>
    <w:rsid w:val="00E411ED"/>
    <w:rsid w:val="00E41B0B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5235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198A"/>
    <w:rsid w:val="00F22FF4"/>
    <w:rsid w:val="00F33014"/>
    <w:rsid w:val="00F3339E"/>
    <w:rsid w:val="00F3348C"/>
    <w:rsid w:val="00F37C59"/>
    <w:rsid w:val="00F4052C"/>
    <w:rsid w:val="00F44256"/>
    <w:rsid w:val="00F45007"/>
    <w:rsid w:val="00F511EC"/>
    <w:rsid w:val="00F605BB"/>
    <w:rsid w:val="00F854D7"/>
    <w:rsid w:val="00F915E7"/>
    <w:rsid w:val="00F93D80"/>
    <w:rsid w:val="00F94A37"/>
    <w:rsid w:val="00F94D1D"/>
    <w:rsid w:val="00FA276E"/>
    <w:rsid w:val="00FA3F02"/>
    <w:rsid w:val="00FB33CA"/>
    <w:rsid w:val="00FB4F08"/>
    <w:rsid w:val="00FB6AA5"/>
    <w:rsid w:val="00FB7FFD"/>
    <w:rsid w:val="00FC24DD"/>
    <w:rsid w:val="00FC39B3"/>
    <w:rsid w:val="00FC572B"/>
    <w:rsid w:val="00FD1D22"/>
    <w:rsid w:val="00FD3624"/>
    <w:rsid w:val="00FD6D8F"/>
    <w:rsid w:val="00FE0B2F"/>
    <w:rsid w:val="00FE5DFC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A3611921-210F-4756-A5E4-FEDF59F2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B03168"/>
    <w:rPr>
      <w:sz w:val="24"/>
      <w:szCs w:val="24"/>
    </w:rPr>
  </w:style>
  <w:style w:type="paragraph" w:customStyle="1" w:styleId="Standard">
    <w:name w:val="Standard"/>
    <w:rsid w:val="006D63F3"/>
    <w:pPr>
      <w:suppressAutoHyphens/>
      <w:autoSpaceDN w:val="0"/>
      <w:spacing w:line="249" w:lineRule="auto"/>
      <w:textAlignment w:val="baseline"/>
    </w:pPr>
    <w:rPr>
      <w:rFonts w:ascii="Calibri" w:eastAsia="SimSun" w:hAnsi="Calibri" w:cs="Tahoma"/>
      <w:kern w:val="3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BF185-C2AC-44BC-A91E-D59633384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3</Pages>
  <Words>550</Words>
  <Characters>3637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2024-08-21T12:22:00Z</cp:lastPrinted>
  <dcterms:created xsi:type="dcterms:W3CDTF">2024-08-21T12:20:00Z</dcterms:created>
  <dcterms:modified xsi:type="dcterms:W3CDTF">2024-08-21T12:22:00Z</dcterms:modified>
</cp:coreProperties>
</file>