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90433F">
        <w:rPr>
          <w:rFonts w:eastAsia="Calibri"/>
          <w:b/>
          <w:sz w:val="22"/>
          <w:szCs w:val="22"/>
        </w:rPr>
        <w:t>6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90433F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środków dezynfekcyjnych</w:t>
      </w:r>
      <w:r w:rsidR="002F556A">
        <w:rPr>
          <w:rFonts w:eastAsia="Calibri"/>
          <w:b/>
          <w:sz w:val="22"/>
          <w:szCs w:val="22"/>
        </w:rPr>
        <w:t xml:space="preserve"> na potrzeby Wojewódzkiej Stacji </w:t>
      </w:r>
      <w:r w:rsidR="005C0242" w:rsidRPr="005C0242">
        <w:rPr>
          <w:rFonts w:eastAsia="Calibri"/>
          <w:b/>
          <w:sz w:val="22"/>
          <w:szCs w:val="22"/>
        </w:rPr>
        <w:t>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3118"/>
        <w:gridCol w:w="1701"/>
      </w:tblGrid>
      <w:tr w:rsidR="002F556A" w:rsidRPr="000B5705" w:rsidTr="00A07F2C">
        <w:trPr>
          <w:trHeight w:val="88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556A" w:rsidRPr="00E62B8A" w:rsidRDefault="001C1F56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2F556A" w:rsidTr="00A07F2C">
        <w:trPr>
          <w:trHeight w:val="565"/>
        </w:trPr>
        <w:tc>
          <w:tcPr>
            <w:tcW w:w="1985" w:type="dxa"/>
            <w:vAlign w:val="center"/>
          </w:tcPr>
          <w:p w:rsidR="002F556A" w:rsidRDefault="001C1F56" w:rsidP="002F556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</w:p>
          <w:p w:rsidR="001C1F56" w:rsidRPr="001C1F56" w:rsidRDefault="001C1F56" w:rsidP="002F556A">
            <w:pPr>
              <w:spacing w:before="0" w:after="0" w:line="240" w:lineRule="auto"/>
            </w:pPr>
            <w:r>
              <w:t>środki dezynfekcyjne</w:t>
            </w:r>
          </w:p>
        </w:tc>
        <w:tc>
          <w:tcPr>
            <w:tcW w:w="2268" w:type="dxa"/>
          </w:tcPr>
          <w:p w:rsidR="002F556A" w:rsidRDefault="002F556A" w:rsidP="00D47615">
            <w:bookmarkStart w:id="0" w:name="_GoBack"/>
            <w:bookmarkEnd w:id="0"/>
          </w:p>
        </w:tc>
        <w:tc>
          <w:tcPr>
            <w:tcW w:w="3118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1C1F56" w:rsidTr="00A07F2C">
        <w:trPr>
          <w:trHeight w:val="565"/>
        </w:trPr>
        <w:tc>
          <w:tcPr>
            <w:tcW w:w="1985" w:type="dxa"/>
            <w:vAlign w:val="center"/>
          </w:tcPr>
          <w:p w:rsidR="001C1F56" w:rsidRDefault="001C1F56" w:rsidP="002F556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2</w:t>
            </w:r>
          </w:p>
          <w:p w:rsidR="001C1F56" w:rsidRPr="001C1F56" w:rsidRDefault="001C1F56" w:rsidP="002F556A">
            <w:pPr>
              <w:spacing w:before="0" w:after="0" w:line="240" w:lineRule="auto"/>
            </w:pPr>
            <w:r w:rsidRPr="001C1F56">
              <w:t>roztwór ponadtlenkowy</w:t>
            </w:r>
          </w:p>
        </w:tc>
        <w:tc>
          <w:tcPr>
            <w:tcW w:w="2268" w:type="dxa"/>
          </w:tcPr>
          <w:p w:rsidR="001C1F56" w:rsidRDefault="001C1F56" w:rsidP="00D47615"/>
        </w:tc>
        <w:tc>
          <w:tcPr>
            <w:tcW w:w="3118" w:type="dxa"/>
          </w:tcPr>
          <w:p w:rsidR="001C1F56" w:rsidRDefault="001C1F56" w:rsidP="00D47615"/>
        </w:tc>
        <w:tc>
          <w:tcPr>
            <w:tcW w:w="1701" w:type="dxa"/>
          </w:tcPr>
          <w:p w:rsidR="001C1F56" w:rsidRDefault="001C1F56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90433F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C1F56"/>
    <w:rsid w:val="001D3612"/>
    <w:rsid w:val="00232CC0"/>
    <w:rsid w:val="002C212D"/>
    <w:rsid w:val="002F556A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0433F"/>
    <w:rsid w:val="00910F24"/>
    <w:rsid w:val="00A07F2C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7</cp:revision>
  <cp:lastPrinted>2019-05-29T09:41:00Z</cp:lastPrinted>
  <dcterms:created xsi:type="dcterms:W3CDTF">2020-02-03T01:27:00Z</dcterms:created>
  <dcterms:modified xsi:type="dcterms:W3CDTF">2020-06-23T10:10:00Z</dcterms:modified>
</cp:coreProperties>
</file>