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5534" w14:textId="30BDAA2D" w:rsidR="000C3709" w:rsidRDefault="000C3709" w:rsidP="000C3709">
      <w:pPr>
        <w:pStyle w:val="Tytu"/>
        <w:jc w:val="right"/>
        <w:rPr>
          <w:rFonts w:eastAsia="Tahoma"/>
        </w:rPr>
      </w:pPr>
      <w:r w:rsidRPr="000C3709">
        <w:rPr>
          <w:rFonts w:eastAsia="Tahoma"/>
        </w:rPr>
        <w:t>Załącznik nr 8 do SWZ</w:t>
      </w:r>
    </w:p>
    <w:p w14:paraId="773659BC" w14:textId="77777777" w:rsidR="000C3709" w:rsidRPr="000C3709" w:rsidRDefault="000C3709" w:rsidP="000C3709">
      <w:pPr>
        <w:rPr>
          <w:rFonts w:eastAsia="Tahoma"/>
        </w:rPr>
      </w:pPr>
    </w:p>
    <w:p w14:paraId="35DC868F" w14:textId="0772C10A" w:rsidR="00420354" w:rsidRPr="00CE36ED" w:rsidRDefault="00420354" w:rsidP="00477262">
      <w:pPr>
        <w:pStyle w:val="Tytu"/>
        <w:rPr>
          <w:rFonts w:eastAsia="Tahoma"/>
          <w:b/>
          <w:bCs/>
        </w:rPr>
      </w:pPr>
      <w:r w:rsidRPr="00CE36ED">
        <w:rPr>
          <w:rFonts w:eastAsia="Tahoma"/>
          <w:b/>
          <w:bCs/>
          <w:lang w:val="x-none"/>
        </w:rPr>
        <w:t>UMOWA</w:t>
      </w:r>
      <w:r w:rsidR="00524025">
        <w:rPr>
          <w:rFonts w:eastAsia="Tahoma"/>
          <w:b/>
          <w:bCs/>
        </w:rPr>
        <w:t xml:space="preserve"> projekt</w:t>
      </w:r>
      <w:r w:rsidRPr="00CE36ED">
        <w:rPr>
          <w:rFonts w:eastAsia="Tahoma"/>
          <w:b/>
          <w:bCs/>
          <w:lang w:val="x-none"/>
        </w:rPr>
        <w:t xml:space="preserve"> </w:t>
      </w:r>
    </w:p>
    <w:p w14:paraId="6822E9CC" w14:textId="66912387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>zawarta w dniu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…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.11.202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2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 r.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 Kobylnicy </w:t>
      </w:r>
    </w:p>
    <w:p w14:paraId="1A9428D0" w14:textId="14EA1506" w:rsidR="00420354" w:rsidRPr="00F45B81" w:rsidRDefault="0088184A" w:rsidP="008A1F7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Pr="00935965">
        <w:rPr>
          <w:rFonts w:ascii="Arial" w:hAnsi="Arial" w:cs="Arial"/>
          <w:b/>
          <w:sz w:val="22"/>
          <w:szCs w:val="22"/>
        </w:rPr>
        <w:t>Gminą Kobylnica – Centrum Usług Wspólnych w Kobylnicy</w:t>
      </w:r>
      <w:r w:rsidRPr="00935965">
        <w:rPr>
          <w:rFonts w:ascii="Arial" w:hAnsi="Arial" w:cs="Arial"/>
          <w:sz w:val="22"/>
          <w:szCs w:val="22"/>
        </w:rPr>
        <w:t>, ul. Wodna 20/</w:t>
      </w:r>
      <w:r w:rsidR="006A164F" w:rsidRPr="00935965">
        <w:rPr>
          <w:rFonts w:ascii="Arial" w:hAnsi="Arial" w:cs="Arial"/>
          <w:sz w:val="22"/>
          <w:szCs w:val="22"/>
        </w:rPr>
        <w:t xml:space="preserve">2,  </w:t>
      </w:r>
      <w:r w:rsidR="006A164F" w:rsidRPr="00935965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 xml:space="preserve">76-251 Kobylnica,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8A1F78" w:rsidRPr="008A1F78">
        <w:rPr>
          <w:rFonts w:ascii="Arial" w:hAnsi="Arial" w:cs="Arial"/>
          <w:sz w:val="22"/>
          <w:szCs w:val="22"/>
        </w:rPr>
        <w:t>8391719997,</w:t>
      </w:r>
      <w:r w:rsidR="008A1F78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w imieniu i na rzecz jednostek wymienionych w </w:t>
      </w:r>
      <w:r w:rsidR="00434FD6">
        <w:rPr>
          <w:rFonts w:ascii="Arial" w:hAnsi="Arial" w:cs="Arial"/>
          <w:sz w:val="22"/>
          <w:szCs w:val="22"/>
        </w:rPr>
        <w:t>§1 ust. 1 Umowy,</w:t>
      </w:r>
      <w:r w:rsidR="0080501A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>anią</w:t>
      </w:r>
      <w:r w:rsidR="008A1F78">
        <w:rPr>
          <w:rFonts w:ascii="Arial" w:hAnsi="Arial" w:cs="Arial"/>
          <w:sz w:val="22"/>
          <w:szCs w:val="22"/>
        </w:rPr>
        <w:t xml:space="preserve"> </w:t>
      </w:r>
      <w:r w:rsidR="008A1F78" w:rsidRPr="008A1F78">
        <w:rPr>
          <w:rFonts w:ascii="Arial" w:hAnsi="Arial" w:cs="Arial"/>
          <w:b/>
          <w:bCs/>
          <w:sz w:val="22"/>
          <w:szCs w:val="22"/>
        </w:rPr>
        <w:t xml:space="preserve">Martę </w:t>
      </w:r>
      <w:proofErr w:type="spellStart"/>
      <w:r w:rsidR="008A1F78" w:rsidRPr="008A1F78">
        <w:rPr>
          <w:rFonts w:ascii="Arial" w:hAnsi="Arial" w:cs="Arial"/>
          <w:b/>
          <w:bCs/>
          <w:sz w:val="22"/>
          <w:szCs w:val="22"/>
        </w:rPr>
        <w:t>Prezlat</w:t>
      </w:r>
      <w:r w:rsidR="0080501A">
        <w:rPr>
          <w:rFonts w:ascii="Arial" w:hAnsi="Arial" w:cs="Arial"/>
          <w:b/>
          <w:bCs/>
          <w:sz w:val="22"/>
          <w:szCs w:val="22"/>
        </w:rPr>
        <w:t>a</w:t>
      </w:r>
      <w:proofErr w:type="spellEnd"/>
      <w:r w:rsidRPr="00935965">
        <w:rPr>
          <w:rFonts w:ascii="Arial" w:hAnsi="Arial" w:cs="Arial"/>
          <w:sz w:val="22"/>
          <w:szCs w:val="22"/>
        </w:rPr>
        <w:t xml:space="preserve">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Centrum Usług Wspólnych w Kobylnicy, przy kontrasygnacie </w:t>
      </w:r>
      <w:r w:rsidR="008A1F78">
        <w:rPr>
          <w:rFonts w:ascii="Arial" w:hAnsi="Arial" w:cs="Arial"/>
          <w:sz w:val="22"/>
          <w:szCs w:val="22"/>
        </w:rPr>
        <w:t xml:space="preserve">Pani Katarzyny Sochackiej </w:t>
      </w:r>
      <w:r w:rsidR="008A1F78" w:rsidRPr="008A1F78">
        <w:rPr>
          <w:rFonts w:ascii="Arial" w:hAnsi="Arial" w:cs="Arial"/>
          <w:sz w:val="22"/>
          <w:szCs w:val="22"/>
        </w:rPr>
        <w:t>–</w:t>
      </w:r>
      <w:r w:rsidR="008A1F78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Głównej Księgowej Centrum Usług Wspólnych w Kobylnicy,</w:t>
      </w:r>
    </w:p>
    <w:p w14:paraId="40EE7C3E" w14:textId="3E318B19" w:rsidR="00420354" w:rsidRPr="00F45B81" w:rsidRDefault="00420354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0428D5BC" w14:textId="77777777" w:rsidR="008A1F78" w:rsidRDefault="00420354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2994A7C9" w14:textId="5BBF86F6" w:rsidR="00420354" w:rsidRPr="00935965" w:rsidRDefault="0080501A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 xml:space="preserve">…. 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ą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>
        <w:rPr>
          <w:rFonts w:ascii="Arial" w:eastAsia="Tahoma" w:hAnsi="Arial" w:cs="Arial"/>
          <w:sz w:val="22"/>
          <w:szCs w:val="22"/>
          <w:lang w:eastAsia="en-US"/>
        </w:rPr>
        <w:t>…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, ul.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….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9321D4">
        <w:rPr>
          <w:rFonts w:ascii="Arial" w:eastAsia="Tahoma" w:hAnsi="Arial" w:cs="Arial"/>
          <w:sz w:val="22"/>
          <w:szCs w:val="22"/>
          <w:lang w:eastAsia="en-US"/>
        </w:rPr>
        <w:t xml:space="preserve">NIP: </w:t>
      </w:r>
      <w:r>
        <w:rPr>
          <w:rFonts w:ascii="Arial" w:eastAsia="Tahoma" w:hAnsi="Arial" w:cs="Arial"/>
          <w:sz w:val="22"/>
          <w:szCs w:val="22"/>
          <w:lang w:eastAsia="en-US"/>
        </w:rPr>
        <w:t>….</w:t>
      </w:r>
      <w:r w:rsidR="008A1F78" w:rsidRPr="008A1F78">
        <w:rPr>
          <w:rFonts w:ascii="Arial" w:eastAsia="Tahoma" w:hAnsi="Arial" w:cs="Arial"/>
          <w:sz w:val="22"/>
          <w:szCs w:val="22"/>
          <w:lang w:eastAsia="en-US"/>
        </w:rPr>
        <w:t xml:space="preserve">, REGON: </w:t>
      </w:r>
      <w:r>
        <w:rPr>
          <w:rFonts w:ascii="Arial" w:eastAsia="Tahoma" w:hAnsi="Arial" w:cs="Arial"/>
          <w:sz w:val="22"/>
          <w:szCs w:val="22"/>
          <w:lang w:eastAsia="en-US"/>
        </w:rPr>
        <w:t>….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>,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>reprezentowaną przez:</w:t>
      </w:r>
      <w:r w:rsidR="008A1F7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en-US"/>
        </w:rPr>
        <w:t>……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46F5A3EF" w14:textId="5BC1D495" w:rsidR="00420354" w:rsidRPr="00935965" w:rsidRDefault="00420354" w:rsidP="008A1F78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u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8A1F7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E2B5AAD" w14:textId="78EDC3EF" w:rsidR="00370F3B" w:rsidRPr="00935965" w:rsidRDefault="00370F3B" w:rsidP="008A1F78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>zawar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tą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na podstawie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wyb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o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r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>u najkorzystniejszej oferty</w:t>
      </w:r>
      <w:r w:rsidR="00CA0559">
        <w:rPr>
          <w:rFonts w:ascii="Arial" w:eastAsia="Tahoma" w:hAnsi="Arial" w:cs="Arial"/>
          <w:sz w:val="22"/>
          <w:szCs w:val="22"/>
          <w:lang w:eastAsia="en-US"/>
        </w:rPr>
        <w:t xml:space="preserve"> złożonej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 xml:space="preserve">przez Wykonawcę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w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postępowaniu o udzielenie zamówienia publicznego prowadzonym na podstawie 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art.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275 pkt 1</w:t>
      </w:r>
      <w:r w:rsidR="0047726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ustawy z dnia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11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 xml:space="preserve">września 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20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>19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roku Prawo zamówień publicznych</w:t>
      </w:r>
      <w:r w:rsidR="009158F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158FB">
        <w:rPr>
          <w:rFonts w:ascii="Arial" w:hAnsi="Arial" w:cs="Arial"/>
          <w:sz w:val="22"/>
          <w:szCs w:val="22"/>
        </w:rPr>
        <w:t>(</w:t>
      </w:r>
      <w:proofErr w:type="spellStart"/>
      <w:r w:rsidR="009158FB">
        <w:rPr>
          <w:rFonts w:ascii="Arial" w:hAnsi="Arial" w:cs="Arial"/>
          <w:sz w:val="22"/>
          <w:szCs w:val="22"/>
        </w:rPr>
        <w:t>t.j</w:t>
      </w:r>
      <w:proofErr w:type="spellEnd"/>
      <w:r w:rsidR="009158FB">
        <w:rPr>
          <w:rFonts w:ascii="Arial" w:hAnsi="Arial" w:cs="Arial"/>
          <w:sz w:val="22"/>
          <w:szCs w:val="22"/>
        </w:rPr>
        <w:t>. Dz. U. z 2022 r. poz. 1710 ze zm.)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>, zwanej w treści umowy „</w:t>
      </w:r>
      <w:r w:rsidR="006D4F7F">
        <w:rPr>
          <w:rFonts w:ascii="Arial" w:eastAsia="Tahoma" w:hAnsi="Arial" w:cs="Arial"/>
          <w:sz w:val="22"/>
          <w:szCs w:val="22"/>
          <w:lang w:eastAsia="en-US"/>
        </w:rPr>
        <w:t xml:space="preserve">ustawą </w:t>
      </w:r>
      <w:proofErr w:type="spellStart"/>
      <w:r w:rsidRPr="00935965">
        <w:rPr>
          <w:rFonts w:ascii="Arial" w:eastAsia="Tahoma" w:hAnsi="Arial" w:cs="Arial"/>
          <w:sz w:val="22"/>
          <w:szCs w:val="22"/>
          <w:lang w:eastAsia="en-US"/>
        </w:rPr>
        <w:t>P</w:t>
      </w:r>
      <w:r w:rsidR="00E37911">
        <w:rPr>
          <w:rFonts w:ascii="Arial" w:eastAsia="Tahoma" w:hAnsi="Arial" w:cs="Arial"/>
          <w:sz w:val="22"/>
          <w:szCs w:val="22"/>
          <w:lang w:eastAsia="en-US"/>
        </w:rPr>
        <w:t>zp</w:t>
      </w:r>
      <w:proofErr w:type="spellEnd"/>
      <w:r w:rsidRPr="00935965">
        <w:rPr>
          <w:rFonts w:ascii="Arial" w:eastAsia="Tahoma" w:hAnsi="Arial" w:cs="Arial"/>
          <w:sz w:val="22"/>
          <w:szCs w:val="22"/>
          <w:lang w:eastAsia="en-US"/>
        </w:rPr>
        <w:t>” w trybie p</w:t>
      </w:r>
      <w:r w:rsidR="0080501A">
        <w:rPr>
          <w:rFonts w:ascii="Arial" w:eastAsia="Tahoma" w:hAnsi="Arial" w:cs="Arial"/>
          <w:sz w:val="22"/>
          <w:szCs w:val="22"/>
          <w:lang w:eastAsia="en-US"/>
        </w:rPr>
        <w:t xml:space="preserve">odstawowym bez negocjacji </w:t>
      </w:r>
      <w:r w:rsidR="00CA0559" w:rsidRPr="00935965">
        <w:rPr>
          <w:rFonts w:ascii="Arial" w:eastAsia="Tahoma" w:hAnsi="Arial" w:cs="Arial"/>
          <w:sz w:val="22"/>
          <w:szCs w:val="22"/>
          <w:lang w:eastAsia="en-US"/>
        </w:rPr>
        <w:t>o</w:t>
      </w:r>
      <w:r w:rsidR="009158FB">
        <w:rPr>
          <w:rFonts w:ascii="Arial" w:eastAsia="Tahoma" w:hAnsi="Arial" w:cs="Arial"/>
          <w:sz w:val="22"/>
          <w:szCs w:val="22"/>
          <w:lang w:eastAsia="en-US"/>
        </w:rPr>
        <w:t> </w:t>
      </w:r>
      <w:r w:rsidR="00CA0559" w:rsidRPr="00935965">
        <w:rPr>
          <w:rFonts w:ascii="Arial" w:eastAsia="Tahoma" w:hAnsi="Arial" w:cs="Arial"/>
          <w:sz w:val="22"/>
          <w:szCs w:val="22"/>
          <w:lang w:eastAsia="en-US"/>
        </w:rPr>
        <w:t>następującej treśc</w:t>
      </w:r>
      <w:r w:rsidR="00CA0559">
        <w:rPr>
          <w:rFonts w:ascii="Arial" w:eastAsia="Tahoma" w:hAnsi="Arial" w:cs="Arial"/>
          <w:sz w:val="22"/>
          <w:szCs w:val="22"/>
          <w:lang w:eastAsia="en-US"/>
        </w:rPr>
        <w:t>i: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5617FB1F" w14:textId="77777777" w:rsidR="00C87C20" w:rsidRPr="00C87C20" w:rsidRDefault="00C87C20" w:rsidP="008453CE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>Przedmiotem zamówienia jest sukcesywna dostawa materiałów pędnych dalej „paliw” dla potrzeb:</w:t>
      </w:r>
    </w:p>
    <w:p w14:paraId="71A41173" w14:textId="77777777" w:rsidR="00515525" w:rsidRDefault="00C87C20" w:rsidP="00515525">
      <w:pPr>
        <w:pStyle w:val="Akapitzlist"/>
        <w:numPr>
          <w:ilvl w:val="0"/>
          <w:numId w:val="29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515525">
        <w:rPr>
          <w:rFonts w:ascii="Arial" w:hAnsi="Arial" w:cs="Arial"/>
          <w:sz w:val="22"/>
          <w:szCs w:val="22"/>
        </w:rPr>
        <w:t>Urzędu Gminy Kobylnica,</w:t>
      </w:r>
    </w:p>
    <w:p w14:paraId="77A8C98C" w14:textId="77777777" w:rsidR="00515525" w:rsidRDefault="00C87C20" w:rsidP="00515525">
      <w:pPr>
        <w:pStyle w:val="Akapitzlist"/>
        <w:numPr>
          <w:ilvl w:val="0"/>
          <w:numId w:val="29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515525">
        <w:rPr>
          <w:rFonts w:ascii="Arial" w:hAnsi="Arial" w:cs="Arial"/>
          <w:sz w:val="22"/>
          <w:szCs w:val="22"/>
        </w:rPr>
        <w:t xml:space="preserve">Ośrodka Pomocy Społecznej w Kobylnicy, </w:t>
      </w:r>
    </w:p>
    <w:p w14:paraId="753A7745" w14:textId="77777777" w:rsidR="00515525" w:rsidRDefault="00C87C20" w:rsidP="00515525">
      <w:pPr>
        <w:pStyle w:val="Akapitzlist"/>
        <w:numPr>
          <w:ilvl w:val="0"/>
          <w:numId w:val="29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515525">
        <w:rPr>
          <w:rFonts w:ascii="Arial" w:hAnsi="Arial" w:cs="Arial"/>
          <w:sz w:val="22"/>
          <w:szCs w:val="22"/>
        </w:rPr>
        <w:t>Centrum Usług Wspólnych w Kobylnicy,</w:t>
      </w:r>
    </w:p>
    <w:p w14:paraId="3E4978C9" w14:textId="33206091" w:rsidR="00515525" w:rsidRDefault="00C87C20" w:rsidP="00515525">
      <w:pPr>
        <w:pStyle w:val="Akapitzlist"/>
        <w:numPr>
          <w:ilvl w:val="0"/>
          <w:numId w:val="29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515525">
        <w:rPr>
          <w:rFonts w:ascii="Arial" w:hAnsi="Arial" w:cs="Arial"/>
          <w:sz w:val="22"/>
          <w:szCs w:val="22"/>
        </w:rPr>
        <w:t>Gminnego Centrum Kultury i Promocji w Kobylnicy,</w:t>
      </w:r>
    </w:p>
    <w:p w14:paraId="7C25691F" w14:textId="3F379EA0" w:rsidR="00515525" w:rsidRPr="00515525" w:rsidRDefault="00515525" w:rsidP="00515525">
      <w:pPr>
        <w:pStyle w:val="Akapitzlist"/>
        <w:numPr>
          <w:ilvl w:val="0"/>
          <w:numId w:val="29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Gminnej Biblioteki Publicznej</w:t>
      </w:r>
      <w:r w:rsidR="00B62F88">
        <w:rPr>
          <w:rFonts w:ascii="Arial" w:hAnsi="Arial" w:cs="Arial"/>
          <w:sz w:val="22"/>
          <w:szCs w:val="22"/>
        </w:rPr>
        <w:t xml:space="preserve"> w Kobylnicy</w:t>
      </w:r>
      <w:r>
        <w:rPr>
          <w:rFonts w:ascii="Arial" w:hAnsi="Arial" w:cs="Arial"/>
          <w:sz w:val="22"/>
          <w:szCs w:val="22"/>
        </w:rPr>
        <w:t>,</w:t>
      </w:r>
    </w:p>
    <w:p w14:paraId="4131C881" w14:textId="5672F37C" w:rsidR="00C87C20" w:rsidRPr="00C87C20" w:rsidRDefault="00C87C20" w:rsidP="008453CE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>do pojazdów i urządzeń/ma</w:t>
      </w:r>
      <w:r w:rsidR="005A6E39">
        <w:rPr>
          <w:rFonts w:ascii="Arial" w:hAnsi="Arial" w:cs="Arial"/>
          <w:sz w:val="22"/>
          <w:szCs w:val="22"/>
        </w:rPr>
        <w:t>szyn gospodarczych</w:t>
      </w:r>
      <w:r w:rsidRPr="00C87C20">
        <w:rPr>
          <w:rFonts w:ascii="Arial" w:hAnsi="Arial" w:cs="Arial"/>
          <w:sz w:val="22"/>
          <w:szCs w:val="22"/>
        </w:rPr>
        <w:t>, w</w:t>
      </w:r>
      <w:r w:rsidR="009158FB">
        <w:rPr>
          <w:rFonts w:ascii="Arial" w:hAnsi="Arial" w:cs="Arial"/>
          <w:sz w:val="22"/>
          <w:szCs w:val="22"/>
        </w:rPr>
        <w:t> </w:t>
      </w:r>
      <w:r w:rsidRPr="00C87C20">
        <w:rPr>
          <w:rFonts w:ascii="Arial" w:hAnsi="Arial" w:cs="Arial"/>
          <w:sz w:val="22"/>
          <w:szCs w:val="22"/>
        </w:rPr>
        <w:t>szacowanych ilościach wskazanych w</w:t>
      </w:r>
      <w:r w:rsidR="009158FB">
        <w:rPr>
          <w:rFonts w:ascii="Arial" w:hAnsi="Arial" w:cs="Arial"/>
          <w:sz w:val="22"/>
          <w:szCs w:val="22"/>
        </w:rPr>
        <w:t> </w:t>
      </w:r>
      <w:r w:rsidRPr="00C87C20">
        <w:rPr>
          <w:rFonts w:ascii="Arial" w:hAnsi="Arial" w:cs="Arial"/>
          <w:sz w:val="22"/>
          <w:szCs w:val="22"/>
        </w:rPr>
        <w:t>ust. 3.</w:t>
      </w:r>
    </w:p>
    <w:p w14:paraId="5773C917" w14:textId="10F55560" w:rsidR="00824754" w:rsidRDefault="00824754" w:rsidP="008453C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25044931"/>
      <w:r w:rsidRPr="00824754">
        <w:rPr>
          <w:rFonts w:ascii="Arial" w:hAnsi="Arial" w:cs="Arial"/>
          <w:sz w:val="22"/>
          <w:szCs w:val="22"/>
        </w:rPr>
        <w:t>Przedmiot zamówienia finansowany jest z budżetu Gminy Kobylnica, budżetu Centrum Usług Wspólnych w Kobylnicy, budżetu Gminnego Centrum Kultury i Promocji</w:t>
      </w:r>
      <w:r w:rsidR="009158FB">
        <w:rPr>
          <w:rFonts w:ascii="Arial" w:hAnsi="Arial" w:cs="Arial"/>
          <w:sz w:val="22"/>
          <w:szCs w:val="22"/>
        </w:rPr>
        <w:t xml:space="preserve"> w</w:t>
      </w:r>
      <w:r w:rsidR="00B62F88">
        <w:rPr>
          <w:rFonts w:ascii="Arial" w:hAnsi="Arial" w:cs="Arial"/>
          <w:sz w:val="22"/>
          <w:szCs w:val="22"/>
        </w:rPr>
        <w:t> </w:t>
      </w:r>
      <w:r w:rsidR="009158FB">
        <w:rPr>
          <w:rFonts w:ascii="Arial" w:hAnsi="Arial" w:cs="Arial"/>
          <w:sz w:val="22"/>
          <w:szCs w:val="22"/>
        </w:rPr>
        <w:t>Kobylnicy</w:t>
      </w:r>
      <w:r w:rsidR="00B62F88">
        <w:rPr>
          <w:rFonts w:ascii="Arial" w:hAnsi="Arial" w:cs="Arial"/>
          <w:sz w:val="22"/>
          <w:szCs w:val="22"/>
        </w:rPr>
        <w:t xml:space="preserve">, </w:t>
      </w:r>
      <w:r w:rsidRPr="00824754">
        <w:rPr>
          <w:rFonts w:ascii="Arial" w:hAnsi="Arial" w:cs="Arial"/>
          <w:sz w:val="22"/>
          <w:szCs w:val="22"/>
        </w:rPr>
        <w:t>budżetu Ośrodka Pomocy Społecznej w Kobylnicy</w:t>
      </w:r>
      <w:r w:rsidR="00B62F88">
        <w:rPr>
          <w:rFonts w:ascii="Arial" w:hAnsi="Arial" w:cs="Arial"/>
          <w:sz w:val="22"/>
          <w:szCs w:val="22"/>
        </w:rPr>
        <w:t xml:space="preserve"> i </w:t>
      </w:r>
      <w:r w:rsidR="00B62F88" w:rsidRPr="00824754">
        <w:rPr>
          <w:rFonts w:ascii="Arial" w:hAnsi="Arial" w:cs="Arial"/>
          <w:sz w:val="22"/>
          <w:szCs w:val="22"/>
        </w:rPr>
        <w:t>budżetu</w:t>
      </w:r>
      <w:r w:rsidR="00B62F88">
        <w:rPr>
          <w:rFonts w:ascii="Arial" w:hAnsi="Arial" w:cs="Arial"/>
          <w:sz w:val="22"/>
          <w:szCs w:val="22"/>
        </w:rPr>
        <w:t xml:space="preserve"> </w:t>
      </w:r>
      <w:r w:rsidR="00B62F88" w:rsidRPr="00B62F88">
        <w:rPr>
          <w:rFonts w:ascii="Arial" w:hAnsi="Arial" w:cs="Arial"/>
          <w:sz w:val="22"/>
          <w:szCs w:val="22"/>
        </w:rPr>
        <w:t>Gminnej Biblioteki Publicznej w Kobylnicy</w:t>
      </w:r>
      <w:r>
        <w:rPr>
          <w:rFonts w:ascii="Arial" w:hAnsi="Arial" w:cs="Arial"/>
          <w:sz w:val="22"/>
          <w:szCs w:val="22"/>
        </w:rPr>
        <w:t>.</w:t>
      </w:r>
    </w:p>
    <w:p w14:paraId="00059A24" w14:textId="18CFAF6E" w:rsidR="0079059C" w:rsidRPr="003A24BA" w:rsidRDefault="0079059C" w:rsidP="008453C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Zakres rzeczowy przedmiotu zamówienia obejmuje bezgotówkowy zakup paliw realizowany sukcesywnie przez tankowanie paliw przy użyciu identyfikatorów paliwowych (kart flotowych) bezpośrednio do pojazdów oraz kanistrów (dla potrzeb </w:t>
      </w:r>
      <w:r w:rsidR="00E47FE9">
        <w:rPr>
          <w:rFonts w:ascii="Arial" w:hAnsi="Arial" w:cs="Arial"/>
          <w:sz w:val="22"/>
          <w:szCs w:val="22"/>
        </w:rPr>
        <w:t xml:space="preserve">maszyn i </w:t>
      </w:r>
      <w:r w:rsidRPr="0079059C">
        <w:rPr>
          <w:rFonts w:ascii="Arial" w:hAnsi="Arial" w:cs="Arial"/>
          <w:sz w:val="22"/>
          <w:szCs w:val="22"/>
        </w:rPr>
        <w:t xml:space="preserve">urządzeń gospodarczych) Zamawiającego, we </w:t>
      </w:r>
      <w:r w:rsidRPr="003A24BA">
        <w:rPr>
          <w:rFonts w:ascii="Arial" w:hAnsi="Arial" w:cs="Arial"/>
          <w:sz w:val="22"/>
          <w:szCs w:val="22"/>
        </w:rPr>
        <w:t>wskazanych przez Wykonawcę punktach sprzedaży detalicznej paliw do samochodów w szacowanych ilościach:</w:t>
      </w:r>
    </w:p>
    <w:p w14:paraId="71F6FFD6" w14:textId="469A5741" w:rsidR="0079059C" w:rsidRPr="003A24BA" w:rsidRDefault="0079059C" w:rsidP="008D334C">
      <w:pPr>
        <w:pStyle w:val="Akapitzlist"/>
        <w:numPr>
          <w:ilvl w:val="1"/>
          <w:numId w:val="13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A24BA">
        <w:rPr>
          <w:rFonts w:ascii="Arial" w:hAnsi="Arial" w:cs="Arial"/>
          <w:sz w:val="22"/>
          <w:szCs w:val="22"/>
        </w:rPr>
        <w:t xml:space="preserve">olej napędowy (ON) w szacowanej ilości </w:t>
      </w:r>
      <w:r w:rsidR="003A24BA" w:rsidRPr="00380662">
        <w:rPr>
          <w:rFonts w:ascii="Arial" w:hAnsi="Arial" w:cs="Arial"/>
          <w:b/>
          <w:bCs/>
          <w:sz w:val="22"/>
          <w:szCs w:val="22"/>
        </w:rPr>
        <w:t>46 0</w:t>
      </w:r>
      <w:r w:rsidRPr="00380662">
        <w:rPr>
          <w:rFonts w:ascii="Arial" w:hAnsi="Arial" w:cs="Arial"/>
          <w:b/>
          <w:bCs/>
          <w:sz w:val="22"/>
          <w:szCs w:val="22"/>
        </w:rPr>
        <w:t>00 litrów,</w:t>
      </w:r>
    </w:p>
    <w:p w14:paraId="2BC1ADC1" w14:textId="71599FA3" w:rsidR="0079059C" w:rsidRPr="003A24BA" w:rsidRDefault="0079059C" w:rsidP="008D334C">
      <w:pPr>
        <w:pStyle w:val="Akapitzlist"/>
        <w:numPr>
          <w:ilvl w:val="1"/>
          <w:numId w:val="13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A24BA">
        <w:rPr>
          <w:rFonts w:ascii="Arial" w:hAnsi="Arial" w:cs="Arial"/>
          <w:sz w:val="22"/>
          <w:szCs w:val="22"/>
        </w:rPr>
        <w:t xml:space="preserve">etylina bezołowiowa (PB 95) w </w:t>
      </w:r>
      <w:r w:rsidR="00A31F8E" w:rsidRPr="003A24BA">
        <w:rPr>
          <w:rFonts w:ascii="Arial" w:hAnsi="Arial" w:cs="Arial"/>
          <w:sz w:val="22"/>
          <w:szCs w:val="22"/>
        </w:rPr>
        <w:t xml:space="preserve">szacowanej </w:t>
      </w:r>
      <w:r w:rsidRPr="003A24BA">
        <w:rPr>
          <w:rFonts w:ascii="Arial" w:hAnsi="Arial" w:cs="Arial"/>
          <w:sz w:val="22"/>
          <w:szCs w:val="22"/>
        </w:rPr>
        <w:t xml:space="preserve">ilości </w:t>
      </w:r>
      <w:r w:rsidR="003A24BA" w:rsidRPr="00380662">
        <w:rPr>
          <w:rFonts w:ascii="Arial" w:hAnsi="Arial" w:cs="Arial"/>
          <w:b/>
          <w:bCs/>
          <w:sz w:val="22"/>
          <w:szCs w:val="22"/>
        </w:rPr>
        <w:t>11 5</w:t>
      </w:r>
      <w:r w:rsidRPr="00380662">
        <w:rPr>
          <w:rFonts w:ascii="Arial" w:hAnsi="Arial" w:cs="Arial"/>
          <w:b/>
          <w:bCs/>
          <w:sz w:val="22"/>
          <w:szCs w:val="22"/>
        </w:rPr>
        <w:t>00 litrów,</w:t>
      </w:r>
    </w:p>
    <w:p w14:paraId="403393DD" w14:textId="164E31D8" w:rsidR="0079059C" w:rsidRPr="003A24BA" w:rsidRDefault="0079059C" w:rsidP="008D334C">
      <w:pPr>
        <w:pStyle w:val="Akapitzlist"/>
        <w:numPr>
          <w:ilvl w:val="1"/>
          <w:numId w:val="13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A24BA">
        <w:rPr>
          <w:rFonts w:ascii="Arial" w:hAnsi="Arial" w:cs="Arial"/>
          <w:sz w:val="22"/>
          <w:szCs w:val="22"/>
        </w:rPr>
        <w:t xml:space="preserve">gaz płynny LPG w </w:t>
      </w:r>
      <w:r w:rsidR="00A31F8E" w:rsidRPr="003A24BA">
        <w:rPr>
          <w:rFonts w:ascii="Arial" w:hAnsi="Arial" w:cs="Arial"/>
          <w:sz w:val="22"/>
          <w:szCs w:val="22"/>
        </w:rPr>
        <w:t xml:space="preserve">szacowanej </w:t>
      </w:r>
      <w:r w:rsidRPr="003A24BA">
        <w:rPr>
          <w:rFonts w:ascii="Arial" w:hAnsi="Arial" w:cs="Arial"/>
          <w:sz w:val="22"/>
          <w:szCs w:val="22"/>
        </w:rPr>
        <w:t xml:space="preserve">ilości </w:t>
      </w:r>
      <w:r w:rsidRPr="00380662">
        <w:rPr>
          <w:rFonts w:ascii="Arial" w:hAnsi="Arial" w:cs="Arial"/>
          <w:b/>
          <w:bCs/>
          <w:sz w:val="22"/>
          <w:szCs w:val="22"/>
        </w:rPr>
        <w:t>4</w:t>
      </w:r>
      <w:r w:rsidR="003A24BA" w:rsidRPr="00380662">
        <w:rPr>
          <w:rFonts w:ascii="Arial" w:hAnsi="Arial" w:cs="Arial"/>
          <w:b/>
          <w:bCs/>
          <w:sz w:val="22"/>
          <w:szCs w:val="22"/>
        </w:rPr>
        <w:t xml:space="preserve"> 0</w:t>
      </w:r>
      <w:r w:rsidRPr="00380662">
        <w:rPr>
          <w:rFonts w:ascii="Arial" w:hAnsi="Arial" w:cs="Arial"/>
          <w:b/>
          <w:bCs/>
          <w:sz w:val="22"/>
          <w:szCs w:val="22"/>
        </w:rPr>
        <w:t>00 litrów.</w:t>
      </w:r>
    </w:p>
    <w:p w14:paraId="36920294" w14:textId="6D7AE7D0" w:rsidR="003859AC" w:rsidRPr="003859AC" w:rsidRDefault="003859AC" w:rsidP="003859AC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x-none"/>
        </w:rPr>
      </w:pPr>
      <w:r w:rsidRPr="003A24BA">
        <w:rPr>
          <w:rFonts w:ascii="Arial" w:eastAsia="Tahoma" w:hAnsi="Arial" w:cs="Arial"/>
          <w:snapToGrid w:val="0"/>
          <w:sz w:val="22"/>
          <w:szCs w:val="22"/>
          <w:lang w:eastAsia="x-none"/>
        </w:rPr>
        <w:t>W</w:t>
      </w:r>
      <w:r w:rsidR="007C795A" w:rsidRPr="003A24BA">
        <w:rPr>
          <w:rFonts w:ascii="Arial" w:eastAsia="Tahoma" w:hAnsi="Arial" w:cs="Arial"/>
          <w:snapToGrid w:val="0"/>
          <w:sz w:val="22"/>
          <w:szCs w:val="22"/>
          <w:lang w:eastAsia="x-none"/>
        </w:rPr>
        <w:t>ykaz</w:t>
      </w:r>
      <w:r w:rsidRPr="003A24BA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pojazdów i urządzeń/maszyn gospodarczych, o których</w:t>
      </w:r>
      <w:r w:rsidRPr="00A97CE3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mowa w ust. 3, stanowi Załącznik nr </w:t>
      </w:r>
      <w:r w:rsidR="00A97CE3" w:rsidRPr="00A97CE3">
        <w:rPr>
          <w:rFonts w:ascii="Arial" w:eastAsia="Tahoma" w:hAnsi="Arial" w:cs="Arial"/>
          <w:snapToGrid w:val="0"/>
          <w:sz w:val="22"/>
          <w:szCs w:val="22"/>
          <w:lang w:eastAsia="x-none"/>
        </w:rPr>
        <w:t>1</w:t>
      </w:r>
      <w:r w:rsidRPr="00A97CE3">
        <w:rPr>
          <w:rFonts w:ascii="Arial" w:eastAsia="Tahoma" w:hAnsi="Arial" w:cs="Arial"/>
          <w:snapToGrid w:val="0"/>
          <w:sz w:val="22"/>
          <w:szCs w:val="22"/>
          <w:lang w:eastAsia="x-none"/>
        </w:rPr>
        <w:t xml:space="preserve"> do niniejszej umowy i podlega </w:t>
      </w:r>
      <w:r w:rsidRPr="005D6A06">
        <w:rPr>
          <w:rFonts w:ascii="Arial" w:eastAsia="Tahoma" w:hAnsi="Arial" w:cs="Arial"/>
          <w:snapToGrid w:val="0"/>
          <w:sz w:val="22"/>
          <w:szCs w:val="22"/>
          <w:lang w:eastAsia="x-none"/>
        </w:rPr>
        <w:t>aktualizacji.</w:t>
      </w:r>
    </w:p>
    <w:p w14:paraId="4115CFED" w14:textId="701B5D44" w:rsidR="00DE3DD1" w:rsidRPr="00DE3DD1" w:rsidRDefault="00DE3DD1" w:rsidP="008453C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3DD1">
        <w:rPr>
          <w:rFonts w:ascii="Arial" w:hAnsi="Arial" w:cs="Arial"/>
          <w:sz w:val="22"/>
          <w:szCs w:val="22"/>
        </w:rPr>
        <w:t xml:space="preserve">Ilości wskazane w ust. 3 są ilościami szacunkowymi i mogą ulec zmianie na etapie realizacji zamówienia w zależności od bieżących potrzeb Zamawiającego tj. zmniejszeniu </w:t>
      </w:r>
      <w:r w:rsidRPr="00DE3DD1">
        <w:rPr>
          <w:rFonts w:ascii="Arial" w:hAnsi="Arial" w:cs="Arial"/>
          <w:sz w:val="22"/>
          <w:szCs w:val="22"/>
        </w:rPr>
        <w:lastRenderedPageBreak/>
        <w:t xml:space="preserve">lub zwiększeniu pomiędzy poszczególnymi pozycjami materiałów pędnych, bez zmiany łącznego maksymalnego wynagrodzenia Wykonawcy wskazanego w </w:t>
      </w:r>
      <w:r w:rsidR="0025361A">
        <w:rPr>
          <w:rFonts w:ascii="Arial" w:hAnsi="Arial" w:cs="Arial"/>
          <w:sz w:val="22"/>
          <w:szCs w:val="22"/>
        </w:rPr>
        <w:t xml:space="preserve">§7 ust. 1 </w:t>
      </w:r>
      <w:r w:rsidRPr="00DE3DD1">
        <w:rPr>
          <w:rFonts w:ascii="Arial" w:hAnsi="Arial" w:cs="Arial"/>
          <w:sz w:val="22"/>
          <w:szCs w:val="22"/>
        </w:rPr>
        <w:t>umow</w:t>
      </w:r>
      <w:r w:rsidR="0025361A">
        <w:rPr>
          <w:rFonts w:ascii="Arial" w:hAnsi="Arial" w:cs="Arial"/>
          <w:sz w:val="22"/>
          <w:szCs w:val="22"/>
        </w:rPr>
        <w:t>y</w:t>
      </w:r>
      <w:r w:rsidRPr="00DE3DD1">
        <w:rPr>
          <w:rFonts w:ascii="Arial" w:hAnsi="Arial" w:cs="Arial"/>
          <w:sz w:val="22"/>
          <w:szCs w:val="22"/>
        </w:rPr>
        <w:t>.</w:t>
      </w:r>
    </w:p>
    <w:p w14:paraId="347989F9" w14:textId="6272FAB2" w:rsidR="00C87C20" w:rsidRPr="0038132E" w:rsidRDefault="00C87C20" w:rsidP="009158FB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996CD2">
        <w:rPr>
          <w:rFonts w:ascii="Arial" w:hAnsi="Arial" w:cs="Arial"/>
          <w:b/>
          <w:sz w:val="22"/>
          <w:szCs w:val="22"/>
        </w:rPr>
        <w:t>do</w:t>
      </w:r>
      <w:r w:rsidRPr="0038132E">
        <w:rPr>
          <w:rFonts w:ascii="Arial" w:hAnsi="Arial" w:cs="Arial"/>
          <w:sz w:val="22"/>
          <w:szCs w:val="22"/>
        </w:rPr>
        <w:t xml:space="preserve"> </w:t>
      </w:r>
      <w:r w:rsidR="003F2978" w:rsidRPr="00996CD2">
        <w:rPr>
          <w:rFonts w:ascii="Arial" w:hAnsi="Arial" w:cs="Arial"/>
          <w:b/>
          <w:sz w:val="22"/>
          <w:szCs w:val="22"/>
        </w:rPr>
        <w:t>4</w:t>
      </w:r>
      <w:r w:rsidRPr="00996CD2">
        <w:rPr>
          <w:rFonts w:ascii="Arial" w:hAnsi="Arial" w:cs="Arial"/>
          <w:b/>
          <w:sz w:val="22"/>
          <w:szCs w:val="22"/>
        </w:rPr>
        <w:t>0%</w:t>
      </w:r>
      <w:r w:rsidRPr="0038132E">
        <w:rPr>
          <w:rFonts w:ascii="Arial" w:hAnsi="Arial" w:cs="Arial"/>
          <w:sz w:val="22"/>
          <w:szCs w:val="22"/>
        </w:rPr>
        <w:t xml:space="preserve"> w zakresie ilościowym i wartościowym, w </w:t>
      </w:r>
      <w:r w:rsidR="0096082B" w:rsidRPr="0038132E">
        <w:rPr>
          <w:rFonts w:ascii="Arial" w:hAnsi="Arial" w:cs="Arial"/>
          <w:sz w:val="22"/>
          <w:szCs w:val="22"/>
        </w:rPr>
        <w:t>przypadku,</w:t>
      </w:r>
      <w:r w:rsidRPr="0038132E">
        <w:rPr>
          <w:rFonts w:ascii="Arial" w:hAnsi="Arial" w:cs="Arial"/>
          <w:sz w:val="22"/>
          <w:szCs w:val="22"/>
        </w:rPr>
        <w:t xml:space="preserve"> gdy z powodów</w:t>
      </w:r>
      <w:r w:rsidR="00E47FE9">
        <w:rPr>
          <w:rFonts w:ascii="Arial" w:hAnsi="Arial" w:cs="Arial"/>
          <w:sz w:val="22"/>
          <w:szCs w:val="22"/>
        </w:rPr>
        <w:t xml:space="preserve"> </w:t>
      </w:r>
      <w:r w:rsidRPr="0038132E">
        <w:rPr>
          <w:rFonts w:ascii="Arial" w:hAnsi="Arial" w:cs="Arial"/>
          <w:sz w:val="22"/>
          <w:szCs w:val="22"/>
        </w:rPr>
        <w:t>ekonomicznych, bieżących potrzeb lub innych przyczyn niezależnych od Zamawiającego wykonanie to nie będzie leżało w jego interesie, w tym w przypadkach spowodowanych okolicznościami, których Zamawiający działając z należytą starannością nie mógł przewidzieć.</w:t>
      </w:r>
      <w:r w:rsidR="0038132E" w:rsidRPr="0038132E">
        <w:t xml:space="preserve"> </w:t>
      </w:r>
      <w:r w:rsidR="0038132E" w:rsidRPr="0038132E">
        <w:rPr>
          <w:rFonts w:ascii="Arial" w:hAnsi="Arial" w:cs="Arial"/>
          <w:sz w:val="22"/>
          <w:szCs w:val="22"/>
        </w:rPr>
        <w:t xml:space="preserve">W związku z ograniczeniem, o którym mowa w </w:t>
      </w:r>
      <w:r w:rsidR="0038132E">
        <w:rPr>
          <w:rFonts w:ascii="Arial" w:hAnsi="Arial" w:cs="Arial"/>
          <w:sz w:val="22"/>
          <w:szCs w:val="22"/>
        </w:rPr>
        <w:t>zdaniu poprzednim</w:t>
      </w:r>
      <w:r w:rsidR="0038132E" w:rsidRPr="0038132E">
        <w:rPr>
          <w:rFonts w:ascii="Arial" w:hAnsi="Arial" w:cs="Arial"/>
          <w:sz w:val="22"/>
          <w:szCs w:val="22"/>
        </w:rPr>
        <w:t xml:space="preserve"> Wykonawcy nie będą przysługiwały żadne roszczenia, w tym finansowe w stosunku do Zamawiającego</w:t>
      </w:r>
      <w:r w:rsidR="00665C28">
        <w:rPr>
          <w:rFonts w:ascii="Arial" w:hAnsi="Arial" w:cs="Arial"/>
          <w:sz w:val="22"/>
          <w:szCs w:val="22"/>
        </w:rPr>
        <w:t xml:space="preserve"> i </w:t>
      </w:r>
      <w:r w:rsidR="00665C28" w:rsidRPr="00665C28">
        <w:rPr>
          <w:rFonts w:ascii="Arial" w:hAnsi="Arial" w:cs="Arial"/>
          <w:sz w:val="22"/>
          <w:szCs w:val="22"/>
        </w:rPr>
        <w:t>Wykonawca niniejszym zrzeka się ich dochodzenia</w:t>
      </w:r>
      <w:r w:rsidR="0038132E" w:rsidRPr="0038132E">
        <w:rPr>
          <w:rFonts w:ascii="Arial" w:hAnsi="Arial" w:cs="Arial"/>
          <w:sz w:val="22"/>
          <w:szCs w:val="22"/>
        </w:rPr>
        <w:t>.</w:t>
      </w:r>
    </w:p>
    <w:p w14:paraId="1F4BA672" w14:textId="4481789B" w:rsidR="009158FB" w:rsidRPr="005D5EFC" w:rsidRDefault="0038132E" w:rsidP="005D5EFC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>Oferowane paliwo musi być wysokiej jakości i spełniać wymagania określone</w:t>
      </w:r>
      <w:r w:rsidR="00705B3F">
        <w:rPr>
          <w:rFonts w:ascii="Arial" w:hAnsi="Arial" w:cs="Arial"/>
          <w:sz w:val="22"/>
          <w:szCs w:val="22"/>
        </w:rPr>
        <w:t xml:space="preserve"> </w:t>
      </w:r>
      <w:r w:rsidR="00705B3F" w:rsidRPr="004A2C92">
        <w:rPr>
          <w:rFonts w:ascii="Arial" w:hAnsi="Arial" w:cs="Arial"/>
          <w:sz w:val="22"/>
          <w:szCs w:val="22"/>
        </w:rPr>
        <w:t>w przepisach prawa, w tym</w:t>
      </w:r>
      <w:r w:rsidRPr="004A2C92">
        <w:rPr>
          <w:rFonts w:ascii="Arial" w:hAnsi="Arial" w:cs="Arial"/>
          <w:sz w:val="22"/>
          <w:szCs w:val="22"/>
        </w:rPr>
        <w:t xml:space="preserve"> m. in. w: Rozporządzeniu Ministra Gospodarki z dnia </w:t>
      </w:r>
      <w:r w:rsidRPr="0038132E">
        <w:rPr>
          <w:rFonts w:ascii="Arial" w:hAnsi="Arial" w:cs="Arial"/>
          <w:sz w:val="22"/>
          <w:szCs w:val="22"/>
        </w:rPr>
        <w:t>9 października 2015 r. w sprawie wymagań jakościowych dla paliw ciekłych</w:t>
      </w:r>
      <w:r w:rsidR="009158FB">
        <w:rPr>
          <w:rFonts w:ascii="Arial" w:hAnsi="Arial" w:cs="Arial"/>
          <w:sz w:val="22"/>
          <w:szCs w:val="22"/>
        </w:rPr>
        <w:t xml:space="preserve"> (Dz. U. z 2015 r. poz. 1680)</w:t>
      </w:r>
      <w:r w:rsidRPr="0038132E">
        <w:rPr>
          <w:rFonts w:ascii="Arial" w:hAnsi="Arial" w:cs="Arial"/>
          <w:sz w:val="22"/>
          <w:szCs w:val="22"/>
        </w:rPr>
        <w:t>, Rozporządzeniu Ministra Klimatu z dnia 22 kwietnia 2020 r. zmieniającym rozporządzenie w sprawie wymagań jakościowych dla paliw ciekłych</w:t>
      </w:r>
      <w:r w:rsidR="009158FB">
        <w:rPr>
          <w:rFonts w:ascii="Arial" w:hAnsi="Arial" w:cs="Arial"/>
          <w:sz w:val="22"/>
          <w:szCs w:val="22"/>
        </w:rPr>
        <w:t xml:space="preserve"> (Dz. U. z 2020 r. poz. 727)</w:t>
      </w:r>
      <w:r w:rsidRPr="0038132E">
        <w:rPr>
          <w:rFonts w:ascii="Arial" w:hAnsi="Arial" w:cs="Arial"/>
          <w:sz w:val="22"/>
          <w:szCs w:val="22"/>
        </w:rPr>
        <w:t xml:space="preserve"> oraz w</w:t>
      </w:r>
      <w:r w:rsidR="00B10402">
        <w:rPr>
          <w:rFonts w:ascii="Arial" w:hAnsi="Arial" w:cs="Arial"/>
          <w:sz w:val="22"/>
          <w:szCs w:val="22"/>
        </w:rPr>
        <w:t xml:space="preserve"> </w:t>
      </w:r>
      <w:r w:rsidR="005D5EFC" w:rsidRPr="005D5EFC">
        <w:rPr>
          <w:rFonts w:ascii="Arial" w:hAnsi="Arial" w:cs="Arial"/>
          <w:bCs/>
          <w:sz w:val="22"/>
          <w:szCs w:val="22"/>
        </w:rPr>
        <w:t xml:space="preserve">rozporządzeniu Ministra Klimatu i Środowiska  </w:t>
      </w:r>
      <w:r w:rsidR="005D5EFC" w:rsidRPr="005D5EFC">
        <w:rPr>
          <w:rFonts w:ascii="Arial" w:hAnsi="Arial" w:cs="Arial"/>
          <w:sz w:val="22"/>
          <w:szCs w:val="22"/>
        </w:rPr>
        <w:t xml:space="preserve">z dnia 28 maja 2021 r. </w:t>
      </w:r>
      <w:r w:rsidR="005D5EFC" w:rsidRPr="005D5EFC">
        <w:rPr>
          <w:rFonts w:ascii="Arial" w:hAnsi="Arial" w:cs="Arial"/>
          <w:bCs/>
          <w:sz w:val="22"/>
          <w:szCs w:val="22"/>
        </w:rPr>
        <w:t>w sprawie wymagań jakościowych dla gazu skroplonego (LPG)</w:t>
      </w:r>
      <w:r w:rsidR="005D5EFC" w:rsidRPr="005D5EFC">
        <w:rPr>
          <w:rFonts w:ascii="Arial" w:hAnsi="Arial" w:cs="Arial"/>
          <w:b/>
          <w:bCs/>
          <w:sz w:val="22"/>
          <w:szCs w:val="22"/>
        </w:rPr>
        <w:t> </w:t>
      </w:r>
      <w:r w:rsidR="005D5EFC">
        <w:rPr>
          <w:rFonts w:ascii="Arial" w:hAnsi="Arial" w:cs="Arial"/>
          <w:b/>
          <w:bCs/>
          <w:sz w:val="22"/>
          <w:szCs w:val="22"/>
        </w:rPr>
        <w:t>(</w:t>
      </w:r>
      <w:r w:rsidR="005D5EFC" w:rsidRPr="005D5EFC">
        <w:rPr>
          <w:rFonts w:ascii="Arial" w:hAnsi="Arial" w:cs="Arial"/>
          <w:sz w:val="22"/>
          <w:szCs w:val="22"/>
        </w:rPr>
        <w:t>Dz.U.</w:t>
      </w:r>
      <w:r w:rsidR="005D5EFC">
        <w:rPr>
          <w:rFonts w:ascii="Arial" w:hAnsi="Arial" w:cs="Arial"/>
          <w:sz w:val="22"/>
          <w:szCs w:val="22"/>
        </w:rPr>
        <w:t xml:space="preserve"> z </w:t>
      </w:r>
      <w:r w:rsidR="005D5EFC" w:rsidRPr="005D5EFC">
        <w:rPr>
          <w:rFonts w:ascii="Arial" w:hAnsi="Arial" w:cs="Arial"/>
          <w:sz w:val="22"/>
          <w:szCs w:val="22"/>
        </w:rPr>
        <w:t>2021</w:t>
      </w:r>
      <w:r w:rsidR="005D5EFC">
        <w:rPr>
          <w:rFonts w:ascii="Arial" w:hAnsi="Arial" w:cs="Arial"/>
          <w:sz w:val="22"/>
          <w:szCs w:val="22"/>
        </w:rPr>
        <w:t xml:space="preserve"> r. poz</w:t>
      </w:r>
      <w:r w:rsidR="005D5EFC" w:rsidRPr="005D5EFC">
        <w:rPr>
          <w:rFonts w:ascii="Arial" w:hAnsi="Arial" w:cs="Arial"/>
          <w:sz w:val="22"/>
          <w:szCs w:val="22"/>
        </w:rPr>
        <w:t>.1293</w:t>
      </w:r>
      <w:r w:rsidR="005D5EFC">
        <w:rPr>
          <w:rFonts w:ascii="Arial" w:hAnsi="Arial" w:cs="Arial"/>
          <w:sz w:val="22"/>
          <w:szCs w:val="22"/>
        </w:rPr>
        <w:t xml:space="preserve">), </w:t>
      </w:r>
      <w:r w:rsidR="00B10402" w:rsidRPr="005D5EFC">
        <w:rPr>
          <w:rFonts w:ascii="Arial" w:hAnsi="Arial" w:cs="Arial"/>
          <w:sz w:val="22"/>
          <w:szCs w:val="22"/>
        </w:rPr>
        <w:t xml:space="preserve">a </w:t>
      </w:r>
      <w:r w:rsidR="00665C28" w:rsidRPr="005D5EFC">
        <w:rPr>
          <w:rFonts w:ascii="Arial" w:hAnsi="Arial" w:cs="Arial"/>
          <w:sz w:val="22"/>
          <w:szCs w:val="22"/>
        </w:rPr>
        <w:t>ponadto spełniać wszelki inne wymagania wynikające z przepisów prawa mających zastosowanie do przedmiotu umowy</w:t>
      </w:r>
      <w:r w:rsidR="009158FB" w:rsidRPr="005D5EFC">
        <w:rPr>
          <w:rFonts w:ascii="Arial" w:hAnsi="Arial" w:cs="Arial"/>
          <w:sz w:val="22"/>
          <w:szCs w:val="22"/>
        </w:rPr>
        <w:t>.</w:t>
      </w:r>
    </w:p>
    <w:p w14:paraId="77F5C654" w14:textId="77777777" w:rsidR="00C366C8" w:rsidRPr="00C366C8" w:rsidRDefault="005616A9" w:rsidP="00C366C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58FB">
        <w:rPr>
          <w:rFonts w:ascii="Arial" w:eastAsia="Tahoma" w:hAnsi="Arial" w:cs="Arial"/>
          <w:sz w:val="22"/>
          <w:szCs w:val="22"/>
          <w:lang w:val="x-none" w:eastAsia="x-none"/>
        </w:rPr>
        <w:t>Wykonawca gwarantuje wysoką jakość sprzedawanych paliw zgodną z obowiązującymi normami (PN</w:t>
      </w:r>
      <w:r w:rsidR="005A6E39" w:rsidRPr="009158FB">
        <w:rPr>
          <w:rFonts w:ascii="Arial" w:eastAsia="Tahoma" w:hAnsi="Arial" w:cs="Arial"/>
          <w:sz w:val="22"/>
          <w:szCs w:val="22"/>
          <w:lang w:val="x-none" w:eastAsia="x-none"/>
        </w:rPr>
        <w:t>–</w:t>
      </w:r>
      <w:r w:rsidRPr="009158FB">
        <w:rPr>
          <w:rFonts w:ascii="Arial" w:eastAsia="Tahoma" w:hAnsi="Arial" w:cs="Arial"/>
          <w:sz w:val="22"/>
          <w:szCs w:val="22"/>
          <w:lang w:val="x-none" w:eastAsia="x-none"/>
        </w:rPr>
        <w:t xml:space="preserve">EN lub równoważne tj. takie których parametry są nie gorsze od wskazanych w normach) wyszczególnionymi w przepisach, o których mowa w ust. </w:t>
      </w:r>
      <w:r w:rsidR="00C366C8">
        <w:rPr>
          <w:rFonts w:ascii="Arial" w:eastAsia="Tahoma" w:hAnsi="Arial" w:cs="Arial"/>
          <w:sz w:val="22"/>
          <w:szCs w:val="22"/>
          <w:lang w:eastAsia="x-none"/>
        </w:rPr>
        <w:t>7</w:t>
      </w:r>
      <w:r w:rsidRPr="009158FB">
        <w:rPr>
          <w:rFonts w:ascii="Arial" w:eastAsia="Tahoma" w:hAnsi="Arial" w:cs="Arial"/>
          <w:sz w:val="22"/>
          <w:szCs w:val="22"/>
          <w:lang w:val="x-none" w:eastAsia="x-none"/>
        </w:rPr>
        <w:t xml:space="preserve">. </w:t>
      </w:r>
    </w:p>
    <w:p w14:paraId="5B07EEF8" w14:textId="77777777" w:rsidR="00B62F88" w:rsidRDefault="00C366C8" w:rsidP="00B62F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366C8">
        <w:rPr>
          <w:rFonts w:ascii="Arial" w:hAnsi="Arial" w:cs="Arial"/>
          <w:sz w:val="22"/>
          <w:szCs w:val="22"/>
        </w:rPr>
        <w:t xml:space="preserve">W przypadku powstania wątpliwości dotyczących jakości </w:t>
      </w:r>
      <w:r w:rsidRPr="00C366C8">
        <w:rPr>
          <w:rFonts w:ascii="Arial" w:eastAsia="Tahoma" w:hAnsi="Arial" w:cs="Arial"/>
          <w:sz w:val="22"/>
          <w:szCs w:val="22"/>
          <w:lang w:eastAsia="x-none"/>
        </w:rPr>
        <w:t>materiałów pędnych,</w:t>
      </w:r>
      <w:r w:rsidRPr="00C366C8">
        <w:rPr>
          <w:rFonts w:ascii="Arial" w:hAnsi="Arial" w:cs="Arial"/>
          <w:sz w:val="22"/>
          <w:szCs w:val="22"/>
        </w:rPr>
        <w:t xml:space="preserve"> Zamawiający powiadomi o powyższym fakcie Wykonawcę i w obecności jego przedstawiciela pobrane zostaną próbki z zakwestionowanej dostawy paliwa, i poddane badaniom w niezależnym, specjalistycznym laboratorium badawczym, na koszt Zamawiającego.</w:t>
      </w:r>
      <w:r>
        <w:rPr>
          <w:rFonts w:ascii="Arial" w:hAnsi="Arial" w:cs="Arial"/>
          <w:sz w:val="22"/>
          <w:szCs w:val="22"/>
        </w:rPr>
        <w:t xml:space="preserve"> </w:t>
      </w:r>
      <w:r w:rsidRPr="00C366C8">
        <w:rPr>
          <w:rFonts w:ascii="Arial" w:hAnsi="Arial" w:cs="Arial"/>
          <w:sz w:val="22"/>
          <w:szCs w:val="22"/>
        </w:rPr>
        <w:t>W przypadku wyników badań potwierdzających niewłaściwą jakość materiałów pędnych, Wykonawca nie otrzyma wynagrodzenia za wadliwą partię paliw i</w:t>
      </w:r>
      <w:r w:rsidR="00B62F88">
        <w:rPr>
          <w:rFonts w:ascii="Arial" w:hAnsi="Arial" w:cs="Arial"/>
          <w:sz w:val="22"/>
          <w:szCs w:val="22"/>
        </w:rPr>
        <w:t> </w:t>
      </w:r>
      <w:r w:rsidRPr="00C366C8">
        <w:rPr>
          <w:rFonts w:ascii="Arial" w:hAnsi="Arial" w:cs="Arial"/>
          <w:sz w:val="22"/>
          <w:szCs w:val="22"/>
        </w:rPr>
        <w:t>pokryje koszty zleconych badań. Z czynności sprawdzających zostanie sporządzony protokół</w:t>
      </w:r>
      <w:r w:rsidR="00823629">
        <w:rPr>
          <w:rFonts w:ascii="Arial" w:hAnsi="Arial" w:cs="Arial"/>
          <w:sz w:val="22"/>
          <w:szCs w:val="22"/>
        </w:rPr>
        <w:t>.</w:t>
      </w:r>
    </w:p>
    <w:p w14:paraId="39E4959E" w14:textId="77777777" w:rsidR="00B62F88" w:rsidRPr="00B62F88" w:rsidRDefault="00261F74" w:rsidP="00B62F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036878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paliw </w:t>
      </w: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>będą odbywały się sukcesywnie, w miarę potrzeb Zamawiającego, na stacjach paliw, wskazanych w ofercie Wykonawcy</w:t>
      </w:r>
      <w:bookmarkEnd w:id="0"/>
      <w:r w:rsidR="00A24686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tj.</w:t>
      </w: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>:</w:t>
      </w:r>
      <w:r w:rsidR="003859AC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……………………………………….</w:t>
      </w:r>
    </w:p>
    <w:p w14:paraId="7ED5A401" w14:textId="77777777" w:rsidR="00B62F88" w:rsidRPr="00B62F88" w:rsidRDefault="003859AC" w:rsidP="00B62F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2F88">
        <w:rPr>
          <w:rFonts w:ascii="Arial" w:eastAsia="Tahoma" w:hAnsi="Arial" w:cs="Arial"/>
          <w:sz w:val="22"/>
          <w:szCs w:val="22"/>
          <w:lang w:eastAsia="x-none"/>
        </w:rPr>
        <w:t>Wykonawca</w:t>
      </w:r>
      <w:r w:rsidR="00036878" w:rsidRPr="00B62F88">
        <w:rPr>
          <w:rFonts w:ascii="Arial" w:eastAsia="Tahoma" w:hAnsi="Arial" w:cs="Arial"/>
          <w:sz w:val="22"/>
          <w:szCs w:val="22"/>
          <w:lang w:eastAsia="x-none"/>
        </w:rPr>
        <w:t xml:space="preserve"> oświadcza, że stacje paliw wskazane w </w:t>
      </w:r>
      <w:r w:rsidRPr="00B62F88">
        <w:rPr>
          <w:rFonts w:ascii="Arial" w:eastAsia="Tahoma" w:hAnsi="Arial" w:cs="Arial"/>
          <w:sz w:val="22"/>
          <w:szCs w:val="22"/>
          <w:lang w:eastAsia="x-none"/>
        </w:rPr>
        <w:t xml:space="preserve">ust. 10, </w:t>
      </w:r>
      <w:r w:rsidR="00036878" w:rsidRPr="00B62F88">
        <w:rPr>
          <w:rFonts w:ascii="Arial" w:eastAsia="Tahoma" w:hAnsi="Arial" w:cs="Arial"/>
          <w:sz w:val="22"/>
          <w:szCs w:val="22"/>
          <w:lang w:eastAsia="x-none"/>
        </w:rPr>
        <w:t xml:space="preserve">spełniają wymogi przewidziane w Rozporządzeniu Ministra Gospodarki z dnia </w:t>
      </w:r>
      <w:r w:rsidR="00D67B5E" w:rsidRPr="00B62F88">
        <w:rPr>
          <w:rFonts w:ascii="Arial" w:eastAsia="Tahoma" w:hAnsi="Arial" w:cs="Arial"/>
          <w:sz w:val="22"/>
          <w:szCs w:val="22"/>
          <w:lang w:eastAsia="x-none"/>
        </w:rPr>
        <w:t>14</w:t>
      </w:r>
      <w:r w:rsidR="00036878" w:rsidRPr="00B62F88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D67B5E" w:rsidRPr="00B62F88">
        <w:rPr>
          <w:rFonts w:ascii="Arial" w:eastAsia="Tahoma" w:hAnsi="Arial" w:cs="Arial"/>
          <w:sz w:val="22"/>
          <w:szCs w:val="22"/>
          <w:lang w:eastAsia="x-none"/>
        </w:rPr>
        <w:t>sierpni</w:t>
      </w:r>
      <w:r w:rsidR="00036878" w:rsidRPr="00B62F88">
        <w:rPr>
          <w:rFonts w:ascii="Arial" w:eastAsia="Tahoma" w:hAnsi="Arial" w:cs="Arial"/>
          <w:sz w:val="22"/>
          <w:szCs w:val="22"/>
          <w:lang w:eastAsia="x-none"/>
        </w:rPr>
        <w:t>a</w:t>
      </w:r>
      <w:r w:rsidR="00D67B5E" w:rsidRPr="00B62F88">
        <w:rPr>
          <w:rFonts w:ascii="Arial" w:eastAsia="Tahoma" w:hAnsi="Arial" w:cs="Arial"/>
          <w:sz w:val="22"/>
          <w:szCs w:val="22"/>
          <w:lang w:eastAsia="x-none"/>
        </w:rPr>
        <w:t xml:space="preserve"> 2014 r. w sprawie warunków technicznych, jakimi powinny odpowiadać bazy i stacje paliw płynnych, rurociągi przesyłowe dalekosiężne służące do transportu ropy naftowej i produktów naftowych i ich usytuowanie (</w:t>
      </w:r>
      <w:r w:rsidR="008F13EE" w:rsidRPr="00B62F88">
        <w:rPr>
          <w:rFonts w:ascii="Arial" w:eastAsia="Tahoma" w:hAnsi="Arial" w:cs="Arial"/>
          <w:sz w:val="22"/>
          <w:szCs w:val="22"/>
          <w:lang w:eastAsia="x-none"/>
        </w:rPr>
        <w:t xml:space="preserve">t. j. </w:t>
      </w:r>
      <w:r w:rsidR="00D67B5E" w:rsidRPr="00B62F88">
        <w:rPr>
          <w:rFonts w:ascii="Arial" w:eastAsia="Tahoma" w:hAnsi="Arial" w:cs="Arial"/>
          <w:sz w:val="22"/>
          <w:szCs w:val="22"/>
          <w:lang w:eastAsia="x-none"/>
        </w:rPr>
        <w:t>Dz. U. z 2014 r., poz. 1853</w:t>
      </w:r>
      <w:r w:rsidR="00705B3F" w:rsidRPr="00B62F88">
        <w:rPr>
          <w:rFonts w:ascii="Arial" w:eastAsia="Tahoma" w:hAnsi="Arial" w:cs="Arial"/>
          <w:sz w:val="22"/>
          <w:szCs w:val="22"/>
          <w:lang w:eastAsia="x-none"/>
        </w:rPr>
        <w:t xml:space="preserve"> ze zm.</w:t>
      </w:r>
      <w:r w:rsidR="00D67B5E" w:rsidRPr="00B62F88">
        <w:rPr>
          <w:rFonts w:ascii="Arial" w:eastAsia="Tahoma" w:hAnsi="Arial" w:cs="Arial"/>
          <w:sz w:val="22"/>
          <w:szCs w:val="22"/>
          <w:lang w:eastAsia="x-none"/>
        </w:rPr>
        <w:t>).</w:t>
      </w:r>
    </w:p>
    <w:p w14:paraId="3012878F" w14:textId="13A22EF4" w:rsidR="00B62F88" w:rsidRPr="00B62F88" w:rsidRDefault="008F13EE" w:rsidP="00B62F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będą dostarczane przez Wykonawcę na jego koszt bez dodatkowego wynagrodzenia, w terminie </w:t>
      </w:r>
      <w:r w:rsidRPr="00B62F88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do 5 dni roboczych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umowy, dla osób wskazanych w </w:t>
      </w:r>
      <w:r w:rsidR="000737F7"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zapotrzebowaniu </w:t>
      </w:r>
      <w:r w:rsidR="00092A8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paliwowym zgodnie </w:t>
      </w:r>
      <w:r w:rsidR="000737F7"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 załączonym </w:t>
      </w:r>
      <w:r w:rsidR="007C795A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Wykazem</w:t>
      </w:r>
      <w:r w:rsidR="000737F7"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 którym mow</w:t>
      </w:r>
      <w:r w:rsidR="00B81E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a </w:t>
      </w:r>
      <w:r w:rsidR="000737F7"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w ust. </w:t>
      </w:r>
      <w:r w:rsidR="003859AC"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4</w:t>
      </w:r>
      <w:r w:rsidR="000737F7"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ze wskazaniem osób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oraz przekazani</w:t>
      </w:r>
      <w:r w:rsidR="001A510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em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zmiany dotychczasowych danych, kradzieży lub zagubienia.</w:t>
      </w:r>
      <w:r w:rsidR="001A510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Przedstawiciel Zamawiającego sporządzi stosowne zapotrzebowanie</w:t>
      </w:r>
      <w:r w:rsidR="00092A8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na identyfikatory paliwowe i przekaże je Wykonawcy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. Zamawiający szacuje ilość 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u w:val="single"/>
          <w:lang w:eastAsia="x-none"/>
        </w:rPr>
        <w:t>identyfikatorów dodatkowych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w ilości nie większej niż 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u w:val="single"/>
          <w:lang w:eastAsia="x-none"/>
        </w:rPr>
        <w:t>5 sztuk</w:t>
      </w:r>
      <w:r w:rsidRPr="00B62F8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</w:p>
    <w:p w14:paraId="152A3E20" w14:textId="2BF8F1B6" w:rsidR="00420354" w:rsidRPr="00B62F88" w:rsidRDefault="00420354" w:rsidP="00B62F8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Zapotrzebowanie na identyfikatory </w:t>
      </w:r>
      <w:r w:rsidR="008F13EE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>paliwowe, o których mowa w ust. 1</w:t>
      </w:r>
      <w:r w:rsidR="003859AC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>2</w:t>
      </w:r>
      <w:r w:rsidR="008F13EE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>zostanie przed</w:t>
      </w:r>
      <w:r w:rsidR="00092A8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stawione Wykonawcy </w:t>
      </w: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przez Zamawiającego w terminie </w:t>
      </w:r>
      <w:r w:rsidRPr="00B62F8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8F13EE" w:rsidRPr="00B62F8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3</w:t>
      </w:r>
      <w:r w:rsidRPr="00B62F8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</w:t>
      </w:r>
      <w:bookmarkStart w:id="1" w:name="_Hlk526856097"/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bookmarkEnd w:id="1"/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dnia </w:t>
      </w:r>
      <w:r w:rsidR="00092A8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zawarcia </w:t>
      </w: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Umowy </w:t>
      </w:r>
      <w:r w:rsidR="000737F7"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br/>
      </w:r>
      <w:r w:rsidRP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>i będzie zawierało m. in. następujące dane:</w:t>
      </w:r>
    </w:p>
    <w:p w14:paraId="109E09C9" w14:textId="5A54C966" w:rsidR="00420354" w:rsidRPr="008F13EE" w:rsidRDefault="00420354" w:rsidP="008453CE">
      <w:pPr>
        <w:widowControl w:val="0"/>
        <w:numPr>
          <w:ilvl w:val="0"/>
          <w:numId w:val="3"/>
        </w:numPr>
        <w:suppressAutoHyphens w:val="0"/>
        <w:spacing w:line="276" w:lineRule="auto"/>
        <w:ind w:left="993" w:hanging="426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wykaz pojazdów wraz </w:t>
      </w:r>
      <w:r w:rsidR="00B62F8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 </w:t>
      </w:r>
      <w:r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>numerami rejestracyjnymi</w:t>
      </w:r>
      <w:r w:rsidR="001A510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, na które będą wystawiane </w:t>
      </w:r>
      <w:r w:rsidR="001A510F">
        <w:rPr>
          <w:rFonts w:ascii="Arial" w:eastAsia="Tahoma" w:hAnsi="Arial" w:cs="Arial"/>
          <w:snapToGrid w:val="0"/>
          <w:sz w:val="22"/>
          <w:szCs w:val="22"/>
          <w:lang w:eastAsia="en-US"/>
        </w:rPr>
        <w:lastRenderedPageBreak/>
        <w:t>identyfikatory/ karty</w:t>
      </w:r>
      <w:r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48419A74" w14:textId="1AC63E19" w:rsidR="00420354" w:rsidRPr="008F13EE" w:rsidRDefault="00420354" w:rsidP="008453CE">
      <w:pPr>
        <w:widowControl w:val="0"/>
        <w:numPr>
          <w:ilvl w:val="0"/>
          <w:numId w:val="3"/>
        </w:numPr>
        <w:suppressAutoHyphens w:val="0"/>
        <w:spacing w:line="276" w:lineRule="auto"/>
        <w:ind w:left="993" w:hanging="426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>ilość identyfikatorów</w:t>
      </w:r>
      <w:r w:rsidR="00FF681E"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>/ kart paliwowych</w:t>
      </w:r>
      <w:r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służących do tankowania paliwa do kanistra (celem zaopatrzenia urządzeń)</w:t>
      </w:r>
      <w:r w:rsidR="000C7023"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8F13EE">
        <w:rPr>
          <w:rFonts w:ascii="Arial" w:eastAsia="Tahoma" w:hAnsi="Arial" w:cs="Arial"/>
          <w:snapToGrid w:val="0"/>
          <w:sz w:val="22"/>
          <w:szCs w:val="22"/>
          <w:lang w:eastAsia="en-US"/>
        </w:rPr>
        <w:t>ze wskazaniem płatników.</w:t>
      </w:r>
    </w:p>
    <w:p w14:paraId="3859C71B" w14:textId="2EF4E692" w:rsidR="003859AC" w:rsidRDefault="00E37912" w:rsidP="003859AC">
      <w:pPr>
        <w:pStyle w:val="Akapitzlist"/>
        <w:numPr>
          <w:ilvl w:val="0"/>
          <w:numId w:val="1"/>
        </w:numPr>
        <w:suppressAutoHyphens w:val="0"/>
        <w:spacing w:line="276" w:lineRule="auto"/>
        <w:ind w:hanging="502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Zamawiający szacuje zapotrzebowanie na identyfikatory paliwowe w ilości </w:t>
      </w:r>
      <w:r w:rsidR="003716FE"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maksymalnie </w:t>
      </w: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>60 sztuk oraz dodatkowo 5 sztuk w przypadkach, o których mowa w ust. 1</w:t>
      </w:r>
      <w:r w:rsid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>2</w:t>
      </w: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. </w:t>
      </w:r>
    </w:p>
    <w:p w14:paraId="2EB28C0E" w14:textId="1EED6DCB" w:rsidR="00E37912" w:rsidRPr="003859AC" w:rsidRDefault="00E37912" w:rsidP="003859AC">
      <w:pPr>
        <w:pStyle w:val="Akapitzlist"/>
        <w:numPr>
          <w:ilvl w:val="0"/>
          <w:numId w:val="1"/>
        </w:numPr>
        <w:suppressAutoHyphens w:val="0"/>
        <w:spacing w:line="276" w:lineRule="auto"/>
        <w:ind w:hanging="502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>W przypadku zwiększenia liczby samochodów i urządzeń/maszyn gospodarczych w</w:t>
      </w:r>
      <w:r w:rsidR="001A510F">
        <w:rPr>
          <w:rFonts w:ascii="Arial" w:eastAsia="Tahoma" w:hAnsi="Arial" w:cs="Arial"/>
          <w:snapToGrid w:val="0"/>
          <w:sz w:val="22"/>
          <w:szCs w:val="22"/>
          <w:lang w:eastAsia="en-US"/>
        </w:rPr>
        <w:t> </w:t>
      </w: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>okresie realizacji zamówienia Zamawiający zwróci się do Wykonawcy z</w:t>
      </w:r>
      <w:r w:rsidR="001A510F">
        <w:rPr>
          <w:rFonts w:ascii="Arial" w:eastAsia="Tahoma" w:hAnsi="Arial" w:cs="Arial"/>
          <w:snapToGrid w:val="0"/>
          <w:sz w:val="22"/>
          <w:szCs w:val="22"/>
          <w:lang w:eastAsia="en-US"/>
        </w:rPr>
        <w:t> </w:t>
      </w: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zapotrzebowaniem o wydanie identyfikatora paliwowego. Identyfikatory Wykonawca będzie zobowiązany dostarczyć na swój koszt w terminie </w:t>
      </w:r>
      <w:r w:rsidRPr="003859AC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do 5 dni roboczych</w:t>
      </w:r>
      <w:r w:rsidRPr="003859AC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od dnia zgłoszenia takiego zapotrzebowania.</w:t>
      </w:r>
    </w:p>
    <w:p w14:paraId="40062FAE" w14:textId="673D1B07" w:rsidR="00370F3B" w:rsidRPr="00C366C8" w:rsidRDefault="00370F3B" w:rsidP="00193075">
      <w:pPr>
        <w:pStyle w:val="Nagwek1"/>
        <w:rPr>
          <w:b/>
          <w:bCs/>
        </w:rPr>
      </w:pPr>
      <w:r w:rsidRPr="00C366C8">
        <w:rPr>
          <w:b/>
          <w:bCs/>
        </w:rPr>
        <w:t>§2</w:t>
      </w:r>
    </w:p>
    <w:p w14:paraId="7808D4E1" w14:textId="455DDC90" w:rsidR="002E6CBC" w:rsidRPr="00C366C8" w:rsidRDefault="002E6CBC" w:rsidP="00193075">
      <w:pPr>
        <w:pStyle w:val="Nagwek1"/>
        <w:rPr>
          <w:b/>
          <w:bCs/>
        </w:rPr>
      </w:pPr>
      <w:r w:rsidRPr="00C366C8">
        <w:rPr>
          <w:b/>
          <w:bCs/>
        </w:rPr>
        <w:t xml:space="preserve">Obowiązki Wykonawcy </w:t>
      </w:r>
    </w:p>
    <w:p w14:paraId="0426DA18" w14:textId="505FFB31" w:rsidR="0024787D" w:rsidRPr="004A2C92" w:rsidRDefault="0024787D" w:rsidP="008453CE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 zasad bezpieczeństwa</w:t>
      </w:r>
      <w:r w:rsidR="00092A87" w:rsidRPr="00092A87">
        <w:rPr>
          <w:rFonts w:ascii="Arial" w:hAnsi="Arial" w:cs="Arial"/>
          <w:sz w:val="22"/>
          <w:szCs w:val="22"/>
        </w:rPr>
        <w:t xml:space="preserve"> </w:t>
      </w:r>
      <w:r w:rsidR="00092A87">
        <w:rPr>
          <w:rFonts w:ascii="Arial" w:hAnsi="Arial" w:cs="Arial"/>
          <w:sz w:val="22"/>
          <w:szCs w:val="22"/>
        </w:rPr>
        <w:t xml:space="preserve">i </w:t>
      </w:r>
      <w:r w:rsidR="00092A87" w:rsidRPr="00092A87">
        <w:rPr>
          <w:rFonts w:ascii="Arial" w:hAnsi="Arial" w:cs="Arial"/>
          <w:sz w:val="22"/>
          <w:szCs w:val="22"/>
        </w:rPr>
        <w:t>higieny oraz przepisów przeciwpożarowych</w:t>
      </w:r>
      <w:r w:rsidRPr="004A2C92">
        <w:rPr>
          <w:rFonts w:ascii="Arial" w:hAnsi="Arial" w:cs="Arial"/>
          <w:sz w:val="22"/>
          <w:szCs w:val="22"/>
        </w:rPr>
        <w:t>,</w:t>
      </w:r>
      <w:r w:rsidR="00092A87">
        <w:rPr>
          <w:rFonts w:ascii="Arial" w:hAnsi="Arial" w:cs="Arial"/>
          <w:sz w:val="22"/>
          <w:szCs w:val="22"/>
        </w:rPr>
        <w:t xml:space="preserve"> a także wszelkich innych zasad wynikających z przepisów powszechnie obowiązujących,</w:t>
      </w:r>
      <w:r w:rsidRPr="004A2C92">
        <w:rPr>
          <w:rFonts w:ascii="Arial" w:hAnsi="Arial" w:cs="Arial"/>
          <w:sz w:val="22"/>
          <w:szCs w:val="22"/>
        </w:rPr>
        <w:t xml:space="preserve">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>wymaganą wiedzę w zakresie przedmiotu zamówienia.</w:t>
      </w:r>
    </w:p>
    <w:p w14:paraId="05BC1ADC" w14:textId="76371DEE" w:rsidR="00BD7BE5" w:rsidRPr="000737F7" w:rsidRDefault="00BD7BE5" w:rsidP="008453CE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strike/>
          <w:snapToGrid w:val="0"/>
          <w:sz w:val="22"/>
          <w:szCs w:val="22"/>
          <w:lang w:eastAsia="en-US"/>
        </w:rPr>
      </w:pPr>
      <w:r w:rsidRPr="004A2C92">
        <w:rPr>
          <w:rFonts w:ascii="Arial" w:hAnsi="Arial" w:cs="Arial"/>
          <w:sz w:val="22"/>
          <w:szCs w:val="22"/>
        </w:rPr>
        <w:t>Wykonawca zobowiązany jest niezwłocznie</w:t>
      </w:r>
      <w:r w:rsidR="00705B3F" w:rsidRPr="004A2C92">
        <w:rPr>
          <w:rFonts w:ascii="Arial" w:hAnsi="Arial" w:cs="Arial"/>
          <w:sz w:val="22"/>
          <w:szCs w:val="22"/>
        </w:rPr>
        <w:t xml:space="preserve"> z odpowiednim uprzedzeniem</w:t>
      </w:r>
      <w:r w:rsidRPr="004A2C92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powiadomić Zamawiającego</w:t>
      </w:r>
      <w:r w:rsidR="00705B3F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o wszelkich zmianach dotyczących godzin otwarcia punktu sprzedaży detalicznej paliw</w:t>
      </w:r>
      <w:r w:rsidR="00DC7E37">
        <w:rPr>
          <w:rFonts w:ascii="Arial" w:hAnsi="Arial" w:cs="Arial"/>
          <w:sz w:val="22"/>
          <w:szCs w:val="22"/>
        </w:rPr>
        <w:t>.</w:t>
      </w:r>
    </w:p>
    <w:p w14:paraId="3945CD48" w14:textId="0D346D28" w:rsidR="00B54B52" w:rsidRPr="00B54B52" w:rsidRDefault="00B54B52" w:rsidP="008453CE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Wykonawca przez cały okres obowiązywania umowy zobowiązany jest posiadać aktualną </w:t>
      </w:r>
      <w:r w:rsidR="00092A87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koncesję na obrót paliwami płynnymi, zgodnie z wymogami ustawy z dnia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10 kwietnia 1997 r. Prawo energetyczne (t. j. Dz. U. z 202</w:t>
      </w:r>
      <w:r w:rsidR="00DA130E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r</w:t>
      </w:r>
      <w:r w:rsidRPr="005A6E39">
        <w:rPr>
          <w:rFonts w:ascii="Arial" w:hAnsi="Arial" w:cs="Arial"/>
          <w:sz w:val="22"/>
          <w:szCs w:val="22"/>
          <w:shd w:val="clear" w:color="auto" w:fill="FFFFFF"/>
        </w:rPr>
        <w:t>.,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poz. </w:t>
      </w:r>
      <w:r w:rsidR="00C366C8">
        <w:rPr>
          <w:rFonts w:ascii="Arial" w:hAnsi="Arial" w:cs="Arial"/>
          <w:sz w:val="22"/>
          <w:szCs w:val="22"/>
          <w:shd w:val="clear" w:color="auto" w:fill="FFFFFF"/>
        </w:rPr>
        <w:t>1385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z</w:t>
      </w:r>
      <w:r w:rsidR="00DA130E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zm.). </w:t>
      </w:r>
    </w:p>
    <w:p w14:paraId="45E11966" w14:textId="01A790AB" w:rsidR="00B54B52" w:rsidRPr="00B54B52" w:rsidRDefault="00B54B52" w:rsidP="008453CE">
      <w:pPr>
        <w:widowControl w:val="0"/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W przypadku, gdy termin koncesji wygaśnie w trakcie realizacji zamówienia, Wykonawca zobowiązany jest przedłożyć Zamawiającemu </w:t>
      </w:r>
      <w:r w:rsidR="00092A87">
        <w:rPr>
          <w:rFonts w:ascii="Arial" w:hAnsi="Arial" w:cs="Arial"/>
          <w:sz w:val="22"/>
          <w:szCs w:val="22"/>
          <w:shd w:val="clear" w:color="auto" w:fill="FFFFFF"/>
        </w:rPr>
        <w:t xml:space="preserve">aktualną i 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ważną koncesję na obrót paliwami</w:t>
      </w:r>
      <w:r w:rsidR="000737F7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8085F46" w14:textId="456ED7BC" w:rsidR="00B54B52" w:rsidRPr="004A2C92" w:rsidRDefault="00B54B52" w:rsidP="008453CE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wskazane w §1 ust. </w:t>
      </w:r>
      <w:r w:rsidR="00DA130E">
        <w:rPr>
          <w:rFonts w:ascii="Arial" w:eastAsia="Tahoma" w:hAnsi="Arial" w:cs="Arial"/>
          <w:sz w:val="22"/>
          <w:szCs w:val="22"/>
          <w:lang w:eastAsia="en-US"/>
        </w:rPr>
        <w:t>7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 i </w:t>
      </w:r>
      <w:r w:rsidR="00DA130E">
        <w:rPr>
          <w:rFonts w:ascii="Arial" w:eastAsia="Tahoma" w:hAnsi="Arial" w:cs="Arial"/>
          <w:sz w:val="22"/>
          <w:szCs w:val="22"/>
          <w:lang w:eastAsia="en-US"/>
        </w:rPr>
        <w:t>8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6BD51A50" w14:textId="4FC0E141" w:rsidR="00286F26" w:rsidRPr="00286F26" w:rsidRDefault="00286F26" w:rsidP="008453CE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sz w:val="22"/>
          <w:szCs w:val="22"/>
          <w:highlight w:val="green"/>
          <w:lang w:eastAsia="en-US"/>
        </w:rPr>
      </w:pPr>
      <w:bookmarkStart w:id="2" w:name="_Hlk118269793"/>
      <w:r w:rsidRPr="00286F26">
        <w:rPr>
          <w:rFonts w:ascii="Arial" w:eastAsia="Tahoma" w:hAnsi="Arial" w:cs="Arial"/>
          <w:sz w:val="22"/>
          <w:szCs w:val="22"/>
          <w:highlight w:val="green"/>
          <w:lang w:eastAsia="en-US"/>
        </w:rPr>
        <w:t>Wykonawca zobowiązany jest w przypadku uszkodzenia pojazdu lub urządzenia Zamawiającego podczas tankowania lub spowodowanego zatankowaniem paliwa niespełniającego wymogów wskazanych w umowie , pokryć wszelkie koszty jego naprawy lub wymiany łącznie z kosztami towarzyszącymi naprawie pojazdu lub urządzenia/maszyny w terminie wskazanym przez Zamawiającego oraz zobowiązany jest do zwrotu pełnych kosztów wynajmu przez Zamawiającego pojazdu lub maszyny/urządzenia zastępczego, na czas naprawy, na co niniejszym Wykonawca wyraża zgodę.</w:t>
      </w:r>
    </w:p>
    <w:bookmarkEnd w:id="2"/>
    <w:p w14:paraId="795571BA" w14:textId="4AE104AD" w:rsidR="001B113F" w:rsidRDefault="001B113F" w:rsidP="008453CE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1B113F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092A87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 oraz wskaże źródło paliwa.</w:t>
      </w:r>
    </w:p>
    <w:p w14:paraId="1048E761" w14:textId="52AD46EC" w:rsidR="005152C0" w:rsidRDefault="005152C0" w:rsidP="008453CE">
      <w:pPr>
        <w:pStyle w:val="Akapitzlist"/>
        <w:numPr>
          <w:ilvl w:val="3"/>
          <w:numId w:val="1"/>
        </w:numPr>
        <w:spacing w:line="276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Wykonawca będzie r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ealiz</w:t>
      </w:r>
      <w:r>
        <w:rPr>
          <w:rFonts w:ascii="Arial" w:eastAsia="Tahoma" w:hAnsi="Arial" w:cs="Arial"/>
          <w:sz w:val="22"/>
          <w:szCs w:val="22"/>
          <w:lang w:eastAsia="en-US"/>
        </w:rPr>
        <w:t>ował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przedmiot zamówienia sukcesywnie</w:t>
      </w:r>
      <w:r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według bieżących potrzeb Zamawiającego, za faktycznie zrealizowane dostawy częściowe na podstawie cen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y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jednostkow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ej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brutto za 1 litr tankowanego paliwa widocznej na dystrybutorze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w czasie tankowania pojazdu lub kanistra, pomniejszonej o </w:t>
      </w:r>
      <w:r w:rsidRPr="008453CE">
        <w:rPr>
          <w:rFonts w:ascii="Arial" w:eastAsia="Tahoma" w:hAnsi="Arial" w:cs="Arial"/>
          <w:b/>
          <w:bCs/>
          <w:sz w:val="22"/>
          <w:szCs w:val="22"/>
          <w:lang w:eastAsia="en-US"/>
        </w:rPr>
        <w:t>stały rabat</w:t>
      </w:r>
      <w:r w:rsidR="004C17A1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191A6A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brutto </w:t>
      </w:r>
      <w:r w:rsidR="004C17A1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w </w:t>
      </w:r>
      <w:r w:rsidR="00CE3C4A">
        <w:rPr>
          <w:rFonts w:ascii="Arial" w:eastAsia="Tahoma" w:hAnsi="Arial" w:cs="Arial"/>
          <w:b/>
          <w:bCs/>
          <w:sz w:val="22"/>
          <w:szCs w:val="22"/>
          <w:lang w:eastAsia="en-US"/>
        </w:rPr>
        <w:t>zł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dla każdego z rodzaju paliwa</w:t>
      </w:r>
      <w:r w:rsidR="00CE3C4A"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zadeklarowany w Formularzu oferty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w wysokości:</w:t>
      </w:r>
    </w:p>
    <w:p w14:paraId="6FFAB140" w14:textId="536B9546" w:rsidR="005152C0" w:rsidRPr="0072495A" w:rsidRDefault="005152C0" w:rsidP="006E4899">
      <w:pPr>
        <w:pStyle w:val="Akapitzlist"/>
        <w:numPr>
          <w:ilvl w:val="0"/>
          <w:numId w:val="14"/>
        </w:numPr>
        <w:spacing w:line="276" w:lineRule="auto"/>
        <w:ind w:left="851" w:hanging="284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dla oleju napędowego</w:t>
      </w:r>
      <w:r w:rsidRPr="0072495A">
        <w:rPr>
          <w:rFonts w:ascii="Arial" w:eastAsia="Tahoma" w:hAnsi="Arial" w:cs="Arial"/>
          <w:sz w:val="22"/>
          <w:szCs w:val="22"/>
          <w:lang w:eastAsia="en-US"/>
        </w:rPr>
        <w:t>:</w:t>
      </w:r>
      <w:r w:rsidR="008453CE" w:rsidRPr="0072495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72495A" w:rsidRPr="0072495A">
        <w:rPr>
          <w:rFonts w:ascii="Arial" w:eastAsia="Tahoma" w:hAnsi="Arial" w:cs="Arial"/>
          <w:b/>
          <w:bCs/>
          <w:sz w:val="22"/>
          <w:szCs w:val="22"/>
          <w:lang w:eastAsia="en-US"/>
        </w:rPr>
        <w:t>……</w:t>
      </w:r>
      <w:r w:rsidR="001A510F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582B21">
        <w:rPr>
          <w:rFonts w:ascii="Arial" w:eastAsia="Tahoma" w:hAnsi="Arial" w:cs="Arial"/>
          <w:b/>
          <w:bCs/>
          <w:sz w:val="22"/>
          <w:szCs w:val="22"/>
          <w:lang w:eastAsia="en-US"/>
        </w:rPr>
        <w:t>zł</w:t>
      </w:r>
      <w:r w:rsidRPr="0072495A">
        <w:rPr>
          <w:rFonts w:ascii="Arial" w:eastAsia="Tahoma" w:hAnsi="Arial" w:cs="Arial"/>
          <w:b/>
          <w:bCs/>
          <w:sz w:val="22"/>
          <w:szCs w:val="22"/>
          <w:lang w:eastAsia="en-US"/>
        </w:rPr>
        <w:t>,</w:t>
      </w:r>
    </w:p>
    <w:p w14:paraId="058432B0" w14:textId="72DA792F" w:rsidR="005152C0" w:rsidRPr="0072495A" w:rsidRDefault="005152C0" w:rsidP="006E4899">
      <w:pPr>
        <w:pStyle w:val="Akapitzlist"/>
        <w:numPr>
          <w:ilvl w:val="0"/>
          <w:numId w:val="14"/>
        </w:numPr>
        <w:spacing w:line="276" w:lineRule="auto"/>
        <w:ind w:left="851" w:hanging="284"/>
        <w:rPr>
          <w:rFonts w:ascii="Arial" w:eastAsia="Tahoma" w:hAnsi="Arial" w:cs="Arial"/>
          <w:sz w:val="22"/>
          <w:szCs w:val="22"/>
          <w:lang w:eastAsia="en-US"/>
        </w:rPr>
      </w:pPr>
      <w:r w:rsidRPr="0072495A">
        <w:rPr>
          <w:rFonts w:ascii="Arial" w:eastAsia="Tahoma" w:hAnsi="Arial" w:cs="Arial"/>
          <w:sz w:val="22"/>
          <w:szCs w:val="22"/>
          <w:lang w:eastAsia="en-US"/>
        </w:rPr>
        <w:t>dla benzyny bezołowiowej</w:t>
      </w:r>
      <w:r w:rsidR="001E7025" w:rsidRPr="0072495A">
        <w:rPr>
          <w:rFonts w:ascii="Arial" w:eastAsia="Tahoma" w:hAnsi="Arial" w:cs="Arial"/>
          <w:sz w:val="22"/>
          <w:szCs w:val="22"/>
          <w:lang w:eastAsia="en-US"/>
        </w:rPr>
        <w:t xml:space="preserve"> Pb 95</w:t>
      </w:r>
      <w:r w:rsidRPr="0072495A">
        <w:rPr>
          <w:rFonts w:ascii="Arial" w:eastAsia="Tahoma" w:hAnsi="Arial" w:cs="Arial"/>
          <w:sz w:val="22"/>
          <w:szCs w:val="22"/>
          <w:lang w:eastAsia="en-US"/>
        </w:rPr>
        <w:t xml:space="preserve">: </w:t>
      </w:r>
      <w:r w:rsidR="0072495A" w:rsidRPr="0072495A">
        <w:rPr>
          <w:rFonts w:ascii="Arial" w:eastAsia="Tahoma" w:hAnsi="Arial" w:cs="Arial"/>
          <w:b/>
          <w:bCs/>
          <w:sz w:val="22"/>
          <w:szCs w:val="22"/>
          <w:lang w:eastAsia="en-US"/>
        </w:rPr>
        <w:t>……..</w:t>
      </w:r>
      <w:r w:rsidR="001A510F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582B21">
        <w:rPr>
          <w:rFonts w:ascii="Arial" w:eastAsia="Tahoma" w:hAnsi="Arial" w:cs="Arial"/>
          <w:b/>
          <w:bCs/>
          <w:sz w:val="22"/>
          <w:szCs w:val="22"/>
          <w:lang w:eastAsia="en-US"/>
        </w:rPr>
        <w:t>zł</w:t>
      </w:r>
      <w:r w:rsidRPr="0072495A">
        <w:rPr>
          <w:rFonts w:ascii="Arial" w:eastAsia="Tahoma" w:hAnsi="Arial" w:cs="Arial"/>
          <w:b/>
          <w:bCs/>
          <w:sz w:val="22"/>
          <w:szCs w:val="22"/>
          <w:lang w:eastAsia="en-US"/>
        </w:rPr>
        <w:t>,</w:t>
      </w:r>
    </w:p>
    <w:p w14:paraId="2DBD1E17" w14:textId="178D63F3" w:rsidR="005152C0" w:rsidRPr="0072495A" w:rsidRDefault="005152C0" w:rsidP="006E4899">
      <w:pPr>
        <w:pStyle w:val="Akapitzlist"/>
        <w:numPr>
          <w:ilvl w:val="0"/>
          <w:numId w:val="14"/>
        </w:numPr>
        <w:spacing w:line="276" w:lineRule="auto"/>
        <w:ind w:left="851" w:hanging="284"/>
        <w:rPr>
          <w:rFonts w:ascii="Arial" w:eastAsia="Tahoma" w:hAnsi="Arial" w:cs="Arial"/>
          <w:b/>
          <w:bCs/>
          <w:sz w:val="22"/>
          <w:szCs w:val="22"/>
          <w:lang w:eastAsia="en-US"/>
        </w:rPr>
      </w:pPr>
      <w:r w:rsidRPr="0072495A">
        <w:rPr>
          <w:rFonts w:ascii="Arial" w:eastAsia="Tahoma" w:hAnsi="Arial" w:cs="Arial"/>
          <w:sz w:val="22"/>
          <w:szCs w:val="22"/>
          <w:lang w:eastAsia="en-US"/>
        </w:rPr>
        <w:t xml:space="preserve">dla gazu płynnego LPG: </w:t>
      </w:r>
      <w:r w:rsidR="0072495A" w:rsidRPr="0072495A">
        <w:rPr>
          <w:rFonts w:ascii="Arial" w:eastAsia="Tahoma" w:hAnsi="Arial" w:cs="Arial"/>
          <w:b/>
          <w:bCs/>
          <w:sz w:val="22"/>
          <w:szCs w:val="22"/>
          <w:lang w:eastAsia="en-US"/>
        </w:rPr>
        <w:t>……..</w:t>
      </w:r>
      <w:r w:rsidR="001A510F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582B21">
        <w:rPr>
          <w:rFonts w:ascii="Arial" w:eastAsia="Tahoma" w:hAnsi="Arial" w:cs="Arial"/>
          <w:b/>
          <w:bCs/>
          <w:sz w:val="22"/>
          <w:szCs w:val="22"/>
          <w:lang w:eastAsia="en-US"/>
        </w:rPr>
        <w:t>zł</w:t>
      </w:r>
      <w:r w:rsidRPr="0072495A">
        <w:rPr>
          <w:rFonts w:ascii="Arial" w:eastAsia="Tahoma" w:hAnsi="Arial" w:cs="Arial"/>
          <w:b/>
          <w:bCs/>
          <w:sz w:val="22"/>
          <w:szCs w:val="22"/>
          <w:lang w:eastAsia="en-US"/>
        </w:rPr>
        <w:t>.</w:t>
      </w:r>
    </w:p>
    <w:p w14:paraId="5F92B70C" w14:textId="77777777" w:rsidR="004B0AD4" w:rsidRPr="004A2C92" w:rsidRDefault="004B0AD4" w:rsidP="00D11497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2C92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</w:t>
      </w:r>
      <w:r w:rsidRPr="004A2C92">
        <w:rPr>
          <w:rFonts w:ascii="Arial" w:hAnsi="Arial" w:cs="Arial"/>
          <w:sz w:val="22"/>
          <w:szCs w:val="22"/>
        </w:rPr>
        <w:lastRenderedPageBreak/>
        <w:t>warunków realizacji zamówienia, o którym mowa w niniejszej umowie.</w:t>
      </w:r>
    </w:p>
    <w:p w14:paraId="49D3879A" w14:textId="57F35FBD" w:rsidR="00BD7BE5" w:rsidRDefault="004B0AD4" w:rsidP="00D11497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A2C92">
        <w:rPr>
          <w:rFonts w:ascii="Arial" w:hAnsi="Arial" w:cs="Arial"/>
          <w:sz w:val="22"/>
          <w:szCs w:val="22"/>
        </w:rPr>
        <w:t xml:space="preserve">Wykonawca ponosi pełną </w:t>
      </w:r>
      <w:r w:rsidR="00092A87">
        <w:rPr>
          <w:rFonts w:ascii="Arial" w:hAnsi="Arial" w:cs="Arial"/>
          <w:sz w:val="22"/>
          <w:szCs w:val="22"/>
        </w:rPr>
        <w:t xml:space="preserve">i wyłączną </w:t>
      </w:r>
      <w:r w:rsidRPr="004A2C92">
        <w:rPr>
          <w:rFonts w:ascii="Arial" w:hAnsi="Arial" w:cs="Arial"/>
          <w:sz w:val="22"/>
          <w:szCs w:val="22"/>
        </w:rPr>
        <w:t>odpowiedzialność, w tym materialną za</w:t>
      </w:r>
      <w:r w:rsidR="00092A87">
        <w:rPr>
          <w:rFonts w:ascii="Arial" w:hAnsi="Arial" w:cs="Arial"/>
          <w:sz w:val="22"/>
          <w:szCs w:val="22"/>
        </w:rPr>
        <w:t xml:space="preserve"> wszelkie</w:t>
      </w:r>
      <w:r w:rsidRPr="004A2C92">
        <w:rPr>
          <w:rFonts w:ascii="Arial" w:hAnsi="Arial" w:cs="Arial"/>
          <w:sz w:val="22"/>
          <w:szCs w:val="22"/>
        </w:rPr>
        <w:t xml:space="preserve"> szkody wyrządzone Zamawiającemu lub osobom trzecim w wyniku realizacji przedmiotu zamówienia, </w:t>
      </w:r>
      <w:r w:rsidR="00D11497">
        <w:rPr>
          <w:rFonts w:ascii="Arial" w:hAnsi="Arial" w:cs="Arial"/>
          <w:sz w:val="22"/>
          <w:szCs w:val="22"/>
        </w:rPr>
        <w:br/>
      </w:r>
      <w:r w:rsidRPr="004A2C92">
        <w:rPr>
          <w:rFonts w:ascii="Arial" w:hAnsi="Arial" w:cs="Arial"/>
          <w:sz w:val="22"/>
          <w:szCs w:val="22"/>
        </w:rPr>
        <w:t>w całym okresie realizacji umowy</w:t>
      </w:r>
      <w:r w:rsidR="00092A87">
        <w:rPr>
          <w:rFonts w:ascii="Arial" w:hAnsi="Arial" w:cs="Arial"/>
          <w:sz w:val="22"/>
          <w:szCs w:val="22"/>
        </w:rPr>
        <w:t>.</w:t>
      </w:r>
    </w:p>
    <w:p w14:paraId="281A4AD2" w14:textId="77841AE1" w:rsidR="00F16F00" w:rsidRPr="004A2C92" w:rsidRDefault="00F16F00" w:rsidP="00D11497">
      <w:pPr>
        <w:pStyle w:val="Akapitzlist"/>
        <w:widowControl w:val="0"/>
        <w:numPr>
          <w:ilvl w:val="3"/>
          <w:numId w:val="1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16F00">
        <w:rPr>
          <w:rFonts w:ascii="Arial" w:hAnsi="Arial" w:cs="Arial"/>
          <w:sz w:val="22"/>
          <w:szCs w:val="22"/>
        </w:rPr>
        <w:t>Wykonawca nie ma prawa przenieść wierzytelności wynikających z umowy a dotyczących wynagrodzenia na rzecz osób trzecich, bez uprzedniej zgody Zamawiającego wyrażonej w formie pisemnej pod rygorem nieważności</w:t>
      </w:r>
    </w:p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D11497">
      <w:pPr>
        <w:pStyle w:val="Akapitzlist1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D11497">
      <w:pPr>
        <w:pStyle w:val="Akapitzlist1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596F0861" w:rsidR="00221A5C" w:rsidRPr="004A2C92" w:rsidRDefault="00221A5C" w:rsidP="00D11497">
      <w:pPr>
        <w:pStyle w:val="Akapitzlist1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4A2C92">
        <w:rPr>
          <w:rFonts w:ascii="Arial" w:hAnsi="Arial" w:cs="Arial"/>
        </w:rPr>
        <w:t xml:space="preserve">Zamawiający będzie aktualizował na bieżąco </w:t>
      </w:r>
      <w:r w:rsidR="007C795A" w:rsidRPr="004A2C92">
        <w:rPr>
          <w:rFonts w:ascii="Arial" w:hAnsi="Arial" w:cs="Arial"/>
        </w:rPr>
        <w:t>W</w:t>
      </w:r>
      <w:r w:rsidR="007C795A">
        <w:rPr>
          <w:rFonts w:ascii="Arial" w:hAnsi="Arial" w:cs="Arial"/>
        </w:rPr>
        <w:t>ykaz</w:t>
      </w:r>
      <w:r w:rsidR="007C795A" w:rsidRPr="004A2C92">
        <w:rPr>
          <w:rFonts w:ascii="Arial" w:hAnsi="Arial" w:cs="Arial"/>
        </w:rPr>
        <w:t xml:space="preserve"> </w:t>
      </w:r>
      <w:r w:rsidRPr="004A2C92">
        <w:rPr>
          <w:rFonts w:ascii="Arial" w:hAnsi="Arial" w:cs="Arial"/>
        </w:rPr>
        <w:t xml:space="preserve">pojazdów </w:t>
      </w:r>
      <w:r w:rsidR="00F16F00" w:rsidRPr="00F16F00">
        <w:rPr>
          <w:rFonts w:ascii="Arial" w:hAnsi="Arial" w:cs="Arial"/>
        </w:rPr>
        <w:t>i urządzeń/maszyn</w:t>
      </w:r>
      <w:r w:rsidR="00F16F00">
        <w:rPr>
          <w:rFonts w:ascii="Arial" w:hAnsi="Arial" w:cs="Arial"/>
        </w:rPr>
        <w:t xml:space="preserve">, o którym mowa w § 1 ust. 4 </w:t>
      </w:r>
      <w:r w:rsidRPr="004A2C92">
        <w:rPr>
          <w:rFonts w:ascii="Arial" w:hAnsi="Arial" w:cs="Arial"/>
        </w:rPr>
        <w:t>w przypadku</w:t>
      </w:r>
      <w:r w:rsidR="00705B3F" w:rsidRPr="004A2C92">
        <w:rPr>
          <w:rFonts w:ascii="Arial" w:hAnsi="Arial" w:cs="Arial"/>
        </w:rPr>
        <w:t xml:space="preserve"> ich</w:t>
      </w:r>
      <w:r w:rsidRPr="004A2C92">
        <w:rPr>
          <w:rFonts w:ascii="Arial" w:hAnsi="Arial" w:cs="Arial"/>
        </w:rPr>
        <w:t xml:space="preserve"> nabycia lub zbycia</w:t>
      </w:r>
      <w:r w:rsidR="00BD61BA" w:rsidRPr="004A2C92">
        <w:rPr>
          <w:rFonts w:ascii="Arial" w:hAnsi="Arial" w:cs="Arial"/>
        </w:rPr>
        <w:t xml:space="preserve"> oraz przekazywał zapotrzebowania</w:t>
      </w:r>
      <w:r w:rsidR="00F16F00">
        <w:rPr>
          <w:rFonts w:ascii="Arial" w:hAnsi="Arial" w:cs="Arial"/>
        </w:rPr>
        <w:t xml:space="preserve"> paliwowe</w:t>
      </w:r>
      <w:r w:rsidRPr="004A2C92">
        <w:rPr>
          <w:rFonts w:ascii="Arial" w:hAnsi="Arial" w:cs="Arial"/>
        </w:rPr>
        <w:t xml:space="preserve">. 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6E4899" w:rsidRDefault="002E6CBC" w:rsidP="00B62F22">
      <w:pPr>
        <w:pStyle w:val="Nagwek1"/>
        <w:rPr>
          <w:b/>
          <w:bCs/>
          <w:lang w:eastAsia="en-US"/>
        </w:rPr>
      </w:pPr>
      <w:r w:rsidRPr="006E4899">
        <w:rPr>
          <w:b/>
          <w:bCs/>
          <w:lang w:eastAsia="en-US"/>
        </w:rPr>
        <w:t xml:space="preserve">Termin realizacji </w:t>
      </w:r>
    </w:p>
    <w:p w14:paraId="3301E869" w14:textId="77777777" w:rsidR="006E4899" w:rsidRPr="006E4899" w:rsidRDefault="001A510F" w:rsidP="001A510F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6E4899">
        <w:rPr>
          <w:rFonts w:ascii="Arial" w:eastAsia="Tahoma" w:hAnsi="Arial" w:cs="Arial"/>
          <w:sz w:val="22"/>
          <w:szCs w:val="22"/>
          <w:lang w:eastAsia="en-US"/>
        </w:rPr>
        <w:t>Umowa zostaje zawarta</w:t>
      </w:r>
      <w:r w:rsidR="006E4899" w:rsidRPr="006E4899">
        <w:rPr>
          <w:rFonts w:ascii="Arial" w:eastAsia="Tahoma" w:hAnsi="Arial" w:cs="Arial"/>
          <w:sz w:val="22"/>
          <w:szCs w:val="22"/>
          <w:lang w:eastAsia="en-US"/>
        </w:rPr>
        <w:t>:</w:t>
      </w:r>
    </w:p>
    <w:p w14:paraId="1385A9E8" w14:textId="2B342993" w:rsidR="006E4899" w:rsidRPr="006E4899" w:rsidRDefault="001A510F" w:rsidP="006E4899">
      <w:pPr>
        <w:pStyle w:val="Akapitzlist"/>
        <w:widowControl w:val="0"/>
        <w:numPr>
          <w:ilvl w:val="0"/>
          <w:numId w:val="30"/>
        </w:numPr>
        <w:suppressAutoHyphens w:val="0"/>
        <w:spacing w:after="120" w:line="276" w:lineRule="auto"/>
        <w:rPr>
          <w:rFonts w:ascii="Arial" w:eastAsia="Tahoma" w:hAnsi="Arial" w:cs="Arial"/>
          <w:sz w:val="22"/>
          <w:szCs w:val="22"/>
          <w:lang w:eastAsia="en-US"/>
        </w:rPr>
      </w:pPr>
      <w:r w:rsidRPr="006E4899">
        <w:rPr>
          <w:rFonts w:ascii="Arial" w:eastAsia="Tahoma" w:hAnsi="Arial" w:cs="Arial"/>
          <w:sz w:val="22"/>
          <w:szCs w:val="22"/>
          <w:lang w:eastAsia="en-US"/>
        </w:rPr>
        <w:t xml:space="preserve">na okres </w:t>
      </w:r>
      <w:r w:rsidRPr="006E4899">
        <w:rPr>
          <w:rFonts w:ascii="Arial" w:eastAsia="Tahoma" w:hAnsi="Arial" w:cs="Arial"/>
          <w:b/>
          <w:bCs/>
          <w:sz w:val="22"/>
          <w:szCs w:val="22"/>
          <w:lang w:eastAsia="en-US"/>
        </w:rPr>
        <w:t>13 miesięcy</w:t>
      </w:r>
      <w:r w:rsidRPr="006E4899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Pr="006E4899">
        <w:rPr>
          <w:rFonts w:ascii="Arial" w:eastAsia="Tahoma" w:hAnsi="Arial" w:cs="Arial"/>
          <w:bCs/>
          <w:sz w:val="22"/>
          <w:szCs w:val="22"/>
          <w:lang w:eastAsia="en-US"/>
        </w:rPr>
        <w:t xml:space="preserve">jednak nie wcześniej niż </w:t>
      </w:r>
      <w:r w:rsidR="00032F4B" w:rsidRPr="006E4899">
        <w:rPr>
          <w:rFonts w:ascii="Arial" w:eastAsia="Tahoma" w:hAnsi="Arial" w:cs="Arial"/>
          <w:bCs/>
          <w:sz w:val="22"/>
          <w:szCs w:val="22"/>
          <w:lang w:eastAsia="en-US"/>
        </w:rPr>
        <w:t>od</w:t>
      </w:r>
      <w:r w:rsidR="00032F4B" w:rsidRPr="006E4899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420354" w:rsidRPr="006E4899">
        <w:rPr>
          <w:rFonts w:ascii="Arial" w:eastAsia="Tahoma" w:hAnsi="Arial" w:cs="Arial"/>
          <w:bCs/>
          <w:sz w:val="22"/>
          <w:szCs w:val="22"/>
          <w:lang w:eastAsia="en-US"/>
        </w:rPr>
        <w:t xml:space="preserve">dnia </w:t>
      </w:r>
      <w:r w:rsidR="00420354" w:rsidRPr="006E4899">
        <w:rPr>
          <w:rFonts w:ascii="Arial" w:eastAsia="Tahoma" w:hAnsi="Arial" w:cs="Arial"/>
          <w:b/>
          <w:sz w:val="22"/>
          <w:szCs w:val="22"/>
          <w:lang w:eastAsia="en-US"/>
        </w:rPr>
        <w:t>01.1</w:t>
      </w:r>
      <w:r w:rsidRPr="006E4899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420354" w:rsidRPr="006E4899">
        <w:rPr>
          <w:rFonts w:ascii="Arial" w:eastAsia="Tahoma" w:hAnsi="Arial" w:cs="Arial"/>
          <w:b/>
          <w:sz w:val="22"/>
          <w:szCs w:val="22"/>
          <w:lang w:eastAsia="en-US"/>
        </w:rPr>
        <w:t>.20</w:t>
      </w:r>
      <w:r w:rsidR="00032F4B" w:rsidRPr="006E4899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Pr="006E4899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420354" w:rsidRPr="006E4899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="007953A1">
        <w:rPr>
          <w:rFonts w:ascii="Arial" w:eastAsia="Tahoma" w:hAnsi="Arial" w:cs="Arial"/>
          <w:bCs/>
          <w:sz w:val="22"/>
          <w:szCs w:val="22"/>
          <w:lang w:eastAsia="en-US"/>
        </w:rPr>
        <w:t>albo</w:t>
      </w:r>
      <w:r w:rsidR="00F16F00" w:rsidRPr="00B81EE3">
        <w:rPr>
          <w:rFonts w:ascii="Arial" w:eastAsia="Tahoma" w:hAnsi="Arial" w:cs="Arial"/>
          <w:bCs/>
          <w:sz w:val="22"/>
          <w:szCs w:val="22"/>
          <w:lang w:eastAsia="en-US"/>
        </w:rPr>
        <w:t xml:space="preserve"> </w:t>
      </w:r>
    </w:p>
    <w:p w14:paraId="7408D44C" w14:textId="194624A5" w:rsidR="008A3193" w:rsidRPr="00620DF0" w:rsidRDefault="008A3193" w:rsidP="008A3193">
      <w:pPr>
        <w:pStyle w:val="Akapitzlist"/>
        <w:numPr>
          <w:ilvl w:val="0"/>
          <w:numId w:val="30"/>
        </w:numPr>
        <w:rPr>
          <w:rFonts w:ascii="Arial" w:eastAsia="Tahoma" w:hAnsi="Arial" w:cs="Arial"/>
          <w:sz w:val="22"/>
          <w:szCs w:val="22"/>
          <w:highlight w:val="green"/>
          <w:lang w:eastAsia="en-US"/>
        </w:rPr>
      </w:pPr>
      <w:bookmarkStart w:id="3" w:name="_Hlk117147984"/>
      <w:r w:rsidRPr="00620DF0">
        <w:rPr>
          <w:rFonts w:ascii="Arial" w:eastAsia="Tahoma" w:hAnsi="Arial" w:cs="Arial"/>
          <w:sz w:val="22"/>
          <w:szCs w:val="22"/>
          <w:highlight w:val="green"/>
          <w:lang w:eastAsia="en-US"/>
        </w:rPr>
        <w:t>do dnia osiągnięcia kwoty maksymalnego wynagrodzenia brutto wskazanego w §7 ust.</w:t>
      </w:r>
      <w:r w:rsidR="00620DF0" w:rsidRPr="00620DF0">
        <w:rPr>
          <w:rFonts w:ascii="Arial" w:eastAsia="Tahoma" w:hAnsi="Arial" w:cs="Arial"/>
          <w:sz w:val="22"/>
          <w:szCs w:val="22"/>
          <w:highlight w:val="green"/>
          <w:lang w:eastAsia="en-US"/>
        </w:rPr>
        <w:t xml:space="preserve"> </w:t>
      </w:r>
      <w:r w:rsidRPr="00620DF0">
        <w:rPr>
          <w:rFonts w:ascii="Arial" w:eastAsia="Tahoma" w:hAnsi="Arial" w:cs="Arial"/>
          <w:sz w:val="22"/>
          <w:szCs w:val="22"/>
          <w:highlight w:val="green"/>
          <w:lang w:eastAsia="en-US"/>
        </w:rPr>
        <w:t>1,</w:t>
      </w:r>
    </w:p>
    <w:p w14:paraId="17C26FD4" w14:textId="005ABFD5" w:rsidR="00420354" w:rsidRPr="006E4899" w:rsidRDefault="006A3BE4" w:rsidP="006E4899">
      <w:pPr>
        <w:widowControl w:val="0"/>
        <w:suppressAutoHyphens w:val="0"/>
        <w:spacing w:after="120" w:line="276" w:lineRule="auto"/>
        <w:ind w:left="578"/>
        <w:rPr>
          <w:rFonts w:ascii="Arial" w:eastAsia="Tahoma" w:hAnsi="Arial" w:cs="Arial"/>
          <w:sz w:val="22"/>
          <w:szCs w:val="22"/>
          <w:lang w:eastAsia="en-US"/>
        </w:rPr>
      </w:pPr>
      <w:bookmarkStart w:id="4" w:name="_Hlk117148041"/>
      <w:bookmarkEnd w:id="3"/>
      <w:r w:rsidRPr="006E4899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96082B" w:rsidRPr="006E4899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Pr="006E4899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</w:t>
      </w:r>
      <w:r w:rsidR="001A510F" w:rsidRPr="006E4899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6E4899">
        <w:rPr>
          <w:rFonts w:ascii="Arial" w:eastAsia="Tahoma" w:hAnsi="Arial" w:cs="Arial"/>
          <w:sz w:val="22"/>
          <w:szCs w:val="22"/>
          <w:lang w:eastAsia="en-US"/>
        </w:rPr>
        <w:t>pierwszej</w:t>
      </w:r>
      <w:r w:rsidR="001A510F" w:rsidRPr="006E4899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6E4899">
        <w:rPr>
          <w:rFonts w:ascii="Arial" w:eastAsia="Tahoma" w:hAnsi="Arial" w:cs="Arial"/>
          <w:sz w:val="22"/>
          <w:szCs w:val="22"/>
          <w:lang w:eastAsia="en-US"/>
        </w:rPr>
        <w:t xml:space="preserve">kolejności. </w:t>
      </w:r>
    </w:p>
    <w:bookmarkEnd w:id="4"/>
    <w:p w14:paraId="355C4D4E" w14:textId="34C839B6" w:rsidR="001A510F" w:rsidRPr="006E4899" w:rsidRDefault="001A510F" w:rsidP="006E4899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6E4899">
        <w:rPr>
          <w:rFonts w:ascii="Arial" w:eastAsia="Tahoma" w:hAnsi="Arial" w:cs="Arial"/>
          <w:sz w:val="22"/>
          <w:szCs w:val="22"/>
          <w:lang w:eastAsia="en-US"/>
        </w:rPr>
        <w:t>W przypadku gdy wartość wykonanych dostaw na podstawie wystawionych faktur osiągnie wartość, o której mowa w §7 ust.1, umowa ulega rozwiązaniu z chwilą osiągnięcia wskazanej wartości na mocy niniejszego postanowienia umowy, bez potrzeby dokonywania jakichkolwiek czynności.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3108B145" w:rsidR="002E6CBC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>Osoby upoważnione</w:t>
      </w:r>
    </w:p>
    <w:p w14:paraId="4B92A7ED" w14:textId="77777777" w:rsidR="00B62F22" w:rsidRPr="00142EB4" w:rsidRDefault="00B62F22" w:rsidP="00142EB4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142EB4">
        <w:rPr>
          <w:rFonts w:ascii="Arial" w:hAnsi="Arial" w:cs="Arial"/>
          <w:iCs/>
          <w:sz w:val="22"/>
          <w:szCs w:val="22"/>
        </w:rPr>
        <w:t xml:space="preserve">Przedstawicielami </w:t>
      </w:r>
      <w:r w:rsidRPr="006346EA">
        <w:rPr>
          <w:rFonts w:ascii="Arial" w:hAnsi="Arial" w:cs="Arial"/>
          <w:b/>
          <w:bCs/>
          <w:iCs/>
          <w:sz w:val="22"/>
          <w:szCs w:val="22"/>
        </w:rPr>
        <w:t>Zamawiającego</w:t>
      </w:r>
      <w:r w:rsidRPr="00142EB4">
        <w:rPr>
          <w:rFonts w:ascii="Arial" w:hAnsi="Arial" w:cs="Arial"/>
          <w:iCs/>
          <w:sz w:val="22"/>
          <w:szCs w:val="22"/>
        </w:rPr>
        <w:t xml:space="preserve"> do kontaktów w sprawie niniejszej Umowy jest:</w:t>
      </w:r>
    </w:p>
    <w:p w14:paraId="7EDC6C02" w14:textId="703DBBA5" w:rsidR="00142EB4" w:rsidRPr="00142EB4" w:rsidRDefault="00B62F22" w:rsidP="00142EB4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142EB4">
        <w:rPr>
          <w:rFonts w:ascii="Arial" w:hAnsi="Arial" w:cs="Arial"/>
          <w:iCs/>
          <w:sz w:val="22"/>
          <w:szCs w:val="22"/>
        </w:rPr>
        <w:t>Pani</w:t>
      </w:r>
      <w:r w:rsidR="00142EB4" w:rsidRPr="00142EB4">
        <w:rPr>
          <w:rFonts w:ascii="Arial" w:hAnsi="Arial" w:cs="Arial"/>
          <w:iCs/>
          <w:sz w:val="22"/>
          <w:szCs w:val="22"/>
        </w:rPr>
        <w:t xml:space="preserve"> </w:t>
      </w:r>
      <w:r w:rsidR="00C71D55">
        <w:rPr>
          <w:rFonts w:ascii="Arial" w:hAnsi="Arial" w:cs="Arial"/>
          <w:b/>
          <w:bCs/>
          <w:iCs/>
          <w:sz w:val="22"/>
          <w:szCs w:val="22"/>
        </w:rPr>
        <w:t>Monika Koszałka</w:t>
      </w:r>
      <w:r w:rsidRPr="00142EB4">
        <w:rPr>
          <w:rFonts w:ascii="Arial" w:hAnsi="Arial" w:cs="Arial"/>
          <w:iCs/>
          <w:sz w:val="22"/>
          <w:szCs w:val="22"/>
        </w:rPr>
        <w:t xml:space="preserve">, numer tel. </w:t>
      </w:r>
      <w:r w:rsidR="00142EB4" w:rsidRPr="00142EB4">
        <w:rPr>
          <w:rFonts w:ascii="Arial" w:hAnsi="Arial" w:cs="Arial"/>
          <w:iCs/>
          <w:sz w:val="22"/>
          <w:szCs w:val="22"/>
        </w:rPr>
        <w:t>609 193 645</w:t>
      </w:r>
      <w:r w:rsidRPr="00142EB4">
        <w:rPr>
          <w:rFonts w:ascii="Arial" w:hAnsi="Arial" w:cs="Arial"/>
          <w:iCs/>
          <w:sz w:val="22"/>
          <w:szCs w:val="22"/>
        </w:rPr>
        <w:t>, adres email:</w:t>
      </w:r>
      <w:r w:rsidR="00142EB4" w:rsidRPr="00142EB4">
        <w:rPr>
          <w:rFonts w:ascii="Arial" w:hAnsi="Arial" w:cs="Arial"/>
          <w:iCs/>
          <w:sz w:val="22"/>
          <w:szCs w:val="22"/>
        </w:rPr>
        <w:t xml:space="preserve"> </w:t>
      </w:r>
      <w:r w:rsidR="003A24BA" w:rsidRPr="003A24BA">
        <w:rPr>
          <w:rFonts w:ascii="Arial" w:hAnsi="Arial" w:cs="Arial"/>
          <w:iCs/>
          <w:sz w:val="22"/>
          <w:szCs w:val="22"/>
        </w:rPr>
        <w:t>m.koszalka@kobylnica</w:t>
      </w:r>
      <w:r w:rsidR="006E4899" w:rsidRPr="006E4899">
        <w:rPr>
          <w:rFonts w:ascii="Arial" w:hAnsi="Arial" w:cs="Arial"/>
          <w:iCs/>
          <w:sz w:val="22"/>
          <w:szCs w:val="22"/>
        </w:rPr>
        <w:t>.eu</w:t>
      </w:r>
      <w:r w:rsidR="006E4899" w:rsidRPr="00B81EE3">
        <w:rPr>
          <w:rFonts w:ascii="Arial" w:hAnsi="Arial" w:cs="Arial"/>
          <w:iCs/>
          <w:sz w:val="22"/>
          <w:szCs w:val="22"/>
        </w:rPr>
        <w:t xml:space="preserve">, </w:t>
      </w:r>
      <w:r w:rsidR="00142EB4" w:rsidRPr="00142EB4">
        <w:rPr>
          <w:rFonts w:ascii="Arial" w:hAnsi="Arial" w:cs="Arial"/>
          <w:iCs/>
          <w:sz w:val="22"/>
          <w:szCs w:val="22"/>
        </w:rPr>
        <w:t>w Urzędzie Gminy Kobylnica,</w:t>
      </w:r>
    </w:p>
    <w:p w14:paraId="0F60886A" w14:textId="471EC6E8" w:rsidR="00142EB4" w:rsidRPr="00142EB4" w:rsidRDefault="00142EB4" w:rsidP="00142EB4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142EB4">
        <w:rPr>
          <w:rFonts w:ascii="Arial" w:hAnsi="Arial" w:cs="Arial"/>
          <w:iCs/>
          <w:sz w:val="22"/>
          <w:szCs w:val="22"/>
        </w:rPr>
        <w:t xml:space="preserve">Pani </w:t>
      </w:r>
      <w:r w:rsidRPr="006E4899">
        <w:rPr>
          <w:rFonts w:ascii="Arial" w:hAnsi="Arial" w:cs="Arial"/>
          <w:b/>
          <w:bCs/>
          <w:iCs/>
          <w:sz w:val="22"/>
          <w:szCs w:val="22"/>
        </w:rPr>
        <w:t xml:space="preserve">Jolanta </w:t>
      </w:r>
      <w:proofErr w:type="spellStart"/>
      <w:r w:rsidRPr="006E4899">
        <w:rPr>
          <w:rFonts w:ascii="Arial" w:hAnsi="Arial" w:cs="Arial"/>
          <w:b/>
          <w:bCs/>
          <w:iCs/>
          <w:sz w:val="22"/>
          <w:szCs w:val="22"/>
        </w:rPr>
        <w:t>Guźniczak</w:t>
      </w:r>
      <w:proofErr w:type="spellEnd"/>
      <w:r w:rsidR="009321D4" w:rsidRPr="006E4899">
        <w:rPr>
          <w:rFonts w:ascii="Arial" w:hAnsi="Arial" w:cs="Arial"/>
          <w:b/>
          <w:bCs/>
          <w:iCs/>
          <w:sz w:val="22"/>
          <w:szCs w:val="22"/>
        </w:rPr>
        <w:t>–</w:t>
      </w:r>
      <w:proofErr w:type="spellStart"/>
      <w:r w:rsidRPr="006E4899">
        <w:rPr>
          <w:rFonts w:ascii="Arial" w:hAnsi="Arial" w:cs="Arial"/>
          <w:b/>
          <w:bCs/>
          <w:iCs/>
          <w:sz w:val="22"/>
          <w:szCs w:val="22"/>
        </w:rPr>
        <w:t>Hendryk</w:t>
      </w:r>
      <w:proofErr w:type="spellEnd"/>
      <w:r w:rsidRPr="00142EB4">
        <w:rPr>
          <w:rFonts w:ascii="Arial" w:hAnsi="Arial" w:cs="Arial"/>
          <w:iCs/>
          <w:sz w:val="22"/>
          <w:szCs w:val="22"/>
        </w:rPr>
        <w:t xml:space="preserve">, numer tel. 59 841 59 12, adres email: </w:t>
      </w:r>
      <w:r w:rsidRPr="006E4899">
        <w:rPr>
          <w:rFonts w:ascii="Arial" w:hAnsi="Arial" w:cs="Arial"/>
          <w:iCs/>
          <w:sz w:val="22"/>
          <w:szCs w:val="22"/>
        </w:rPr>
        <w:t>cuw@kobylnica.pl</w:t>
      </w:r>
      <w:r w:rsidR="006E4899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142EB4">
        <w:rPr>
          <w:rFonts w:ascii="Arial" w:hAnsi="Arial" w:cs="Arial"/>
          <w:iCs/>
          <w:sz w:val="22"/>
          <w:szCs w:val="22"/>
        </w:rPr>
        <w:t>w Centrum Usług Wspólnych w Kobylnicy,</w:t>
      </w:r>
    </w:p>
    <w:p w14:paraId="54410351" w14:textId="1904155C" w:rsidR="00B62F22" w:rsidRDefault="00142EB4" w:rsidP="00142EB4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Pan </w:t>
      </w:r>
      <w:r w:rsidRPr="006E4899">
        <w:rPr>
          <w:rFonts w:ascii="Arial" w:hAnsi="Arial" w:cs="Arial"/>
          <w:b/>
          <w:bCs/>
          <w:iCs/>
          <w:sz w:val="22"/>
          <w:szCs w:val="22"/>
        </w:rPr>
        <w:t xml:space="preserve">Emil </w:t>
      </w:r>
      <w:r w:rsidR="006346EA" w:rsidRPr="006E4899">
        <w:rPr>
          <w:rFonts w:ascii="Arial" w:hAnsi="Arial" w:cs="Arial"/>
          <w:b/>
          <w:bCs/>
          <w:iCs/>
          <w:sz w:val="22"/>
          <w:szCs w:val="22"/>
        </w:rPr>
        <w:t>Górzyński</w:t>
      </w:r>
      <w:r w:rsidR="006346EA">
        <w:rPr>
          <w:rFonts w:ascii="Arial" w:hAnsi="Arial" w:cs="Arial"/>
          <w:iCs/>
          <w:sz w:val="22"/>
          <w:szCs w:val="22"/>
        </w:rPr>
        <w:t xml:space="preserve">, numer tel. 533 300 669, adres email: </w:t>
      </w:r>
      <w:r w:rsidR="003A24BA" w:rsidRPr="003A24BA">
        <w:rPr>
          <w:rFonts w:ascii="Arial" w:hAnsi="Arial" w:cs="Arial"/>
          <w:iCs/>
          <w:sz w:val="22"/>
          <w:szCs w:val="22"/>
        </w:rPr>
        <w:t>e.gorzynski@kobylnica</w:t>
      </w:r>
      <w:r w:rsidR="006346EA" w:rsidRPr="006E4899">
        <w:rPr>
          <w:rFonts w:ascii="Arial" w:hAnsi="Arial" w:cs="Arial"/>
          <w:iCs/>
          <w:sz w:val="22"/>
          <w:szCs w:val="22"/>
        </w:rPr>
        <w:t>.pl</w:t>
      </w:r>
      <w:r w:rsidR="006346EA">
        <w:rPr>
          <w:rFonts w:ascii="Arial" w:hAnsi="Arial" w:cs="Arial"/>
          <w:iCs/>
          <w:sz w:val="22"/>
          <w:szCs w:val="22"/>
        </w:rPr>
        <w:t xml:space="preserve"> </w:t>
      </w:r>
      <w:r w:rsidR="006E4899">
        <w:rPr>
          <w:rFonts w:ascii="Arial" w:hAnsi="Arial" w:cs="Arial"/>
          <w:iCs/>
          <w:sz w:val="22"/>
          <w:szCs w:val="22"/>
        </w:rPr>
        <w:t xml:space="preserve">lub </w:t>
      </w:r>
      <w:r w:rsidR="006E4899">
        <w:rPr>
          <w:rFonts w:ascii="Arial" w:hAnsi="Arial" w:cs="Arial"/>
          <w:bCs/>
          <w:sz w:val="22"/>
          <w:szCs w:val="22"/>
        </w:rPr>
        <w:t xml:space="preserve">Pani </w:t>
      </w:r>
      <w:r w:rsidR="006E4899">
        <w:rPr>
          <w:rFonts w:ascii="Arial" w:hAnsi="Arial" w:cs="Arial"/>
          <w:b/>
          <w:sz w:val="22"/>
          <w:szCs w:val="22"/>
        </w:rPr>
        <w:t>Aleksandra Serafin</w:t>
      </w:r>
      <w:r w:rsidR="006E4899">
        <w:rPr>
          <w:rFonts w:ascii="Arial" w:hAnsi="Arial" w:cs="Arial"/>
          <w:bCs/>
          <w:sz w:val="22"/>
          <w:szCs w:val="22"/>
        </w:rPr>
        <w:t xml:space="preserve">, tel. </w:t>
      </w:r>
      <w:r w:rsidR="006E4899" w:rsidRPr="00644B4B">
        <w:rPr>
          <w:rFonts w:ascii="Arial" w:hAnsi="Arial" w:cs="Arial"/>
          <w:sz w:val="22"/>
          <w:szCs w:val="22"/>
        </w:rPr>
        <w:t>59 842 90 61</w:t>
      </w:r>
      <w:r w:rsidR="006E4899">
        <w:rPr>
          <w:rFonts w:ascii="Arial" w:hAnsi="Arial" w:cs="Arial"/>
          <w:sz w:val="22"/>
          <w:szCs w:val="22"/>
        </w:rPr>
        <w:t xml:space="preserve">, adres email: </w:t>
      </w:r>
      <w:r w:rsidR="006E4899" w:rsidRPr="00047B12">
        <w:rPr>
          <w:rFonts w:ascii="Arial" w:hAnsi="Arial" w:cs="Arial"/>
          <w:bCs/>
          <w:sz w:val="22"/>
          <w:szCs w:val="22"/>
        </w:rPr>
        <w:t>centrum@kobylnica.pl</w:t>
      </w:r>
      <w:r w:rsidR="006E4899">
        <w:rPr>
          <w:rFonts w:ascii="Arial" w:hAnsi="Arial" w:cs="Arial"/>
          <w:bCs/>
          <w:sz w:val="22"/>
          <w:szCs w:val="22"/>
        </w:rPr>
        <w:t xml:space="preserve">, </w:t>
      </w:r>
      <w:r w:rsidR="006E4899" w:rsidRPr="00644B4B">
        <w:rPr>
          <w:rFonts w:ascii="Arial" w:hAnsi="Arial" w:cs="Arial"/>
          <w:sz w:val="22"/>
          <w:szCs w:val="22"/>
        </w:rPr>
        <w:t xml:space="preserve">w </w:t>
      </w:r>
      <w:r w:rsidR="006E4899" w:rsidRPr="00644B4B">
        <w:rPr>
          <w:rFonts w:ascii="Arial" w:hAnsi="Arial" w:cs="Arial"/>
          <w:bCs/>
          <w:sz w:val="22"/>
          <w:szCs w:val="22"/>
        </w:rPr>
        <w:t>Gminnym Centrum Kultury i Promocji w Kobylnicy</w:t>
      </w:r>
      <w:r w:rsidR="006346EA">
        <w:rPr>
          <w:rFonts w:ascii="Arial" w:hAnsi="Arial" w:cs="Arial"/>
          <w:iCs/>
          <w:sz w:val="22"/>
          <w:szCs w:val="22"/>
        </w:rPr>
        <w:t>,</w:t>
      </w:r>
    </w:p>
    <w:p w14:paraId="39912B61" w14:textId="55885A2D" w:rsidR="006346EA" w:rsidRDefault="006346EA" w:rsidP="00142EB4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Pani </w:t>
      </w:r>
      <w:r w:rsidRPr="006E4899">
        <w:rPr>
          <w:rFonts w:ascii="Arial" w:hAnsi="Arial" w:cs="Arial"/>
          <w:b/>
          <w:bCs/>
          <w:iCs/>
          <w:sz w:val="22"/>
          <w:szCs w:val="22"/>
        </w:rPr>
        <w:t>Anna Lasoń</w:t>
      </w:r>
      <w:r>
        <w:rPr>
          <w:rFonts w:ascii="Arial" w:hAnsi="Arial" w:cs="Arial"/>
          <w:iCs/>
          <w:sz w:val="22"/>
          <w:szCs w:val="22"/>
        </w:rPr>
        <w:t xml:space="preserve">, numer tel. 59 842 96 16 wew. 20, adres email: </w:t>
      </w:r>
      <w:r w:rsidRPr="006E4899">
        <w:rPr>
          <w:rFonts w:ascii="Arial" w:hAnsi="Arial" w:cs="Arial"/>
          <w:iCs/>
          <w:sz w:val="22"/>
          <w:szCs w:val="22"/>
        </w:rPr>
        <w:t>alason@opskobylnica.pl</w:t>
      </w:r>
      <w:r w:rsidR="006E4899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w O</w:t>
      </w:r>
      <w:r w:rsidR="000B6881">
        <w:rPr>
          <w:rFonts w:ascii="Arial" w:hAnsi="Arial" w:cs="Arial"/>
          <w:iCs/>
          <w:sz w:val="22"/>
          <w:szCs w:val="22"/>
        </w:rPr>
        <w:t>ś</w:t>
      </w:r>
      <w:r>
        <w:rPr>
          <w:rFonts w:ascii="Arial" w:hAnsi="Arial" w:cs="Arial"/>
          <w:iCs/>
          <w:sz w:val="22"/>
          <w:szCs w:val="22"/>
        </w:rPr>
        <w:t>rodku Pomocy Społecznej w Kobylnicy</w:t>
      </w:r>
      <w:r w:rsidR="00515525">
        <w:rPr>
          <w:rFonts w:ascii="Arial" w:hAnsi="Arial" w:cs="Arial"/>
          <w:iCs/>
          <w:sz w:val="22"/>
          <w:szCs w:val="22"/>
        </w:rPr>
        <w:t>,</w:t>
      </w:r>
    </w:p>
    <w:p w14:paraId="1EDDDBD5" w14:textId="6AF84A56" w:rsidR="00515525" w:rsidRPr="006E4899" w:rsidRDefault="00515525" w:rsidP="00142EB4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6E4899">
        <w:rPr>
          <w:rFonts w:ascii="Arial" w:hAnsi="Arial" w:cs="Arial"/>
          <w:iCs/>
          <w:sz w:val="22"/>
          <w:szCs w:val="22"/>
        </w:rPr>
        <w:t xml:space="preserve">Pani </w:t>
      </w:r>
      <w:r w:rsidR="006E4899" w:rsidRPr="006E4899">
        <w:rPr>
          <w:rFonts w:ascii="Arial" w:hAnsi="Arial" w:cs="Arial"/>
          <w:b/>
          <w:bCs/>
          <w:iCs/>
          <w:sz w:val="22"/>
          <w:szCs w:val="22"/>
        </w:rPr>
        <w:t xml:space="preserve">Renata </w:t>
      </w:r>
      <w:proofErr w:type="spellStart"/>
      <w:r w:rsidR="006E4899" w:rsidRPr="006E4899">
        <w:rPr>
          <w:rFonts w:ascii="Arial" w:hAnsi="Arial" w:cs="Arial"/>
          <w:b/>
          <w:bCs/>
          <w:iCs/>
          <w:sz w:val="22"/>
          <w:szCs w:val="22"/>
        </w:rPr>
        <w:t>Sztabnik</w:t>
      </w:r>
      <w:proofErr w:type="spellEnd"/>
      <w:r w:rsidRPr="006E4899">
        <w:rPr>
          <w:rFonts w:ascii="Arial" w:hAnsi="Arial" w:cs="Arial"/>
          <w:iCs/>
          <w:sz w:val="22"/>
          <w:szCs w:val="22"/>
        </w:rPr>
        <w:t xml:space="preserve">, numer tel. </w:t>
      </w:r>
      <w:r w:rsidR="006E4899" w:rsidRPr="006E4899">
        <w:rPr>
          <w:rFonts w:ascii="Arial" w:hAnsi="Arial" w:cs="Arial"/>
          <w:iCs/>
          <w:sz w:val="22"/>
          <w:szCs w:val="22"/>
        </w:rPr>
        <w:t>59 848 59 46</w:t>
      </w:r>
      <w:r w:rsidRPr="006E4899">
        <w:rPr>
          <w:rFonts w:ascii="Arial" w:hAnsi="Arial" w:cs="Arial"/>
          <w:iCs/>
          <w:sz w:val="22"/>
          <w:szCs w:val="22"/>
        </w:rPr>
        <w:t>, adres email:</w:t>
      </w:r>
      <w:r w:rsidR="006E4899" w:rsidRPr="006E4899">
        <w:rPr>
          <w:rFonts w:ascii="Arial" w:hAnsi="Arial" w:cs="Arial"/>
          <w:iCs/>
          <w:sz w:val="22"/>
          <w:szCs w:val="22"/>
        </w:rPr>
        <w:t xml:space="preserve"> biblioteka@kobylnica.pl</w:t>
      </w:r>
      <w:r w:rsidR="006E4899">
        <w:rPr>
          <w:rFonts w:ascii="Arial" w:hAnsi="Arial" w:cs="Arial"/>
          <w:iCs/>
          <w:sz w:val="22"/>
          <w:szCs w:val="22"/>
        </w:rPr>
        <w:t>,</w:t>
      </w:r>
      <w:r w:rsidRPr="006E4899">
        <w:rPr>
          <w:rFonts w:ascii="Arial" w:hAnsi="Arial" w:cs="Arial"/>
          <w:iCs/>
          <w:sz w:val="22"/>
          <w:szCs w:val="22"/>
        </w:rPr>
        <w:t xml:space="preserve"> W Gminnej Bibliotece Publicznej w Kobylnicy.</w:t>
      </w:r>
    </w:p>
    <w:p w14:paraId="47F476EB" w14:textId="6FF347FB" w:rsidR="00A92602" w:rsidRPr="00D11497" w:rsidRDefault="00B62F22" w:rsidP="00142EB4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8229CB">
        <w:rPr>
          <w:rFonts w:ascii="Arial" w:hAnsi="Arial" w:cs="Arial"/>
          <w:iCs/>
          <w:sz w:val="22"/>
          <w:szCs w:val="22"/>
        </w:rPr>
        <w:lastRenderedPageBreak/>
        <w:t xml:space="preserve">Przedstawicielem </w:t>
      </w:r>
      <w:r w:rsidRPr="006346EA">
        <w:rPr>
          <w:rFonts w:ascii="Arial" w:hAnsi="Arial" w:cs="Arial"/>
          <w:b/>
          <w:bCs/>
          <w:iCs/>
          <w:sz w:val="22"/>
          <w:szCs w:val="22"/>
        </w:rPr>
        <w:t>Wykonawcy</w:t>
      </w:r>
      <w:r w:rsidRPr="008229CB">
        <w:rPr>
          <w:rFonts w:ascii="Arial" w:hAnsi="Arial" w:cs="Arial"/>
          <w:iCs/>
          <w:sz w:val="22"/>
          <w:szCs w:val="22"/>
        </w:rPr>
        <w:t xml:space="preserve"> jest: </w:t>
      </w:r>
      <w:r w:rsidR="0072495A">
        <w:rPr>
          <w:rFonts w:ascii="Arial" w:hAnsi="Arial" w:cs="Arial"/>
          <w:iCs/>
          <w:sz w:val="22"/>
          <w:szCs w:val="22"/>
        </w:rPr>
        <w:t>………………………….</w:t>
      </w:r>
      <w:r w:rsidRPr="008229CB">
        <w:rPr>
          <w:rFonts w:ascii="Arial" w:hAnsi="Arial" w:cs="Arial"/>
          <w:iCs/>
          <w:sz w:val="22"/>
          <w:szCs w:val="22"/>
        </w:rPr>
        <w:t xml:space="preserve">, numer tel.: </w:t>
      </w:r>
      <w:r w:rsidR="0072495A">
        <w:rPr>
          <w:rFonts w:ascii="Arial" w:hAnsi="Arial" w:cs="Arial"/>
          <w:iCs/>
          <w:sz w:val="22"/>
          <w:szCs w:val="22"/>
        </w:rPr>
        <w:t>…………………</w:t>
      </w:r>
      <w:r w:rsidR="008229CB" w:rsidRPr="008229CB">
        <w:rPr>
          <w:rFonts w:ascii="Arial" w:hAnsi="Arial" w:cs="Arial"/>
          <w:iCs/>
          <w:sz w:val="22"/>
          <w:szCs w:val="22"/>
        </w:rPr>
        <w:t xml:space="preserve">, </w:t>
      </w:r>
      <w:r w:rsidRPr="008229CB">
        <w:rPr>
          <w:rFonts w:ascii="Arial" w:hAnsi="Arial" w:cs="Arial"/>
          <w:iCs/>
          <w:sz w:val="22"/>
          <w:szCs w:val="22"/>
        </w:rPr>
        <w:t xml:space="preserve">adres email: </w:t>
      </w:r>
      <w:r w:rsidR="0072495A">
        <w:t>…………………………</w:t>
      </w:r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36269FF9" w:rsidR="001929CA" w:rsidRPr="00D11497" w:rsidRDefault="001929CA" w:rsidP="00D11497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>Wykonawca wykona siłami własnymi zakres przedmiotu Umowy</w:t>
      </w:r>
      <w:r w:rsidRPr="00D11497">
        <w:rPr>
          <w:rFonts w:ascii="Arial" w:hAnsi="Arial" w:cs="Arial"/>
        </w:rPr>
        <w:t xml:space="preserve">: </w:t>
      </w:r>
      <w:r w:rsidR="00D31F1D" w:rsidRPr="00D11497">
        <w:rPr>
          <w:rFonts w:ascii="Arial" w:hAnsi="Arial" w:cs="Arial"/>
        </w:rPr>
        <w:t>(</w:t>
      </w:r>
      <w:r w:rsidR="006E4899" w:rsidRPr="006E4899">
        <w:rPr>
          <w:rFonts w:ascii="Arial" w:hAnsi="Arial" w:cs="Arial"/>
          <w:color w:val="00B050"/>
        </w:rPr>
        <w:t xml:space="preserve">wypełnić jeśli </w:t>
      </w:r>
      <w:r w:rsidR="00D31F1D" w:rsidRPr="0072495A">
        <w:rPr>
          <w:rFonts w:ascii="Arial" w:hAnsi="Arial" w:cs="Arial"/>
          <w:color w:val="00B050"/>
        </w:rPr>
        <w:t>dotyczy</w:t>
      </w:r>
      <w:r w:rsidR="00D31F1D" w:rsidRPr="00D11497">
        <w:rPr>
          <w:rFonts w:ascii="Arial" w:hAnsi="Arial" w:cs="Arial"/>
        </w:rPr>
        <w:t>).</w:t>
      </w:r>
    </w:p>
    <w:p w14:paraId="1387587D" w14:textId="0B2C809D" w:rsidR="001929CA" w:rsidRPr="00D11497" w:rsidRDefault="001929CA" w:rsidP="00D11497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</w:t>
      </w:r>
      <w:r w:rsidR="00D11497">
        <w:rPr>
          <w:rFonts w:ascii="Arial" w:hAnsi="Arial" w:cs="Arial"/>
          <w:sz w:val="22"/>
          <w:szCs w:val="22"/>
        </w:rPr>
        <w:t>P</w:t>
      </w:r>
      <w:r w:rsidRPr="00D31F1D">
        <w:rPr>
          <w:rFonts w:ascii="Arial" w:hAnsi="Arial" w:cs="Arial"/>
          <w:sz w:val="22"/>
          <w:szCs w:val="22"/>
        </w:rPr>
        <w:t xml:space="preserve">odwykonawcom następujący zakres przedmiotu Umowy: </w:t>
      </w:r>
      <w:r w:rsidR="00D31F1D" w:rsidRPr="00D11497">
        <w:rPr>
          <w:rFonts w:ascii="Arial" w:hAnsi="Arial" w:cs="Arial"/>
          <w:sz w:val="22"/>
          <w:szCs w:val="22"/>
        </w:rPr>
        <w:t>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D31F1D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="00D31F1D" w:rsidRPr="00D11497">
        <w:rPr>
          <w:rFonts w:ascii="Arial" w:hAnsi="Arial" w:cs="Arial"/>
          <w:sz w:val="22"/>
          <w:szCs w:val="22"/>
        </w:rPr>
        <w:t>).</w:t>
      </w:r>
    </w:p>
    <w:p w14:paraId="4A5A67C9" w14:textId="46A5DF0E" w:rsidR="001929CA" w:rsidRPr="006D5666" w:rsidRDefault="001929CA" w:rsidP="00D11497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="00D11497">
        <w:rPr>
          <w:rFonts w:ascii="Arial" w:hAnsi="Arial" w:cs="Arial"/>
          <w:sz w:val="22"/>
          <w:szCs w:val="22"/>
        </w:rPr>
        <w:t>: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11497">
        <w:rPr>
          <w:rFonts w:ascii="Arial" w:hAnsi="Arial" w:cs="Arial"/>
          <w:sz w:val="22"/>
          <w:szCs w:val="22"/>
        </w:rPr>
        <w:t>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D31F1D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D11497">
        <w:rPr>
          <w:rFonts w:ascii="Arial" w:hAnsi="Arial" w:cs="Arial"/>
          <w:sz w:val="22"/>
          <w:szCs w:val="22"/>
        </w:rPr>
        <w:t xml:space="preserve">), </w:t>
      </w:r>
      <w:r w:rsidRPr="00935965">
        <w:rPr>
          <w:rFonts w:ascii="Arial" w:hAnsi="Arial" w:cs="Arial"/>
          <w:sz w:val="22"/>
          <w:szCs w:val="22"/>
        </w:rPr>
        <w:t>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</w:t>
      </w:r>
      <w:r w:rsidR="00D11497">
        <w:rPr>
          <w:rFonts w:ascii="Arial" w:hAnsi="Arial" w:cs="Arial"/>
          <w:sz w:val="22"/>
          <w:szCs w:val="22"/>
        </w:rPr>
        <w:t xml:space="preserve"> 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D11497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D11497">
        <w:rPr>
          <w:rFonts w:ascii="Arial" w:hAnsi="Arial" w:cs="Arial"/>
          <w:sz w:val="22"/>
          <w:szCs w:val="22"/>
        </w:rPr>
        <w:t xml:space="preserve">). </w:t>
      </w:r>
    </w:p>
    <w:p w14:paraId="094C6297" w14:textId="1AFCB099" w:rsidR="001929CA" w:rsidRPr="00935965" w:rsidRDefault="001929CA" w:rsidP="00D11497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</w:t>
      </w:r>
      <w:r w:rsidR="00D11497">
        <w:rPr>
          <w:rFonts w:ascii="Arial" w:hAnsi="Arial" w:cs="Arial"/>
          <w:sz w:val="22"/>
          <w:szCs w:val="22"/>
        </w:rPr>
        <w:t>: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="006E4899">
        <w:rPr>
          <w:rFonts w:ascii="Arial" w:hAnsi="Arial" w:cs="Arial"/>
          <w:sz w:val="22"/>
          <w:szCs w:val="22"/>
        </w:rPr>
        <w:t>(</w:t>
      </w:r>
      <w:r w:rsidR="006E4899" w:rsidRPr="006E4899">
        <w:rPr>
          <w:rFonts w:ascii="Arial" w:hAnsi="Arial" w:cs="Arial"/>
          <w:color w:val="00B050"/>
          <w:sz w:val="22"/>
          <w:szCs w:val="22"/>
        </w:rPr>
        <w:t>wypełnić jeśli</w:t>
      </w:r>
      <w:r w:rsidR="006D5666" w:rsidRPr="0072495A">
        <w:rPr>
          <w:rFonts w:ascii="Arial" w:hAnsi="Arial" w:cs="Arial"/>
          <w:color w:val="00B050"/>
          <w:sz w:val="22"/>
          <w:szCs w:val="22"/>
        </w:rPr>
        <w:t xml:space="preserve"> dotyczy</w:t>
      </w:r>
      <w:r w:rsidRPr="00D11497">
        <w:rPr>
          <w:rFonts w:ascii="Arial" w:hAnsi="Arial" w:cs="Arial"/>
          <w:sz w:val="22"/>
          <w:szCs w:val="22"/>
        </w:rPr>
        <w:t>)</w:t>
      </w:r>
      <w:r w:rsidR="006D5666" w:rsidRPr="00D11497">
        <w:rPr>
          <w:rFonts w:ascii="Arial" w:hAnsi="Arial" w:cs="Arial"/>
          <w:sz w:val="22"/>
          <w:szCs w:val="22"/>
        </w:rPr>
        <w:t xml:space="preserve"> </w:t>
      </w:r>
      <w:r w:rsidRPr="00D11497">
        <w:rPr>
          <w:rFonts w:ascii="Arial" w:hAnsi="Arial" w:cs="Arial"/>
          <w:sz w:val="22"/>
          <w:szCs w:val="22"/>
        </w:rPr>
        <w:t>z</w:t>
      </w:r>
      <w:r w:rsidR="006E4899">
        <w:rPr>
          <w:rFonts w:ascii="Arial" w:hAnsi="Arial" w:cs="Arial"/>
          <w:sz w:val="22"/>
          <w:szCs w:val="22"/>
        </w:rPr>
        <w:t> </w:t>
      </w:r>
      <w:r w:rsidRPr="00935965">
        <w:rPr>
          <w:rFonts w:ascii="Arial" w:hAnsi="Arial" w:cs="Arial"/>
          <w:sz w:val="22"/>
          <w:szCs w:val="22"/>
        </w:rPr>
        <w:t>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="00DF0BE1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D11497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2910E5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>y za działania lub zaniechania Podwykonawców, 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18F1BB74" w14:textId="5BD40300" w:rsidR="001929CA" w:rsidRPr="00935965" w:rsidRDefault="001929CA" w:rsidP="002910E5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70DD810F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za przedmiot umowy i warunki płatności</w:t>
      </w:r>
    </w:p>
    <w:p w14:paraId="550C4C16" w14:textId="23713E69" w:rsidR="00CB0717" w:rsidRDefault="00F97AF3" w:rsidP="002910E5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</w:t>
      </w:r>
      <w:r w:rsidRPr="00123168">
        <w:rPr>
          <w:rFonts w:ascii="Arial" w:hAnsi="Arial" w:cs="Arial"/>
          <w:b/>
          <w:bCs/>
          <w:sz w:val="22"/>
          <w:szCs w:val="22"/>
        </w:rPr>
        <w:t>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123168">
        <w:rPr>
          <w:rFonts w:ascii="Arial" w:hAnsi="Arial" w:cs="Arial"/>
          <w:b/>
          <w:bCs/>
          <w:sz w:val="22"/>
          <w:szCs w:val="22"/>
        </w:rPr>
        <w:t>brutto</w:t>
      </w:r>
      <w:r w:rsidRPr="003F2978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j. z uwzględnieniem podatku od towarów i usług (VAT) należne Wykonawcy z tytułu realizacji </w:t>
      </w:r>
      <w:r w:rsidR="00CB0717">
        <w:rPr>
          <w:rFonts w:ascii="Arial" w:hAnsi="Arial" w:cs="Arial"/>
          <w:sz w:val="22"/>
          <w:szCs w:val="22"/>
        </w:rPr>
        <w:t xml:space="preserve">przedmiotu umowy </w:t>
      </w:r>
      <w:r w:rsidR="00F85AD8" w:rsidRPr="00935965">
        <w:rPr>
          <w:rFonts w:ascii="Arial" w:hAnsi="Arial" w:cs="Arial"/>
          <w:sz w:val="22"/>
          <w:szCs w:val="22"/>
        </w:rPr>
        <w:t>wynosi</w:t>
      </w:r>
      <w:r w:rsidR="00CB0717"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="00705B3F" w:rsidRPr="000737F7">
        <w:rPr>
          <w:rFonts w:ascii="Arial" w:hAnsi="Arial" w:cs="Arial"/>
          <w:sz w:val="22"/>
          <w:szCs w:val="22"/>
        </w:rPr>
        <w:t>łącznie</w:t>
      </w:r>
      <w:r w:rsidR="00CB0717" w:rsidRPr="000737F7">
        <w:rPr>
          <w:rFonts w:ascii="Arial" w:hAnsi="Arial" w:cs="Arial"/>
          <w:sz w:val="22"/>
          <w:szCs w:val="22"/>
        </w:rPr>
        <w:t>:</w:t>
      </w:r>
      <w:r w:rsidR="00CB0717">
        <w:rPr>
          <w:rFonts w:ascii="Arial" w:hAnsi="Arial" w:cs="Arial"/>
          <w:sz w:val="22"/>
          <w:szCs w:val="22"/>
        </w:rPr>
        <w:t xml:space="preserve"> </w:t>
      </w:r>
      <w:r w:rsidR="0072495A">
        <w:rPr>
          <w:rFonts w:ascii="Arial" w:hAnsi="Arial" w:cs="Arial"/>
          <w:b/>
          <w:bCs/>
          <w:sz w:val="22"/>
          <w:szCs w:val="22"/>
        </w:rPr>
        <w:t>……………………</w:t>
      </w:r>
      <w:r w:rsidR="002910E5" w:rsidRPr="002910E5">
        <w:rPr>
          <w:rFonts w:ascii="Arial" w:hAnsi="Arial" w:cs="Arial"/>
          <w:b/>
          <w:bCs/>
          <w:sz w:val="22"/>
          <w:szCs w:val="22"/>
        </w:rPr>
        <w:t xml:space="preserve"> </w:t>
      </w:r>
      <w:r w:rsidR="00F85AD8" w:rsidRPr="002910E5">
        <w:rPr>
          <w:rFonts w:ascii="Arial" w:hAnsi="Arial" w:cs="Arial"/>
          <w:b/>
          <w:bCs/>
          <w:sz w:val="22"/>
          <w:szCs w:val="22"/>
        </w:rPr>
        <w:t>zł</w:t>
      </w:r>
      <w:r w:rsidR="00F85AD8" w:rsidRPr="00935965">
        <w:rPr>
          <w:rFonts w:ascii="Arial" w:hAnsi="Arial" w:cs="Arial"/>
          <w:sz w:val="22"/>
          <w:szCs w:val="22"/>
        </w:rPr>
        <w:t xml:space="preserve"> </w:t>
      </w:r>
      <w:r w:rsidR="00F85AD8" w:rsidRPr="00CB0717">
        <w:rPr>
          <w:rFonts w:ascii="Arial" w:hAnsi="Arial" w:cs="Arial"/>
          <w:sz w:val="22"/>
          <w:szCs w:val="22"/>
        </w:rPr>
        <w:t xml:space="preserve">(słownie: </w:t>
      </w:r>
      <w:r w:rsidR="0072495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F85AD8" w:rsidRPr="00CB0717">
        <w:rPr>
          <w:rFonts w:ascii="Arial" w:hAnsi="Arial" w:cs="Arial"/>
          <w:sz w:val="22"/>
          <w:szCs w:val="22"/>
        </w:rPr>
        <w:t>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435B5ABD" w14:textId="0C5B6AEF" w:rsidR="00F85AD8" w:rsidRPr="00935965" w:rsidRDefault="00CB0717" w:rsidP="002910E5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9321D4">
        <w:rPr>
          <w:rFonts w:ascii="Arial" w:hAnsi="Arial" w:cs="Arial"/>
          <w:sz w:val="22"/>
          <w:szCs w:val="22"/>
        </w:rPr>
        <w:t>wartość netto:</w:t>
      </w:r>
      <w:r w:rsidR="00123168">
        <w:rPr>
          <w:rFonts w:ascii="Arial" w:hAnsi="Arial" w:cs="Arial"/>
          <w:sz w:val="22"/>
          <w:szCs w:val="22"/>
        </w:rPr>
        <w:t xml:space="preserve"> </w:t>
      </w:r>
      <w:r w:rsidR="0072495A">
        <w:rPr>
          <w:rFonts w:ascii="Arial" w:hAnsi="Arial" w:cs="Arial"/>
          <w:b/>
          <w:bCs/>
          <w:sz w:val="22"/>
          <w:szCs w:val="22"/>
        </w:rPr>
        <w:t>……………………..</w:t>
      </w:r>
      <w:r w:rsidR="00123168" w:rsidRPr="00401137">
        <w:rPr>
          <w:rFonts w:ascii="Arial" w:hAnsi="Arial" w:cs="Arial"/>
          <w:b/>
          <w:bCs/>
          <w:sz w:val="22"/>
          <w:szCs w:val="22"/>
        </w:rPr>
        <w:t xml:space="preserve"> zł, </w:t>
      </w:r>
      <w:r w:rsidR="00F85AD8" w:rsidRPr="00401137">
        <w:rPr>
          <w:rFonts w:ascii="Arial" w:hAnsi="Arial" w:cs="Arial"/>
          <w:b/>
          <w:bCs/>
          <w:sz w:val="22"/>
          <w:szCs w:val="22"/>
        </w:rPr>
        <w:br/>
      </w:r>
      <w:r w:rsidRPr="009321D4">
        <w:rPr>
          <w:rFonts w:ascii="Arial" w:hAnsi="Arial" w:cs="Arial"/>
          <w:sz w:val="22"/>
          <w:szCs w:val="22"/>
        </w:rPr>
        <w:t xml:space="preserve">wartość podatku VAT: </w:t>
      </w:r>
      <w:r w:rsidR="0072495A">
        <w:rPr>
          <w:rFonts w:ascii="Arial" w:hAnsi="Arial" w:cs="Arial"/>
          <w:b/>
          <w:bCs/>
          <w:sz w:val="22"/>
          <w:szCs w:val="22"/>
        </w:rPr>
        <w:t>……………………</w:t>
      </w:r>
      <w:r w:rsidR="00123168" w:rsidRPr="004011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1137">
        <w:rPr>
          <w:rFonts w:ascii="Arial" w:hAnsi="Arial" w:cs="Arial"/>
          <w:b/>
          <w:bCs/>
          <w:sz w:val="22"/>
          <w:szCs w:val="22"/>
        </w:rPr>
        <w:t>z</w:t>
      </w:r>
      <w:r w:rsidR="00F85AD8" w:rsidRPr="00401137">
        <w:rPr>
          <w:rFonts w:ascii="Arial" w:hAnsi="Arial" w:cs="Arial"/>
          <w:b/>
          <w:bCs/>
          <w:sz w:val="22"/>
          <w:szCs w:val="22"/>
        </w:rPr>
        <w:t>ł</w:t>
      </w:r>
      <w:r w:rsidR="00F85AD8" w:rsidRPr="009321D4">
        <w:rPr>
          <w:rFonts w:ascii="Arial" w:hAnsi="Arial" w:cs="Arial"/>
          <w:sz w:val="22"/>
          <w:szCs w:val="22"/>
        </w:rPr>
        <w:t xml:space="preserve"> </w:t>
      </w:r>
      <w:r w:rsidR="00F85AD8" w:rsidRPr="00CB0717">
        <w:rPr>
          <w:rFonts w:ascii="Arial" w:hAnsi="Arial" w:cs="Arial"/>
          <w:sz w:val="22"/>
          <w:szCs w:val="22"/>
        </w:rPr>
        <w:t>w stawce obowiązującej na dzień składania ofert</w:t>
      </w:r>
      <w:r w:rsidR="00123168">
        <w:rPr>
          <w:rFonts w:ascii="Arial" w:hAnsi="Arial" w:cs="Arial"/>
          <w:sz w:val="22"/>
          <w:szCs w:val="22"/>
        </w:rPr>
        <w:t xml:space="preserve"> VAT</w:t>
      </w:r>
      <w:r>
        <w:rPr>
          <w:rFonts w:ascii="Arial" w:hAnsi="Arial" w:cs="Arial"/>
          <w:sz w:val="22"/>
          <w:szCs w:val="22"/>
        </w:rPr>
        <w:t xml:space="preserve">: </w:t>
      </w:r>
      <w:r w:rsidR="0072495A">
        <w:rPr>
          <w:rFonts w:ascii="Arial" w:hAnsi="Arial" w:cs="Arial"/>
          <w:b/>
          <w:bCs/>
          <w:sz w:val="22"/>
          <w:szCs w:val="22"/>
        </w:rPr>
        <w:t>…….</w:t>
      </w:r>
      <w:r w:rsidR="002910E5" w:rsidRPr="002910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10E5">
        <w:rPr>
          <w:rFonts w:ascii="Arial" w:hAnsi="Arial" w:cs="Arial"/>
          <w:b/>
          <w:bCs/>
          <w:sz w:val="22"/>
          <w:szCs w:val="22"/>
        </w:rPr>
        <w:t>%</w:t>
      </w:r>
      <w:r w:rsidR="00F85AD8" w:rsidRPr="002910E5">
        <w:rPr>
          <w:rFonts w:ascii="Arial" w:hAnsi="Arial" w:cs="Arial"/>
          <w:b/>
          <w:bCs/>
          <w:sz w:val="22"/>
          <w:szCs w:val="22"/>
        </w:rPr>
        <w:t>.</w:t>
      </w:r>
      <w:r w:rsidR="00F85AD8" w:rsidRPr="00CB0717">
        <w:rPr>
          <w:rFonts w:ascii="Arial" w:hAnsi="Arial" w:cs="Arial"/>
          <w:sz w:val="22"/>
          <w:szCs w:val="22"/>
        </w:rPr>
        <w:t xml:space="preserve"> </w:t>
      </w:r>
    </w:p>
    <w:p w14:paraId="22B4D00A" w14:textId="12C35114" w:rsidR="00F85AD8" w:rsidRPr="00935965" w:rsidRDefault="00F85AD8" w:rsidP="005257F4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Umowy, obowiązującą formą wynagrodzenia za realizację dostaw jest wynagrodzenie wyliczone w oparciu </w:t>
      </w:r>
      <w:r w:rsidR="005257F4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 xml:space="preserve">o faktycznie </w:t>
      </w:r>
      <w:r w:rsidR="00CB0717">
        <w:rPr>
          <w:rFonts w:ascii="Arial" w:hAnsi="Arial" w:cs="Arial"/>
          <w:sz w:val="22"/>
          <w:szCs w:val="22"/>
        </w:rPr>
        <w:t>zatankowane</w:t>
      </w:r>
      <w:r w:rsidRPr="00935965">
        <w:rPr>
          <w:rFonts w:ascii="Arial" w:hAnsi="Arial" w:cs="Arial"/>
          <w:sz w:val="22"/>
          <w:szCs w:val="22"/>
        </w:rPr>
        <w:t xml:space="preserve"> pa</w:t>
      </w:r>
      <w:r w:rsidR="003359E5">
        <w:rPr>
          <w:rFonts w:ascii="Arial" w:hAnsi="Arial" w:cs="Arial"/>
          <w:sz w:val="22"/>
          <w:szCs w:val="22"/>
        </w:rPr>
        <w:t>liwo</w:t>
      </w:r>
      <w:r w:rsidR="00CB0717">
        <w:rPr>
          <w:rFonts w:ascii="Arial" w:hAnsi="Arial" w:cs="Arial"/>
          <w:sz w:val="22"/>
          <w:szCs w:val="22"/>
        </w:rPr>
        <w:t>.</w:t>
      </w:r>
    </w:p>
    <w:p w14:paraId="4C41170E" w14:textId="3B3AD32F" w:rsidR="00F85AD8" w:rsidRPr="001E7025" w:rsidRDefault="00F85AD8" w:rsidP="008C7256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Rozliczanie w toku realizacji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niniejszej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U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mowy następować będzie sukcesywnie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za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F16F00">
        <w:rPr>
          <w:rFonts w:ascii="Arial" w:eastAsia="Tahoma" w:hAnsi="Arial" w:cs="Arial"/>
          <w:sz w:val="22"/>
          <w:szCs w:val="22"/>
          <w:lang w:eastAsia="x-none"/>
        </w:rPr>
        <w:t xml:space="preserve">zrealizowane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dostawy częściowe na podstawie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ceny za </w:t>
      </w:r>
      <w:smartTag w:uri="urn:schemas-microsoft-com:office:smarttags" w:element="metricconverter">
        <w:smartTagPr>
          <w:attr w:name="ProductID" w:val="1 litr"/>
        </w:smartTagPr>
        <w:r w:rsidRPr="00935965">
          <w:rPr>
            <w:rFonts w:ascii="Arial" w:eastAsia="Tahoma" w:hAnsi="Arial" w:cs="Arial"/>
            <w:sz w:val="22"/>
            <w:szCs w:val="22"/>
            <w:lang w:val="x-none" w:eastAsia="x-none"/>
          </w:rPr>
          <w:t>1 litr</w:t>
        </w:r>
      </w:smartTag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tankowanego paliwa uwidocznionej na dystrybutorze</w:t>
      </w:r>
      <w:r w:rsidR="00033CED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w czasie tankowania pojazdu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lub kanistra,</w:t>
      </w:r>
      <w:r w:rsidRPr="00935965">
        <w:rPr>
          <w:rFonts w:ascii="Arial" w:hAnsi="Arial" w:cs="Arial"/>
          <w:sz w:val="22"/>
          <w:szCs w:val="22"/>
        </w:rPr>
        <w:t xml:space="preserve"> pomniejszonej o stały rabat </w:t>
      </w:r>
      <w:r w:rsidR="00C7066F">
        <w:rPr>
          <w:rFonts w:ascii="Arial" w:hAnsi="Arial" w:cs="Arial"/>
          <w:sz w:val="22"/>
          <w:szCs w:val="22"/>
        </w:rPr>
        <w:t xml:space="preserve">(upust) </w:t>
      </w:r>
      <w:r w:rsidRPr="00935965">
        <w:rPr>
          <w:rFonts w:ascii="Arial" w:hAnsi="Arial" w:cs="Arial"/>
          <w:sz w:val="22"/>
          <w:szCs w:val="22"/>
        </w:rPr>
        <w:t>dla każdego z rodzaju paliwa</w:t>
      </w:r>
      <w:r w:rsidR="001E7025">
        <w:rPr>
          <w:rFonts w:ascii="Arial" w:hAnsi="Arial" w:cs="Arial"/>
          <w:sz w:val="22"/>
          <w:szCs w:val="22"/>
        </w:rPr>
        <w:t xml:space="preserve"> w wysokości określonej</w:t>
      </w:r>
      <w:r w:rsidR="008C7256">
        <w:rPr>
          <w:rFonts w:ascii="Arial" w:hAnsi="Arial" w:cs="Arial"/>
          <w:sz w:val="22"/>
          <w:szCs w:val="22"/>
        </w:rPr>
        <w:t xml:space="preserve"> </w:t>
      </w:r>
      <w:r w:rsidR="008C7256" w:rsidRPr="001E7025">
        <w:rPr>
          <w:rFonts w:ascii="Arial" w:hAnsi="Arial" w:cs="Arial"/>
          <w:sz w:val="22"/>
          <w:szCs w:val="22"/>
        </w:rPr>
        <w:t>w § 2 ust.</w:t>
      </w:r>
      <w:r w:rsidR="00D477FF">
        <w:rPr>
          <w:rFonts w:ascii="Arial" w:hAnsi="Arial" w:cs="Arial"/>
          <w:sz w:val="22"/>
          <w:szCs w:val="22"/>
        </w:rPr>
        <w:t xml:space="preserve"> </w:t>
      </w:r>
      <w:r w:rsidR="008C7256" w:rsidRPr="001E7025">
        <w:rPr>
          <w:rFonts w:ascii="Arial" w:hAnsi="Arial" w:cs="Arial"/>
          <w:sz w:val="22"/>
          <w:szCs w:val="22"/>
        </w:rPr>
        <w:t>7</w:t>
      </w:r>
      <w:r w:rsidR="006560DC" w:rsidRPr="001E7025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7919AA81" w14:textId="78355CFA" w:rsidR="00215A92" w:rsidRPr="00215A92" w:rsidRDefault="00215A92" w:rsidP="008C7256">
      <w:pPr>
        <w:pStyle w:val="Akapitzlist"/>
        <w:widowControl w:val="0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green"/>
        </w:rPr>
      </w:pPr>
      <w:r w:rsidRPr="00215A92">
        <w:rPr>
          <w:rFonts w:ascii="Arial" w:hAnsi="Arial" w:cs="Arial"/>
          <w:sz w:val="22"/>
          <w:szCs w:val="22"/>
          <w:highlight w:val="green"/>
        </w:rPr>
        <w:t>Wykonawca zobowiązany jest do wystawiania zbiorczych faktur odrębnie dla każdego płatnika wskazanego w ust. 5, co 14 dni i załączania do nich wykazu faktycznie dokonanych transakcji zakupu paliw płynnych.</w:t>
      </w:r>
    </w:p>
    <w:p w14:paraId="687A8958" w14:textId="6B60C513" w:rsidR="00CC7491" w:rsidRPr="00515525" w:rsidRDefault="00CC7491" w:rsidP="008C7256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15525">
        <w:rPr>
          <w:rFonts w:ascii="Arial" w:hAnsi="Arial" w:cs="Arial"/>
          <w:sz w:val="22"/>
          <w:szCs w:val="22"/>
        </w:rPr>
        <w:t>Płatnikami faktur w ramach umowy są:</w:t>
      </w:r>
    </w:p>
    <w:p w14:paraId="64E2C4E9" w14:textId="1BB66760" w:rsidR="003A7DE2" w:rsidRPr="00935965" w:rsidRDefault="003A7DE2" w:rsidP="008C7256">
      <w:pPr>
        <w:pStyle w:val="Akapitzlist2"/>
        <w:widowControl w:val="0"/>
        <w:numPr>
          <w:ilvl w:val="0"/>
          <w:numId w:val="18"/>
        </w:numPr>
        <w:suppressAutoHyphens/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>Centrum Usług Wspólnych w</w:t>
      </w:r>
      <w:r w:rsidR="001E5FA7">
        <w:rPr>
          <w:rFonts w:ascii="Arial" w:hAnsi="Arial" w:cs="Arial"/>
        </w:rPr>
        <w:t xml:space="preserve"> Kobylnicy, ul</w:t>
      </w:r>
      <w:r w:rsidR="005C203A">
        <w:rPr>
          <w:rFonts w:ascii="Arial" w:hAnsi="Arial" w:cs="Arial"/>
        </w:rPr>
        <w:t>.</w:t>
      </w:r>
      <w:r w:rsidR="001E5FA7">
        <w:rPr>
          <w:rFonts w:ascii="Arial" w:hAnsi="Arial" w:cs="Arial"/>
        </w:rPr>
        <w:t xml:space="preserve"> Wodna 20/2 76</w:t>
      </w:r>
      <w:r w:rsidRPr="00935965">
        <w:rPr>
          <w:rFonts w:ascii="Arial" w:hAnsi="Arial" w:cs="Arial"/>
        </w:rPr>
        <w:t>–</w:t>
      </w:r>
      <w:r w:rsidR="001E5FA7">
        <w:rPr>
          <w:rFonts w:ascii="Arial" w:hAnsi="Arial" w:cs="Arial"/>
        </w:rPr>
        <w:t>251 Kobylnica,</w:t>
      </w:r>
    </w:p>
    <w:p w14:paraId="6AA9085E" w14:textId="276CE234" w:rsidR="003A7DE2" w:rsidRPr="00935965" w:rsidRDefault="003A7DE2" w:rsidP="008C7256">
      <w:pPr>
        <w:widowControl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Dane do faktury:</w:t>
      </w:r>
    </w:p>
    <w:p w14:paraId="71B2E34D" w14:textId="6D42497C" w:rsidR="003A7DE2" w:rsidRPr="00935965" w:rsidRDefault="003A7DE2" w:rsidP="008C7256">
      <w:pPr>
        <w:widowControl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5FA7">
        <w:rPr>
          <w:rFonts w:ascii="Arial" w:hAnsi="Arial" w:cs="Arial"/>
          <w:b/>
          <w:sz w:val="22"/>
          <w:szCs w:val="22"/>
        </w:rPr>
        <w:lastRenderedPageBreak/>
        <w:t>Nabywca:</w:t>
      </w:r>
      <w:r w:rsidRPr="0093596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4F7C8E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NIP</w:t>
      </w:r>
      <w:r w:rsidR="004F7C8E">
        <w:rPr>
          <w:rFonts w:ascii="Arial" w:hAnsi="Arial" w:cs="Arial"/>
          <w:sz w:val="22"/>
          <w:szCs w:val="22"/>
        </w:rPr>
        <w:t>:</w:t>
      </w:r>
      <w:r w:rsidRPr="00935965">
        <w:rPr>
          <w:rFonts w:ascii="Arial" w:hAnsi="Arial" w:cs="Arial"/>
          <w:sz w:val="22"/>
          <w:szCs w:val="22"/>
        </w:rPr>
        <w:t xml:space="preserve"> 8391719997</w:t>
      </w:r>
      <w:r w:rsidR="00DA22EC">
        <w:rPr>
          <w:rFonts w:ascii="Arial" w:hAnsi="Arial" w:cs="Arial"/>
          <w:sz w:val="22"/>
          <w:szCs w:val="22"/>
        </w:rPr>
        <w:t>,</w:t>
      </w:r>
    </w:p>
    <w:p w14:paraId="76C6E30D" w14:textId="04C6EA98" w:rsidR="003A7DE2" w:rsidRPr="00935965" w:rsidRDefault="003A7DE2" w:rsidP="008C7256">
      <w:pPr>
        <w:widowControl w:val="0"/>
        <w:tabs>
          <w:tab w:val="num" w:pos="567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5FA7">
        <w:rPr>
          <w:rFonts w:ascii="Arial" w:hAnsi="Arial" w:cs="Arial"/>
          <w:b/>
          <w:sz w:val="22"/>
          <w:szCs w:val="22"/>
        </w:rPr>
        <w:t>Odbiorca:</w:t>
      </w:r>
      <w:r w:rsidRPr="00935965">
        <w:rPr>
          <w:rFonts w:ascii="Arial" w:hAnsi="Arial" w:cs="Arial"/>
          <w:sz w:val="22"/>
          <w:szCs w:val="22"/>
        </w:rPr>
        <w:t xml:space="preserve"> Centrum Usług Wspólnych w Kobylnicy, ul</w:t>
      </w:r>
      <w:r w:rsidR="005C203A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Wodna 20/2</w:t>
      </w:r>
      <w:r w:rsidR="005C203A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76–251 Kobylnica</w:t>
      </w:r>
      <w:r w:rsidR="005C203A">
        <w:rPr>
          <w:rFonts w:ascii="Arial" w:hAnsi="Arial" w:cs="Arial"/>
          <w:sz w:val="22"/>
          <w:szCs w:val="22"/>
        </w:rPr>
        <w:t>;</w:t>
      </w:r>
    </w:p>
    <w:p w14:paraId="47016115" w14:textId="0E87F261" w:rsidR="003A7DE2" w:rsidRPr="00935965" w:rsidRDefault="003A7DE2" w:rsidP="008C7256">
      <w:pPr>
        <w:pStyle w:val="Akapitzlist2"/>
        <w:widowControl w:val="0"/>
        <w:numPr>
          <w:ilvl w:val="0"/>
          <w:numId w:val="18"/>
        </w:numPr>
        <w:suppressAutoHyphens/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35965">
        <w:rPr>
          <w:rFonts w:ascii="Arial" w:hAnsi="Arial" w:cs="Arial"/>
        </w:rPr>
        <w:t>Ośrodek</w:t>
      </w:r>
      <w:r w:rsidR="001E5FA7">
        <w:rPr>
          <w:rFonts w:ascii="Arial" w:hAnsi="Arial" w:cs="Arial"/>
        </w:rPr>
        <w:t xml:space="preserve"> Pomocy Społecznej w Kobylnicy, </w:t>
      </w:r>
      <w:r w:rsidRPr="00935965">
        <w:rPr>
          <w:rFonts w:ascii="Arial" w:hAnsi="Arial" w:cs="Arial"/>
        </w:rPr>
        <w:t>ul. Wodna 20/3, 76</w:t>
      </w:r>
      <w:r w:rsidR="005C203A" w:rsidRPr="005C203A">
        <w:rPr>
          <w:rFonts w:ascii="Arial" w:hAnsi="Arial" w:cs="Arial"/>
        </w:rPr>
        <w:t>–</w:t>
      </w:r>
      <w:r w:rsidRPr="00935965">
        <w:rPr>
          <w:rFonts w:ascii="Arial" w:hAnsi="Arial" w:cs="Arial"/>
        </w:rPr>
        <w:t>251 Kobylnica</w:t>
      </w:r>
      <w:r w:rsidR="00911B47">
        <w:rPr>
          <w:rFonts w:ascii="Arial" w:hAnsi="Arial" w:cs="Arial"/>
        </w:rPr>
        <w:t>,</w:t>
      </w:r>
      <w:r w:rsidRPr="00935965">
        <w:rPr>
          <w:rFonts w:ascii="Arial" w:hAnsi="Arial" w:cs="Arial"/>
        </w:rPr>
        <w:t xml:space="preserve"> </w:t>
      </w:r>
    </w:p>
    <w:p w14:paraId="1AF64A1C" w14:textId="77777777" w:rsidR="003A7DE2" w:rsidRPr="00935965" w:rsidRDefault="003A7DE2" w:rsidP="008C7256">
      <w:pPr>
        <w:widowControl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Dane do faktury:</w:t>
      </w:r>
    </w:p>
    <w:p w14:paraId="7585C1BA" w14:textId="63B8AFE8" w:rsidR="003A7DE2" w:rsidRPr="00935965" w:rsidRDefault="003A7DE2" w:rsidP="008C7256">
      <w:pPr>
        <w:widowControl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5FA7">
        <w:rPr>
          <w:rFonts w:ascii="Arial" w:hAnsi="Arial" w:cs="Arial"/>
          <w:b/>
          <w:sz w:val="22"/>
          <w:szCs w:val="22"/>
        </w:rPr>
        <w:t>Nabywca:</w:t>
      </w:r>
      <w:r w:rsidRPr="0093596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5C203A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NIP</w:t>
      </w:r>
      <w:r w:rsidR="005C203A">
        <w:rPr>
          <w:rFonts w:ascii="Arial" w:hAnsi="Arial" w:cs="Arial"/>
          <w:sz w:val="22"/>
          <w:szCs w:val="22"/>
        </w:rPr>
        <w:t>:</w:t>
      </w:r>
      <w:r w:rsidRPr="00935965">
        <w:rPr>
          <w:rFonts w:ascii="Arial" w:hAnsi="Arial" w:cs="Arial"/>
          <w:sz w:val="22"/>
          <w:szCs w:val="22"/>
        </w:rPr>
        <w:t xml:space="preserve"> 8391719997</w:t>
      </w:r>
      <w:r w:rsidR="00AF066C">
        <w:rPr>
          <w:rFonts w:ascii="Arial" w:hAnsi="Arial" w:cs="Arial"/>
          <w:sz w:val="22"/>
          <w:szCs w:val="22"/>
        </w:rPr>
        <w:t>,</w:t>
      </w:r>
    </w:p>
    <w:p w14:paraId="47FCAC4D" w14:textId="2D2BA10D" w:rsidR="00826C92" w:rsidRPr="00935965" w:rsidRDefault="003A7DE2" w:rsidP="008C7256">
      <w:pPr>
        <w:widowControl w:val="0"/>
        <w:tabs>
          <w:tab w:val="num" w:pos="709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5FA7">
        <w:rPr>
          <w:rFonts w:ascii="Arial" w:hAnsi="Arial" w:cs="Arial"/>
          <w:b/>
          <w:sz w:val="22"/>
          <w:szCs w:val="22"/>
        </w:rPr>
        <w:t>Odbiorca:</w:t>
      </w:r>
      <w:r w:rsidRPr="00935965">
        <w:rPr>
          <w:rFonts w:ascii="Arial" w:hAnsi="Arial" w:cs="Arial"/>
          <w:sz w:val="22"/>
          <w:szCs w:val="22"/>
        </w:rPr>
        <w:t xml:space="preserve"> Ośrodek Pomocy Społecznej w Kobylnicy</w:t>
      </w:r>
      <w:r w:rsidR="001E5FA7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ul. Wodna 20/3, 76</w:t>
      </w:r>
      <w:r w:rsidR="003716FE" w:rsidRPr="003716FE">
        <w:rPr>
          <w:rFonts w:ascii="Arial" w:hAnsi="Arial" w:cs="Arial"/>
          <w:sz w:val="22"/>
          <w:szCs w:val="22"/>
        </w:rPr>
        <w:t>–</w:t>
      </w:r>
      <w:r w:rsidRPr="00935965">
        <w:rPr>
          <w:rFonts w:ascii="Arial" w:hAnsi="Arial" w:cs="Arial"/>
          <w:sz w:val="22"/>
          <w:szCs w:val="22"/>
        </w:rPr>
        <w:t>251 Kobylnica</w:t>
      </w:r>
      <w:r w:rsidR="005C203A">
        <w:rPr>
          <w:rFonts w:ascii="Arial" w:hAnsi="Arial" w:cs="Arial"/>
          <w:sz w:val="22"/>
          <w:szCs w:val="22"/>
        </w:rPr>
        <w:t>;</w:t>
      </w:r>
    </w:p>
    <w:p w14:paraId="0B632EED" w14:textId="0D9E5AE7" w:rsidR="003A7DE2" w:rsidRPr="00AF066C" w:rsidRDefault="003A7DE2" w:rsidP="008C7256">
      <w:pPr>
        <w:pStyle w:val="Akapitzlist"/>
        <w:widowControl w:val="0"/>
        <w:numPr>
          <w:ilvl w:val="0"/>
          <w:numId w:val="18"/>
        </w:numPr>
        <w:tabs>
          <w:tab w:val="num" w:pos="709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F066C">
        <w:rPr>
          <w:rFonts w:ascii="Arial" w:hAnsi="Arial" w:cs="Arial"/>
          <w:sz w:val="22"/>
          <w:szCs w:val="22"/>
        </w:rPr>
        <w:t>Urząd Gminy Kobylnica</w:t>
      </w:r>
      <w:r w:rsidR="00AF066C" w:rsidRPr="00AF066C">
        <w:rPr>
          <w:rFonts w:ascii="Arial" w:hAnsi="Arial" w:cs="Arial"/>
          <w:sz w:val="22"/>
          <w:szCs w:val="22"/>
        </w:rPr>
        <w:t>, ul.</w:t>
      </w:r>
      <w:r w:rsidRPr="00AF066C">
        <w:rPr>
          <w:rFonts w:ascii="Arial" w:hAnsi="Arial" w:cs="Arial"/>
          <w:sz w:val="22"/>
          <w:szCs w:val="22"/>
        </w:rPr>
        <w:t xml:space="preserve"> Główna 20, 76</w:t>
      </w:r>
      <w:r w:rsidR="003716FE" w:rsidRPr="003716FE">
        <w:rPr>
          <w:rFonts w:ascii="Arial" w:hAnsi="Arial" w:cs="Arial"/>
          <w:sz w:val="22"/>
          <w:szCs w:val="22"/>
        </w:rPr>
        <w:t>–</w:t>
      </w:r>
      <w:r w:rsidRPr="00AF066C">
        <w:rPr>
          <w:rFonts w:ascii="Arial" w:hAnsi="Arial" w:cs="Arial"/>
          <w:sz w:val="22"/>
          <w:szCs w:val="22"/>
        </w:rPr>
        <w:t>251 Kobylnica</w:t>
      </w:r>
      <w:r w:rsidR="00AF066C" w:rsidRPr="00AF066C">
        <w:rPr>
          <w:rFonts w:ascii="Arial" w:hAnsi="Arial" w:cs="Arial"/>
          <w:sz w:val="22"/>
          <w:szCs w:val="22"/>
        </w:rPr>
        <w:t>,</w:t>
      </w:r>
      <w:r w:rsidRPr="00AF066C">
        <w:rPr>
          <w:rFonts w:ascii="Arial" w:hAnsi="Arial" w:cs="Arial"/>
          <w:sz w:val="22"/>
          <w:szCs w:val="22"/>
        </w:rPr>
        <w:t xml:space="preserve"> </w:t>
      </w:r>
    </w:p>
    <w:p w14:paraId="770BF1B1" w14:textId="77777777" w:rsidR="003A7DE2" w:rsidRPr="00935965" w:rsidRDefault="003A7DE2" w:rsidP="008C7256">
      <w:pPr>
        <w:widowControl w:val="0"/>
        <w:tabs>
          <w:tab w:val="num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Dane do faktury:</w:t>
      </w:r>
    </w:p>
    <w:p w14:paraId="6D655C5A" w14:textId="7B4368E2" w:rsidR="003A7DE2" w:rsidRPr="00935965" w:rsidRDefault="003A7DE2" w:rsidP="008C7256">
      <w:pPr>
        <w:widowControl w:val="0"/>
        <w:tabs>
          <w:tab w:val="num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AF066C">
        <w:rPr>
          <w:rFonts w:ascii="Arial" w:hAnsi="Arial" w:cs="Arial"/>
          <w:b/>
          <w:sz w:val="22"/>
          <w:szCs w:val="22"/>
        </w:rPr>
        <w:t>Nabywca:</w:t>
      </w:r>
      <w:r w:rsidRPr="00935965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5C203A">
        <w:rPr>
          <w:rFonts w:ascii="Arial" w:hAnsi="Arial" w:cs="Arial"/>
          <w:sz w:val="22"/>
          <w:szCs w:val="22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NIP</w:t>
      </w:r>
      <w:r w:rsidR="00AF066C">
        <w:rPr>
          <w:rFonts w:ascii="Arial" w:hAnsi="Arial" w:cs="Arial"/>
          <w:sz w:val="22"/>
          <w:szCs w:val="22"/>
        </w:rPr>
        <w:t>: 83917</w:t>
      </w:r>
      <w:r w:rsidRPr="00935965">
        <w:rPr>
          <w:rFonts w:ascii="Arial" w:hAnsi="Arial" w:cs="Arial"/>
          <w:sz w:val="22"/>
          <w:szCs w:val="22"/>
        </w:rPr>
        <w:t>19997</w:t>
      </w:r>
      <w:r w:rsidR="005C203A">
        <w:rPr>
          <w:rFonts w:ascii="Arial" w:hAnsi="Arial" w:cs="Arial"/>
          <w:sz w:val="22"/>
          <w:szCs w:val="22"/>
        </w:rPr>
        <w:t>;</w:t>
      </w:r>
    </w:p>
    <w:p w14:paraId="34DC89C1" w14:textId="48BB83DC" w:rsidR="00420354" w:rsidRDefault="00420354" w:rsidP="008C7256">
      <w:pPr>
        <w:pStyle w:val="Akapitzlist"/>
        <w:widowControl w:val="0"/>
        <w:numPr>
          <w:ilvl w:val="0"/>
          <w:numId w:val="18"/>
        </w:numPr>
        <w:spacing w:line="276" w:lineRule="auto"/>
        <w:ind w:left="993" w:hanging="426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4D7E9D">
        <w:rPr>
          <w:rFonts w:ascii="Arial" w:eastAsia="Tahoma" w:hAnsi="Arial" w:cs="Arial"/>
          <w:sz w:val="22"/>
          <w:szCs w:val="22"/>
          <w:lang w:eastAsia="en-US"/>
        </w:rPr>
        <w:t>Gminne Centrum Kultury i Promocji w Kobylnicy, 76</w:t>
      </w:r>
      <w:r w:rsidR="003716FE" w:rsidRPr="003716FE">
        <w:rPr>
          <w:rFonts w:ascii="Arial" w:eastAsia="Tahoma" w:hAnsi="Arial" w:cs="Arial"/>
          <w:sz w:val="22"/>
          <w:szCs w:val="22"/>
          <w:lang w:eastAsia="en-US"/>
        </w:rPr>
        <w:t>–</w:t>
      </w:r>
      <w:r w:rsidRPr="004D7E9D">
        <w:rPr>
          <w:rFonts w:ascii="Arial" w:eastAsia="Tahoma" w:hAnsi="Arial" w:cs="Arial"/>
          <w:sz w:val="22"/>
          <w:szCs w:val="22"/>
          <w:lang w:eastAsia="en-US"/>
        </w:rPr>
        <w:t xml:space="preserve">251 Kobylnica, ul. Wodna 20/4, </w:t>
      </w:r>
      <w:r w:rsidR="003F2978">
        <w:rPr>
          <w:rFonts w:ascii="Arial" w:eastAsia="Tahoma" w:hAnsi="Arial" w:cs="Arial"/>
          <w:sz w:val="22"/>
          <w:szCs w:val="22"/>
          <w:lang w:eastAsia="en-US"/>
        </w:rPr>
        <w:br/>
      </w:r>
      <w:r w:rsidR="003F2978" w:rsidRPr="003F2978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3F2978">
        <w:rPr>
          <w:rFonts w:ascii="Arial" w:eastAsia="Tahoma" w:hAnsi="Arial" w:cs="Arial"/>
          <w:sz w:val="22"/>
          <w:szCs w:val="22"/>
          <w:lang w:eastAsia="en-US"/>
        </w:rPr>
        <w:t xml:space="preserve"> Gminne Centrum Kultury i Promocji w Kobylnicy, ul. Wodna 20/4, 76-251 Kobylnica, </w:t>
      </w:r>
      <w:r w:rsidRPr="004D7E9D">
        <w:rPr>
          <w:rFonts w:ascii="Arial" w:eastAsia="Tahoma" w:hAnsi="Arial" w:cs="Arial"/>
          <w:sz w:val="22"/>
          <w:szCs w:val="22"/>
          <w:lang w:eastAsia="en-US"/>
        </w:rPr>
        <w:t>NIP</w:t>
      </w:r>
      <w:r w:rsidR="00AF066C" w:rsidRPr="004D7E9D">
        <w:rPr>
          <w:rFonts w:ascii="Arial" w:eastAsia="Tahoma" w:hAnsi="Arial" w:cs="Arial"/>
          <w:sz w:val="22"/>
          <w:szCs w:val="22"/>
          <w:lang w:eastAsia="en-US"/>
        </w:rPr>
        <w:t>:</w:t>
      </w:r>
      <w:r w:rsidRPr="004D7E9D">
        <w:rPr>
          <w:rFonts w:ascii="Arial" w:eastAsia="Tahoma" w:hAnsi="Arial" w:cs="Arial"/>
          <w:sz w:val="22"/>
          <w:szCs w:val="22"/>
          <w:lang w:eastAsia="en-US"/>
        </w:rPr>
        <w:t xml:space="preserve"> 8393145715</w:t>
      </w:r>
      <w:r w:rsidR="00515525">
        <w:rPr>
          <w:rFonts w:ascii="Arial" w:eastAsia="Tahoma" w:hAnsi="Arial" w:cs="Arial"/>
          <w:sz w:val="22"/>
          <w:szCs w:val="22"/>
          <w:lang w:eastAsia="en-US"/>
        </w:rPr>
        <w:t>;</w:t>
      </w:r>
    </w:p>
    <w:p w14:paraId="5CBE611E" w14:textId="525B9B08" w:rsidR="00515525" w:rsidRPr="00515525" w:rsidRDefault="00515525" w:rsidP="00515525">
      <w:pPr>
        <w:pStyle w:val="Akapitzlist"/>
        <w:widowControl w:val="0"/>
        <w:numPr>
          <w:ilvl w:val="0"/>
          <w:numId w:val="18"/>
        </w:numPr>
        <w:spacing w:line="276" w:lineRule="auto"/>
        <w:ind w:left="993" w:hanging="426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4D7E9D">
        <w:rPr>
          <w:rFonts w:ascii="Arial" w:eastAsia="Tahoma" w:hAnsi="Arial" w:cs="Arial"/>
          <w:sz w:val="22"/>
          <w:szCs w:val="22"/>
          <w:lang w:eastAsia="en-US"/>
        </w:rPr>
        <w:t>Gminn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a Biblioteka Publiczna w </w:t>
      </w:r>
      <w:r w:rsidRPr="004D7E9D">
        <w:rPr>
          <w:rFonts w:ascii="Arial" w:eastAsia="Tahoma" w:hAnsi="Arial" w:cs="Arial"/>
          <w:sz w:val="22"/>
          <w:szCs w:val="22"/>
          <w:lang w:eastAsia="en-US"/>
        </w:rPr>
        <w:t>Kobylnicy, 76</w:t>
      </w:r>
      <w:r w:rsidRPr="003716FE">
        <w:rPr>
          <w:rFonts w:ascii="Arial" w:eastAsia="Tahoma" w:hAnsi="Arial" w:cs="Arial"/>
          <w:sz w:val="22"/>
          <w:szCs w:val="22"/>
          <w:lang w:eastAsia="en-US"/>
        </w:rPr>
        <w:t>–</w:t>
      </w:r>
      <w:r w:rsidRPr="004D7E9D">
        <w:rPr>
          <w:rFonts w:ascii="Arial" w:eastAsia="Tahoma" w:hAnsi="Arial" w:cs="Arial"/>
          <w:sz w:val="22"/>
          <w:szCs w:val="22"/>
          <w:lang w:eastAsia="en-US"/>
        </w:rPr>
        <w:t xml:space="preserve">251 Kobylnica, ul. Wodna 20/4,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3F2978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Gminne Centrum Kultury i Promocji w Kobylnicy, ul. Wodna 20/4, 76-251 Kobylnica, </w:t>
      </w:r>
      <w:r w:rsidRPr="004D7E9D">
        <w:rPr>
          <w:rFonts w:ascii="Arial" w:eastAsia="Tahoma" w:hAnsi="Arial" w:cs="Arial"/>
          <w:sz w:val="22"/>
          <w:szCs w:val="22"/>
          <w:lang w:eastAsia="en-US"/>
        </w:rPr>
        <w:t xml:space="preserve">NIP: </w:t>
      </w:r>
      <w:r w:rsidRPr="00515525">
        <w:rPr>
          <w:rFonts w:ascii="Arial" w:eastAsia="Tahoma" w:hAnsi="Arial" w:cs="Arial"/>
          <w:sz w:val="22"/>
          <w:szCs w:val="22"/>
          <w:lang w:eastAsia="en-US"/>
        </w:rPr>
        <w:t>8393145721</w:t>
      </w:r>
      <w:r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35AC2707" w14:textId="5104455F" w:rsidR="00420354" w:rsidRPr="00935965" w:rsidRDefault="00420354" w:rsidP="008C7256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napToGrid w:val="0"/>
          <w:sz w:val="22"/>
          <w:szCs w:val="22"/>
        </w:rPr>
        <w:t>D</w:t>
      </w:r>
      <w:r w:rsidR="00AF066C">
        <w:rPr>
          <w:rFonts w:ascii="Arial" w:hAnsi="Arial" w:cs="Arial"/>
          <w:snapToGrid w:val="0"/>
          <w:sz w:val="22"/>
          <w:szCs w:val="22"/>
        </w:rPr>
        <w:t>o każdej zbiorczej</w:t>
      </w:r>
      <w:r w:rsidRPr="0093596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zestawienia dotyczącego:</w:t>
      </w:r>
    </w:p>
    <w:p w14:paraId="28621AC0" w14:textId="77777777" w:rsidR="00420354" w:rsidRPr="00935965" w:rsidRDefault="00420354" w:rsidP="008C7256">
      <w:pPr>
        <w:widowControl w:val="0"/>
        <w:numPr>
          <w:ilvl w:val="0"/>
          <w:numId w:val="4"/>
        </w:numPr>
        <w:suppressAutoHyphens w:val="0"/>
        <w:spacing w:line="276" w:lineRule="auto"/>
        <w:ind w:left="993" w:hanging="426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tankowania poszczególnych pojazdów i zawierającego następujące dane:</w:t>
      </w:r>
    </w:p>
    <w:p w14:paraId="56A8FE1B" w14:textId="77777777" w:rsidR="00420354" w:rsidRPr="00935965" w:rsidRDefault="00420354" w:rsidP="008C7256">
      <w:pPr>
        <w:widowControl w:val="0"/>
        <w:numPr>
          <w:ilvl w:val="1"/>
          <w:numId w:val="5"/>
        </w:numPr>
        <w:suppressAutoHyphens w:val="0"/>
        <w:spacing w:line="276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pojazdu,</w:t>
      </w:r>
    </w:p>
    <w:p w14:paraId="2C294127" w14:textId="2E9DA46F" w:rsidR="00420354" w:rsidRPr="00935965" w:rsidRDefault="00420354" w:rsidP="008C7256">
      <w:pPr>
        <w:widowControl w:val="0"/>
        <w:numPr>
          <w:ilvl w:val="1"/>
          <w:numId w:val="5"/>
        </w:numPr>
        <w:suppressAutoHyphens w:val="0"/>
        <w:spacing w:line="276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935965" w:rsidRDefault="00420354" w:rsidP="008C7256">
      <w:pPr>
        <w:widowControl w:val="0"/>
        <w:numPr>
          <w:ilvl w:val="1"/>
          <w:numId w:val="5"/>
        </w:numPr>
        <w:suppressAutoHyphens w:val="0"/>
        <w:spacing w:line="276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935965" w:rsidRDefault="00420354" w:rsidP="008C7256">
      <w:pPr>
        <w:widowControl w:val="0"/>
        <w:numPr>
          <w:ilvl w:val="1"/>
          <w:numId w:val="5"/>
        </w:numPr>
        <w:suppressAutoHyphens w:val="0"/>
        <w:spacing w:line="276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935965" w:rsidRDefault="00420354" w:rsidP="008C7256">
      <w:pPr>
        <w:pStyle w:val="Akapitzlist"/>
        <w:widowControl w:val="0"/>
        <w:numPr>
          <w:ilvl w:val="1"/>
          <w:numId w:val="5"/>
        </w:numPr>
        <w:suppressAutoHyphens w:val="0"/>
        <w:spacing w:line="276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60D097C9" w14:textId="28B66A44" w:rsidR="00420354" w:rsidRPr="008C7256" w:rsidRDefault="00420354" w:rsidP="008C7256">
      <w:pPr>
        <w:widowControl w:val="0"/>
        <w:numPr>
          <w:ilvl w:val="1"/>
          <w:numId w:val="5"/>
        </w:numPr>
        <w:suppressAutoHyphens w:val="0"/>
        <w:spacing w:line="276" w:lineRule="auto"/>
        <w:ind w:left="1418" w:hanging="425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cenę brutto zatankowanego paliwa</w:t>
      </w:r>
      <w:r w:rsidR="008C7256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079EE7CE" w14:textId="77777777" w:rsidR="00420354" w:rsidRPr="00935965" w:rsidRDefault="00420354" w:rsidP="008D334C">
      <w:pPr>
        <w:widowControl w:val="0"/>
        <w:numPr>
          <w:ilvl w:val="0"/>
          <w:numId w:val="4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935965">
        <w:rPr>
          <w:rFonts w:ascii="Arial" w:eastAsia="Calibri" w:hAnsi="Arial" w:cs="Arial"/>
          <w:sz w:val="22"/>
          <w:szCs w:val="22"/>
        </w:rPr>
        <w:t xml:space="preserve">tankowania do zbiorników kanistrów (dla potrzeb urządzeń) </w:t>
      </w:r>
      <w:r w:rsidRPr="00935965">
        <w:rPr>
          <w:rFonts w:ascii="Arial" w:eastAsia="Tahoma" w:hAnsi="Arial" w:cs="Arial"/>
          <w:snapToGrid w:val="0"/>
          <w:sz w:val="22"/>
          <w:szCs w:val="22"/>
          <w:lang w:eastAsia="en-US"/>
        </w:rPr>
        <w:t>i zawierającego następujące dane:</w:t>
      </w:r>
    </w:p>
    <w:p w14:paraId="762F712C" w14:textId="5225FFB4" w:rsidR="00420354" w:rsidRPr="00935965" w:rsidRDefault="00420354" w:rsidP="00DA22EC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x-none"/>
        </w:rPr>
        <w:t>d</w:t>
      </w:r>
      <w:r w:rsidR="00F41DE8">
        <w:rPr>
          <w:rFonts w:ascii="Arial" w:eastAsia="Tahoma" w:hAnsi="Arial" w:cs="Arial"/>
          <w:sz w:val="22"/>
          <w:szCs w:val="22"/>
          <w:lang w:eastAsia="x-none"/>
        </w:rPr>
        <w:t>ata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tankowania,</w:t>
      </w:r>
    </w:p>
    <w:p w14:paraId="15158CB0" w14:textId="09E11E69" w:rsidR="00420354" w:rsidRPr="00935965" w:rsidRDefault="00420354" w:rsidP="00DA22EC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miejsce tankowania,</w:t>
      </w:r>
    </w:p>
    <w:p w14:paraId="76C2FE65" w14:textId="151B9886" w:rsidR="00420354" w:rsidRPr="00935965" w:rsidRDefault="00420354" w:rsidP="00DA22EC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rodzaj zatankowanego paliwa,</w:t>
      </w:r>
    </w:p>
    <w:p w14:paraId="31A66D51" w14:textId="70BA01B3" w:rsidR="00420354" w:rsidRPr="00935965" w:rsidRDefault="00420354" w:rsidP="00DA22EC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ilość zatankowanego paliwa,</w:t>
      </w:r>
    </w:p>
    <w:p w14:paraId="0D3E53BF" w14:textId="423B6E92" w:rsidR="00F376EE" w:rsidRPr="008C7256" w:rsidRDefault="00420354" w:rsidP="008C7256">
      <w:pPr>
        <w:widowControl w:val="0"/>
        <w:numPr>
          <w:ilvl w:val="0"/>
          <w:numId w:val="6"/>
        </w:numPr>
        <w:tabs>
          <w:tab w:val="clear" w:pos="360"/>
          <w:tab w:val="num" w:pos="426"/>
          <w:tab w:val="num" w:pos="1418"/>
        </w:tabs>
        <w:spacing w:line="276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cen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ę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brutto zatankowanego paliwa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,</w:t>
      </w:r>
    </w:p>
    <w:p w14:paraId="1074C694" w14:textId="23F41445" w:rsidR="000202FE" w:rsidRPr="00935965" w:rsidRDefault="00775FB0" w:rsidP="00DA22EC">
      <w:pPr>
        <w:widowControl w:val="0"/>
        <w:numPr>
          <w:ilvl w:val="0"/>
          <w:numId w:val="6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" w:eastAsia="Tahoma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</w:rPr>
        <w:t>nazwę jednostki organizacyjnej</w:t>
      </w:r>
      <w:r w:rsidR="00420354" w:rsidRPr="00935965">
        <w:rPr>
          <w:rFonts w:ascii="Arial" w:eastAsia="Calibri" w:hAnsi="Arial" w:cs="Arial"/>
          <w:sz w:val="22"/>
          <w:szCs w:val="22"/>
        </w:rPr>
        <w:t>.</w:t>
      </w:r>
    </w:p>
    <w:p w14:paraId="238A357A" w14:textId="39CFBD5C" w:rsidR="00CC2A77" w:rsidRPr="00CC2A77" w:rsidRDefault="00CC2A77" w:rsidP="00CC2A77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green"/>
        </w:rPr>
      </w:pPr>
      <w:bookmarkStart w:id="5" w:name="_Hlk118271250"/>
      <w:r w:rsidRPr="00CC2A77">
        <w:rPr>
          <w:rFonts w:ascii="Arial" w:hAnsi="Arial" w:cs="Arial"/>
          <w:highlight w:val="green"/>
        </w:rPr>
        <w:t xml:space="preserve">Należności wynikające z faktur VAT będą płatne w terminie do 30 dni od daty doręczenia do siedziby poszczególnych Płatników prawidłowo wystawionych faktur wraz z dokumentami rozliczeniowymi na rachunek bankowy wskazany na fakturze, z zastrzeżeniem, że Wykonawca oświadcza, że konto to jest zgodne z wykazem prowadzonym na podstawie art 96b ust. 2 ustawy z dnia 11 marca 2004 r. o podatku od towarów i usług (t. j. Dz. U. z 2022 r. poz. 931 ze zm.) tj.: jego rachunek bankowy służący do obsługi płatności wynikających z niniejszej umowy jest zarejestrowany w rejestrze podatników VAT prowadzonym przez Krajową Administrację Skarbową. Przy czym Zamawiający akceptuje również dokonywanie płatności na dedykowany dla Zamawiającego rachunek wirtualny (rachunek </w:t>
      </w:r>
      <w:proofErr w:type="spellStart"/>
      <w:r w:rsidRPr="00CC2A77">
        <w:rPr>
          <w:rFonts w:ascii="Arial" w:hAnsi="Arial" w:cs="Arial"/>
          <w:highlight w:val="green"/>
        </w:rPr>
        <w:t>collect</w:t>
      </w:r>
      <w:proofErr w:type="spellEnd"/>
      <w:r w:rsidRPr="00CC2A77">
        <w:rPr>
          <w:rFonts w:ascii="Arial" w:hAnsi="Arial" w:cs="Arial"/>
          <w:highlight w:val="green"/>
        </w:rPr>
        <w:t>), który jest powiązany z rachunkiem rozliczeniowym zarejestrowanym w rejestrze podatników VAT prowadzonym przez Krajową Administrację Skarbową.</w:t>
      </w:r>
    </w:p>
    <w:bookmarkEnd w:id="5"/>
    <w:p w14:paraId="322E57D5" w14:textId="2297E815" w:rsidR="00420354" w:rsidRPr="00935965" w:rsidRDefault="00420354" w:rsidP="00750281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 dzień zapłaty uznaj</w:t>
      </w:r>
      <w:r w:rsidR="004E17C5">
        <w:rPr>
          <w:rFonts w:ascii="Arial" w:hAnsi="Arial" w:cs="Arial"/>
          <w:sz w:val="22"/>
          <w:szCs w:val="22"/>
        </w:rPr>
        <w:t>e się datę obciążenia rachunku P</w:t>
      </w:r>
      <w:r w:rsidRPr="00935965">
        <w:rPr>
          <w:rFonts w:ascii="Arial" w:hAnsi="Arial" w:cs="Arial"/>
          <w:sz w:val="22"/>
          <w:szCs w:val="22"/>
        </w:rPr>
        <w:t>łatnika</w:t>
      </w:r>
      <w:r w:rsidR="004E17C5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</w:t>
      </w:r>
    </w:p>
    <w:p w14:paraId="36EC573A" w14:textId="62434119" w:rsidR="00420354" w:rsidRPr="00935965" w:rsidRDefault="00420354" w:rsidP="00750281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 xml:space="preserve">Termin zapłaty uważa się za dotrzymany, gdy </w:t>
      </w:r>
      <w:r w:rsidR="00F16F00">
        <w:rPr>
          <w:rFonts w:ascii="Arial" w:hAnsi="Arial" w:cs="Arial"/>
          <w:sz w:val="22"/>
          <w:szCs w:val="22"/>
        </w:rPr>
        <w:t>Płatnik</w:t>
      </w:r>
      <w:r w:rsidR="00A34CA1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poleci swojemu bankowi przekazać na rachunek bankowy Wykonawcy wskazany w fakturze, należną kwotę </w:t>
      </w:r>
      <w:r w:rsidR="00750281">
        <w:rPr>
          <w:rFonts w:ascii="Arial" w:hAnsi="Arial" w:cs="Arial"/>
          <w:sz w:val="22"/>
          <w:szCs w:val="22"/>
        </w:rPr>
        <w:br/>
      </w:r>
      <w:r w:rsidRPr="00935965">
        <w:rPr>
          <w:rFonts w:ascii="Arial" w:hAnsi="Arial" w:cs="Arial"/>
          <w:sz w:val="22"/>
          <w:szCs w:val="22"/>
        </w:rPr>
        <w:t xml:space="preserve">w terminie, o którym mowa w ust. </w:t>
      </w:r>
      <w:r w:rsidR="004E17C5">
        <w:rPr>
          <w:rFonts w:ascii="Arial" w:hAnsi="Arial" w:cs="Arial"/>
          <w:sz w:val="22"/>
          <w:szCs w:val="22"/>
        </w:rPr>
        <w:t>7</w:t>
      </w:r>
      <w:r w:rsidRPr="00935965">
        <w:rPr>
          <w:rFonts w:ascii="Arial" w:hAnsi="Arial" w:cs="Arial"/>
          <w:sz w:val="22"/>
          <w:szCs w:val="22"/>
        </w:rPr>
        <w:t>.</w:t>
      </w:r>
    </w:p>
    <w:p w14:paraId="20978279" w14:textId="77777777" w:rsidR="00515525" w:rsidRDefault="00563DA3" w:rsidP="0051552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11B3A880" w14:textId="7BFA1CE7" w:rsidR="00C9159B" w:rsidRPr="00C9159B" w:rsidRDefault="00C9159B" w:rsidP="00835B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 xml:space="preserve">a faktura (w przypadku gdy towary lub usługi będące Przedmiotem umowy znajdują się na liście określonej w załączniku nr 15 do ustawy z dnia 11 marca 2004 r. o podatku od towarów </w:t>
      </w:r>
      <w:r w:rsidR="00835B44"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>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835B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267EC0DA" w14:textId="7BEDF540" w:rsidR="00C9159B" w:rsidRPr="00835B44" w:rsidRDefault="00C9159B" w:rsidP="00835B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8AE920C" w14:textId="2CDB9C8F" w:rsidR="00C9159B" w:rsidRPr="00C9159B" w:rsidRDefault="00C9159B" w:rsidP="00835B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753E5DA8" w:rsidR="00C9159B" w:rsidRPr="00C9159B" w:rsidRDefault="00C9159B" w:rsidP="00835B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z zakwestionowania przez organy administracji skarbowej prawidłowości odliczeń podatku VAT na podstawie wystawionych przez Wykonawcę faktur dokumentujących realizację Przedmiotu Umowy, jak również braku możliwości zaliczenia przez Zamawiającego wydatków poniesionych z realizacją Przedmiotu Umowy w koszty uzyskania przychodu. </w:t>
      </w:r>
    </w:p>
    <w:p w14:paraId="361B42E1" w14:textId="50A5AB08" w:rsidR="00097DAA" w:rsidRPr="00935965" w:rsidRDefault="00097DAA" w:rsidP="00835B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F369B1" w:rsidRDefault="00420354" w:rsidP="00835B44">
      <w:pPr>
        <w:pStyle w:val="Nagwek1"/>
        <w:rPr>
          <w:b/>
          <w:bCs/>
        </w:rPr>
      </w:pPr>
      <w:r w:rsidRPr="00F369B1">
        <w:rPr>
          <w:b/>
          <w:bCs/>
        </w:rPr>
        <w:t>§8</w:t>
      </w:r>
    </w:p>
    <w:p w14:paraId="602D021D" w14:textId="77777777" w:rsidR="00772FF9" w:rsidRPr="00F369B1" w:rsidRDefault="00772FF9" w:rsidP="00F369B1">
      <w:pPr>
        <w:pStyle w:val="Nagwek1"/>
        <w:rPr>
          <w:b/>
          <w:bCs/>
        </w:rPr>
      </w:pPr>
      <w:r w:rsidRPr="00F369B1">
        <w:rPr>
          <w:b/>
          <w:bCs/>
        </w:rPr>
        <w:t>Kary umowne</w:t>
      </w:r>
    </w:p>
    <w:p w14:paraId="3E4A0F88" w14:textId="19E5C6FF" w:rsidR="00B65747" w:rsidRPr="00B65747" w:rsidRDefault="004C36B2" w:rsidP="00B65747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  <w:bookmarkStart w:id="6" w:name="_Hlk118273618"/>
    </w:p>
    <w:p w14:paraId="320E0470" w14:textId="4D15D5FC" w:rsidR="00B65747" w:rsidRPr="007C066E" w:rsidRDefault="00B65747" w:rsidP="00B65747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highlight w:val="green"/>
        </w:rPr>
      </w:pPr>
      <w:r w:rsidRPr="007C066E">
        <w:rPr>
          <w:rFonts w:ascii="Arial" w:hAnsi="Arial" w:cs="Arial"/>
          <w:sz w:val="22"/>
          <w:szCs w:val="22"/>
          <w:highlight w:val="green"/>
        </w:rPr>
        <w:t xml:space="preserve">w wysokości </w:t>
      </w:r>
      <w:r w:rsidRPr="007C066E">
        <w:rPr>
          <w:rFonts w:ascii="Arial" w:hAnsi="Arial" w:cs="Arial"/>
          <w:b/>
          <w:bCs/>
          <w:sz w:val="22"/>
          <w:szCs w:val="22"/>
          <w:highlight w:val="green"/>
        </w:rPr>
        <w:t>10%</w:t>
      </w:r>
      <w:r w:rsidRPr="007C066E">
        <w:rPr>
          <w:rFonts w:ascii="Arial" w:hAnsi="Arial" w:cs="Arial"/>
          <w:sz w:val="22"/>
          <w:szCs w:val="22"/>
          <w:highlight w:val="green"/>
        </w:rPr>
        <w:t xml:space="preserve"> części wynagrodzenia brutto wskazanego w §7 ust. 1 za niezrealizowany zakres Umowy, wskutek odstąpienia od umowy lub jej rozwiązania przez którąkolwiek ze stron, wskutek okoliczności, za które odpowiada Wykonawca,</w:t>
      </w:r>
    </w:p>
    <w:bookmarkEnd w:id="6"/>
    <w:p w14:paraId="54639DAD" w14:textId="417DC3E1" w:rsidR="006A43EF" w:rsidRDefault="007953A1" w:rsidP="006A43EF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F30F9B">
        <w:rPr>
          <w:rFonts w:ascii="Arial" w:hAnsi="Arial" w:cs="Arial"/>
          <w:sz w:val="22"/>
          <w:szCs w:val="22"/>
        </w:rPr>
        <w:t xml:space="preserve">zwłokę </w:t>
      </w:r>
      <w:r w:rsidR="00420354" w:rsidRPr="00B561EA">
        <w:rPr>
          <w:rFonts w:ascii="Arial" w:hAnsi="Arial" w:cs="Arial"/>
          <w:sz w:val="22"/>
          <w:szCs w:val="22"/>
        </w:rPr>
        <w:t xml:space="preserve">w wystawieniu </w:t>
      </w:r>
      <w:r w:rsidR="00420354" w:rsidRPr="00B561EA">
        <w:rPr>
          <w:rFonts w:ascii="Arial" w:hAnsi="Arial" w:cs="Arial"/>
          <w:snapToGrid w:val="0"/>
          <w:sz w:val="22"/>
          <w:szCs w:val="22"/>
        </w:rPr>
        <w:t>identyfikatora paliwowego</w:t>
      </w:r>
      <w:r w:rsidR="00420354" w:rsidRPr="00B561EA">
        <w:rPr>
          <w:rFonts w:ascii="Arial" w:hAnsi="Arial" w:cs="Arial"/>
          <w:sz w:val="22"/>
          <w:szCs w:val="22"/>
        </w:rPr>
        <w:t xml:space="preserve"> – w wysokości </w:t>
      </w:r>
      <w:r w:rsidR="00731F8E" w:rsidRPr="00B561EA">
        <w:rPr>
          <w:rFonts w:ascii="Arial" w:hAnsi="Arial" w:cs="Arial"/>
          <w:b/>
          <w:sz w:val="22"/>
          <w:szCs w:val="22"/>
        </w:rPr>
        <w:t>1</w:t>
      </w:r>
      <w:r w:rsidR="004C36B2" w:rsidRPr="00B561EA">
        <w:rPr>
          <w:rFonts w:ascii="Arial" w:hAnsi="Arial" w:cs="Arial"/>
          <w:b/>
          <w:sz w:val="22"/>
          <w:szCs w:val="22"/>
        </w:rPr>
        <w:t>00</w:t>
      </w:r>
      <w:r w:rsidR="00420354" w:rsidRPr="00B561EA">
        <w:rPr>
          <w:rFonts w:ascii="Arial" w:hAnsi="Arial" w:cs="Arial"/>
          <w:b/>
          <w:sz w:val="22"/>
          <w:szCs w:val="22"/>
        </w:rPr>
        <w:t>,00 zł</w:t>
      </w:r>
      <w:r w:rsidR="00420354" w:rsidRPr="00B561EA">
        <w:rPr>
          <w:rFonts w:ascii="Arial" w:hAnsi="Arial" w:cs="Arial"/>
          <w:sz w:val="22"/>
          <w:szCs w:val="22"/>
        </w:rPr>
        <w:t xml:space="preserve">, za </w:t>
      </w:r>
      <w:r w:rsidR="00420354" w:rsidRPr="00B561EA">
        <w:rPr>
          <w:rFonts w:ascii="Arial" w:hAnsi="Arial" w:cs="Arial"/>
          <w:sz w:val="22"/>
          <w:szCs w:val="22"/>
        </w:rPr>
        <w:lastRenderedPageBreak/>
        <w:t xml:space="preserve">każdy </w:t>
      </w:r>
      <w:r w:rsidR="00821900" w:rsidRPr="00B561EA">
        <w:rPr>
          <w:rFonts w:ascii="Arial" w:hAnsi="Arial" w:cs="Arial"/>
          <w:sz w:val="22"/>
          <w:szCs w:val="22"/>
        </w:rPr>
        <w:t xml:space="preserve">rozpoczęty </w:t>
      </w:r>
      <w:r w:rsidR="00420354" w:rsidRPr="00B561EA">
        <w:rPr>
          <w:rFonts w:ascii="Arial" w:hAnsi="Arial" w:cs="Arial"/>
          <w:sz w:val="22"/>
          <w:szCs w:val="22"/>
        </w:rPr>
        <w:t xml:space="preserve">dzień </w:t>
      </w:r>
      <w:r>
        <w:rPr>
          <w:rFonts w:ascii="Arial" w:hAnsi="Arial" w:cs="Arial"/>
          <w:sz w:val="22"/>
          <w:szCs w:val="22"/>
        </w:rPr>
        <w:t xml:space="preserve">zwłoki </w:t>
      </w:r>
      <w:r w:rsidR="00420354" w:rsidRPr="00B561EA">
        <w:rPr>
          <w:rFonts w:ascii="Arial" w:hAnsi="Arial" w:cs="Arial"/>
          <w:sz w:val="22"/>
          <w:szCs w:val="22"/>
        </w:rPr>
        <w:t xml:space="preserve">w terminie, o którym mowa w </w:t>
      </w:r>
      <w:r w:rsidR="00420354" w:rsidRPr="006A43EF">
        <w:rPr>
          <w:rFonts w:ascii="Arial" w:hAnsi="Arial" w:cs="Arial"/>
          <w:sz w:val="22"/>
          <w:szCs w:val="22"/>
        </w:rPr>
        <w:t xml:space="preserve">§ </w:t>
      </w:r>
      <w:r w:rsidR="00AF303C" w:rsidRPr="006A43EF">
        <w:rPr>
          <w:rFonts w:ascii="Arial" w:hAnsi="Arial" w:cs="Arial"/>
          <w:sz w:val="22"/>
          <w:szCs w:val="22"/>
        </w:rPr>
        <w:t>1</w:t>
      </w:r>
      <w:r w:rsidR="00420354" w:rsidRPr="006A43EF">
        <w:rPr>
          <w:rFonts w:ascii="Arial" w:hAnsi="Arial" w:cs="Arial"/>
          <w:sz w:val="22"/>
          <w:szCs w:val="22"/>
        </w:rPr>
        <w:t xml:space="preserve"> ust. </w:t>
      </w:r>
      <w:r w:rsidR="00FC720A" w:rsidRPr="006A43EF">
        <w:rPr>
          <w:rFonts w:ascii="Arial" w:hAnsi="Arial" w:cs="Arial"/>
          <w:sz w:val="22"/>
          <w:szCs w:val="22"/>
        </w:rPr>
        <w:t>1</w:t>
      </w:r>
      <w:r w:rsidR="006A43EF" w:rsidRPr="006A43EF">
        <w:rPr>
          <w:rFonts w:ascii="Arial" w:hAnsi="Arial" w:cs="Arial"/>
          <w:sz w:val="22"/>
          <w:szCs w:val="22"/>
        </w:rPr>
        <w:t>2</w:t>
      </w:r>
      <w:r w:rsidR="00705B3F" w:rsidRPr="006A43EF">
        <w:rPr>
          <w:rFonts w:ascii="Arial" w:hAnsi="Arial" w:cs="Arial"/>
          <w:sz w:val="22"/>
          <w:szCs w:val="22"/>
        </w:rPr>
        <w:t xml:space="preserve"> lub </w:t>
      </w:r>
      <w:r w:rsidR="00A34CA1">
        <w:rPr>
          <w:rFonts w:ascii="Arial" w:hAnsi="Arial" w:cs="Arial"/>
          <w:sz w:val="22"/>
          <w:szCs w:val="22"/>
        </w:rPr>
        <w:t xml:space="preserve">ust. </w:t>
      </w:r>
      <w:r w:rsidR="00420354" w:rsidRPr="006A43EF">
        <w:rPr>
          <w:rFonts w:ascii="Arial" w:hAnsi="Arial" w:cs="Arial"/>
          <w:sz w:val="22"/>
          <w:szCs w:val="22"/>
        </w:rPr>
        <w:t>1</w:t>
      </w:r>
      <w:r w:rsidR="006A43EF" w:rsidRPr="006A43EF">
        <w:rPr>
          <w:rFonts w:ascii="Arial" w:hAnsi="Arial" w:cs="Arial"/>
          <w:sz w:val="22"/>
          <w:szCs w:val="22"/>
        </w:rPr>
        <w:t>5</w:t>
      </w:r>
      <w:r w:rsidR="00705B3F" w:rsidRPr="00D648DB">
        <w:rPr>
          <w:rFonts w:ascii="Arial" w:hAnsi="Arial" w:cs="Arial"/>
          <w:sz w:val="22"/>
          <w:szCs w:val="22"/>
        </w:rPr>
        <w:t xml:space="preserve"> odrębnie za każdy przypadek</w:t>
      </w:r>
      <w:r w:rsidR="00420354" w:rsidRPr="00D648DB">
        <w:rPr>
          <w:rFonts w:ascii="Arial" w:hAnsi="Arial" w:cs="Arial"/>
          <w:sz w:val="22"/>
          <w:szCs w:val="22"/>
        </w:rPr>
        <w:t>,</w:t>
      </w:r>
    </w:p>
    <w:p w14:paraId="6F7724B7" w14:textId="0997EA13" w:rsidR="006A43EF" w:rsidRDefault="006A43EF" w:rsidP="006A43EF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za brak zapłaty lub za nieterminową zapłatę wynagrodzenia należnego podwykonawcom z tytułu zmiany wysokości wynagrodzenia,</w:t>
      </w:r>
      <w:r>
        <w:rPr>
          <w:rFonts w:ascii="Arial" w:hAnsi="Arial" w:cs="Arial"/>
          <w:sz w:val="22"/>
          <w:szCs w:val="22"/>
        </w:rPr>
        <w:t xml:space="preserve"> </w:t>
      </w:r>
      <w:r w:rsidRPr="006A43EF">
        <w:rPr>
          <w:rFonts w:ascii="Arial" w:hAnsi="Arial" w:cs="Arial"/>
          <w:sz w:val="22"/>
          <w:szCs w:val="22"/>
        </w:rPr>
        <w:t>o której mowa w art. 439 ust. 5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6A43EF">
        <w:rPr>
          <w:rFonts w:ascii="Arial" w:hAnsi="Arial" w:cs="Arial"/>
          <w:sz w:val="22"/>
          <w:szCs w:val="22"/>
        </w:rPr>
        <w:t xml:space="preserve">, w wysokości </w:t>
      </w:r>
      <w:r w:rsidRPr="006A43EF">
        <w:rPr>
          <w:rFonts w:ascii="Arial" w:hAnsi="Arial" w:cs="Arial"/>
          <w:b/>
          <w:bCs/>
          <w:sz w:val="22"/>
          <w:szCs w:val="22"/>
        </w:rPr>
        <w:t>2 000,00 zł</w:t>
      </w:r>
      <w:r w:rsidRPr="006A43EF">
        <w:rPr>
          <w:rFonts w:ascii="Arial" w:hAnsi="Arial" w:cs="Arial"/>
          <w:sz w:val="22"/>
          <w:szCs w:val="22"/>
        </w:rPr>
        <w:t>, za każdy stwierdzony przypadek,</w:t>
      </w:r>
    </w:p>
    <w:p w14:paraId="310B75FE" w14:textId="74619A35" w:rsidR="006A43EF" w:rsidRPr="00D65FA6" w:rsidRDefault="00FC720A" w:rsidP="006A43EF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highlight w:val="green"/>
        </w:rPr>
      </w:pPr>
      <w:bookmarkStart w:id="7" w:name="_Hlk118274585"/>
      <w:r w:rsidRPr="00D65FA6">
        <w:rPr>
          <w:rFonts w:ascii="Arial" w:hAnsi="Arial" w:cs="Arial"/>
          <w:sz w:val="22"/>
          <w:szCs w:val="22"/>
          <w:highlight w:val="green"/>
        </w:rPr>
        <w:t xml:space="preserve">w wysokości </w:t>
      </w:r>
      <w:r w:rsidR="00D65FA6" w:rsidRPr="00D65FA6">
        <w:rPr>
          <w:rFonts w:ascii="Arial" w:hAnsi="Arial" w:cs="Arial"/>
          <w:b/>
          <w:sz w:val="22"/>
          <w:szCs w:val="22"/>
          <w:highlight w:val="green"/>
        </w:rPr>
        <w:t>1</w:t>
      </w:r>
      <w:r w:rsidRPr="00D65FA6">
        <w:rPr>
          <w:rFonts w:ascii="Arial" w:hAnsi="Arial" w:cs="Arial"/>
          <w:b/>
          <w:sz w:val="22"/>
          <w:szCs w:val="22"/>
          <w:highlight w:val="green"/>
        </w:rPr>
        <w:t xml:space="preserve"> 000,00 zł </w:t>
      </w:r>
      <w:r w:rsidRPr="00D65FA6">
        <w:rPr>
          <w:rFonts w:ascii="Arial" w:hAnsi="Arial" w:cs="Arial"/>
          <w:sz w:val="22"/>
          <w:szCs w:val="22"/>
          <w:highlight w:val="green"/>
        </w:rPr>
        <w:t>odrębnie za każdy s</w:t>
      </w:r>
      <w:r w:rsidR="008C15F4" w:rsidRPr="00D65FA6">
        <w:rPr>
          <w:rFonts w:ascii="Arial" w:hAnsi="Arial" w:cs="Arial"/>
          <w:sz w:val="22"/>
          <w:szCs w:val="22"/>
          <w:highlight w:val="green"/>
        </w:rPr>
        <w:t xml:space="preserve">twierdzony przypadek </w:t>
      </w:r>
      <w:r w:rsidR="00F30F9B" w:rsidRPr="00D65FA6">
        <w:rPr>
          <w:rFonts w:ascii="Arial" w:hAnsi="Arial" w:cs="Arial"/>
          <w:sz w:val="22"/>
          <w:szCs w:val="22"/>
          <w:highlight w:val="green"/>
        </w:rPr>
        <w:t xml:space="preserve">zwłoki </w:t>
      </w:r>
      <w:r w:rsidR="008C15F4" w:rsidRPr="00D65FA6">
        <w:rPr>
          <w:rFonts w:ascii="Arial" w:hAnsi="Arial" w:cs="Arial"/>
          <w:sz w:val="22"/>
          <w:szCs w:val="22"/>
          <w:highlight w:val="green"/>
        </w:rPr>
        <w:t>w usunięciu uszkodzeń/szkód, o któr</w:t>
      </w:r>
      <w:r w:rsidR="00F16F00" w:rsidRPr="00D65FA6">
        <w:rPr>
          <w:rFonts w:ascii="Arial" w:hAnsi="Arial" w:cs="Arial"/>
          <w:sz w:val="22"/>
          <w:szCs w:val="22"/>
          <w:highlight w:val="green"/>
        </w:rPr>
        <w:t>ych</w:t>
      </w:r>
      <w:r w:rsidR="008C15F4" w:rsidRPr="00D65FA6">
        <w:rPr>
          <w:rFonts w:ascii="Arial" w:hAnsi="Arial" w:cs="Arial"/>
          <w:sz w:val="22"/>
          <w:szCs w:val="22"/>
          <w:highlight w:val="green"/>
        </w:rPr>
        <w:t xml:space="preserve"> mowa </w:t>
      </w:r>
      <w:r w:rsidRPr="00D65FA6">
        <w:rPr>
          <w:rFonts w:ascii="Arial" w:hAnsi="Arial" w:cs="Arial"/>
          <w:sz w:val="22"/>
          <w:szCs w:val="22"/>
          <w:highlight w:val="green"/>
        </w:rPr>
        <w:t>w § 2 ust. 5</w:t>
      </w:r>
      <w:r w:rsidR="008C15F4" w:rsidRPr="00D65FA6">
        <w:rPr>
          <w:rFonts w:ascii="Arial" w:hAnsi="Arial" w:cs="Arial"/>
          <w:sz w:val="22"/>
          <w:szCs w:val="22"/>
          <w:highlight w:val="green"/>
        </w:rPr>
        <w:t xml:space="preserve">, </w:t>
      </w:r>
    </w:p>
    <w:bookmarkEnd w:id="7"/>
    <w:p w14:paraId="4F956614" w14:textId="4892C7DE" w:rsidR="00DF5E6F" w:rsidRPr="006A43EF" w:rsidRDefault="00DF5E6F" w:rsidP="006A43EF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w wysokości </w:t>
      </w:r>
      <w:r w:rsidRPr="006A43EF">
        <w:rPr>
          <w:rFonts w:ascii="Arial" w:hAnsi="Arial" w:cs="Arial"/>
          <w:b/>
          <w:sz w:val="22"/>
          <w:szCs w:val="22"/>
        </w:rPr>
        <w:t>10.000 zł</w:t>
      </w:r>
      <w:r w:rsidRPr="006A43EF">
        <w:rPr>
          <w:rFonts w:ascii="Arial" w:hAnsi="Arial" w:cs="Arial"/>
          <w:sz w:val="22"/>
          <w:szCs w:val="22"/>
        </w:rPr>
        <w:t xml:space="preserve"> w przypadku stwierdzenia przez Zamawiającego braku aktualnej </w:t>
      </w:r>
      <w:r w:rsidR="00A34CA1">
        <w:rPr>
          <w:rFonts w:ascii="Arial" w:hAnsi="Arial" w:cs="Arial"/>
          <w:sz w:val="22"/>
          <w:szCs w:val="22"/>
        </w:rPr>
        <w:t>lub</w:t>
      </w:r>
      <w:r w:rsidR="00F16F00">
        <w:rPr>
          <w:rFonts w:ascii="Arial" w:hAnsi="Arial" w:cs="Arial"/>
          <w:sz w:val="22"/>
          <w:szCs w:val="22"/>
        </w:rPr>
        <w:t xml:space="preserve"> ważnej </w:t>
      </w:r>
      <w:r w:rsidRPr="006A43EF">
        <w:rPr>
          <w:rFonts w:ascii="Arial" w:hAnsi="Arial" w:cs="Arial"/>
          <w:sz w:val="22"/>
          <w:szCs w:val="22"/>
        </w:rPr>
        <w:t>koncesji, o której mowa w § 2 ust. 3.</w:t>
      </w:r>
    </w:p>
    <w:p w14:paraId="092C7DA5" w14:textId="77777777" w:rsidR="00917A83" w:rsidRDefault="00061475" w:rsidP="00835B44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768FF175" w14:textId="0BAFF182" w:rsidR="00500542" w:rsidRPr="00500542" w:rsidRDefault="00500542" w:rsidP="00500542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green"/>
        </w:rPr>
      </w:pPr>
      <w:r w:rsidRPr="00500542">
        <w:rPr>
          <w:rFonts w:ascii="Arial" w:hAnsi="Arial" w:cs="Arial"/>
          <w:sz w:val="22"/>
          <w:szCs w:val="22"/>
          <w:highlight w:val="green"/>
        </w:rPr>
        <w:t>Zamawiający może potrącić należne kary umowne określone w ust. 1 z wynagrodzenia Wykonawcy. Niezależnie od sposobu rozliczenia kar umownych, Strona występująca z żądaniem zapłaty kary umownej wystawi na rzecz drugiej Strony notę księgową (obciążeniową) na kwotę należnych kar umownych.</w:t>
      </w:r>
    </w:p>
    <w:p w14:paraId="44D86ABC" w14:textId="77777777" w:rsidR="00917A83" w:rsidRDefault="00061475" w:rsidP="00835B44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37907C2C" w14:textId="77777777" w:rsidR="00427327" w:rsidRDefault="00061475" w:rsidP="00427327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(poza karą za odstąpienie) nie zwalnia Wykonawcy z obowiązku dokończenia </w:t>
      </w:r>
      <w:r w:rsidR="00731F8E" w:rsidRPr="00917A83">
        <w:rPr>
          <w:rFonts w:ascii="Arial" w:hAnsi="Arial" w:cs="Arial"/>
          <w:sz w:val="22"/>
          <w:szCs w:val="22"/>
          <w:lang w:eastAsia="en-US"/>
        </w:rPr>
        <w:t>dostawy</w:t>
      </w:r>
      <w:r w:rsidRPr="00917A83">
        <w:rPr>
          <w:rFonts w:ascii="Arial" w:hAnsi="Arial" w:cs="Arial"/>
          <w:sz w:val="22"/>
          <w:szCs w:val="22"/>
          <w:lang w:eastAsia="en-US"/>
        </w:rPr>
        <w:t>, jak również z żadnych innych zobowiązań umownych.</w:t>
      </w:r>
    </w:p>
    <w:p w14:paraId="1D896A1A" w14:textId="6015DDCF" w:rsidR="00427327" w:rsidRPr="00427327" w:rsidRDefault="00427327" w:rsidP="00427327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27327">
        <w:rPr>
          <w:rFonts w:ascii="Arial" w:hAnsi="Arial" w:cs="Arial"/>
          <w:sz w:val="22"/>
          <w:szCs w:val="22"/>
        </w:rPr>
        <w:t>Całkowita wartość naliczonych kar umownych określonych w ust. 1 nie może przekroczyć 25% wynagrodzenia brutto Wykonawcy wskazanego w § 7 ust.1 Umowy.</w:t>
      </w:r>
    </w:p>
    <w:p w14:paraId="6A387EF4" w14:textId="74D9509E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427327" w:rsidRDefault="00772FF9" w:rsidP="00917A83">
      <w:pPr>
        <w:pStyle w:val="Nagwek1"/>
        <w:rPr>
          <w:b/>
        </w:rPr>
      </w:pPr>
      <w:r w:rsidRPr="00427327">
        <w:rPr>
          <w:b/>
        </w:rPr>
        <w:t>Rozwiązanie, odstąpienie od umowy</w:t>
      </w:r>
    </w:p>
    <w:p w14:paraId="7CDEE70B" w14:textId="77777777" w:rsidR="00427327" w:rsidRPr="00427327" w:rsidRDefault="00427327" w:rsidP="00427327">
      <w:pPr>
        <w:numPr>
          <w:ilvl w:val="0"/>
          <w:numId w:val="31"/>
        </w:numPr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Zamawiający może odstąpić od umowy:</w:t>
      </w:r>
    </w:p>
    <w:p w14:paraId="0E5AB38C" w14:textId="77777777" w:rsidR="00427327" w:rsidRPr="00427327" w:rsidRDefault="00427327" w:rsidP="00427327">
      <w:pPr>
        <w:numPr>
          <w:ilvl w:val="0"/>
          <w:numId w:val="32"/>
        </w:numPr>
        <w:suppressAutoHyphens w:val="0"/>
        <w:spacing w:after="60" w:line="360" w:lineRule="auto"/>
        <w:ind w:left="993" w:right="62" w:hanging="513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D3DA9DF" w14:textId="1F90BACB" w:rsidR="00427327" w:rsidRPr="00427327" w:rsidRDefault="00427327" w:rsidP="00427327">
      <w:pPr>
        <w:numPr>
          <w:ilvl w:val="0"/>
          <w:numId w:val="32"/>
        </w:numPr>
        <w:suppressAutoHyphens w:val="0"/>
        <w:spacing w:after="60" w:line="360" w:lineRule="auto"/>
        <w:ind w:left="993" w:right="62" w:hanging="513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jeżeli zachodzi co najmniej jedna z następujących okoliczności: </w:t>
      </w:r>
    </w:p>
    <w:p w14:paraId="11AA879D" w14:textId="2A151AF6" w:rsidR="00427327" w:rsidRPr="00427327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dokonano zmiany umowy z naruszeniem art. 454 i art. 455 ustawy PZP,</w:t>
      </w:r>
    </w:p>
    <w:p w14:paraId="56213CF8" w14:textId="0F916E8A" w:rsidR="00427327" w:rsidRPr="00427327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w chwili zawarcia umowy podlegał wykluczeniu na podstawie art. 108 ustawy </w:t>
      </w:r>
      <w:proofErr w:type="spellStart"/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Pzp</w:t>
      </w:r>
      <w:proofErr w:type="spellEnd"/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,</w:t>
      </w:r>
    </w:p>
    <w:p w14:paraId="542CD301" w14:textId="02FE6375" w:rsidR="00427327" w:rsidRPr="00427327" w:rsidRDefault="00427327" w:rsidP="00427327">
      <w:pPr>
        <w:numPr>
          <w:ilvl w:val="0"/>
          <w:numId w:val="33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6A7B031" w14:textId="50196DC8" w:rsidR="00427327" w:rsidRPr="00427327" w:rsidRDefault="00427327" w:rsidP="0038253D">
      <w:pPr>
        <w:numPr>
          <w:ilvl w:val="0"/>
          <w:numId w:val="31"/>
        </w:numPr>
        <w:tabs>
          <w:tab w:val="left" w:pos="851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 xml:space="preserve">W przypadku, o którym mowa w </w:t>
      </w:r>
      <w:r w:rsidR="007C795A" w:rsidRPr="00427327">
        <w:rPr>
          <w:rFonts w:ascii="Arial" w:eastAsia="Lucida Sans Unicode" w:hAnsi="Arial"/>
          <w:bCs/>
          <w:sz w:val="22"/>
          <w:szCs w:val="22"/>
          <w:lang w:eastAsia="en-US"/>
        </w:rPr>
        <w:t>U</w:t>
      </w: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st. 1 pkt 2 lit. a), Zamawiający odstępuje od umowy w części, której zmiana dotyczy.</w:t>
      </w:r>
    </w:p>
    <w:p w14:paraId="7A1F380A" w14:textId="77777777" w:rsidR="00427327" w:rsidRPr="00427327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lastRenderedPageBreak/>
        <w:t>Zamawiającemu przysługuje prawo rozwiązania umowy w trybie natychmiastowym oraz naliczenia kar umownych, o których mowa w § 8 ust. 1 umowy w sytuacji, gdy:</w:t>
      </w:r>
    </w:p>
    <w:p w14:paraId="1AB5DB96" w14:textId="4BA7BCB3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wobec Wykonawcy zostanie wszczęte postępowanie likwidacyjne,</w:t>
      </w:r>
    </w:p>
    <w:p w14:paraId="4DB5B806" w14:textId="77777777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zostanie wydany nakaz zajęcia majątku Wykonawcy,</w:t>
      </w:r>
    </w:p>
    <w:p w14:paraId="4F61904D" w14:textId="77777777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hAnsi="Arial" w:cs="Arial"/>
          <w:sz w:val="22"/>
          <w:szCs w:val="22"/>
        </w:rPr>
        <w:t xml:space="preserve">Wykonawca nie rozpoczął wykonywania jakiejkolwiek dostawy częściowej bez uzasadnionej przyczyny oraz nie kontynuuje jej pomimo pisemnego wezwania od Zamawiającego, w terminie </w:t>
      </w:r>
      <w:r w:rsidRPr="00427327">
        <w:rPr>
          <w:rFonts w:ascii="Arial" w:hAnsi="Arial" w:cs="Arial"/>
          <w:b/>
          <w:sz w:val="22"/>
          <w:szCs w:val="22"/>
        </w:rPr>
        <w:t>1 dnia</w:t>
      </w:r>
      <w:r w:rsidRPr="00427327">
        <w:rPr>
          <w:rFonts w:ascii="Arial" w:hAnsi="Arial" w:cs="Arial"/>
          <w:sz w:val="22"/>
          <w:szCs w:val="22"/>
        </w:rPr>
        <w:t xml:space="preserve"> od dnia otrzymania wezwania,</w:t>
      </w:r>
    </w:p>
    <w:p w14:paraId="5D16FF0F" w14:textId="721A2866" w:rsidR="00427327" w:rsidRPr="00427327" w:rsidRDefault="00427327" w:rsidP="0042732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7327">
        <w:rPr>
          <w:rFonts w:ascii="Arial" w:hAnsi="Arial" w:cs="Arial"/>
          <w:sz w:val="22"/>
          <w:szCs w:val="22"/>
        </w:rPr>
        <w:t>utraty przez Wykonawcę koncesji, ,</w:t>
      </w:r>
    </w:p>
    <w:p w14:paraId="5643D6F6" w14:textId="77777777" w:rsidR="00427327" w:rsidRPr="00427327" w:rsidRDefault="00427327" w:rsidP="00427327">
      <w:pPr>
        <w:numPr>
          <w:ilvl w:val="0"/>
          <w:numId w:val="34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Wykonawca w jakikolwiek inny sposób naruszy postanowienia niniejszej umowy lub SWZ.</w:t>
      </w:r>
    </w:p>
    <w:p w14:paraId="039A8685" w14:textId="77777777" w:rsidR="00427327" w:rsidRPr="00427327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567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Odstąpienie od umowy i jej rozwiązanie winno nastąpić w formie pisemnej pod rygorem nieważności i zawierać uzasadnienie.</w:t>
      </w:r>
    </w:p>
    <w:p w14:paraId="3DAE44A7" w14:textId="67857649" w:rsidR="00427327" w:rsidRPr="00E238C1" w:rsidRDefault="00427327" w:rsidP="0038253D">
      <w:pPr>
        <w:numPr>
          <w:ilvl w:val="0"/>
          <w:numId w:val="31"/>
        </w:numPr>
        <w:tabs>
          <w:tab w:val="left" w:pos="567"/>
        </w:tabs>
        <w:suppressAutoHyphens w:val="0"/>
        <w:spacing w:after="60" w:line="360" w:lineRule="auto"/>
        <w:ind w:left="851" w:right="62" w:hanging="851"/>
        <w:jc w:val="both"/>
        <w:rPr>
          <w:rFonts w:ascii="Arial" w:hAnsi="Arial" w:cs="Arial"/>
          <w:color w:val="FF0000"/>
        </w:rPr>
      </w:pPr>
      <w:r w:rsidRPr="00427327">
        <w:rPr>
          <w:rFonts w:ascii="Arial" w:eastAsia="Lucida Sans Unicode" w:hAnsi="Arial"/>
          <w:bCs/>
          <w:sz w:val="22"/>
          <w:szCs w:val="22"/>
          <w:lang w:eastAsia="en-US"/>
        </w:rPr>
        <w:t>Strony dopuszczają możliwość rozwiązania umowy za zgodnym porozumieniem stron.</w:t>
      </w:r>
    </w:p>
    <w:p w14:paraId="1D473E90" w14:textId="4B77F45F" w:rsidR="00420354" w:rsidRPr="00E63371" w:rsidRDefault="00420354" w:rsidP="00E63371">
      <w:pPr>
        <w:pStyle w:val="Nagwek1"/>
        <w:rPr>
          <w:b/>
        </w:rPr>
      </w:pPr>
      <w:r w:rsidRPr="00E63371">
        <w:rPr>
          <w:b/>
        </w:rPr>
        <w:t>§10</w:t>
      </w:r>
    </w:p>
    <w:p w14:paraId="78C49268" w14:textId="77777777" w:rsidR="00772FF9" w:rsidRPr="00E63371" w:rsidRDefault="00772FF9" w:rsidP="00E63371">
      <w:pPr>
        <w:pStyle w:val="Nagwek1"/>
        <w:rPr>
          <w:b/>
        </w:rPr>
      </w:pPr>
      <w:r w:rsidRPr="00E63371">
        <w:rPr>
          <w:b/>
        </w:rPr>
        <w:t>Zmiany treści umowy</w:t>
      </w:r>
    </w:p>
    <w:p w14:paraId="427F6590" w14:textId="77777777" w:rsidR="006A43EF" w:rsidRDefault="008614C2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6A43EF">
        <w:rPr>
          <w:rFonts w:ascii="Arial" w:hAnsi="Arial" w:cs="Arial"/>
          <w:sz w:val="22"/>
          <w:szCs w:val="22"/>
        </w:rPr>
        <w:t xml:space="preserve">formy pisemnej </w:t>
      </w:r>
      <w:r w:rsidRPr="006A43EF">
        <w:rPr>
          <w:rFonts w:ascii="Arial" w:hAnsi="Arial" w:cs="Arial"/>
          <w:sz w:val="22"/>
          <w:szCs w:val="22"/>
        </w:rPr>
        <w:t>pod rygorem nieważnośc</w:t>
      </w:r>
      <w:r w:rsidR="00E63371" w:rsidRPr="006A43EF">
        <w:rPr>
          <w:rFonts w:ascii="Arial" w:hAnsi="Arial" w:cs="Arial"/>
          <w:sz w:val="22"/>
          <w:szCs w:val="22"/>
        </w:rPr>
        <w:t>i oraz zgody obu Stron</w:t>
      </w:r>
      <w:r w:rsidRPr="006A43EF">
        <w:rPr>
          <w:rFonts w:ascii="Arial" w:hAnsi="Arial" w:cs="Arial"/>
          <w:sz w:val="22"/>
          <w:szCs w:val="22"/>
        </w:rPr>
        <w:t>.</w:t>
      </w:r>
    </w:p>
    <w:p w14:paraId="7A682FEC" w14:textId="72F4CB5E" w:rsidR="006A43EF" w:rsidRPr="006A43EF" w:rsidRDefault="006A43EF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Zamawiający </w:t>
      </w:r>
      <w:bookmarkStart w:id="8" w:name="_Hlk116990026"/>
      <w:r w:rsidRPr="006A43EF">
        <w:rPr>
          <w:rFonts w:ascii="Arial" w:hAnsi="Arial" w:cs="Arial"/>
          <w:sz w:val="22"/>
          <w:szCs w:val="22"/>
        </w:rPr>
        <w:t xml:space="preserve">zgodnie z art. 455 ust. 1 ustawy PZP </w:t>
      </w:r>
      <w:bookmarkEnd w:id="8"/>
      <w:r w:rsidRPr="006A43EF">
        <w:rPr>
          <w:rFonts w:ascii="Arial" w:hAnsi="Arial" w:cs="Arial"/>
          <w:sz w:val="22"/>
          <w:szCs w:val="22"/>
        </w:rPr>
        <w:t>przewiduje możliwość wprowadzenia zmian do treści zawartej umowy, w tym w następującym zakresie:</w:t>
      </w:r>
    </w:p>
    <w:p w14:paraId="0A03786F" w14:textId="0507C064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wystąpienia uzasadnionych okoliczności, niemożliwych do przewidzenia przed zawarciem umowy,</w:t>
      </w:r>
    </w:p>
    <w:p w14:paraId="02786671" w14:textId="360A935E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 powszechnie obowiązujących przepisów prawa</w:t>
      </w:r>
      <w:r w:rsidR="00E91F61">
        <w:rPr>
          <w:rFonts w:ascii="Arial" w:hAnsi="Arial" w:cs="Arial"/>
          <w:sz w:val="22"/>
          <w:szCs w:val="22"/>
        </w:rPr>
        <w:t xml:space="preserve"> mających wpływ na </w:t>
      </w:r>
      <w:r w:rsidR="00FD6717">
        <w:rPr>
          <w:rFonts w:ascii="Arial" w:hAnsi="Arial" w:cs="Arial"/>
          <w:sz w:val="22"/>
          <w:szCs w:val="22"/>
        </w:rPr>
        <w:t>realizację przedmiotu umowy</w:t>
      </w:r>
      <w:r w:rsidR="00E238C1">
        <w:rPr>
          <w:rFonts w:ascii="Arial" w:hAnsi="Arial" w:cs="Arial"/>
          <w:sz w:val="22"/>
          <w:szCs w:val="22"/>
        </w:rPr>
        <w:t>,</w:t>
      </w:r>
    </w:p>
    <w:p w14:paraId="465FAE74" w14:textId="6800D1AA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ceny, na skutek zmiany obowiązującej stawki podatku od towarów i usług VAT lub innych zmian w przepisach podatkowych, o ile okoliczności te powodują konieczność zmiany ceny, przy czyn cena netto jest stała – jeżeli zmiany te będą miały wpływ na koszty wykonania przedmiotu umowy przez Wykonawcę,</w:t>
      </w:r>
    </w:p>
    <w:p w14:paraId="5C32F61A" w14:textId="41D6B634" w:rsidR="006A43EF" w:rsidRPr="006A43EF" w:rsidRDefault="006A43EF" w:rsidP="006A43E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zawieszenia dostaw (realizacji umowy) z powodu okoliczności związanych z wystąpieniem COVID-19, o ile taki wpływ wystąpił lub może wystąpić w trybie i na zasadach  wskazanym w art. 15r ustawy z dnia 2 marca 2020 r. o szczególnych rozwiązaniach związanych z zapobieganiem, przeciwdziałaniem i zwalczaniem COVID-19, innych chorób zakaźnych oraz wywołanych nimi sytuacji kryzysowych oraz niektórych innych ustaw  (Dz. U z 2021 poz. 2095 ze zm.).</w:t>
      </w:r>
    </w:p>
    <w:p w14:paraId="76E83F15" w14:textId="6B36CA64" w:rsidR="00BD0659" w:rsidRPr="006A43EF" w:rsidRDefault="00BD0659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Zamawiający </w:t>
      </w:r>
      <w:r w:rsidR="006A43EF" w:rsidRPr="006A43EF">
        <w:rPr>
          <w:rFonts w:ascii="Arial" w:hAnsi="Arial" w:cs="Arial"/>
          <w:sz w:val="22"/>
          <w:szCs w:val="22"/>
        </w:rPr>
        <w:t>zgodnie z art. 4</w:t>
      </w:r>
      <w:r w:rsidR="006A43EF">
        <w:rPr>
          <w:rFonts w:ascii="Arial" w:hAnsi="Arial" w:cs="Arial"/>
          <w:sz w:val="22"/>
          <w:szCs w:val="22"/>
        </w:rPr>
        <w:t>36</w:t>
      </w:r>
      <w:r w:rsidR="006A43EF" w:rsidRPr="006A43EF">
        <w:rPr>
          <w:rFonts w:ascii="Arial" w:hAnsi="Arial" w:cs="Arial"/>
          <w:sz w:val="22"/>
          <w:szCs w:val="22"/>
        </w:rPr>
        <w:t xml:space="preserve"> </w:t>
      </w:r>
      <w:r w:rsidR="006A43EF">
        <w:rPr>
          <w:rFonts w:ascii="Arial" w:hAnsi="Arial" w:cs="Arial"/>
          <w:sz w:val="22"/>
          <w:szCs w:val="22"/>
        </w:rPr>
        <w:t>pk</w:t>
      </w:r>
      <w:r w:rsidR="006A43EF" w:rsidRPr="006A43EF">
        <w:rPr>
          <w:rFonts w:ascii="Arial" w:hAnsi="Arial" w:cs="Arial"/>
          <w:sz w:val="22"/>
          <w:szCs w:val="22"/>
        </w:rPr>
        <w:t xml:space="preserve">t </w:t>
      </w:r>
      <w:r w:rsidR="006A43EF">
        <w:rPr>
          <w:rFonts w:ascii="Arial" w:hAnsi="Arial" w:cs="Arial"/>
          <w:sz w:val="22"/>
          <w:szCs w:val="22"/>
        </w:rPr>
        <w:t>4</w:t>
      </w:r>
      <w:r w:rsidR="006A43EF" w:rsidRPr="006A43EF">
        <w:rPr>
          <w:rFonts w:ascii="Arial" w:hAnsi="Arial" w:cs="Arial"/>
          <w:sz w:val="22"/>
          <w:szCs w:val="22"/>
        </w:rPr>
        <w:t xml:space="preserve"> ustawy PZP </w:t>
      </w:r>
      <w:r w:rsidRPr="006A43EF">
        <w:rPr>
          <w:rFonts w:ascii="Arial" w:hAnsi="Arial" w:cs="Arial"/>
          <w:sz w:val="22"/>
          <w:szCs w:val="22"/>
        </w:rPr>
        <w:t>dopuszcza możliwość zmiany wysokości wynagrodzenia określonego w §7 ust. 1 w przypadku zmiany:</w:t>
      </w:r>
    </w:p>
    <w:p w14:paraId="03FCAA99" w14:textId="7189EEEE" w:rsidR="00BD0659" w:rsidRPr="00310E8B" w:rsidRDefault="00BD0659" w:rsidP="00835B44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10E8B">
        <w:rPr>
          <w:rFonts w:ascii="Arial" w:hAnsi="Arial" w:cs="Arial"/>
          <w:sz w:val="22"/>
          <w:szCs w:val="22"/>
        </w:rPr>
        <w:t>stawki podatku od towarów i usług</w:t>
      </w:r>
      <w:r w:rsidR="00310E8B" w:rsidRPr="00310E8B">
        <w:rPr>
          <w:rFonts w:ascii="Arial" w:hAnsi="Arial" w:cs="Arial"/>
          <w:sz w:val="22"/>
          <w:szCs w:val="22"/>
        </w:rPr>
        <w:t xml:space="preserve"> oraz podatku akcyzowego,</w:t>
      </w:r>
    </w:p>
    <w:p w14:paraId="7AD080F3" w14:textId="4950FEC9" w:rsidR="00BD0659" w:rsidRPr="006A43EF" w:rsidRDefault="00BD0659" w:rsidP="00835B44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3766051" w14:textId="77777777" w:rsidR="00BD0659" w:rsidRPr="006A43EF" w:rsidRDefault="00BD0659" w:rsidP="00835B44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24BD0CD4" w:rsidR="00BD0659" w:rsidRPr="006A43EF" w:rsidRDefault="00BD0659" w:rsidP="00835B44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zasad gromadzenia i wysokości wpłat do pracowniczych planów kapitałowych, </w:t>
      </w:r>
      <w:r w:rsidR="00835B44" w:rsidRPr="006A43EF">
        <w:rPr>
          <w:rFonts w:ascii="Arial" w:hAnsi="Arial" w:cs="Arial"/>
          <w:sz w:val="22"/>
          <w:szCs w:val="22"/>
        </w:rPr>
        <w:br/>
      </w:r>
      <w:r w:rsidRPr="006A43EF">
        <w:rPr>
          <w:rFonts w:ascii="Arial" w:hAnsi="Arial" w:cs="Arial"/>
          <w:sz w:val="22"/>
          <w:szCs w:val="22"/>
        </w:rPr>
        <w:t>o których mowa w ustawie z dnia 4 października 2018r. o pracowniczych planach kapitałowych</w:t>
      </w:r>
      <w:r w:rsidR="006A43EF" w:rsidRPr="006A43EF">
        <w:rPr>
          <w:rFonts w:ascii="Arial" w:hAnsi="Arial" w:cs="Arial"/>
          <w:sz w:val="22"/>
          <w:szCs w:val="22"/>
        </w:rPr>
        <w:t xml:space="preserve"> (Dz. U. z 2020 r. poz. 1342 oraz z 2022 r. poz. 1079)</w:t>
      </w:r>
      <w:r w:rsidRPr="006A43EF">
        <w:rPr>
          <w:rFonts w:ascii="Arial" w:hAnsi="Arial" w:cs="Arial"/>
          <w:sz w:val="22"/>
          <w:szCs w:val="22"/>
        </w:rPr>
        <w:t xml:space="preserve"> –</w:t>
      </w:r>
    </w:p>
    <w:p w14:paraId="6F90477C" w14:textId="4E62D40D" w:rsidR="00BD0659" w:rsidRPr="006A43EF" w:rsidRDefault="00BD0659" w:rsidP="00835B4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lastRenderedPageBreak/>
        <w:t>jeżeli zmiany te będą miały wpływ na koszty wykonania zamówienia przez Wykonawcę.</w:t>
      </w:r>
    </w:p>
    <w:p w14:paraId="17E324E1" w14:textId="239EA4CC" w:rsidR="00BD0659" w:rsidRPr="006A43EF" w:rsidRDefault="00BD0659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 xml:space="preserve">W przypadku wystąpienia okoliczności, o których mowa w ust. 3, Wykonawca występuje z pisemnym wnioskiem o przeprowadzenie negocjacji w sprawie zmiany wysokości wynagrodzenia. </w:t>
      </w:r>
    </w:p>
    <w:p w14:paraId="406DDD4D" w14:textId="0C2CDEB0" w:rsidR="00BD0659" w:rsidRPr="006A43EF" w:rsidRDefault="00BD0659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Podstawą do przeprowadzenia negocjacji będzie kalkulacja kosztów Wykonawcy przedstawiająca wpływ zmian zawartych w ust. 3 na koszty wykonania przedmiotu Umowy.</w:t>
      </w:r>
    </w:p>
    <w:p w14:paraId="6DFD1AC1" w14:textId="1DAC2190" w:rsidR="00F324B9" w:rsidRPr="006A43EF" w:rsidRDefault="00F324B9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Nie stanowi zmiany umowy:</w:t>
      </w:r>
    </w:p>
    <w:p w14:paraId="382BA6F4" w14:textId="77777777" w:rsidR="003F47DE" w:rsidRPr="006A43EF" w:rsidRDefault="003F47DE" w:rsidP="007A3846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77777777" w:rsidR="003F47DE" w:rsidRPr="006A43EF" w:rsidRDefault="003F47DE" w:rsidP="007A3846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zmiana adresów, adresów email, numerów telefonów, osób wskazanych w § 5 ust. 1 i 2,</w:t>
      </w:r>
    </w:p>
    <w:p w14:paraId="31373C80" w14:textId="77777777" w:rsidR="0036220E" w:rsidRPr="006A43EF" w:rsidRDefault="003F47DE" w:rsidP="007A3846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zmiana ilości litrów paliw, chyba że będzie to miało wpływ na zmianę maksymalnej wartości wynagrodzenia, o której mowa w §7 ust. 1,</w:t>
      </w:r>
      <w:r w:rsidR="0036220E" w:rsidRPr="006A43EF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6A43EF" w:rsidRDefault="0036220E" w:rsidP="007A3846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</w:t>
      </w:r>
      <w:r w:rsidR="002350D5" w:rsidRPr="006A43EF">
        <w:rPr>
          <w:rFonts w:ascii="Arial" w:hAnsi="Arial" w:cs="Arial"/>
          <w:sz w:val="22"/>
          <w:szCs w:val="22"/>
        </w:rPr>
        <w:t>a</w:t>
      </w:r>
      <w:r w:rsidRPr="006A43EF">
        <w:rPr>
          <w:rFonts w:ascii="Arial" w:hAnsi="Arial" w:cs="Arial"/>
          <w:sz w:val="22"/>
          <w:szCs w:val="22"/>
        </w:rPr>
        <w:t xml:space="preserve"> do</w:t>
      </w:r>
      <w:r w:rsidR="00533C5F" w:rsidRPr="006A43EF">
        <w:rPr>
          <w:rFonts w:ascii="Arial" w:hAnsi="Arial" w:cs="Arial"/>
          <w:sz w:val="22"/>
          <w:szCs w:val="22"/>
        </w:rPr>
        <w:t>tyczą</w:t>
      </w:r>
      <w:r w:rsidR="002350D5" w:rsidRPr="006A43EF">
        <w:rPr>
          <w:rFonts w:ascii="Arial" w:hAnsi="Arial" w:cs="Arial"/>
          <w:sz w:val="22"/>
          <w:szCs w:val="22"/>
        </w:rPr>
        <w:t>ca</w:t>
      </w:r>
      <w:r w:rsidR="00533C5F" w:rsidRPr="006A43EF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6A43EF" w:rsidRDefault="003F47DE" w:rsidP="007A384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6A43EF" w:rsidRDefault="008614C2" w:rsidP="006A43EF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3EF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7A3846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41E01A1" w:rsidR="0016674E" w:rsidRPr="0016674E" w:rsidRDefault="0016674E" w:rsidP="007A3846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F30F9B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16674E">
        <w:rPr>
          <w:rFonts w:ascii="Arial" w:hAnsi="Arial" w:cs="Arial"/>
          <w:sz w:val="22"/>
          <w:szCs w:val="22"/>
          <w:lang w:eastAsia="en-US"/>
        </w:rPr>
        <w:t>właściwy dla siedziby Zamawiającego.</w:t>
      </w:r>
    </w:p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7A3846">
      <w:pPr>
        <w:pStyle w:val="Akapitzlist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7A3846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7A3846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7A3846">
      <w:pPr>
        <w:pStyle w:val="Akapitzlist"/>
        <w:numPr>
          <w:ilvl w:val="0"/>
          <w:numId w:val="2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7A384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7A3846">
      <w:pPr>
        <w:pStyle w:val="Akapitzlist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16674E" w:rsidRDefault="0016674E" w:rsidP="007A3846">
      <w:pPr>
        <w:pStyle w:val="Akapitzlist"/>
        <w:numPr>
          <w:ilvl w:val="2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lastRenderedPageBreak/>
        <w:t>§</w:t>
      </w:r>
      <w:r w:rsidR="0016674E" w:rsidRPr="0016674E">
        <w:rPr>
          <w:b/>
        </w:rPr>
        <w:t>13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734C13A5" w14:textId="37EFAAB0" w:rsidR="00922C7D" w:rsidRPr="0016674E" w:rsidRDefault="008D6E0D" w:rsidP="007A3846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4C17A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A2BCA" w:rsidRPr="001D4864">
        <w:rPr>
          <w:rFonts w:ascii="Arial" w:eastAsia="Lucida Sans Unicode" w:hAnsi="Arial"/>
          <w:bCs/>
          <w:sz w:val="22"/>
          <w:szCs w:val="22"/>
          <w:lang w:eastAsia="en-US"/>
        </w:rPr>
        <w:t>i inne przepisy powszechnie obowiązujące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. </w:t>
      </w:r>
    </w:p>
    <w:p w14:paraId="520410E9" w14:textId="15413B29" w:rsidR="00772FF9" w:rsidRDefault="00D250C0" w:rsidP="007A3846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Umowa została sporządzona w </w:t>
      </w:r>
      <w:r w:rsidR="004C17A1">
        <w:rPr>
          <w:rFonts w:ascii="Arial" w:hAnsi="Arial" w:cs="Arial"/>
          <w:sz w:val="22"/>
          <w:szCs w:val="22"/>
          <w:lang w:eastAsia="en-US"/>
        </w:rPr>
        <w:t>dwóch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 xml:space="preserve"> jednobrzmiących egzemplarzach</w:t>
      </w:r>
      <w:r w:rsidR="004C17A1">
        <w:rPr>
          <w:rFonts w:ascii="Arial" w:hAnsi="Arial" w:cs="Arial"/>
          <w:sz w:val="22"/>
          <w:szCs w:val="22"/>
          <w:lang w:eastAsia="en-US"/>
        </w:rPr>
        <w:t>- po jednym</w:t>
      </w:r>
      <w:r>
        <w:rPr>
          <w:rFonts w:ascii="Arial" w:hAnsi="Arial" w:cs="Arial"/>
          <w:sz w:val="22"/>
          <w:szCs w:val="22"/>
          <w:lang w:eastAsia="en-US"/>
        </w:rPr>
        <w:t xml:space="preserve"> dla</w:t>
      </w:r>
      <w:r w:rsidR="004C17A1">
        <w:rPr>
          <w:rFonts w:ascii="Arial" w:hAnsi="Arial" w:cs="Arial"/>
          <w:sz w:val="22"/>
          <w:szCs w:val="22"/>
          <w:lang w:eastAsia="en-US"/>
        </w:rPr>
        <w:t xml:space="preserve"> każdej ze stron.</w:t>
      </w:r>
    </w:p>
    <w:p w14:paraId="74F25FA5" w14:textId="5AD9CF86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617A0A9A" w:rsidR="00D250C0" w:rsidRPr="001852EC" w:rsidRDefault="00D250C0" w:rsidP="001852E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Wykaz pojazdów i urządzeń/</w:t>
      </w:r>
      <w:r w:rsidR="007C7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maszyn</w:t>
      </w:r>
      <w:r w:rsidR="007C795A">
        <w:rPr>
          <w:rFonts w:ascii="Arial" w:hAnsi="Arial" w:cs="Arial"/>
          <w:sz w:val="22"/>
          <w:szCs w:val="22"/>
        </w:rPr>
        <w:t xml:space="preserve"> gospodarczych</w:t>
      </w:r>
      <w:r>
        <w:rPr>
          <w:rFonts w:ascii="Arial" w:hAnsi="Arial" w:cs="Arial"/>
          <w:sz w:val="22"/>
          <w:szCs w:val="22"/>
        </w:rPr>
        <w:t>,</w:t>
      </w:r>
    </w:p>
    <w:p w14:paraId="0109A559" w14:textId="1F7903FB" w:rsidR="00772FF9" w:rsidRPr="00D250C0" w:rsidRDefault="0091392A" w:rsidP="008D334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1852E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 </w:t>
      </w:r>
      <w:r w:rsidR="00185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772FF9" w:rsidRPr="00D250C0">
        <w:rPr>
          <w:rFonts w:ascii="Arial" w:hAnsi="Arial" w:cs="Arial"/>
          <w:sz w:val="22"/>
          <w:szCs w:val="22"/>
        </w:rPr>
        <w:t xml:space="preserve">Formularz oferty </w:t>
      </w:r>
    </w:p>
    <w:p w14:paraId="2F6BEB72" w14:textId="62D73B56" w:rsidR="00E43AF5" w:rsidRPr="00935965" w:rsidRDefault="00B10402" w:rsidP="001852EC">
      <w:pPr>
        <w:suppressAutoHyphens w:val="0"/>
        <w:spacing w:after="40" w:line="276" w:lineRule="auto"/>
        <w:ind w:left="284" w:right="62"/>
        <w:rPr>
          <w:rFonts w:ascii="Arial" w:hAnsi="Arial" w:cs="Arial"/>
          <w:sz w:val="22"/>
          <w:szCs w:val="22"/>
        </w:rPr>
      </w:pPr>
      <w:r w:rsidRPr="0091392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5ED61B0E">
                <wp:simplePos x="0" y="0"/>
                <wp:positionH relativeFrom="page">
                  <wp:posOffset>819150</wp:posOffset>
                </wp:positionH>
                <wp:positionV relativeFrom="paragraph">
                  <wp:posOffset>809625</wp:posOffset>
                </wp:positionV>
                <wp:extent cx="5819775" cy="976630"/>
                <wp:effectExtent l="0" t="0" r="952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6F65" w14:textId="77777777" w:rsidR="00FA2BCA" w:rsidRDefault="00FA2BCA" w:rsidP="00FA2BCA">
                            <w:pPr>
                              <w:spacing w:after="1440"/>
                              <w:rPr>
                                <w:rFonts w:ascii="Arial" w:hAnsi="Arial" w:cs="Arial"/>
                              </w:rPr>
                            </w:pPr>
                            <w:r w:rsidRPr="001852EC">
                              <w:rPr>
                                <w:rFonts w:ascii="Arial" w:hAnsi="Arial" w:cs="Arial"/>
                              </w:rPr>
                              <w:t>WYKONAWCA: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1392A" w:rsidRPr="001852EC">
                              <w:rPr>
                                <w:rFonts w:ascii="Arial" w:hAnsi="Arial" w:cs="Arial"/>
                              </w:rPr>
                              <w:t>ZAMAWIAJĄCY</w:t>
                            </w:r>
                            <w:r w:rsidR="001852EC" w:rsidRPr="001852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1392A" w:rsidRPr="001852E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E84D735" w14:textId="4E28A87C" w:rsidR="0091392A" w:rsidRPr="001852EC" w:rsidRDefault="00FA2BCA" w:rsidP="00FA2BCA">
                            <w:pPr>
                              <w:spacing w:before="480"/>
                              <w:ind w:left="5664" w:firstLine="708"/>
                              <w:rPr>
                                <w:rFonts w:ascii="Arial" w:hAnsi="Arial" w:cs="Arial"/>
                              </w:rPr>
                            </w:pPr>
                            <w:r w:rsidRPr="001852EC">
                              <w:rPr>
                                <w:rFonts w:ascii="Arial" w:hAnsi="Arial" w:cs="Arial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.5pt;margin-top:63.75pt;width:458.25pt;height:7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" stroked="f">
                <v:textbox style="mso-fit-shape-to-text:t">
                  <w:txbxContent>
                    <w:p w14:paraId="4DC86F65" w14:textId="77777777" w:rsidR="00FA2BCA" w:rsidRDefault="00FA2BCA" w:rsidP="00FA2BCA">
                      <w:pPr>
                        <w:spacing w:after="1440"/>
                        <w:rPr>
                          <w:rFonts w:ascii="Arial" w:hAnsi="Arial" w:cs="Arial"/>
                        </w:rPr>
                      </w:pPr>
                      <w:r w:rsidRPr="001852EC">
                        <w:rPr>
                          <w:rFonts w:ascii="Arial" w:hAnsi="Arial" w:cs="Arial"/>
                        </w:rPr>
                        <w:t>WYKONAWCA: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1392A" w:rsidRPr="001852EC">
                        <w:rPr>
                          <w:rFonts w:ascii="Arial" w:hAnsi="Arial" w:cs="Arial"/>
                        </w:rPr>
                        <w:t>ZAMAWIAJĄCY</w:t>
                      </w:r>
                      <w:r w:rsidR="001852EC" w:rsidRPr="001852EC">
                        <w:rPr>
                          <w:rFonts w:ascii="Arial" w:hAnsi="Arial" w:cs="Arial"/>
                        </w:rPr>
                        <w:t>:</w:t>
                      </w:r>
                      <w:r w:rsidR="0091392A" w:rsidRPr="001852EC">
                        <w:rPr>
                          <w:rFonts w:ascii="Arial" w:hAnsi="Arial" w:cs="Arial"/>
                        </w:rPr>
                        <w:tab/>
                      </w:r>
                    </w:p>
                    <w:p w14:paraId="2E84D735" w14:textId="4E28A87C" w:rsidR="0091392A" w:rsidRPr="001852EC" w:rsidRDefault="00FA2BCA" w:rsidP="00FA2BCA">
                      <w:pPr>
                        <w:spacing w:before="480"/>
                        <w:ind w:left="5664" w:firstLine="708"/>
                        <w:rPr>
                          <w:rFonts w:ascii="Arial" w:hAnsi="Arial" w:cs="Arial"/>
                        </w:rPr>
                      </w:pPr>
                      <w:r w:rsidRPr="001852EC">
                        <w:rPr>
                          <w:rFonts w:ascii="Arial" w:hAnsi="Arial" w:cs="Arial"/>
                        </w:rPr>
                        <w:t>KONTRASYGNATA: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43AF5" w:rsidRPr="00935965" w:rsidSect="00F369B1">
      <w:headerReference w:type="default" r:id="rId8"/>
      <w:footerReference w:type="default" r:id="rId9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CD89" w14:textId="77777777" w:rsidR="00D021D7" w:rsidRDefault="00D021D7" w:rsidP="00420354">
      <w:r>
        <w:separator/>
      </w:r>
    </w:p>
  </w:endnote>
  <w:endnote w:type="continuationSeparator" w:id="0">
    <w:p w14:paraId="573CA8CC" w14:textId="77777777" w:rsidR="00D021D7" w:rsidRDefault="00D021D7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EndPr/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7953A1" w:rsidRPr="007953A1">
          <w:rPr>
            <w:rFonts w:ascii="Arial" w:eastAsiaTheme="majorEastAsia" w:hAnsi="Arial" w:cs="Arial"/>
            <w:noProof/>
            <w:sz w:val="20"/>
          </w:rPr>
          <w:t>11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A023" w14:textId="77777777" w:rsidR="00D021D7" w:rsidRDefault="00D021D7" w:rsidP="00420354">
      <w:r>
        <w:separator/>
      </w:r>
    </w:p>
  </w:footnote>
  <w:footnote w:type="continuationSeparator" w:id="0">
    <w:p w14:paraId="66BFB5D7" w14:textId="77777777" w:rsidR="00D021D7" w:rsidRDefault="00D021D7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27C" w14:textId="44B34FA0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9158FB">
      <w:rPr>
        <w:rFonts w:ascii="Arial" w:hAnsi="Arial" w:cs="Arial"/>
        <w:sz w:val="22"/>
        <w:szCs w:val="22"/>
      </w:rPr>
      <w:t>Znak sprawy: CUW-DOR.271.</w:t>
    </w:r>
    <w:r w:rsidR="009158FB" w:rsidRPr="009158FB">
      <w:rPr>
        <w:rFonts w:ascii="Arial" w:hAnsi="Arial" w:cs="Arial"/>
        <w:sz w:val="22"/>
        <w:szCs w:val="22"/>
      </w:rPr>
      <w:t>41</w:t>
    </w:r>
    <w:r w:rsidRPr="009158FB">
      <w:rPr>
        <w:rFonts w:ascii="Arial" w:hAnsi="Arial" w:cs="Arial"/>
        <w:sz w:val="22"/>
        <w:szCs w:val="22"/>
      </w:rPr>
      <w:t>.202</w:t>
    </w:r>
    <w:r w:rsidR="0080501A" w:rsidRPr="009158FB">
      <w:rPr>
        <w:rFonts w:ascii="Arial" w:hAnsi="Arial" w:cs="Arial"/>
        <w:sz w:val="22"/>
        <w:szCs w:val="22"/>
      </w:rPr>
      <w:t>2</w:t>
    </w:r>
    <w:r w:rsidRPr="009158FB">
      <w:rPr>
        <w:rFonts w:ascii="Arial" w:hAnsi="Arial" w:cs="Arial"/>
        <w:sz w:val="22"/>
        <w:szCs w:val="22"/>
      </w:rPr>
      <w:t>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4404D15"/>
    <w:multiLevelType w:val="hybridMultilevel"/>
    <w:tmpl w:val="21A4D98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B66802"/>
    <w:multiLevelType w:val="hybridMultilevel"/>
    <w:tmpl w:val="535C46AA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593"/>
    <w:multiLevelType w:val="hybridMultilevel"/>
    <w:tmpl w:val="4FE0C4DE"/>
    <w:lvl w:ilvl="0" w:tplc="0556EE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1113042"/>
    <w:multiLevelType w:val="hybridMultilevel"/>
    <w:tmpl w:val="4596105C"/>
    <w:lvl w:ilvl="0" w:tplc="E3C48C9E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D6CEF"/>
    <w:multiLevelType w:val="hybridMultilevel"/>
    <w:tmpl w:val="15A83BD6"/>
    <w:lvl w:ilvl="0" w:tplc="FA80A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450D"/>
    <w:multiLevelType w:val="hybridMultilevel"/>
    <w:tmpl w:val="2E6092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637EA9"/>
    <w:multiLevelType w:val="hybridMultilevel"/>
    <w:tmpl w:val="12FEDBEA"/>
    <w:lvl w:ilvl="0" w:tplc="24124E42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B73"/>
    <w:multiLevelType w:val="hybridMultilevel"/>
    <w:tmpl w:val="F6E2F8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0571487"/>
    <w:multiLevelType w:val="hybridMultilevel"/>
    <w:tmpl w:val="76D2C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4839"/>
    <w:multiLevelType w:val="multilevel"/>
    <w:tmpl w:val="D966BF08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35D27FA"/>
    <w:multiLevelType w:val="hybridMultilevel"/>
    <w:tmpl w:val="926A5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E2F8A"/>
    <w:multiLevelType w:val="hybridMultilevel"/>
    <w:tmpl w:val="FD924C4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709A25C2"/>
    <w:multiLevelType w:val="hybridMultilevel"/>
    <w:tmpl w:val="84C620BE"/>
    <w:lvl w:ilvl="0" w:tplc="4586944A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F037070"/>
    <w:multiLevelType w:val="hybridMultilevel"/>
    <w:tmpl w:val="8D28B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9375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632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3519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9607">
    <w:abstractNumId w:val="5"/>
  </w:num>
  <w:num w:numId="5" w16cid:durableId="11243514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49296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837944">
    <w:abstractNumId w:val="25"/>
  </w:num>
  <w:num w:numId="8" w16cid:durableId="328947725">
    <w:abstractNumId w:val="15"/>
  </w:num>
  <w:num w:numId="9" w16cid:durableId="1165322417">
    <w:abstractNumId w:val="13"/>
  </w:num>
  <w:num w:numId="10" w16cid:durableId="723916235">
    <w:abstractNumId w:val="28"/>
  </w:num>
  <w:num w:numId="11" w16cid:durableId="630330613">
    <w:abstractNumId w:val="22"/>
  </w:num>
  <w:num w:numId="12" w16cid:durableId="1356612593">
    <w:abstractNumId w:val="31"/>
  </w:num>
  <w:num w:numId="13" w16cid:durableId="2110155042">
    <w:abstractNumId w:val="18"/>
  </w:num>
  <w:num w:numId="14" w16cid:durableId="548538153">
    <w:abstractNumId w:val="14"/>
  </w:num>
  <w:num w:numId="15" w16cid:durableId="1191916449">
    <w:abstractNumId w:val="10"/>
  </w:num>
  <w:num w:numId="16" w16cid:durableId="2046325488">
    <w:abstractNumId w:val="8"/>
  </w:num>
  <w:num w:numId="17" w16cid:durableId="269238997">
    <w:abstractNumId w:val="1"/>
  </w:num>
  <w:num w:numId="18" w16cid:durableId="1889609811">
    <w:abstractNumId w:val="32"/>
  </w:num>
  <w:num w:numId="19" w16cid:durableId="1154370150">
    <w:abstractNumId w:val="2"/>
  </w:num>
  <w:num w:numId="20" w16cid:durableId="924655859">
    <w:abstractNumId w:val="12"/>
  </w:num>
  <w:num w:numId="21" w16cid:durableId="246038757">
    <w:abstractNumId w:val="24"/>
  </w:num>
  <w:num w:numId="22" w16cid:durableId="1983802400">
    <w:abstractNumId w:val="27"/>
  </w:num>
  <w:num w:numId="23" w16cid:durableId="1029834503">
    <w:abstractNumId w:val="34"/>
  </w:num>
  <w:num w:numId="24" w16cid:durableId="1448233934">
    <w:abstractNumId w:val="21"/>
  </w:num>
  <w:num w:numId="25" w16cid:durableId="887452806">
    <w:abstractNumId w:val="17"/>
  </w:num>
  <w:num w:numId="26" w16cid:durableId="64228093">
    <w:abstractNumId w:val="16"/>
  </w:num>
  <w:num w:numId="27" w16cid:durableId="1206211310">
    <w:abstractNumId w:val="23"/>
  </w:num>
  <w:num w:numId="28" w16cid:durableId="49038697">
    <w:abstractNumId w:val="9"/>
  </w:num>
  <w:num w:numId="29" w16cid:durableId="1758596225">
    <w:abstractNumId w:val="19"/>
  </w:num>
  <w:num w:numId="30" w16cid:durableId="1966503143">
    <w:abstractNumId w:val="30"/>
  </w:num>
  <w:num w:numId="31" w16cid:durableId="197471802">
    <w:abstractNumId w:val="7"/>
  </w:num>
  <w:num w:numId="32" w16cid:durableId="1823807649">
    <w:abstractNumId w:val="11"/>
  </w:num>
  <w:num w:numId="33" w16cid:durableId="105538922">
    <w:abstractNumId w:val="26"/>
  </w:num>
  <w:num w:numId="34" w16cid:durableId="1304575768">
    <w:abstractNumId w:val="4"/>
  </w:num>
  <w:num w:numId="35" w16cid:durableId="1003896796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1812"/>
    <w:rsid w:val="00003875"/>
    <w:rsid w:val="00007C8D"/>
    <w:rsid w:val="000202FE"/>
    <w:rsid w:val="00025132"/>
    <w:rsid w:val="000268A9"/>
    <w:rsid w:val="00032F4B"/>
    <w:rsid w:val="00033CED"/>
    <w:rsid w:val="00036878"/>
    <w:rsid w:val="00041E7F"/>
    <w:rsid w:val="00041FBF"/>
    <w:rsid w:val="000428DA"/>
    <w:rsid w:val="00061475"/>
    <w:rsid w:val="0006488E"/>
    <w:rsid w:val="0007006E"/>
    <w:rsid w:val="000737F7"/>
    <w:rsid w:val="00074064"/>
    <w:rsid w:val="00075B4C"/>
    <w:rsid w:val="00076854"/>
    <w:rsid w:val="00084F2C"/>
    <w:rsid w:val="00092378"/>
    <w:rsid w:val="00092711"/>
    <w:rsid w:val="00092A87"/>
    <w:rsid w:val="00097DAA"/>
    <w:rsid w:val="000A69DB"/>
    <w:rsid w:val="000A732F"/>
    <w:rsid w:val="000B3AFB"/>
    <w:rsid w:val="000B6881"/>
    <w:rsid w:val="000C3709"/>
    <w:rsid w:val="000C7023"/>
    <w:rsid w:val="000F1AA9"/>
    <w:rsid w:val="000F3485"/>
    <w:rsid w:val="0011005E"/>
    <w:rsid w:val="00112F35"/>
    <w:rsid w:val="00117595"/>
    <w:rsid w:val="00123168"/>
    <w:rsid w:val="00127717"/>
    <w:rsid w:val="00131A4E"/>
    <w:rsid w:val="00137B1B"/>
    <w:rsid w:val="00142EB4"/>
    <w:rsid w:val="001462A8"/>
    <w:rsid w:val="00151EE5"/>
    <w:rsid w:val="00152EBD"/>
    <w:rsid w:val="00154A0B"/>
    <w:rsid w:val="00154C12"/>
    <w:rsid w:val="001553D9"/>
    <w:rsid w:val="001567CC"/>
    <w:rsid w:val="0016674E"/>
    <w:rsid w:val="001701AB"/>
    <w:rsid w:val="00181736"/>
    <w:rsid w:val="001852EC"/>
    <w:rsid w:val="00191A6A"/>
    <w:rsid w:val="001929CA"/>
    <w:rsid w:val="00193075"/>
    <w:rsid w:val="001A510F"/>
    <w:rsid w:val="001A5D62"/>
    <w:rsid w:val="001B113F"/>
    <w:rsid w:val="001C394F"/>
    <w:rsid w:val="001C511D"/>
    <w:rsid w:val="001E15F3"/>
    <w:rsid w:val="001E5FA7"/>
    <w:rsid w:val="001E658F"/>
    <w:rsid w:val="001E7025"/>
    <w:rsid w:val="001F17AA"/>
    <w:rsid w:val="001F3662"/>
    <w:rsid w:val="002045C2"/>
    <w:rsid w:val="00207778"/>
    <w:rsid w:val="00215A92"/>
    <w:rsid w:val="00221A5C"/>
    <w:rsid w:val="0023263D"/>
    <w:rsid w:val="002350D5"/>
    <w:rsid w:val="00244F5C"/>
    <w:rsid w:val="0024787D"/>
    <w:rsid w:val="0025361A"/>
    <w:rsid w:val="00261F74"/>
    <w:rsid w:val="0027192D"/>
    <w:rsid w:val="0028230F"/>
    <w:rsid w:val="00284639"/>
    <w:rsid w:val="00286F26"/>
    <w:rsid w:val="0029069A"/>
    <w:rsid w:val="002910E5"/>
    <w:rsid w:val="002B011B"/>
    <w:rsid w:val="002C4C2D"/>
    <w:rsid w:val="002D0A38"/>
    <w:rsid w:val="002D72A1"/>
    <w:rsid w:val="002E3967"/>
    <w:rsid w:val="002E6CBC"/>
    <w:rsid w:val="002E6EC1"/>
    <w:rsid w:val="002E70B3"/>
    <w:rsid w:val="00306607"/>
    <w:rsid w:val="00310E8B"/>
    <w:rsid w:val="00323C47"/>
    <w:rsid w:val="0033225D"/>
    <w:rsid w:val="003359E5"/>
    <w:rsid w:val="00340001"/>
    <w:rsid w:val="00346172"/>
    <w:rsid w:val="0036220E"/>
    <w:rsid w:val="00364EC7"/>
    <w:rsid w:val="00370ED0"/>
    <w:rsid w:val="00370F3B"/>
    <w:rsid w:val="003716FE"/>
    <w:rsid w:val="003757C9"/>
    <w:rsid w:val="00380662"/>
    <w:rsid w:val="0038132E"/>
    <w:rsid w:val="003819FC"/>
    <w:rsid w:val="0038253D"/>
    <w:rsid w:val="003859AC"/>
    <w:rsid w:val="00395806"/>
    <w:rsid w:val="003A24BA"/>
    <w:rsid w:val="003A6FBA"/>
    <w:rsid w:val="003A7DE2"/>
    <w:rsid w:val="003A7FC1"/>
    <w:rsid w:val="003C3865"/>
    <w:rsid w:val="003F2978"/>
    <w:rsid w:val="003F3D4D"/>
    <w:rsid w:val="003F438E"/>
    <w:rsid w:val="003F47DE"/>
    <w:rsid w:val="00401137"/>
    <w:rsid w:val="00407952"/>
    <w:rsid w:val="00415CC7"/>
    <w:rsid w:val="00420354"/>
    <w:rsid w:val="004267B6"/>
    <w:rsid w:val="00426D79"/>
    <w:rsid w:val="00427327"/>
    <w:rsid w:val="00434FD6"/>
    <w:rsid w:val="00454053"/>
    <w:rsid w:val="00454BC3"/>
    <w:rsid w:val="00470693"/>
    <w:rsid w:val="00477262"/>
    <w:rsid w:val="00492870"/>
    <w:rsid w:val="004A2017"/>
    <w:rsid w:val="004A2C92"/>
    <w:rsid w:val="004A2ED0"/>
    <w:rsid w:val="004A491E"/>
    <w:rsid w:val="004B0AD4"/>
    <w:rsid w:val="004C17A1"/>
    <w:rsid w:val="004C36B2"/>
    <w:rsid w:val="004C3DDA"/>
    <w:rsid w:val="004D272A"/>
    <w:rsid w:val="004D5674"/>
    <w:rsid w:val="004D650B"/>
    <w:rsid w:val="004D7E9D"/>
    <w:rsid w:val="004E17C5"/>
    <w:rsid w:val="004E248C"/>
    <w:rsid w:val="004E2F53"/>
    <w:rsid w:val="004E3B60"/>
    <w:rsid w:val="004F7C8E"/>
    <w:rsid w:val="00500542"/>
    <w:rsid w:val="005046F3"/>
    <w:rsid w:val="0050689D"/>
    <w:rsid w:val="00507A67"/>
    <w:rsid w:val="00511ED0"/>
    <w:rsid w:val="005152C0"/>
    <w:rsid w:val="00515525"/>
    <w:rsid w:val="00524025"/>
    <w:rsid w:val="005257F4"/>
    <w:rsid w:val="00527465"/>
    <w:rsid w:val="00533C5F"/>
    <w:rsid w:val="00545CFC"/>
    <w:rsid w:val="00546121"/>
    <w:rsid w:val="0054741E"/>
    <w:rsid w:val="00557933"/>
    <w:rsid w:val="00560B2A"/>
    <w:rsid w:val="005616A9"/>
    <w:rsid w:val="005617BB"/>
    <w:rsid w:val="00563DA3"/>
    <w:rsid w:val="00570A4D"/>
    <w:rsid w:val="00582B21"/>
    <w:rsid w:val="00586730"/>
    <w:rsid w:val="0059066F"/>
    <w:rsid w:val="00594800"/>
    <w:rsid w:val="005A6E39"/>
    <w:rsid w:val="005B0E40"/>
    <w:rsid w:val="005C0354"/>
    <w:rsid w:val="005C203A"/>
    <w:rsid w:val="005D2F2E"/>
    <w:rsid w:val="005D5095"/>
    <w:rsid w:val="005D5E51"/>
    <w:rsid w:val="005D5EFC"/>
    <w:rsid w:val="005D6A06"/>
    <w:rsid w:val="005F1632"/>
    <w:rsid w:val="005F1823"/>
    <w:rsid w:val="00612232"/>
    <w:rsid w:val="00620DF0"/>
    <w:rsid w:val="00623559"/>
    <w:rsid w:val="006346EA"/>
    <w:rsid w:val="00634DB5"/>
    <w:rsid w:val="006470C2"/>
    <w:rsid w:val="00654EDB"/>
    <w:rsid w:val="00655EE0"/>
    <w:rsid w:val="006560DC"/>
    <w:rsid w:val="00665C28"/>
    <w:rsid w:val="00680E82"/>
    <w:rsid w:val="00686D24"/>
    <w:rsid w:val="0069045A"/>
    <w:rsid w:val="006913EB"/>
    <w:rsid w:val="00692D4E"/>
    <w:rsid w:val="00693AFC"/>
    <w:rsid w:val="006A164F"/>
    <w:rsid w:val="006A1DF0"/>
    <w:rsid w:val="006A3BE4"/>
    <w:rsid w:val="006A43EF"/>
    <w:rsid w:val="006D4F7F"/>
    <w:rsid w:val="006D5666"/>
    <w:rsid w:val="006E4899"/>
    <w:rsid w:val="0070141E"/>
    <w:rsid w:val="00705775"/>
    <w:rsid w:val="00705B3F"/>
    <w:rsid w:val="00707A44"/>
    <w:rsid w:val="00715E34"/>
    <w:rsid w:val="0072495A"/>
    <w:rsid w:val="0073175E"/>
    <w:rsid w:val="00731F8E"/>
    <w:rsid w:val="0074461D"/>
    <w:rsid w:val="00750281"/>
    <w:rsid w:val="00755F7D"/>
    <w:rsid w:val="00772FF9"/>
    <w:rsid w:val="00775FB0"/>
    <w:rsid w:val="00781E68"/>
    <w:rsid w:val="0079059C"/>
    <w:rsid w:val="007907DB"/>
    <w:rsid w:val="00791D48"/>
    <w:rsid w:val="007953A1"/>
    <w:rsid w:val="007974E3"/>
    <w:rsid w:val="007A3846"/>
    <w:rsid w:val="007A6E86"/>
    <w:rsid w:val="007C066E"/>
    <w:rsid w:val="007C795A"/>
    <w:rsid w:val="00801090"/>
    <w:rsid w:val="0080501A"/>
    <w:rsid w:val="00805780"/>
    <w:rsid w:val="0081058F"/>
    <w:rsid w:val="00812308"/>
    <w:rsid w:val="00821900"/>
    <w:rsid w:val="008229CB"/>
    <w:rsid w:val="00823629"/>
    <w:rsid w:val="00824754"/>
    <w:rsid w:val="00826C92"/>
    <w:rsid w:val="00835B44"/>
    <w:rsid w:val="008453CE"/>
    <w:rsid w:val="00850816"/>
    <w:rsid w:val="008614C2"/>
    <w:rsid w:val="00870097"/>
    <w:rsid w:val="0088184A"/>
    <w:rsid w:val="008A1F78"/>
    <w:rsid w:val="008A3193"/>
    <w:rsid w:val="008B51C9"/>
    <w:rsid w:val="008C15F4"/>
    <w:rsid w:val="008C52F7"/>
    <w:rsid w:val="008C637C"/>
    <w:rsid w:val="008C7256"/>
    <w:rsid w:val="008D1859"/>
    <w:rsid w:val="008D334C"/>
    <w:rsid w:val="008D6E0D"/>
    <w:rsid w:val="008E372F"/>
    <w:rsid w:val="008F13EE"/>
    <w:rsid w:val="008F5361"/>
    <w:rsid w:val="00902E2A"/>
    <w:rsid w:val="00911B47"/>
    <w:rsid w:val="009128FC"/>
    <w:rsid w:val="0091392A"/>
    <w:rsid w:val="009154A1"/>
    <w:rsid w:val="009158FB"/>
    <w:rsid w:val="00917A83"/>
    <w:rsid w:val="009220DE"/>
    <w:rsid w:val="00922C7D"/>
    <w:rsid w:val="0093045A"/>
    <w:rsid w:val="00931DDF"/>
    <w:rsid w:val="009321D4"/>
    <w:rsid w:val="00935246"/>
    <w:rsid w:val="00935965"/>
    <w:rsid w:val="00946DC1"/>
    <w:rsid w:val="00954C0B"/>
    <w:rsid w:val="0096082B"/>
    <w:rsid w:val="009675CB"/>
    <w:rsid w:val="00980C59"/>
    <w:rsid w:val="00993C16"/>
    <w:rsid w:val="00996CD2"/>
    <w:rsid w:val="009A21CB"/>
    <w:rsid w:val="009A3D9A"/>
    <w:rsid w:val="009A48DF"/>
    <w:rsid w:val="009B1226"/>
    <w:rsid w:val="009B6872"/>
    <w:rsid w:val="009B7CFD"/>
    <w:rsid w:val="009D60B0"/>
    <w:rsid w:val="009F1608"/>
    <w:rsid w:val="009F507F"/>
    <w:rsid w:val="00A03B89"/>
    <w:rsid w:val="00A24686"/>
    <w:rsid w:val="00A31F8E"/>
    <w:rsid w:val="00A34CA1"/>
    <w:rsid w:val="00A42EED"/>
    <w:rsid w:val="00A53171"/>
    <w:rsid w:val="00A67816"/>
    <w:rsid w:val="00A75BDA"/>
    <w:rsid w:val="00A76786"/>
    <w:rsid w:val="00A86B41"/>
    <w:rsid w:val="00A92602"/>
    <w:rsid w:val="00A97CE3"/>
    <w:rsid w:val="00AC7A3D"/>
    <w:rsid w:val="00AF066C"/>
    <w:rsid w:val="00AF303C"/>
    <w:rsid w:val="00AF34C2"/>
    <w:rsid w:val="00AF51C1"/>
    <w:rsid w:val="00AF646F"/>
    <w:rsid w:val="00B01F04"/>
    <w:rsid w:val="00B03755"/>
    <w:rsid w:val="00B10402"/>
    <w:rsid w:val="00B12A57"/>
    <w:rsid w:val="00B22521"/>
    <w:rsid w:val="00B24902"/>
    <w:rsid w:val="00B46640"/>
    <w:rsid w:val="00B54B52"/>
    <w:rsid w:val="00B561EA"/>
    <w:rsid w:val="00B62F22"/>
    <w:rsid w:val="00B62F88"/>
    <w:rsid w:val="00B63486"/>
    <w:rsid w:val="00B65747"/>
    <w:rsid w:val="00B81EE3"/>
    <w:rsid w:val="00B83BEF"/>
    <w:rsid w:val="00B91638"/>
    <w:rsid w:val="00BA1B1F"/>
    <w:rsid w:val="00BB473D"/>
    <w:rsid w:val="00BC26F7"/>
    <w:rsid w:val="00BC3932"/>
    <w:rsid w:val="00BC394F"/>
    <w:rsid w:val="00BC7430"/>
    <w:rsid w:val="00BD0659"/>
    <w:rsid w:val="00BD61BA"/>
    <w:rsid w:val="00BD7BE5"/>
    <w:rsid w:val="00BE1CF8"/>
    <w:rsid w:val="00BF34FA"/>
    <w:rsid w:val="00BF5818"/>
    <w:rsid w:val="00C041B9"/>
    <w:rsid w:val="00C07545"/>
    <w:rsid w:val="00C119A2"/>
    <w:rsid w:val="00C15DED"/>
    <w:rsid w:val="00C16116"/>
    <w:rsid w:val="00C35A0A"/>
    <w:rsid w:val="00C366C8"/>
    <w:rsid w:val="00C6788B"/>
    <w:rsid w:val="00C7066F"/>
    <w:rsid w:val="00C71D55"/>
    <w:rsid w:val="00C7321E"/>
    <w:rsid w:val="00C87C20"/>
    <w:rsid w:val="00C9159B"/>
    <w:rsid w:val="00CA0559"/>
    <w:rsid w:val="00CA1C4C"/>
    <w:rsid w:val="00CB0717"/>
    <w:rsid w:val="00CB295C"/>
    <w:rsid w:val="00CC2A77"/>
    <w:rsid w:val="00CC7491"/>
    <w:rsid w:val="00CD2ED8"/>
    <w:rsid w:val="00CD2F32"/>
    <w:rsid w:val="00CE36ED"/>
    <w:rsid w:val="00CE3C4A"/>
    <w:rsid w:val="00CE3C9C"/>
    <w:rsid w:val="00CE5597"/>
    <w:rsid w:val="00D021D7"/>
    <w:rsid w:val="00D05434"/>
    <w:rsid w:val="00D11497"/>
    <w:rsid w:val="00D178F2"/>
    <w:rsid w:val="00D23D31"/>
    <w:rsid w:val="00D24BEA"/>
    <w:rsid w:val="00D250C0"/>
    <w:rsid w:val="00D2540B"/>
    <w:rsid w:val="00D26071"/>
    <w:rsid w:val="00D31F1D"/>
    <w:rsid w:val="00D4143B"/>
    <w:rsid w:val="00D42971"/>
    <w:rsid w:val="00D45B9A"/>
    <w:rsid w:val="00D477FF"/>
    <w:rsid w:val="00D5292B"/>
    <w:rsid w:val="00D61DBB"/>
    <w:rsid w:val="00D648DB"/>
    <w:rsid w:val="00D64A31"/>
    <w:rsid w:val="00D65FA6"/>
    <w:rsid w:val="00D67B5E"/>
    <w:rsid w:val="00DA130E"/>
    <w:rsid w:val="00DA22EC"/>
    <w:rsid w:val="00DA30B4"/>
    <w:rsid w:val="00DA5E9C"/>
    <w:rsid w:val="00DB34AF"/>
    <w:rsid w:val="00DC230F"/>
    <w:rsid w:val="00DC7D3D"/>
    <w:rsid w:val="00DC7E37"/>
    <w:rsid w:val="00DE3DD1"/>
    <w:rsid w:val="00DF0BE1"/>
    <w:rsid w:val="00DF5E6F"/>
    <w:rsid w:val="00DF7C99"/>
    <w:rsid w:val="00E05EAC"/>
    <w:rsid w:val="00E238C1"/>
    <w:rsid w:val="00E33578"/>
    <w:rsid w:val="00E37911"/>
    <w:rsid w:val="00E37912"/>
    <w:rsid w:val="00E43AF5"/>
    <w:rsid w:val="00E47FE9"/>
    <w:rsid w:val="00E616A6"/>
    <w:rsid w:val="00E63371"/>
    <w:rsid w:val="00E662AA"/>
    <w:rsid w:val="00E7054E"/>
    <w:rsid w:val="00E74395"/>
    <w:rsid w:val="00E8574B"/>
    <w:rsid w:val="00E903C2"/>
    <w:rsid w:val="00E91F61"/>
    <w:rsid w:val="00E97ADE"/>
    <w:rsid w:val="00EA109C"/>
    <w:rsid w:val="00ED15EA"/>
    <w:rsid w:val="00ED55C5"/>
    <w:rsid w:val="00ED6918"/>
    <w:rsid w:val="00EE400F"/>
    <w:rsid w:val="00EE48EE"/>
    <w:rsid w:val="00EF2659"/>
    <w:rsid w:val="00EF31BD"/>
    <w:rsid w:val="00EF40F1"/>
    <w:rsid w:val="00EF5310"/>
    <w:rsid w:val="00F02D5E"/>
    <w:rsid w:val="00F14DB5"/>
    <w:rsid w:val="00F1537A"/>
    <w:rsid w:val="00F16F00"/>
    <w:rsid w:val="00F21878"/>
    <w:rsid w:val="00F2586A"/>
    <w:rsid w:val="00F30F9B"/>
    <w:rsid w:val="00F31C9C"/>
    <w:rsid w:val="00F324B9"/>
    <w:rsid w:val="00F369B1"/>
    <w:rsid w:val="00F376EE"/>
    <w:rsid w:val="00F41DE8"/>
    <w:rsid w:val="00F43070"/>
    <w:rsid w:val="00F45B81"/>
    <w:rsid w:val="00F51679"/>
    <w:rsid w:val="00F53C90"/>
    <w:rsid w:val="00F56BFA"/>
    <w:rsid w:val="00F60544"/>
    <w:rsid w:val="00F72C3C"/>
    <w:rsid w:val="00F757FA"/>
    <w:rsid w:val="00F85AD8"/>
    <w:rsid w:val="00F97AF3"/>
    <w:rsid w:val="00FA0FBB"/>
    <w:rsid w:val="00FA2BCA"/>
    <w:rsid w:val="00FC720A"/>
    <w:rsid w:val="00FD2675"/>
    <w:rsid w:val="00FD6717"/>
    <w:rsid w:val="00FE0C5E"/>
    <w:rsid w:val="00FE631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FEDA96BF-B7AB-4723-9888-7064DEDA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29C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C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C28"/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B10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A213-557C-47E4-84C8-ECCEEE75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4203</Words>
  <Characters>25218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Magdalena Czerniej</cp:lastModifiedBy>
  <cp:revision>4</cp:revision>
  <cp:lastPrinted>2020-11-10T11:42:00Z</cp:lastPrinted>
  <dcterms:created xsi:type="dcterms:W3CDTF">2022-11-07T12:09:00Z</dcterms:created>
  <dcterms:modified xsi:type="dcterms:W3CDTF">2022-11-07T14:02:00Z</dcterms:modified>
</cp:coreProperties>
</file>