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1D06" w14:textId="3408B42B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9C21BA">
        <w:rPr>
          <w:rFonts w:ascii="Arial" w:hAnsi="Arial" w:cs="Arial"/>
        </w:rPr>
        <w:t xml:space="preserve">obylnica, </w:t>
      </w:r>
      <w:r w:rsidR="005A06B1">
        <w:rPr>
          <w:rFonts w:ascii="Arial" w:hAnsi="Arial" w:cs="Arial"/>
        </w:rPr>
        <w:t>1</w:t>
      </w:r>
      <w:r w:rsidR="00AC3F0E">
        <w:rPr>
          <w:rFonts w:ascii="Arial" w:hAnsi="Arial" w:cs="Arial"/>
        </w:rPr>
        <w:t>6</w:t>
      </w:r>
      <w:r w:rsidR="009C21BA">
        <w:rPr>
          <w:rFonts w:ascii="Arial" w:hAnsi="Arial" w:cs="Arial"/>
        </w:rPr>
        <w:t>.</w:t>
      </w:r>
      <w:r w:rsidR="00FB511D">
        <w:rPr>
          <w:rFonts w:ascii="Arial" w:hAnsi="Arial" w:cs="Arial"/>
        </w:rPr>
        <w:t>03</w:t>
      </w:r>
      <w:r>
        <w:rPr>
          <w:rFonts w:ascii="Arial" w:hAnsi="Arial" w:cs="Arial"/>
        </w:rPr>
        <w:t>.202</w:t>
      </w:r>
      <w:r w:rsidR="00FB511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0D06317F" w14:textId="53F7A438" w:rsidR="004D5F9B" w:rsidRDefault="009C21BA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5A06B1">
        <w:rPr>
          <w:rFonts w:ascii="Arial" w:hAnsi="Arial" w:cs="Arial"/>
        </w:rPr>
        <w:t>7</w:t>
      </w:r>
      <w:r w:rsidR="004D5F9B">
        <w:rPr>
          <w:rFonts w:ascii="Arial" w:hAnsi="Arial" w:cs="Arial"/>
        </w:rPr>
        <w:t>.202</w:t>
      </w:r>
      <w:r w:rsidR="00FB511D">
        <w:rPr>
          <w:rFonts w:ascii="Arial" w:hAnsi="Arial" w:cs="Arial"/>
        </w:rPr>
        <w:t>2</w:t>
      </w:r>
      <w:r w:rsidR="004D5F9B">
        <w:rPr>
          <w:rFonts w:ascii="Arial" w:hAnsi="Arial" w:cs="Arial"/>
        </w:rPr>
        <w:t>.OZ</w:t>
      </w:r>
    </w:p>
    <w:p w14:paraId="41A57F19" w14:textId="77777777" w:rsidR="004D5F9B" w:rsidRPr="009C21BA" w:rsidRDefault="004D5F9B" w:rsidP="00B21C4D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0509B123" w14:textId="0AE5214E" w:rsidR="004D5F9B" w:rsidRPr="005A06B1" w:rsidRDefault="004D5F9B" w:rsidP="005A06B1">
      <w:pPr>
        <w:rPr>
          <w:rFonts w:ascii="Arial" w:eastAsia="Calibri" w:hAnsi="Arial" w:cs="Arial"/>
          <w:b/>
          <w:sz w:val="24"/>
          <w:szCs w:val="20"/>
        </w:rPr>
      </w:pPr>
      <w:r w:rsidRPr="00B21C4D">
        <w:rPr>
          <w:rFonts w:ascii="Arial" w:hAnsi="Arial" w:cs="Arial"/>
        </w:rPr>
        <w:t>Przedmiot zamówienia:</w:t>
      </w:r>
      <w:r w:rsidRPr="00B21C4D">
        <w:rPr>
          <w:rFonts w:ascii="Arial" w:hAnsi="Arial" w:cs="Arial"/>
          <w:b/>
          <w:bCs/>
        </w:rPr>
        <w:t xml:space="preserve"> </w:t>
      </w:r>
      <w:r w:rsidR="005A06B1" w:rsidRPr="005A06B1">
        <w:rPr>
          <w:rFonts w:ascii="Arial" w:eastAsia="Calibri" w:hAnsi="Arial" w:cs="Arial"/>
          <w:b/>
          <w:shd w:val="clear" w:color="auto" w:fill="FFFFFF"/>
        </w:rPr>
        <w:t xml:space="preserve">„Przebudowa drogi gminnej nr 114082G - ulicy Transportowej </w:t>
      </w:r>
      <w:r w:rsidR="00D21F22">
        <w:rPr>
          <w:rFonts w:ascii="Arial" w:eastAsia="Calibri" w:hAnsi="Arial" w:cs="Arial"/>
          <w:b/>
          <w:shd w:val="clear" w:color="auto" w:fill="FFFFFF"/>
        </w:rPr>
        <w:br/>
      </w:r>
      <w:r w:rsidR="005A06B1" w:rsidRPr="005A06B1">
        <w:rPr>
          <w:rFonts w:ascii="Arial" w:eastAsia="Calibri" w:hAnsi="Arial" w:cs="Arial"/>
          <w:b/>
          <w:shd w:val="clear" w:color="auto" w:fill="FFFFFF"/>
        </w:rPr>
        <w:t>w Kobylnicy wraz z budową infrastruktury towarzyszącej”.</w:t>
      </w:r>
    </w:p>
    <w:p w14:paraId="2651A423" w14:textId="11BA3994" w:rsidR="005A06B1" w:rsidRPr="005A06B1" w:rsidRDefault="004D5F9B" w:rsidP="00D21F22">
      <w:pPr>
        <w:pStyle w:val="Domylnie"/>
        <w:spacing w:after="0" w:line="276" w:lineRule="auto"/>
        <w:rPr>
          <w:rFonts w:ascii="Arial" w:hAnsi="Arial" w:cs="Arial"/>
        </w:rPr>
      </w:pPr>
      <w:r w:rsidRPr="00B21C4D">
        <w:rPr>
          <w:rFonts w:ascii="Arial" w:hAnsi="Arial" w:cs="Arial"/>
        </w:rPr>
        <w:t>Centrum Usług Wspólnych w Kobylnicy, działające jako Zamawiający w imieniu i na rzecz Gminy Kobylnic</w:t>
      </w:r>
      <w:r w:rsidR="007750A3">
        <w:rPr>
          <w:rFonts w:ascii="Arial" w:hAnsi="Arial" w:cs="Arial"/>
        </w:rPr>
        <w:t>a</w:t>
      </w:r>
      <w:r w:rsidRPr="00B21C4D">
        <w:rPr>
          <w:rFonts w:ascii="Arial" w:hAnsi="Arial" w:cs="Arial"/>
        </w:rPr>
        <w:t xml:space="preserve"> informuje, że w prowadzonym </w:t>
      </w:r>
      <w:r w:rsidR="00B51964">
        <w:rPr>
          <w:rFonts w:ascii="Arial" w:hAnsi="Arial" w:cs="Arial"/>
        </w:rPr>
        <w:t>postępowaniu złożono poniższe</w:t>
      </w:r>
      <w:r w:rsidRPr="00B21C4D">
        <w:rPr>
          <w:rFonts w:ascii="Arial" w:hAnsi="Arial" w:cs="Arial"/>
        </w:rPr>
        <w:t xml:space="preserve"> </w:t>
      </w:r>
      <w:r w:rsidR="00B51964">
        <w:rPr>
          <w:rFonts w:ascii="Arial" w:hAnsi="Arial" w:cs="Arial"/>
        </w:rPr>
        <w:t>za</w:t>
      </w:r>
      <w:r w:rsidRPr="00B21C4D">
        <w:rPr>
          <w:rFonts w:ascii="Arial" w:hAnsi="Arial" w:cs="Arial"/>
        </w:rPr>
        <w:t>pytani</w:t>
      </w:r>
      <w:r w:rsidR="007750A3">
        <w:rPr>
          <w:rFonts w:ascii="Arial" w:hAnsi="Arial" w:cs="Arial"/>
        </w:rPr>
        <w:t>a</w:t>
      </w:r>
      <w:r w:rsidRPr="00B21C4D">
        <w:rPr>
          <w:rFonts w:ascii="Arial" w:hAnsi="Arial" w:cs="Arial"/>
        </w:rPr>
        <w:t xml:space="preserve"> dotyczące treści Specyfikacji Warunków Zamówienia (SWZ) i na podstawie art. 284 ust. 2 </w:t>
      </w:r>
      <w:r w:rsidR="00B51964">
        <w:rPr>
          <w:rFonts w:ascii="Arial" w:hAnsi="Arial" w:cs="Arial"/>
        </w:rPr>
        <w:t xml:space="preserve">oraz art. 286 ust. 1 </w:t>
      </w:r>
      <w:r w:rsidRPr="00B21C4D">
        <w:rPr>
          <w:rFonts w:ascii="Arial" w:hAnsi="Arial" w:cs="Arial"/>
        </w:rPr>
        <w:t xml:space="preserve">ustawy z dnia 11 września 2019 r. Prawo zamówień publicznych </w:t>
      </w:r>
      <w:r w:rsidR="00D21F22">
        <w:rPr>
          <w:rFonts w:ascii="Arial" w:hAnsi="Arial" w:cs="Arial"/>
        </w:rPr>
        <w:br/>
      </w:r>
      <w:r w:rsidRPr="009C21BA">
        <w:rPr>
          <w:rFonts w:ascii="Arial" w:hAnsi="Arial" w:cs="Arial"/>
        </w:rPr>
        <w:t xml:space="preserve">(t. j. </w:t>
      </w:r>
      <w:r w:rsidR="009C21BA" w:rsidRPr="009C21BA">
        <w:rPr>
          <w:rFonts w:ascii="Arial" w:hAnsi="Arial" w:cs="Arial"/>
        </w:rPr>
        <w:t>Dz. U. z 2021 r. poz. 1129)</w:t>
      </w:r>
      <w:r w:rsidR="009C21BA">
        <w:t xml:space="preserve"> </w:t>
      </w:r>
      <w:r w:rsidR="00B51964">
        <w:rPr>
          <w:rFonts w:ascii="Arial" w:hAnsi="Arial" w:cs="Arial"/>
        </w:rPr>
        <w:t xml:space="preserve">Zamawiający udziela odpowiedzi oraz dokonuje </w:t>
      </w:r>
      <w:r w:rsidR="00471412">
        <w:rPr>
          <w:rFonts w:ascii="Arial" w:hAnsi="Arial" w:cs="Arial"/>
        </w:rPr>
        <w:br/>
      </w:r>
      <w:r w:rsidR="00B51964">
        <w:rPr>
          <w:rFonts w:ascii="Arial" w:hAnsi="Arial" w:cs="Arial"/>
        </w:rPr>
        <w:t>zmiany w następującym zakresie:</w:t>
      </w:r>
      <w:r w:rsidR="00D21F22">
        <w:rPr>
          <w:rFonts w:ascii="Arial" w:hAnsi="Arial" w:cs="Arial"/>
        </w:rPr>
        <w:br/>
      </w:r>
      <w:r w:rsidR="005A06B1">
        <w:rPr>
          <w:rFonts w:ascii="Arial" w:hAnsi="Arial" w:cs="Arial"/>
        </w:rPr>
        <w:br/>
      </w:r>
      <w:r w:rsidR="005A06B1" w:rsidRPr="005A06B1">
        <w:rPr>
          <w:rFonts w:ascii="Arial" w:hAnsi="Arial" w:cs="Arial"/>
          <w:b/>
          <w:bCs/>
          <w:shd w:val="clear" w:color="auto" w:fill="FFFFFF"/>
        </w:rPr>
        <w:t>Pytania I (09.03.2022 r.):</w:t>
      </w:r>
      <w:r w:rsidR="00D21F22">
        <w:rPr>
          <w:rFonts w:ascii="Arial" w:hAnsi="Arial" w:cs="Arial"/>
          <w:b/>
          <w:bCs/>
          <w:shd w:val="clear" w:color="auto" w:fill="FFFFFF"/>
        </w:rPr>
        <w:br/>
      </w:r>
    </w:p>
    <w:p w14:paraId="25128897" w14:textId="77777777" w:rsidR="005A06B1" w:rsidRPr="005A06B1" w:rsidRDefault="005A06B1" w:rsidP="00D21F22">
      <w:pPr>
        <w:numPr>
          <w:ilvl w:val="0"/>
          <w:numId w:val="7"/>
        </w:numPr>
        <w:tabs>
          <w:tab w:val="left" w:pos="567"/>
        </w:tabs>
        <w:suppressAutoHyphens/>
        <w:spacing w:after="0" w:line="276" w:lineRule="auto"/>
        <w:ind w:left="284" w:firstLine="0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shd w:val="clear" w:color="auto" w:fill="FFFFFF"/>
          <w:lang w:eastAsia="en-US"/>
        </w:rPr>
        <w:t xml:space="preserve">Prosimy o potwierdzenie, że </w:t>
      </w:r>
      <w:bookmarkStart w:id="1" w:name="__DdeLink__129_131381544"/>
      <w:r w:rsidRPr="005A06B1">
        <w:rPr>
          <w:rFonts w:ascii="Arial" w:eastAsia="SimSun" w:hAnsi="Arial" w:cs="Arial"/>
          <w:shd w:val="clear" w:color="auto" w:fill="FFFFFF"/>
          <w:lang w:eastAsia="en-US"/>
        </w:rPr>
        <w:t>Zamawiający załączył do SIWZ całą dokumentację projektową i techniczną potrzebną do wykonania przedmiotu zamówienia</w:t>
      </w:r>
      <w:bookmarkEnd w:id="1"/>
      <w:r w:rsidRPr="005A06B1">
        <w:rPr>
          <w:rFonts w:ascii="Arial" w:eastAsia="SimSun" w:hAnsi="Arial" w:cs="Arial"/>
          <w:shd w:val="clear" w:color="auto" w:fill="FFFFFF"/>
          <w:lang w:eastAsia="en-US"/>
        </w:rPr>
        <w:t xml:space="preserve"> oraz że dokumentacja ta jest kompletna i odzwierciedla stan faktyczny w zakresie warunków realizacji zamówienia, zaś brak jakichkolwiek dokumentów istotnych dla oceny warunków realizacji inwestycji nie obciąży Wykonawcy.</w:t>
      </w:r>
    </w:p>
    <w:p w14:paraId="530ED355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 xml:space="preserve">Odpowiedź: </w:t>
      </w:r>
    </w:p>
    <w:p w14:paraId="7ACE52D8" w14:textId="77777777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shd w:val="clear" w:color="auto" w:fill="FFFFFF"/>
          <w:lang w:eastAsia="en-US"/>
        </w:rPr>
        <w:t>Zamawiający potwierdza, że załączył do SWZ całą dokumentację projektową i techniczną potrzebną do wykonania przedmiotu zamówienia i złożenia oferty.</w:t>
      </w:r>
    </w:p>
    <w:p w14:paraId="584D290B" w14:textId="77777777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br/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2. Prosimy o potwierdzenie, że Zamawiający dysponuje wszelkimi wymaganymi prawem decyzjami administracyjnymi oraz uzgodnieniami potrzebnymi w celu wykonania zamówienia, które zachowują ważność na okres wykonywania zadania, a skutki ewentualnych braków nie obciążają wykonawcy.</w:t>
      </w:r>
    </w:p>
    <w:p w14:paraId="232C7F83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 xml:space="preserve">Odpowiedź: </w:t>
      </w:r>
    </w:p>
    <w:p w14:paraId="7D24895F" w14:textId="67CC7A43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>Zamawiający przekaże dokumenty potrzebne do realizacji zamówienia w dniu przekazania placu budowy.</w:t>
      </w:r>
      <w:r w:rsidR="00AC3F0E">
        <w:rPr>
          <w:rFonts w:ascii="Arial" w:eastAsia="SimSun" w:hAnsi="Arial" w:cs="Arial"/>
          <w:lang w:eastAsia="en-US"/>
        </w:rPr>
        <w:t xml:space="preserve"> Skutki ewentualnych braków nie obciążą Wykonawcy.</w:t>
      </w:r>
    </w:p>
    <w:p w14:paraId="7DB6F7F8" w14:textId="77777777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br/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3. Prosimy o potwierdzenie, że Zamawiającemu przysługuje prawo dysponowania nieruchomościami na cele budowlane w zakresie całego terenu, na którym będzie realizowana inwestycja, a ewentualne braki w tym zakresie nie obciążają Wykonawcy.</w:t>
      </w:r>
    </w:p>
    <w:p w14:paraId="6F53EC09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 xml:space="preserve">Odpowiedź: </w:t>
      </w:r>
    </w:p>
    <w:p w14:paraId="01931AB9" w14:textId="77777777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 xml:space="preserve">Tak, z zastrzeżeniem §5 pkt. 7 </w:t>
      </w:r>
      <w:bookmarkStart w:id="2" w:name="_Hlk98138709"/>
      <w:r w:rsidRPr="005A06B1">
        <w:rPr>
          <w:rFonts w:ascii="Arial" w:eastAsia="SimSun" w:hAnsi="Arial" w:cs="Arial"/>
          <w:lang w:eastAsia="en-US"/>
        </w:rPr>
        <w:t>wzoru umowy, stanowiącej załącznik nr 7 do SWZ</w:t>
      </w:r>
      <w:bookmarkEnd w:id="2"/>
      <w:r w:rsidRPr="005A06B1">
        <w:rPr>
          <w:rFonts w:ascii="Arial" w:eastAsia="SimSun" w:hAnsi="Arial" w:cs="Arial"/>
          <w:lang w:eastAsia="en-US"/>
        </w:rPr>
        <w:t>.</w:t>
      </w:r>
    </w:p>
    <w:p w14:paraId="0374CBA8" w14:textId="741B2548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br/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 xml:space="preserve">4. Prosimy o potwierdzenie, że w przypadku napotkania na niezinwentaryzowane lub błędnie zinwentaryzowane instalacje podziemne, w stosunku do stanu wynikającego z </w:t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lastRenderedPageBreak/>
        <w:t xml:space="preserve">dokumentacji projektowej załączonej do SIWZ i stanowiącej podstawę wyceny oferty, </w:t>
      </w:r>
      <w:r w:rsidR="00D21F22">
        <w:rPr>
          <w:rFonts w:ascii="Arial" w:eastAsia="SimSun" w:hAnsi="Arial" w:cs="Arial"/>
          <w:shd w:val="clear" w:color="auto" w:fill="FFFFFF"/>
          <w:lang w:eastAsia="en-US"/>
        </w:rPr>
        <w:br/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w przypadku konieczności dokonania ich przebudowy lub naprawy, Wykonawca otrzyma wynagrodzenie dodatkowe, a termin wykonania zamówienia ulegnie stosownemu wydłużeniu.</w:t>
      </w:r>
    </w:p>
    <w:p w14:paraId="32B59219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 xml:space="preserve">Odpowiedź: </w:t>
      </w:r>
    </w:p>
    <w:p w14:paraId="7AB2928B" w14:textId="4D5702CA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>Nie, zgodnie z §5 pkt 11 wzoru umowy, stanowiącej załącznik nr 7 do SWZ, usunięcie ewentualnych kolizji z istniejącym uzbrojeniem technicznym stanowi koszt Wykonawcy.</w:t>
      </w:r>
    </w:p>
    <w:p w14:paraId="2FACC7A9" w14:textId="77777777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br/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5. Prosimy o potwierdzenie, że w przypadku wystąpienia braków lub błędów w zakresie opisu przedmiotu zamówienia określonego w dokumentacji załączonej do SIWZ i stanowiącej podstawę wyceny oferty, w przypadku konieczności wykonania robot wynikających z zaistnienia ww. okoliczności wykonawca otrzyma wynagrodzenie dodatkowe, a termin wykonania zamówienia ulegnie stosownemu wydłużeniu.</w:t>
      </w:r>
    </w:p>
    <w:p w14:paraId="12746282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 xml:space="preserve">Odpowiedź: </w:t>
      </w:r>
    </w:p>
    <w:p w14:paraId="15F3CCFA" w14:textId="4C11E9EE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 xml:space="preserve"> </w:t>
      </w:r>
      <w:r w:rsidR="00F847CA">
        <w:rPr>
          <w:rFonts w:ascii="Arial" w:eastAsia="SimSun" w:hAnsi="Arial" w:cs="Arial"/>
          <w:lang w:eastAsia="en-US"/>
        </w:rPr>
        <w:t xml:space="preserve">W przypadku wystąpienia robót dodatkowych zastosowanie znajdzie art. </w:t>
      </w:r>
      <w:r w:rsidR="0086259E">
        <w:rPr>
          <w:rFonts w:ascii="Arial" w:eastAsia="SimSun" w:hAnsi="Arial" w:cs="Arial"/>
          <w:lang w:eastAsia="en-US"/>
        </w:rPr>
        <w:t xml:space="preserve">455 ust. 1 pkt 3 ustawy </w:t>
      </w:r>
      <w:proofErr w:type="spellStart"/>
      <w:r w:rsidR="0086259E">
        <w:rPr>
          <w:rFonts w:ascii="Arial" w:eastAsia="SimSun" w:hAnsi="Arial" w:cs="Arial"/>
          <w:lang w:eastAsia="en-US"/>
        </w:rPr>
        <w:t>Pzp</w:t>
      </w:r>
      <w:proofErr w:type="spellEnd"/>
      <w:r w:rsidR="0086259E">
        <w:rPr>
          <w:rFonts w:ascii="Arial" w:eastAsia="SimSun" w:hAnsi="Arial" w:cs="Arial"/>
          <w:lang w:eastAsia="en-US"/>
        </w:rPr>
        <w:t xml:space="preserve"> oraz </w:t>
      </w:r>
      <w:r w:rsidR="0086259E" w:rsidRPr="005A06B1">
        <w:rPr>
          <w:rFonts w:ascii="Arial" w:eastAsia="SimSun" w:hAnsi="Arial" w:cs="Arial"/>
          <w:lang w:eastAsia="en-US"/>
        </w:rPr>
        <w:t>§</w:t>
      </w:r>
      <w:r w:rsidR="0086259E">
        <w:rPr>
          <w:rFonts w:ascii="Arial" w:eastAsia="SimSun" w:hAnsi="Arial" w:cs="Arial"/>
          <w:lang w:eastAsia="en-US"/>
        </w:rPr>
        <w:t>6 ust. 6-7 wzoru umowy.</w:t>
      </w:r>
    </w:p>
    <w:p w14:paraId="450B4BB1" w14:textId="77777777" w:rsidR="005A06B1" w:rsidRPr="005A06B1" w:rsidRDefault="005A06B1" w:rsidP="005A06B1">
      <w:pPr>
        <w:numPr>
          <w:ilvl w:val="0"/>
          <w:numId w:val="8"/>
        </w:numPr>
        <w:suppressAutoHyphens/>
        <w:spacing w:after="200" w:line="276" w:lineRule="auto"/>
        <w:ind w:left="284" w:firstLine="0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shd w:val="clear" w:color="auto" w:fill="FFFFFF"/>
          <w:lang w:eastAsia="en-US"/>
        </w:rPr>
        <w:t>Prosimy o informację, czy Zamawiający dopuszcza możliwość zastosowania równoważnego materiału do kruszywa łamanego 0/31,5mm, czyli kruszywa betonowego 0/31,5mm (</w:t>
      </w:r>
      <w:proofErr w:type="spellStart"/>
      <w:r w:rsidRPr="005A06B1">
        <w:rPr>
          <w:rFonts w:ascii="Arial" w:eastAsia="SimSun" w:hAnsi="Arial" w:cs="Arial"/>
          <w:shd w:val="clear" w:color="auto" w:fill="FFFFFF"/>
          <w:lang w:eastAsia="en-US"/>
        </w:rPr>
        <w:t>przekrusz</w:t>
      </w:r>
      <w:proofErr w:type="spellEnd"/>
      <w:r w:rsidRPr="005A06B1">
        <w:rPr>
          <w:rFonts w:ascii="Arial" w:eastAsia="SimSun" w:hAnsi="Arial" w:cs="Arial"/>
          <w:shd w:val="clear" w:color="auto" w:fill="FFFFFF"/>
          <w:lang w:eastAsia="en-US"/>
        </w:rPr>
        <w:t xml:space="preserve"> betonowy).</w:t>
      </w:r>
    </w:p>
    <w:p w14:paraId="5D6399F8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 xml:space="preserve">Odpowiedź: </w:t>
      </w:r>
    </w:p>
    <w:p w14:paraId="5116A2AC" w14:textId="77777777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 xml:space="preserve">Zamawiający dopuszcza zastosowanie </w:t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kruszywa betonowego 0/31,5mm (</w:t>
      </w:r>
      <w:proofErr w:type="spellStart"/>
      <w:r w:rsidRPr="005A06B1">
        <w:rPr>
          <w:rFonts w:ascii="Arial" w:eastAsia="SimSun" w:hAnsi="Arial" w:cs="Arial"/>
          <w:shd w:val="clear" w:color="auto" w:fill="FFFFFF"/>
          <w:lang w:eastAsia="en-US"/>
        </w:rPr>
        <w:t>przekrusz</w:t>
      </w:r>
      <w:proofErr w:type="spellEnd"/>
      <w:r w:rsidRPr="005A06B1">
        <w:rPr>
          <w:rFonts w:ascii="Arial" w:eastAsia="SimSun" w:hAnsi="Arial" w:cs="Arial"/>
          <w:shd w:val="clear" w:color="auto" w:fill="FFFFFF"/>
          <w:lang w:eastAsia="en-US"/>
        </w:rPr>
        <w:t xml:space="preserve"> betonowy) w konstrukcjach, z wyłączeniem konstrukcji jezdni. Zakres zastosowania przedłożono w dokumentacji technicznej.</w:t>
      </w:r>
    </w:p>
    <w:p w14:paraId="6C6B89AE" w14:textId="77777777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br/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7. Prosimy o potwierdzenie, że Wykonawca ma wykonać tylko regulację wysokościową urządzeń obcych zlokalizowanych na inwestycji przy zastosowaniu materiałów istniejących, a koszt elementów uszkodzonych lub ich brak, wymaganych do regulacji (jeżeli takie się pojawią) nie obciąży Wykonawcy.</w:t>
      </w:r>
    </w:p>
    <w:p w14:paraId="748DD94F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 xml:space="preserve">Odpowiedź: </w:t>
      </w:r>
    </w:p>
    <w:p w14:paraId="00D6AAB5" w14:textId="77777777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>Regulację wykonać z wykorzystaniem istniejących materiałów. Ewentualna wymiana uszkodzonych elementów lub ich brak stanowi koszt Wykonawcy.</w:t>
      </w:r>
    </w:p>
    <w:p w14:paraId="465F90BC" w14:textId="62BC6469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br/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8. Prosimy o potwierdzenie, że Wykonawca w swojej ofercie (w przypadku regulacji istniejących urządzeń) nie ma ujmować zakupu (w razie konieczności) włazów kanałowych m.in. kanalizacji deszczowej, pierścieni odciążających, zaworów wodociągowych, gazowych oraz studzienek telefonicznych i teletechnicznych.</w:t>
      </w:r>
      <w:r w:rsidR="00D21F22">
        <w:rPr>
          <w:rFonts w:ascii="Arial" w:eastAsia="SimSun" w:hAnsi="Arial" w:cs="Arial"/>
          <w:shd w:val="clear" w:color="auto" w:fill="FFFFFF"/>
          <w:lang w:eastAsia="en-US"/>
        </w:rPr>
        <w:br/>
      </w:r>
      <w:r w:rsidR="00D21F22">
        <w:rPr>
          <w:rFonts w:ascii="Arial" w:eastAsia="SimSun" w:hAnsi="Arial" w:cs="Arial"/>
          <w:shd w:val="clear" w:color="auto" w:fill="FFFFFF"/>
          <w:lang w:eastAsia="en-US"/>
        </w:rPr>
        <w:br/>
      </w:r>
    </w:p>
    <w:p w14:paraId="5B4051DD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lastRenderedPageBreak/>
        <w:t xml:space="preserve">Odpowiedź: </w:t>
      </w:r>
    </w:p>
    <w:p w14:paraId="4D918139" w14:textId="0863172A" w:rsidR="005A06B1" w:rsidRPr="005A06B1" w:rsidRDefault="005A06B1" w:rsidP="006C2C98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shd w:val="clear" w:color="auto" w:fill="FFFFFF"/>
          <w:lang w:eastAsia="en-US"/>
        </w:rPr>
        <w:t xml:space="preserve">W dokumentacji technicznej przewidziano wymianę włazów kanałowych wraz </w:t>
      </w:r>
      <w:r w:rsidR="006C2C98">
        <w:rPr>
          <w:rFonts w:ascii="Arial" w:eastAsia="SimSun" w:hAnsi="Arial" w:cs="Arial"/>
          <w:shd w:val="clear" w:color="auto" w:fill="FFFFFF"/>
          <w:lang w:eastAsia="en-US"/>
        </w:rPr>
        <w:t xml:space="preserve">z </w:t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płytami niestudziennymi i pierścieniami odciążającymi na istniejących studniach kanalizacji deszczowej. Wykonawca w swojej ofercie ma przyjąć również regulację pozostałych elementów infrastruktury technicznej w postaci m.in. zaworów wodociągowych, gazowych oraz studzienek telefonicznych i teletechnicznych. Ewentualna wymiana uszkodzonych elementów lub ich brak stanowi koszt Wykonawcy</w:t>
      </w:r>
      <w:r w:rsidR="00D21F22">
        <w:rPr>
          <w:rFonts w:ascii="Arial" w:eastAsia="SimSun" w:hAnsi="Arial" w:cs="Arial"/>
          <w:shd w:val="clear" w:color="auto" w:fill="FFFFFF"/>
          <w:lang w:eastAsia="en-US"/>
        </w:rPr>
        <w:t>.</w:t>
      </w:r>
    </w:p>
    <w:p w14:paraId="62173DCC" w14:textId="77777777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br/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9. Prosimy o potwierdzenie, że w przypadku napotkania kolizji z siecią nieujętą w projekcie, obowiązek usunięcia kolizji spoczywa na gestorze sieci oraz o potwierdzenie, że w przypadku wystąpienia ww. kolizji Zamawiający, wydłuży termin realizacji inwestycji stosownie do zaistniałych okoliczności.</w:t>
      </w:r>
    </w:p>
    <w:p w14:paraId="30AAB000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 xml:space="preserve">Odpowiedź: </w:t>
      </w:r>
    </w:p>
    <w:p w14:paraId="1F2EB144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 xml:space="preserve">Usunięcie ewentualnych kolizji stanowi koszt Wykonawcy. Wydłużenie terminu realizacji inwestycji uzależnione będzie od zakresu kolizji i decyzji Inspektora Nadzoru Inwestorskiego. </w:t>
      </w:r>
    </w:p>
    <w:p w14:paraId="5D533932" w14:textId="77777777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br/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10. Czym należy kierować się przy wycenie? Projektem, opisem do projektu, przedmiarem?</w:t>
      </w:r>
    </w:p>
    <w:p w14:paraId="5CC6158B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 xml:space="preserve">Odpowiedź: </w:t>
      </w:r>
    </w:p>
    <w:p w14:paraId="3635624B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 xml:space="preserve">Wszystkie elementy stanowią integralną część dokumentacji, jednakże w przypadkach wątpliwych w pierwszej kolejności będzie brany pod uwagę projekt budowlany. </w:t>
      </w:r>
    </w:p>
    <w:p w14:paraId="3908A732" w14:textId="65A51843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br/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11. Prosimy o potwierdzenie, że do wyceny należy przyjąć mieszanki bitumiczne dla w-wy ścieralnej i wiążącej dla KR 5-6</w:t>
      </w:r>
      <w:r w:rsidR="00D21F22">
        <w:rPr>
          <w:rFonts w:ascii="Arial" w:eastAsia="SimSun" w:hAnsi="Arial" w:cs="Arial"/>
          <w:shd w:val="clear" w:color="auto" w:fill="FFFFFF"/>
          <w:lang w:eastAsia="en-US"/>
        </w:rPr>
        <w:t>.</w:t>
      </w:r>
    </w:p>
    <w:p w14:paraId="1C02FBBD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 xml:space="preserve">Odpowiedź: </w:t>
      </w:r>
    </w:p>
    <w:p w14:paraId="39803B95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>Tak, do wykonania warstw bitumicznych przyjąć mieszanki dla ruchu KR 5-6</w:t>
      </w:r>
    </w:p>
    <w:p w14:paraId="077A8645" w14:textId="77777777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br/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12. Prosimy o potwierdzenie, że w-</w:t>
      </w:r>
      <w:proofErr w:type="spellStart"/>
      <w:r w:rsidRPr="005A06B1">
        <w:rPr>
          <w:rFonts w:ascii="Arial" w:eastAsia="SimSun" w:hAnsi="Arial" w:cs="Arial"/>
          <w:shd w:val="clear" w:color="auto" w:fill="FFFFFF"/>
          <w:lang w:eastAsia="en-US"/>
        </w:rPr>
        <w:t>wę</w:t>
      </w:r>
      <w:proofErr w:type="spellEnd"/>
      <w:r w:rsidRPr="005A06B1">
        <w:rPr>
          <w:rFonts w:ascii="Arial" w:eastAsia="SimSun" w:hAnsi="Arial" w:cs="Arial"/>
          <w:shd w:val="clear" w:color="auto" w:fill="FFFFFF"/>
          <w:lang w:eastAsia="en-US"/>
        </w:rPr>
        <w:t xml:space="preserve"> ścieralną należy wykonać z SMA 11 gr. 4 cm.</w:t>
      </w:r>
    </w:p>
    <w:p w14:paraId="027DAEF5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 xml:space="preserve">Odpowiedź: </w:t>
      </w:r>
    </w:p>
    <w:p w14:paraId="2AAD8EB9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 xml:space="preserve">Tak, dla warstwy ścieralnej przyjąć nawierzchnię z  </w:t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SMA 11 gr. 4 cm.</w:t>
      </w:r>
    </w:p>
    <w:p w14:paraId="5F491F02" w14:textId="77777777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br/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13. Prosimy o potwierdzenie, że do wykonania w-wy ścieralnej na ścieżce rowerowej należy użyć mieszanki AC 11 S dla KR 5-6 w kolorze czarnym.</w:t>
      </w:r>
    </w:p>
    <w:p w14:paraId="13376B5E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 xml:space="preserve">Odpowiedź: </w:t>
      </w:r>
    </w:p>
    <w:p w14:paraId="440F6A19" w14:textId="7064ED34" w:rsidR="005A06B1" w:rsidRPr="005A06B1" w:rsidRDefault="005A06B1" w:rsidP="00A708A4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>Tak, dla warstwy ścieralnej ścieżki rowerowej przyjąć nawierzchnię z  betonu asfaltowego AC11S</w:t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.</w:t>
      </w:r>
      <w:r w:rsidR="00A708A4">
        <w:rPr>
          <w:rFonts w:ascii="Arial" w:eastAsia="SimSun" w:hAnsi="Arial" w:cs="Arial"/>
          <w:lang w:eastAsia="en-US"/>
        </w:rPr>
        <w:br/>
      </w:r>
      <w:r w:rsidRPr="005A06B1">
        <w:rPr>
          <w:rFonts w:ascii="Arial" w:eastAsia="SimSun" w:hAnsi="Arial" w:cs="Arial"/>
          <w:lang w:eastAsia="en-US"/>
        </w:rPr>
        <w:br/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14. Prosimy o potwierdzenie, że do wyceny należy użyć kruszywo łamane 0/31.5 C90/3.</w:t>
      </w:r>
      <w:r w:rsidR="00D21F22">
        <w:rPr>
          <w:rFonts w:ascii="Arial" w:eastAsia="SimSun" w:hAnsi="Arial" w:cs="Arial"/>
          <w:shd w:val="clear" w:color="auto" w:fill="FFFFFF"/>
          <w:lang w:eastAsia="en-US"/>
        </w:rPr>
        <w:br/>
      </w:r>
    </w:p>
    <w:p w14:paraId="1E66184D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lastRenderedPageBreak/>
        <w:t xml:space="preserve">Odpowiedź: </w:t>
      </w:r>
    </w:p>
    <w:p w14:paraId="4DBF05EF" w14:textId="77777777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 xml:space="preserve">Tak, dla podbudowy jezdni przyjąć </w:t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kruszywo łamane 0/31.5 C90/3.</w:t>
      </w:r>
    </w:p>
    <w:p w14:paraId="34537200" w14:textId="77777777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br/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15. Prosimy o informację w jakim zakresie przedmiaru należy traktować go jako pomocniczy.</w:t>
      </w:r>
    </w:p>
    <w:p w14:paraId="00492B1E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 xml:space="preserve">Odpowiedź: </w:t>
      </w:r>
    </w:p>
    <w:p w14:paraId="1207CB75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 xml:space="preserve">Przedmiar należy traktować jako element dokumentacji projektowej, w przypadkach wątpliwych w pierwszej kolejności będzie brany pod uwagę projekt budowlany. </w:t>
      </w:r>
    </w:p>
    <w:p w14:paraId="50150BC4" w14:textId="77777777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br/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16. Prosimy o informację w jakim zakresie przedmiar jest niezwiązany z zamówieniem.</w:t>
      </w:r>
    </w:p>
    <w:p w14:paraId="52713241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 xml:space="preserve">Odpowiedź: </w:t>
      </w:r>
    </w:p>
    <w:p w14:paraId="5BA1C1AD" w14:textId="77777777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>Przedmiar jest w całości związany z przedmiotem zamówienia, w przypadkach wątpliwych w pierwszej kolejności będzie brany pod uwagę projekt budowlany.</w:t>
      </w:r>
    </w:p>
    <w:p w14:paraId="678FF06C" w14:textId="77777777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br/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17. Prosimy o informację w jakim zakresie przy realizacji projektu Zamawiający będzie wykorzystywał treść/ zawartość przedmiaru.</w:t>
      </w:r>
    </w:p>
    <w:p w14:paraId="180752A0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 xml:space="preserve">Odpowiedź: </w:t>
      </w:r>
    </w:p>
    <w:p w14:paraId="6BF99379" w14:textId="77777777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 xml:space="preserve"> W pełnym zakresie, w przypadkach wątpliwych w pierwszej kolejności będzie brany pod uwagę projekt budowlany.</w:t>
      </w:r>
    </w:p>
    <w:p w14:paraId="609B7082" w14:textId="77777777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br/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18. Prosimy o informację jak przy sporządzaniu ceny ryczałtowej należy interpretować rozbieżności, braki, pominięcia przedmiaru w odniesieniu do projektu.</w:t>
      </w:r>
    </w:p>
    <w:p w14:paraId="6E552CC7" w14:textId="31744D42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 xml:space="preserve">Odpowiedź: </w:t>
      </w:r>
    </w:p>
    <w:p w14:paraId="54A3B279" w14:textId="77777777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 xml:space="preserve">Zgodnie z pkt 2 Rozdziału XII Sposób obliczania ceny oferty: Cena brutto oferty stanowi wynagrodzenie, które obejmuje wykonanie robót, wszystkie koszty oraz świadczenia niezbędne do realizacji przedmiotu niniejszego zamówienia wraz ze wszystkimi kosztami towarzyszącymi,  z uwzględnieniem dokumentacji projektowych, </w:t>
      </w:r>
      <w:r w:rsidRPr="005A06B1">
        <w:rPr>
          <w:rFonts w:ascii="Arial" w:eastAsia="SimSun" w:hAnsi="Arial" w:cs="Arial"/>
          <w:bCs/>
          <w:lang w:eastAsia="en-US"/>
        </w:rPr>
        <w:t>Specyfikacji Technicznych Wykonania i Odbioru Robót Budowlanych, przedmiaru robót,</w:t>
      </w:r>
      <w:r w:rsidRPr="005A06B1">
        <w:rPr>
          <w:rFonts w:ascii="Arial" w:eastAsia="SimSun" w:hAnsi="Arial" w:cs="Arial"/>
          <w:lang w:eastAsia="en-US"/>
        </w:rPr>
        <w:t xml:space="preserve"> opisu przedmiotu zamówienia oraz istotnymi postanowieniami wzoru umowy </w:t>
      </w:r>
      <w:r w:rsidRPr="005A06B1">
        <w:rPr>
          <w:rFonts w:ascii="Arial" w:eastAsia="SimSun" w:hAnsi="Arial" w:cs="Arial"/>
          <w:b/>
          <w:lang w:eastAsia="en-US"/>
        </w:rPr>
        <w:t>(w szczególności z uwzględnieniem § 5 wzoru umowy)</w:t>
      </w:r>
      <w:bookmarkStart w:id="3" w:name="_Hlk55596961"/>
      <w:bookmarkEnd w:id="3"/>
      <w:r w:rsidRPr="005A06B1">
        <w:rPr>
          <w:rFonts w:ascii="Arial" w:eastAsia="SimSun" w:hAnsi="Arial" w:cs="Arial"/>
          <w:b/>
          <w:lang w:eastAsia="en-US"/>
        </w:rPr>
        <w:t>.</w:t>
      </w:r>
    </w:p>
    <w:p w14:paraId="2702A041" w14:textId="77777777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br/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19. Prosimy o informację, czy Zamawiający będzie wymagał wykonania odcinków próbnych o nawierzchni bitumicznej. Jeżeli tak, prosimy o wskazanie docelowej lokalizacji oraz konstrukcji planowanych odcinków.</w:t>
      </w:r>
    </w:p>
    <w:p w14:paraId="2ACA9E5A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 xml:space="preserve">Odpowiedź: </w:t>
      </w:r>
    </w:p>
    <w:p w14:paraId="3A29BA23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 xml:space="preserve">Tak, Zamawiający wymagał będzie wykonania </w:t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odcinków próbnych o nawierzchni bitumicznej, zgodnie z zapisami SST.</w:t>
      </w:r>
    </w:p>
    <w:p w14:paraId="6DD6A994" w14:textId="77777777" w:rsidR="005A06B1" w:rsidRPr="005A06B1" w:rsidRDefault="005A06B1" w:rsidP="005A06B1">
      <w:pPr>
        <w:tabs>
          <w:tab w:val="left" w:pos="708"/>
        </w:tabs>
        <w:suppressAutoHyphens/>
        <w:spacing w:after="20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lastRenderedPageBreak/>
        <w:br/>
      </w:r>
      <w:r w:rsidRPr="005A06B1">
        <w:rPr>
          <w:rFonts w:ascii="Arial" w:eastAsia="SimSun" w:hAnsi="Arial" w:cs="Arial"/>
          <w:shd w:val="clear" w:color="auto" w:fill="FFFFFF"/>
          <w:lang w:eastAsia="en-US"/>
        </w:rPr>
        <w:t>20. Prosimy o informację, czy Zamawiający dopuści zamknięcie remontowanej drogi na czas wykonania prac budowlanych?</w:t>
      </w:r>
    </w:p>
    <w:p w14:paraId="5F347CF0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 xml:space="preserve">Odpowiedź: </w:t>
      </w:r>
    </w:p>
    <w:p w14:paraId="40CA4D9C" w14:textId="769FA11C" w:rsidR="005A06B1" w:rsidRPr="005A06B1" w:rsidRDefault="005A06B1" w:rsidP="00A708A4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 xml:space="preserve">Nie. </w:t>
      </w:r>
      <w:r w:rsidR="00A708A4">
        <w:rPr>
          <w:rFonts w:ascii="Arial" w:eastAsia="SimSun" w:hAnsi="Arial" w:cs="Arial"/>
          <w:lang w:eastAsia="en-US"/>
        </w:rPr>
        <w:br/>
      </w:r>
    </w:p>
    <w:p w14:paraId="02F70CE3" w14:textId="1B2699F8" w:rsidR="005A06B1" w:rsidRPr="005A06B1" w:rsidRDefault="005A06B1" w:rsidP="00A708A4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>Pytania II (10.03.2022r.):</w:t>
      </w:r>
      <w:r w:rsidR="00A708A4">
        <w:rPr>
          <w:rFonts w:ascii="Arial" w:eastAsia="SimSun" w:hAnsi="Arial" w:cs="Arial"/>
          <w:lang w:eastAsia="en-US"/>
        </w:rPr>
        <w:br/>
      </w:r>
    </w:p>
    <w:p w14:paraId="5AB62579" w14:textId="32ED8DC5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 xml:space="preserve">21.  Przesunięcie terminu składania ofert na dzień 25.03.2022r. ze względu na długi czas oczekiwania na wyceny materiałów. </w:t>
      </w:r>
      <w:r w:rsidR="00A708A4">
        <w:rPr>
          <w:rFonts w:ascii="Arial" w:eastAsia="SimSun" w:hAnsi="Arial" w:cs="Arial"/>
          <w:lang w:eastAsia="en-US"/>
        </w:rPr>
        <w:br/>
      </w:r>
    </w:p>
    <w:p w14:paraId="18C877F7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 xml:space="preserve">Odpowiedź: </w:t>
      </w:r>
    </w:p>
    <w:p w14:paraId="1E26AF0E" w14:textId="529F71D1" w:rsidR="005A06B1" w:rsidRPr="005A06B1" w:rsidRDefault="005A06B1" w:rsidP="00A708A4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 xml:space="preserve">Termin składania ofert zostanie przesunięty do dnia </w:t>
      </w:r>
      <w:r w:rsidRPr="005A06B1">
        <w:rPr>
          <w:rFonts w:ascii="Arial" w:eastAsia="SimSun" w:hAnsi="Arial" w:cs="Arial"/>
          <w:color w:val="00B050"/>
          <w:lang w:eastAsia="en-US"/>
        </w:rPr>
        <w:t>28.03.2022r.</w:t>
      </w:r>
      <w:r w:rsidR="00A708A4">
        <w:rPr>
          <w:rFonts w:ascii="Arial" w:eastAsia="SimSun" w:hAnsi="Arial" w:cs="Arial"/>
          <w:lang w:eastAsia="en-US"/>
        </w:rPr>
        <w:br/>
      </w:r>
    </w:p>
    <w:p w14:paraId="4D16663B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 xml:space="preserve">22.  Przesłanie projektu kanału technologicznego tj. lokalizacji, ilości studni, oraz trasy kanału. W legendzie rysunku PZT jest zaznaczony kanał technologiczny, jednak na rysunku nie jest on wrysowany. </w:t>
      </w:r>
    </w:p>
    <w:p w14:paraId="6F5CBD79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>Odpowiedź:</w:t>
      </w:r>
    </w:p>
    <w:p w14:paraId="7B7D7B9B" w14:textId="6E98F8D6" w:rsidR="005A06B1" w:rsidRPr="005A06B1" w:rsidRDefault="005A06B1" w:rsidP="00A708A4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>Długość kanału przyjąć zgodnie z PZT oraz przedmiarem robót. Do wykonania przyjąć 30szt. studni typu SK-1.</w:t>
      </w:r>
      <w:r w:rsidR="00A708A4">
        <w:rPr>
          <w:rFonts w:ascii="Arial" w:eastAsia="SimSun" w:hAnsi="Arial" w:cs="Arial"/>
          <w:lang w:eastAsia="en-US"/>
        </w:rPr>
        <w:br/>
      </w:r>
    </w:p>
    <w:p w14:paraId="17FBE2D8" w14:textId="50723464" w:rsid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b/>
          <w:bCs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>Pytania III (10.03.2022r.):</w:t>
      </w:r>
    </w:p>
    <w:p w14:paraId="4850B645" w14:textId="77777777" w:rsidR="00D21F22" w:rsidRPr="005A06B1" w:rsidRDefault="00D21F22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</w:p>
    <w:p w14:paraId="353A43EC" w14:textId="7D8F1D34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>23. Proszę o załączenie planu sytuacyjnego z naniesionym przebiegiem trasy kanału technologicznego wraz ze studniami kablowymi. Z przedmiaru nie jesteśmy w stanie odczytać ile jest studni kablowych.</w:t>
      </w:r>
      <w:r w:rsidR="00A708A4">
        <w:rPr>
          <w:rFonts w:ascii="Arial" w:eastAsia="SimSun" w:hAnsi="Arial" w:cs="Arial"/>
          <w:lang w:eastAsia="en-US"/>
        </w:rPr>
        <w:br/>
      </w:r>
    </w:p>
    <w:p w14:paraId="174C8B34" w14:textId="77777777" w:rsidR="005A06B1" w:rsidRPr="005A06B1" w:rsidRDefault="005A06B1" w:rsidP="005A06B1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b/>
          <w:bCs/>
          <w:lang w:eastAsia="en-US"/>
        </w:rPr>
        <w:t>Odpowiedź:</w:t>
      </w:r>
    </w:p>
    <w:p w14:paraId="5FDD3107" w14:textId="766050A5" w:rsidR="004D5F9B" w:rsidRPr="00A708A4" w:rsidRDefault="005A06B1" w:rsidP="00A708A4">
      <w:pPr>
        <w:tabs>
          <w:tab w:val="left" w:pos="708"/>
        </w:tabs>
        <w:suppressAutoHyphens/>
        <w:spacing w:after="0" w:line="276" w:lineRule="auto"/>
        <w:ind w:left="284"/>
        <w:rPr>
          <w:rFonts w:ascii="Arial" w:eastAsia="SimSun" w:hAnsi="Arial" w:cs="Arial"/>
          <w:lang w:eastAsia="en-US"/>
        </w:rPr>
      </w:pPr>
      <w:r w:rsidRPr="005A06B1">
        <w:rPr>
          <w:rFonts w:ascii="Arial" w:eastAsia="SimSun" w:hAnsi="Arial" w:cs="Arial"/>
          <w:lang w:eastAsia="en-US"/>
        </w:rPr>
        <w:t>Długość kanału przyjąć zgodnie z PZT oraz przedmiarem robót. Do wykonania przyjąć 30szt. studni typu SK-1</w:t>
      </w:r>
      <w:r>
        <w:rPr>
          <w:rFonts w:ascii="Arial" w:eastAsia="SimSun" w:hAnsi="Arial" w:cs="Arial"/>
          <w:lang w:eastAsia="en-US"/>
        </w:rPr>
        <w:t>.</w:t>
      </w:r>
    </w:p>
    <w:p w14:paraId="00E9893D" w14:textId="77777777" w:rsidR="00567D47" w:rsidRDefault="00567D47" w:rsidP="00567D47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Zamawiający niniejszym pismem dokonuje </w:t>
      </w:r>
      <w:r w:rsidR="006C2478">
        <w:rPr>
          <w:rFonts w:ascii="Arial" w:eastAsia="Times New Roman" w:hAnsi="Arial" w:cs="Arial"/>
          <w:b/>
          <w:bCs/>
        </w:rPr>
        <w:t xml:space="preserve">również </w:t>
      </w:r>
      <w:r>
        <w:rPr>
          <w:rFonts w:ascii="Arial" w:eastAsia="Times New Roman" w:hAnsi="Arial" w:cs="Arial"/>
          <w:b/>
          <w:bCs/>
        </w:rPr>
        <w:t>zmiany</w:t>
      </w:r>
      <w:r w:rsidR="006C2478">
        <w:rPr>
          <w:rFonts w:ascii="Arial" w:eastAsia="Times New Roman" w:hAnsi="Arial" w:cs="Arial"/>
          <w:b/>
          <w:bCs/>
        </w:rPr>
        <w:t xml:space="preserve"> SWZ</w:t>
      </w:r>
      <w:r>
        <w:rPr>
          <w:rFonts w:ascii="Arial" w:eastAsia="Times New Roman" w:hAnsi="Arial" w:cs="Arial"/>
          <w:b/>
          <w:bCs/>
        </w:rPr>
        <w:t xml:space="preserve"> i odpowiednio treści ogło</w:t>
      </w:r>
      <w:r w:rsidR="006C2478">
        <w:rPr>
          <w:rFonts w:ascii="Arial" w:eastAsia="Times New Roman" w:hAnsi="Arial" w:cs="Arial"/>
          <w:b/>
          <w:bCs/>
        </w:rPr>
        <w:t xml:space="preserve">szenia </w:t>
      </w:r>
      <w:r w:rsidR="006F07A9">
        <w:rPr>
          <w:rFonts w:ascii="Arial" w:eastAsia="Times New Roman" w:hAnsi="Arial" w:cs="Arial"/>
          <w:b/>
          <w:bCs/>
        </w:rPr>
        <w:t xml:space="preserve">o zamówieniu </w:t>
      </w:r>
      <w:r w:rsidR="006F07A9" w:rsidRPr="006F07A9">
        <w:rPr>
          <w:rFonts w:ascii="Arial" w:hAnsi="Arial" w:cs="Arial"/>
          <w:b/>
        </w:rPr>
        <w:t>w zakresie terminu związania ofertą, składania i otwarcia ofert</w:t>
      </w:r>
      <w:r w:rsidR="006F07A9">
        <w:rPr>
          <w:rFonts w:ascii="Arial" w:hAnsi="Arial" w:cs="Arial"/>
        </w:rPr>
        <w:t xml:space="preserve"> </w:t>
      </w:r>
      <w:r w:rsidR="006C2478">
        <w:rPr>
          <w:rFonts w:ascii="Arial" w:eastAsia="Times New Roman" w:hAnsi="Arial" w:cs="Arial"/>
          <w:b/>
          <w:bCs/>
        </w:rPr>
        <w:t>jak poniżej:</w:t>
      </w:r>
    </w:p>
    <w:p w14:paraId="1A429BF7" w14:textId="77777777" w:rsidR="00567D47" w:rsidRDefault="00567D47" w:rsidP="00567D47">
      <w:pPr>
        <w:pStyle w:val="Domylnie"/>
        <w:numPr>
          <w:ilvl w:val="0"/>
          <w:numId w:val="4"/>
        </w:numPr>
        <w:spacing w:before="240" w:after="120"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terminu związania ofertą - Rozdziału XIV pkt 1, który otrzymuje następujące brzmienie:</w:t>
      </w:r>
    </w:p>
    <w:p w14:paraId="08660C0E" w14:textId="679FED45" w:rsidR="00567D47" w:rsidRDefault="00567D47" w:rsidP="00567D47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  <w:bCs/>
          <w:lang w:eastAsia="zh-CN"/>
        </w:rPr>
        <w:t>„</w:t>
      </w:r>
      <w:r>
        <w:rPr>
          <w:rFonts w:ascii="Arial" w:hAnsi="Arial" w:cs="Arial"/>
        </w:rPr>
        <w:t xml:space="preserve">Wykonawca będzie związany ofertą przez okres </w:t>
      </w:r>
      <w:r>
        <w:rPr>
          <w:rFonts w:ascii="Arial" w:hAnsi="Arial" w:cs="Arial"/>
          <w:b/>
        </w:rPr>
        <w:t>30 dni</w:t>
      </w:r>
      <w:r w:rsidR="009C21BA">
        <w:rPr>
          <w:rFonts w:ascii="Arial" w:hAnsi="Arial" w:cs="Arial"/>
        </w:rPr>
        <w:t xml:space="preserve">, tj. do dnia </w:t>
      </w:r>
      <w:r w:rsidR="00471412">
        <w:rPr>
          <w:rFonts w:ascii="Arial" w:hAnsi="Arial" w:cs="Arial"/>
          <w:b/>
          <w:bCs/>
        </w:rPr>
        <w:t>26</w:t>
      </w:r>
      <w:r w:rsidR="009C21BA" w:rsidRPr="00115F9F">
        <w:rPr>
          <w:rFonts w:ascii="Arial" w:hAnsi="Arial" w:cs="Arial"/>
          <w:b/>
          <w:bCs/>
        </w:rPr>
        <w:t>.0</w:t>
      </w:r>
      <w:r w:rsidR="00FB511D" w:rsidRPr="00115F9F">
        <w:rPr>
          <w:rFonts w:ascii="Arial" w:hAnsi="Arial" w:cs="Arial"/>
          <w:b/>
          <w:bCs/>
        </w:rPr>
        <w:t>4</w:t>
      </w:r>
      <w:r w:rsidR="009C21BA" w:rsidRPr="00115F9F">
        <w:rPr>
          <w:rFonts w:ascii="Arial" w:hAnsi="Arial" w:cs="Arial"/>
          <w:b/>
          <w:bCs/>
        </w:rPr>
        <w:t>.2022</w:t>
      </w:r>
      <w:r w:rsidRPr="00115F9F"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>.,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który liczony jest od dnia upływu terminu składania ofert”.</w:t>
      </w:r>
    </w:p>
    <w:p w14:paraId="4DE93257" w14:textId="77777777" w:rsidR="00567D47" w:rsidRDefault="00567D47" w:rsidP="00567D47">
      <w:pPr>
        <w:pStyle w:val="Akapitzlist"/>
        <w:numPr>
          <w:ilvl w:val="0"/>
          <w:numId w:val="4"/>
        </w:numPr>
        <w:spacing w:before="24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 i termin składania ofert – Rozdziału XV pkt 1, który otrzymuje następujące brzmienie:</w:t>
      </w:r>
    </w:p>
    <w:p w14:paraId="063D0D1C" w14:textId="2B2E16EE" w:rsidR="00567D47" w:rsidRDefault="00567D47" w:rsidP="00567D47">
      <w:pPr>
        <w:spacing w:before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„Ofertę wraz z wymaganymi dokumentami należy umieścić na </w:t>
      </w:r>
      <w:hyperlink r:id="rId7" w:history="1">
        <w:r w:rsidRPr="009D09D3">
          <w:rPr>
            <w:rStyle w:val="Hipercze"/>
            <w:rFonts w:ascii="Arial" w:hAnsi="Arial" w:cs="Arial"/>
            <w:color w:val="1155CC"/>
          </w:rPr>
          <w:t>platformazakupowa.pl</w:t>
        </w:r>
      </w:hyperlink>
      <w:r w:rsidRPr="009D09D3">
        <w:rPr>
          <w:rFonts w:ascii="Arial" w:hAnsi="Arial" w:cs="Arial"/>
        </w:rPr>
        <w:t xml:space="preserve"> pod adresem</w:t>
      </w:r>
      <w:r w:rsidRPr="009D09D3">
        <w:rPr>
          <w:rFonts w:ascii="Arial" w:hAnsi="Arial" w:cs="Arial"/>
          <w:vertAlign w:val="superscript"/>
        </w:rPr>
        <w:t xml:space="preserve"> </w:t>
      </w:r>
      <w:hyperlink r:id="rId8" w:history="1">
        <w:r w:rsidRPr="009D09D3">
          <w:rPr>
            <w:rStyle w:val="Hipercze"/>
            <w:rFonts w:ascii="Arial" w:hAnsi="Arial" w:cs="Arial"/>
          </w:rPr>
          <w:t>https://platformazakupowa.pl/pn/cuwkobylnica</w:t>
        </w:r>
      </w:hyperlink>
      <w:r w:rsidRPr="009D09D3">
        <w:rPr>
          <w:rFonts w:ascii="Arial" w:hAnsi="Arial" w:cs="Arial"/>
        </w:rPr>
        <w:t xml:space="preserve"> w myśl Ustawy </w:t>
      </w:r>
      <w:proofErr w:type="spellStart"/>
      <w:r w:rsidRPr="009D09D3">
        <w:rPr>
          <w:rFonts w:ascii="Arial" w:hAnsi="Arial" w:cs="Arial"/>
        </w:rPr>
        <w:t>Pzp</w:t>
      </w:r>
      <w:proofErr w:type="spellEnd"/>
      <w:r w:rsidRPr="009D09D3">
        <w:rPr>
          <w:rFonts w:ascii="Arial" w:hAnsi="Arial" w:cs="Arial"/>
        </w:rPr>
        <w:t xml:space="preserve"> na stronie </w:t>
      </w:r>
      <w:r>
        <w:rPr>
          <w:rFonts w:ascii="Arial" w:hAnsi="Arial" w:cs="Arial"/>
        </w:rPr>
        <w:t xml:space="preserve">internetowej prowadzonego postępowania t. j. Centrum Usług Wspólnych w Kobylnicy, </w:t>
      </w:r>
      <w:r>
        <w:rPr>
          <w:rFonts w:ascii="Arial" w:hAnsi="Arial" w:cs="Arial"/>
        </w:rPr>
        <w:br/>
        <w:t xml:space="preserve">ul. Wodna 20/2, </w:t>
      </w:r>
      <w:r>
        <w:rPr>
          <w:rFonts w:ascii="Arial" w:hAnsi="Arial" w:cs="Arial"/>
          <w:b/>
          <w:bCs/>
        </w:rPr>
        <w:t>do dnia</w:t>
      </w:r>
      <w:r>
        <w:rPr>
          <w:rFonts w:ascii="Arial" w:hAnsi="Arial" w:cs="Arial"/>
        </w:rPr>
        <w:t xml:space="preserve"> </w:t>
      </w:r>
      <w:r w:rsidR="00AB2239">
        <w:rPr>
          <w:rFonts w:ascii="Arial" w:hAnsi="Arial" w:cs="Arial"/>
          <w:b/>
        </w:rPr>
        <w:t>2</w:t>
      </w:r>
      <w:r w:rsidR="0047141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  <w:r w:rsidR="00ED72BB">
        <w:rPr>
          <w:rFonts w:ascii="Arial" w:hAnsi="Arial" w:cs="Arial"/>
          <w:b/>
          <w:bCs/>
        </w:rPr>
        <w:t>0</w:t>
      </w:r>
      <w:r w:rsidR="00FB511D">
        <w:rPr>
          <w:rFonts w:ascii="Arial" w:hAnsi="Arial" w:cs="Arial"/>
          <w:b/>
          <w:bCs/>
        </w:rPr>
        <w:t>3</w:t>
      </w:r>
      <w:r w:rsidR="00ED72BB">
        <w:rPr>
          <w:rFonts w:ascii="Arial" w:hAnsi="Arial" w:cs="Arial"/>
          <w:b/>
          <w:bCs/>
        </w:rPr>
        <w:t>.2022</w:t>
      </w:r>
      <w:r>
        <w:rPr>
          <w:rFonts w:ascii="Arial" w:hAnsi="Arial" w:cs="Arial"/>
          <w:b/>
          <w:bCs/>
        </w:rPr>
        <w:t xml:space="preserve"> 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 godziny 9:00”.</w:t>
      </w:r>
    </w:p>
    <w:p w14:paraId="6F2CB0B4" w14:textId="77777777" w:rsidR="00567D47" w:rsidRDefault="00567D47" w:rsidP="00567D47">
      <w:pPr>
        <w:pStyle w:val="Akapitzlist"/>
        <w:numPr>
          <w:ilvl w:val="0"/>
          <w:numId w:val="4"/>
        </w:numPr>
        <w:spacing w:before="240"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otwarcia ofert – Rozdziału XVI pkt 1, który otrzymuje następujące brzmienie: </w:t>
      </w:r>
      <w:r>
        <w:rPr>
          <w:rFonts w:ascii="Arial" w:hAnsi="Arial" w:cs="Arial"/>
          <w:b/>
          <w:bCs/>
        </w:rPr>
        <w:br/>
      </w:r>
    </w:p>
    <w:p w14:paraId="2083D8D0" w14:textId="03C6B7CA" w:rsidR="00567D47" w:rsidRDefault="00567D47" w:rsidP="00567D47">
      <w:pPr>
        <w:shd w:val="clear" w:color="auto" w:fill="FFFFFF"/>
        <w:spacing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„Otwarcie ofert następuje niezwłocznie po upływie terminu składania ofert, nie później niż następnego dnia po dniu, w którym upłynął termin składania ofert tj. W dniu </w:t>
      </w:r>
      <w:r w:rsidR="00AB2239">
        <w:rPr>
          <w:rFonts w:ascii="Arial" w:hAnsi="Arial" w:cs="Arial"/>
          <w:b/>
        </w:rPr>
        <w:t>2</w:t>
      </w:r>
      <w:r w:rsidR="0047141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  <w:r w:rsidR="001749B6">
        <w:rPr>
          <w:rFonts w:ascii="Arial" w:hAnsi="Arial" w:cs="Arial"/>
          <w:b/>
          <w:bCs/>
        </w:rPr>
        <w:t>0</w:t>
      </w:r>
      <w:r w:rsidR="00FB511D">
        <w:rPr>
          <w:rFonts w:ascii="Arial" w:hAnsi="Arial" w:cs="Arial"/>
          <w:b/>
          <w:bCs/>
        </w:rPr>
        <w:t>3.</w:t>
      </w:r>
      <w:r w:rsidR="001749B6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 xml:space="preserve"> r. </w:t>
      </w:r>
      <w:r>
        <w:rPr>
          <w:rFonts w:ascii="Arial" w:hAnsi="Arial" w:cs="Arial"/>
          <w:b/>
          <w:bCs/>
        </w:rPr>
        <w:br/>
        <w:t>o godz. 9:30”.</w:t>
      </w:r>
      <w:r>
        <w:rPr>
          <w:rFonts w:ascii="Arial" w:hAnsi="Arial" w:cs="Arial"/>
        </w:rPr>
        <w:t xml:space="preserve"> </w:t>
      </w:r>
    </w:p>
    <w:p w14:paraId="7D215AEE" w14:textId="77777777" w:rsidR="0019798B" w:rsidRDefault="0019798B" w:rsidP="0019798B">
      <w:pPr>
        <w:pStyle w:val="Standard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zapisy SWZ i ogłoszenia o zamówieniu pozostają bez zmian.</w:t>
      </w:r>
    </w:p>
    <w:p w14:paraId="03AA6595" w14:textId="77777777" w:rsidR="0019798B" w:rsidRDefault="0019798B" w:rsidP="0019798B">
      <w:pPr>
        <w:pStyle w:val="Domylnie"/>
        <w:shd w:val="clear" w:color="auto" w:fill="FFFFFF"/>
        <w:spacing w:after="0"/>
      </w:pPr>
      <w:r>
        <w:rPr>
          <w:rFonts w:ascii="Arial" w:hAnsi="Arial" w:cs="Arial"/>
          <w:b/>
        </w:rPr>
        <w:t xml:space="preserve">Niniejsze pismo stanowi integralną część SWZ i jest wiążące dla wszystkich Wykonawców ubiegających się o udzielenie przedmiotowego zamówienia. </w:t>
      </w:r>
    </w:p>
    <w:p w14:paraId="3B07C831" w14:textId="77777777" w:rsidR="00567D47" w:rsidRDefault="00567D47" w:rsidP="00567D47">
      <w:pPr>
        <w:pStyle w:val="Domylnie"/>
        <w:shd w:val="clear" w:color="auto" w:fill="FFFFFF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 Zgodnie z art. 286 ust. 7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dokonaną zmianę treści SWZ, Zamawiający udostępnia na stronie internetowej prowadzonego postępowania.</w:t>
      </w:r>
    </w:p>
    <w:p w14:paraId="3497C915" w14:textId="77777777" w:rsidR="00567D47" w:rsidRDefault="00567D47" w:rsidP="00567D47">
      <w:pPr>
        <w:pStyle w:val="Domylnie"/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14:paraId="3E09F6D5" w14:textId="03D15E40" w:rsidR="00567D47" w:rsidRDefault="00567D47" w:rsidP="009D09D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ogłoszenie o zmianie ogłoszenia</w:t>
      </w:r>
      <w:r w:rsidR="009C21BA">
        <w:rPr>
          <w:rFonts w:ascii="Arial" w:hAnsi="Arial" w:cs="Arial"/>
        </w:rPr>
        <w:t>.</w:t>
      </w:r>
    </w:p>
    <w:p w14:paraId="1F4F18CE" w14:textId="77777777" w:rsidR="00567D47" w:rsidRDefault="00567D47" w:rsidP="00567D47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 Centrum Usług Wspólnych w Kobylnicy</w:t>
      </w:r>
    </w:p>
    <w:p w14:paraId="38775EFE" w14:textId="77777777" w:rsidR="00FF0CAB" w:rsidRPr="009D09D3" w:rsidRDefault="00567D47" w:rsidP="009D09D3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Marta </w:t>
      </w:r>
      <w:proofErr w:type="spellStart"/>
      <w:r>
        <w:rPr>
          <w:rFonts w:ascii="Arial" w:hAnsi="Arial" w:cs="Arial"/>
          <w:b/>
        </w:rPr>
        <w:t>Prezlata</w:t>
      </w:r>
      <w:bookmarkStart w:id="4" w:name="_Hlk680073081"/>
      <w:bookmarkEnd w:id="4"/>
      <w:proofErr w:type="spellEnd"/>
    </w:p>
    <w:sectPr w:rsidR="00FF0CAB" w:rsidRPr="009D09D3" w:rsidSect="00FF0C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A33F" w14:textId="77777777" w:rsidR="00ED72BB" w:rsidRDefault="00ED72BB" w:rsidP="004D5F9B">
      <w:pPr>
        <w:spacing w:after="0" w:line="240" w:lineRule="auto"/>
      </w:pPr>
      <w:r>
        <w:separator/>
      </w:r>
    </w:p>
  </w:endnote>
  <w:endnote w:type="continuationSeparator" w:id="0">
    <w:p w14:paraId="308E64BF" w14:textId="77777777" w:rsidR="00ED72BB" w:rsidRDefault="00ED72BB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0D0A" w14:textId="77777777" w:rsidR="00ED72BB" w:rsidRDefault="00ED72BB" w:rsidP="004D5F9B">
      <w:pPr>
        <w:spacing w:after="0" w:line="240" w:lineRule="auto"/>
      </w:pPr>
      <w:r>
        <w:separator/>
      </w:r>
    </w:p>
  </w:footnote>
  <w:footnote w:type="continuationSeparator" w:id="0">
    <w:p w14:paraId="30C6A721" w14:textId="77777777" w:rsidR="00ED72BB" w:rsidRDefault="00ED72BB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90F3" w14:textId="77777777" w:rsidR="00ED72BB" w:rsidRDefault="00ED72BB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4F0C69DB" wp14:editId="2A45D904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54A33BDA" wp14:editId="153C0C64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182C8E" w14:textId="2B6AE872" w:rsidR="00ED72BB" w:rsidRPr="004D5F9B" w:rsidRDefault="00ED72BB" w:rsidP="005A06B1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524"/>
    <w:multiLevelType w:val="multilevel"/>
    <w:tmpl w:val="945E86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784C05"/>
    <w:multiLevelType w:val="multilevel"/>
    <w:tmpl w:val="4BFA3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90F4644"/>
    <w:multiLevelType w:val="hybridMultilevel"/>
    <w:tmpl w:val="03EA8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35F99"/>
    <w:rsid w:val="00115F9F"/>
    <w:rsid w:val="001749B6"/>
    <w:rsid w:val="0019798B"/>
    <w:rsid w:val="002376FC"/>
    <w:rsid w:val="0036017B"/>
    <w:rsid w:val="003672E8"/>
    <w:rsid w:val="003A151D"/>
    <w:rsid w:val="00471412"/>
    <w:rsid w:val="004D5F9B"/>
    <w:rsid w:val="00567D47"/>
    <w:rsid w:val="005A06B1"/>
    <w:rsid w:val="0067171C"/>
    <w:rsid w:val="006C2478"/>
    <w:rsid w:val="006C2C98"/>
    <w:rsid w:val="006F07A9"/>
    <w:rsid w:val="006F6D1F"/>
    <w:rsid w:val="007750A3"/>
    <w:rsid w:val="007E1403"/>
    <w:rsid w:val="008163F3"/>
    <w:rsid w:val="00851507"/>
    <w:rsid w:val="008544C6"/>
    <w:rsid w:val="0086259E"/>
    <w:rsid w:val="009C21BA"/>
    <w:rsid w:val="009D09D3"/>
    <w:rsid w:val="00A708A4"/>
    <w:rsid w:val="00A77DD8"/>
    <w:rsid w:val="00AB2239"/>
    <w:rsid w:val="00AC3F0E"/>
    <w:rsid w:val="00B21C4D"/>
    <w:rsid w:val="00B51964"/>
    <w:rsid w:val="00BF137F"/>
    <w:rsid w:val="00D070E5"/>
    <w:rsid w:val="00D21F22"/>
    <w:rsid w:val="00EA56BD"/>
    <w:rsid w:val="00ED72BB"/>
    <w:rsid w:val="00F5001A"/>
    <w:rsid w:val="00F847CA"/>
    <w:rsid w:val="00FB511D"/>
    <w:rsid w:val="00FE0032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3B69"/>
  <w15:docId w15:val="{879C249C-7A8E-41F1-9B88-D5D43A9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6</cp:revision>
  <cp:lastPrinted>2022-03-16T08:29:00Z</cp:lastPrinted>
  <dcterms:created xsi:type="dcterms:W3CDTF">2022-03-11T14:05:00Z</dcterms:created>
  <dcterms:modified xsi:type="dcterms:W3CDTF">2022-03-16T08:30:00Z</dcterms:modified>
</cp:coreProperties>
</file>