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5711D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5711D">
        <w:rPr>
          <w:rFonts w:cstheme="minorHAnsi"/>
          <w:b/>
          <w:sz w:val="24"/>
          <w:szCs w:val="24"/>
        </w:rPr>
        <w:t>Załącznik Nr 4</w:t>
      </w:r>
      <w:bookmarkStart w:id="0" w:name="_GoBack"/>
      <w:bookmarkEnd w:id="0"/>
    </w:p>
    <w:p w:rsidR="00066F4C" w:rsidRPr="0055711D" w:rsidRDefault="00AE15AA" w:rsidP="00066F4C">
      <w:pPr>
        <w:spacing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5711D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55711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5711D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 w:rsidRPr="0055711D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5711D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55711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5711D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5711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5711D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55711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442742" w:rsidRPr="0055711D">
        <w:rPr>
          <w:rFonts w:cstheme="minorHAnsi"/>
          <w:b/>
          <w:color w:val="000000"/>
          <w:sz w:val="24"/>
          <w:szCs w:val="24"/>
          <w:lang w:eastAsia="pl-PL"/>
        </w:rPr>
        <w:t>na dostawę materiałów i narzędzi budowlanych (PN/28/2024/D)</w:t>
      </w:r>
      <w:r w:rsidR="00053FD8" w:rsidRPr="0055711D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p w:rsidR="00066F4C" w:rsidRPr="0055711D" w:rsidRDefault="00066F4C" w:rsidP="00066F4C">
      <w:pPr>
        <w:tabs>
          <w:tab w:val="left" w:pos="284"/>
        </w:tabs>
        <w:spacing w:before="24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066F4C" w:rsidRPr="0055711D" w:rsidTr="00CB3EE0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6F4C" w:rsidRPr="0055711D" w:rsidTr="00CB3EE0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66F4C" w:rsidRPr="0055711D" w:rsidTr="00CB3EE0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 w:rsidP="00066F4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Zaprawa murarska, worek 25kg (M7)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 w:rsidP="00066F4C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Zaprawa wyrównująca, szybkoschnąca, ATLAS ZW 330, worek 25kg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F4C" w:rsidRPr="0055711D" w:rsidRDefault="00066F4C" w:rsidP="00A87C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Zaprawa tynkarska, worek 25 kg (do nakładania ręcznego)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4C" w:rsidRPr="0055711D" w:rsidRDefault="00066F4C" w:rsidP="00066F4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Zaprawa wyrównująca 428 KREISEL, worek 25kg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 w:rsidP="00A87C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Posadzka cementowa, ATLAS POSTAR 60, worek 25kg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 w:rsidP="00066F4C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Tynk gipsowy maszynowy, MP75, worek 30kg, producent KNAUF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 w:rsidP="00066F4C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Gips szpachlowy DOLINA NIDY, worek 25kg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F4C" w:rsidRPr="0055711D" w:rsidRDefault="00066F4C" w:rsidP="00066F4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Grunt uniwersalny Tytan a”-5L.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 w:rsidP="00A87C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Folia kubełkowa izolacyjna GXP Plus 0,5 (1,0x20,0mb)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4C" w:rsidRPr="0055711D" w:rsidRDefault="00066F4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F4C" w:rsidRPr="0055711D" w:rsidTr="00CB3EE0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6F4C" w:rsidRPr="0055711D" w:rsidRDefault="00066F4C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4C" w:rsidRPr="0055711D" w:rsidRDefault="00066F4C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066F4C" w:rsidRPr="0055711D" w:rsidRDefault="00066F4C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4C" w:rsidRPr="0055711D" w:rsidRDefault="00066F4C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6F4C" w:rsidRPr="0055711D" w:rsidRDefault="00066F4C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342DCB" w:rsidRPr="0055711D" w:rsidRDefault="00066F4C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49"/>
        <w:gridCol w:w="3828"/>
        <w:gridCol w:w="708"/>
        <w:gridCol w:w="699"/>
        <w:gridCol w:w="1430"/>
        <w:gridCol w:w="1686"/>
      </w:tblGrid>
      <w:tr w:rsidR="00A0010F" w:rsidRPr="0055711D" w:rsidTr="00F1344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55711D" w:rsidTr="00F1344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D624B" w:rsidRPr="0055711D" w:rsidTr="00F1344A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Farba EKO Śnieżka emulsyjna biała, pojemność 10 l, producent Śnieżka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Emalia chlorokauczukowa czarna (puszka a’ 0,9 l),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Nobiles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Emalia chlorokauczukowa popielaty średni (puszka a’ 0,9 l),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Nobiles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Emalia chlorokauczukowa zielona liściasta, RAL 6002, (puszka a’ 0,9 l),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Nobiles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Emalia chlorokauczukowa czerwony </w:t>
            </w:r>
            <w:r w:rsidR="00286F86" w:rsidRPr="0055711D">
              <w:rPr>
                <w:rFonts w:cstheme="minorHAnsi"/>
                <w:sz w:val="24"/>
                <w:szCs w:val="24"/>
              </w:rPr>
              <w:t>tle</w:t>
            </w:r>
            <w:r w:rsidRPr="0055711D">
              <w:rPr>
                <w:rFonts w:cstheme="minorHAnsi"/>
                <w:sz w:val="24"/>
                <w:szCs w:val="24"/>
              </w:rPr>
              <w:t>n</w:t>
            </w:r>
            <w:r w:rsidR="00286F86" w:rsidRPr="0055711D">
              <w:rPr>
                <w:rFonts w:cstheme="minorHAnsi"/>
                <w:sz w:val="24"/>
                <w:szCs w:val="24"/>
              </w:rPr>
              <w:t>k</w:t>
            </w:r>
            <w:r w:rsidRPr="0055711D">
              <w:rPr>
                <w:rFonts w:cstheme="minorHAnsi"/>
                <w:sz w:val="24"/>
                <w:szCs w:val="24"/>
              </w:rPr>
              <w:t xml:space="preserve">owy, (puszka a’ 0,9 l),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Nobiles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Emalia chlorokauczukowa biała, (puszka a’ 0,9 l),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Nobiles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 xml:space="preserve">Emalia chlorokauczukowa niebieski gorczycowy,  RAL 5010, (puszka a’ 0,9 l), </w:t>
            </w:r>
            <w:proofErr w:type="spellStart"/>
            <w:r w:rsidRPr="0055711D">
              <w:rPr>
                <w:rFonts w:cstheme="minorHAnsi"/>
                <w:color w:val="000000"/>
                <w:sz w:val="24"/>
                <w:szCs w:val="24"/>
              </w:rPr>
              <w:t>prod</w:t>
            </w:r>
            <w:proofErr w:type="spellEnd"/>
            <w:r w:rsidRPr="005571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711D">
              <w:rPr>
                <w:rFonts w:cstheme="minorHAnsi"/>
                <w:color w:val="000000"/>
                <w:sz w:val="24"/>
                <w:szCs w:val="24"/>
              </w:rPr>
              <w:t>Nobiles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Farba ftalowo-silikonowa, przeciwrdzewna, renowacyjna czerwona tlenkowa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Cekor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R (puszka  a’1l) PN-C-81901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Farba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Makor-Tix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 brąz czekoladowy (puszka  a’ 1 l) PN-EN ISO 12944-2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Rozcieńczalnik do wyrobów chlorokauczukowych (pojemność a' 0,5l) pojemnik plastikowy PN-C-81953: 1997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Rozcieńczalnik uniwersalny, pojemnik a'0,5l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Benzyna ekstrakcyjna do odtłuszczania a'5L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tapetowy B-150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kaloryferowy 50mm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kaloryferowy 63mm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płaski B-36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płaski B-50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płaski B-63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Pędzel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tapetówka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110mm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Pędzel angielski 63mm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Wałek malarski 180 mm, tkanina (komplet)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Wałek malarski 100 mm, tkanina (komplet)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Zapas do wałka 180 mm, tkanina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 w:rsidP="00833C8F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Zapas do wałka 100 mm, tkanina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833C8F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833C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833C8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Uchwyt/kij teleskopowy malarski 3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Folia malarska g</w:t>
            </w:r>
            <w:r w:rsidR="00383D64" w:rsidRPr="0055711D">
              <w:rPr>
                <w:rFonts w:cstheme="minorHAnsi"/>
                <w:sz w:val="24"/>
                <w:szCs w:val="24"/>
              </w:rPr>
              <w:t>r</w:t>
            </w:r>
            <w:r w:rsidRPr="0055711D">
              <w:rPr>
                <w:rFonts w:cstheme="minorHAnsi"/>
                <w:sz w:val="24"/>
                <w:szCs w:val="24"/>
              </w:rPr>
              <w:t>uba 4x5m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Taśma malarska, szerokość 30 mm, długość 50m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F134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Taśma tynkarska 38mmx50m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55711D" w:rsidRDefault="00A20E8A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4B" w:rsidRPr="0055711D" w:rsidRDefault="00ED624B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24B" w:rsidRPr="0055711D" w:rsidRDefault="00ED624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010F" w:rsidRPr="0055711D" w:rsidTr="00F1344A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55711D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55711D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55711D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ED624B"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55711D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6579A" w:rsidRPr="0055711D" w:rsidRDefault="0066579A" w:rsidP="0066579A">
      <w:pPr>
        <w:spacing w:after="0" w:line="268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A0134" w:rsidRPr="0055711D" w:rsidRDefault="000A0134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2DCB" w:rsidRPr="0055711D" w:rsidRDefault="00ED624B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3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342DCB" w:rsidRPr="0055711D" w:rsidTr="00342DCB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42DCB" w:rsidRPr="0055711D" w:rsidTr="00342DCB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B3EE0" w:rsidRPr="0055711D" w:rsidTr="00CB3EE0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E0" w:rsidRPr="0055711D" w:rsidRDefault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Paca nierdzewna grzebieniowa 270x130 mm ząb 8 mm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A20E8A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E0" w:rsidRPr="0055711D" w:rsidRDefault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Paca z gąbką 250-280 x 130-140 mm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E0" w:rsidRPr="0055711D" w:rsidRDefault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Paca z gumą miękką 250-280 x 120-140 mm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5711D">
              <w:rPr>
                <w:rFonts w:cstheme="minorHAnsi"/>
                <w:sz w:val="24"/>
                <w:szCs w:val="24"/>
                <w:lang w:val="en-US"/>
              </w:rPr>
              <w:t xml:space="preserve">Marker </w:t>
            </w:r>
            <w:proofErr w:type="spellStart"/>
            <w:r w:rsidRPr="0055711D">
              <w:rPr>
                <w:rFonts w:cstheme="minorHAnsi"/>
                <w:sz w:val="24"/>
                <w:szCs w:val="24"/>
                <w:lang w:val="en-US"/>
              </w:rPr>
              <w:t>olejowy</w:t>
            </w:r>
            <w:proofErr w:type="spellEnd"/>
            <w:r w:rsidRPr="0055711D">
              <w:rPr>
                <w:rFonts w:cstheme="minorHAnsi"/>
                <w:sz w:val="24"/>
                <w:szCs w:val="24"/>
                <w:lang w:val="en-US"/>
              </w:rPr>
              <w:t xml:space="preserve"> UNI-PAINT PX 30 " WHITE"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A87C8A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E0" w:rsidRPr="0055711D" w:rsidRDefault="00CB3E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711D">
              <w:rPr>
                <w:rFonts w:cstheme="minorHAnsi"/>
                <w:sz w:val="24"/>
                <w:szCs w:val="24"/>
              </w:rPr>
              <w:t>Fugownica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gumowa (180-250 mm)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A87C8A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A87C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Drut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wiązałkowy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1,4mm w kręgach (krąg 5 kg lub 10 kg)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A87C8A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E0" w:rsidRPr="0055711D" w:rsidRDefault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WD 40 450 ml z aplikatorem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A87C8A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Gwoździe budowlane 80mm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A" w:rsidRPr="0055711D" w:rsidRDefault="00A20E8A" w:rsidP="00A20E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Gwoździe budowlane czarne 100mm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Gwoździe budowlane 125mm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833C8F">
            <w:pPr>
              <w:spacing w:before="240"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E0" w:rsidRPr="0055711D" w:rsidRDefault="00CB3EE0" w:rsidP="00833C8F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Folia opakowaniowa STRETCH, bezbarwna mocna GT, rolka szer. 500 mm, waga 3kg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833C8F">
            <w:pPr>
              <w:spacing w:before="240"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833C8F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833C8F">
            <w:pPr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833C8F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833C8F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47314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55711D" w:rsidRDefault="00A47314" w:rsidP="00A47314">
            <w:pPr>
              <w:spacing w:before="240"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14" w:rsidRPr="0055711D" w:rsidRDefault="00A47314" w:rsidP="00A47314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Folia budowlana, czarna, grubość min. 0,3 mm, wymiar 4x25m, rolka (100 m2)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4" w:rsidRPr="0055711D" w:rsidRDefault="00A47314" w:rsidP="00A47314">
            <w:pPr>
              <w:spacing w:before="240"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314" w:rsidRPr="0055711D" w:rsidRDefault="00A47314" w:rsidP="00A47314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55711D" w:rsidRDefault="00A47314" w:rsidP="00A47314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47314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55711D" w:rsidRDefault="00A47314" w:rsidP="00A47314">
            <w:pPr>
              <w:spacing w:before="240"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14" w:rsidRPr="0055711D" w:rsidRDefault="00A47314" w:rsidP="00A47314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Folia budowlana, czarna, grubość min. 0,5 mm, wymiar 5x20m, rolka (100 m2)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4" w:rsidRPr="0055711D" w:rsidRDefault="00A47314" w:rsidP="00A47314">
            <w:pPr>
              <w:spacing w:before="240"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314" w:rsidRPr="0055711D" w:rsidRDefault="00A47314" w:rsidP="00A47314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55711D" w:rsidRDefault="00A47314" w:rsidP="00A47314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47314" w:rsidRPr="0055711D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55711D" w:rsidRDefault="00A47314" w:rsidP="00A473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Kratka wentylacyjna PCV Fi 200 mm, kolor biały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4" w:rsidRPr="0055711D" w:rsidRDefault="00A47314" w:rsidP="00A473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14" w:rsidRPr="0055711D" w:rsidRDefault="00A47314" w:rsidP="00A47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314" w:rsidRPr="0055711D" w:rsidRDefault="00A47314" w:rsidP="00A473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4" w:rsidRPr="0055711D" w:rsidRDefault="00A47314" w:rsidP="00A473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A87C8A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 xml:space="preserve">Kratka wentylacyjna PCV Fi 200 mm, kolor brązowy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A47314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55711D" w:rsidTr="00342DCB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55711D" w:rsidRDefault="00342DCB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55711D" w:rsidRDefault="00342DC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2DCB" w:rsidRPr="0055711D" w:rsidRDefault="00342DCB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55711D" w:rsidRDefault="00342DCB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342DC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55711D" w:rsidRDefault="00342DCB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53FD8" w:rsidRPr="0055711D" w:rsidRDefault="00053FD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D624B" w:rsidRPr="0055711D" w:rsidRDefault="00CB3EE0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4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ED624B" w:rsidRPr="0055711D" w:rsidTr="00CB3EE0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D624B" w:rsidRPr="0055711D" w:rsidTr="00CB3EE0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B3EE0" w:rsidRPr="0055711D" w:rsidTr="0097276D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E0" w:rsidRPr="0055711D" w:rsidRDefault="00CB3EE0" w:rsidP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Fuga do płytek cementowa elastyczna, kolor szary nr 035, op. 5kg, producent ATLAS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97276D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TS 54 Elastyczny klej do płytek FLEX TYTAN, worek a'25kg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A87C8A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E0" w:rsidRPr="0055711D" w:rsidRDefault="00CB3EE0" w:rsidP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Krzyżyki do płytek 3mm, wielokrotnego użytku (op. 100 szt.)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op.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3EE0" w:rsidRPr="0055711D" w:rsidTr="00CB3EE0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E0" w:rsidRPr="0055711D" w:rsidRDefault="00CB3EE0" w:rsidP="00CB3EE0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Płytki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gresowe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matowe VIRGINIA, kolor sól-pieprz, wymiar 30x30cm, producent Paradyż,</w:t>
            </w:r>
            <w:r w:rsidR="00A87C8A" w:rsidRPr="0055711D">
              <w:rPr>
                <w:rFonts w:cstheme="minorHAnsi"/>
                <w:sz w:val="24"/>
                <w:szCs w:val="24"/>
              </w:rPr>
              <w:br/>
            </w:r>
            <w:r w:rsidRPr="0055711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gat.I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/ II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E0" w:rsidRPr="0055711D" w:rsidRDefault="00CB3EE0" w:rsidP="00CB3E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291,6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E0" w:rsidRPr="0055711D" w:rsidRDefault="00CB3EE0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CB3EE0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ED624B" w:rsidRPr="0055711D" w:rsidRDefault="00CB3EE0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D624B" w:rsidRPr="0055711D" w:rsidRDefault="00ED624B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D624B" w:rsidRPr="0055711D" w:rsidRDefault="00CB3EE0" w:rsidP="00833C8F">
      <w:pPr>
        <w:tabs>
          <w:tab w:val="left" w:pos="284"/>
        </w:tabs>
        <w:spacing w:before="24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5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ED624B" w:rsidRPr="0055711D" w:rsidTr="00CB3EE0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D624B" w:rsidRPr="0055711D" w:rsidTr="00CB3EE0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87C8A" w:rsidRPr="0055711D" w:rsidTr="000F4282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8A" w:rsidRPr="0055711D" w:rsidRDefault="00A87C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8A" w:rsidRPr="0055711D" w:rsidRDefault="00A87C8A" w:rsidP="00F02474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Pianka montażowa poliuretanowa niskoprężna z aplikatorem/wężykiem, poj. 750ml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A" w:rsidRPr="0055711D" w:rsidRDefault="00A20E8A" w:rsidP="00A20E8A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87C8A" w:rsidRPr="0055711D" w:rsidTr="000F4282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8A" w:rsidRPr="0055711D" w:rsidRDefault="00A87C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8A" w:rsidRPr="0055711D" w:rsidRDefault="00A87C8A" w:rsidP="00F02474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Pianka montażowa niskoprężna do pistoletu, poj. 750ml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A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87C8A" w:rsidRPr="0055711D" w:rsidTr="006E103D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8A" w:rsidRPr="0055711D" w:rsidRDefault="00A87C8A" w:rsidP="00F024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711D">
              <w:rPr>
                <w:rFonts w:cstheme="minorHAnsi"/>
                <w:sz w:val="24"/>
                <w:szCs w:val="24"/>
              </w:rPr>
              <w:t>Czyścik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do pistoletu do pianki 500 ml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A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87C8A" w:rsidRPr="0055711D" w:rsidTr="006E103D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C8A" w:rsidRPr="0055711D" w:rsidRDefault="00A87C8A" w:rsidP="00F02474">
            <w:pPr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Pistolet do pianki montażowej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A" w:rsidRPr="0055711D" w:rsidRDefault="00A20E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D624B" w:rsidRPr="0055711D" w:rsidTr="00CB3EE0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24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ED624B" w:rsidRPr="0055711D" w:rsidRDefault="00CB3EE0" w:rsidP="00CB3EE0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87C8A" w:rsidRPr="0055711D" w:rsidRDefault="00A87C8A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A87C8A" w:rsidRPr="0055711D" w:rsidRDefault="00A87C8A" w:rsidP="00ED624B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ED624B" w:rsidRPr="0055711D" w:rsidRDefault="00A87C8A" w:rsidP="00833C8F">
      <w:pPr>
        <w:tabs>
          <w:tab w:val="left" w:pos="284"/>
        </w:tabs>
        <w:spacing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711D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6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868"/>
        <w:gridCol w:w="3544"/>
        <w:gridCol w:w="567"/>
        <w:gridCol w:w="709"/>
        <w:gridCol w:w="1559"/>
        <w:gridCol w:w="1315"/>
      </w:tblGrid>
      <w:tr w:rsidR="00ED624B" w:rsidRPr="0055711D" w:rsidTr="00833C8F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D624B" w:rsidRPr="0055711D" w:rsidTr="00833C8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B" w:rsidRPr="0055711D" w:rsidRDefault="00ED624B" w:rsidP="00CB3EE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5711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87C8A" w:rsidRPr="0055711D" w:rsidTr="00833C8F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8A" w:rsidRPr="0055711D" w:rsidRDefault="00A87C8A" w:rsidP="00CB3EE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71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833C8F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711D">
              <w:rPr>
                <w:rFonts w:cstheme="minorHAnsi"/>
                <w:sz w:val="24"/>
                <w:szCs w:val="24"/>
              </w:rPr>
              <w:t xml:space="preserve">Wpust piwniczny z zaworem zwrotnym DREHFIX 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Kessel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 xml:space="preserve"> DN-100, kod produktu 27301 (</w:t>
            </w:r>
            <w:proofErr w:type="spellStart"/>
            <w:r w:rsidRPr="0055711D">
              <w:rPr>
                <w:rFonts w:cstheme="minorHAnsi"/>
                <w:sz w:val="24"/>
                <w:szCs w:val="24"/>
              </w:rPr>
              <w:t>syfon+klapa+kratka</w:t>
            </w:r>
            <w:proofErr w:type="spellEnd"/>
            <w:r w:rsidRPr="0055711D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A" w:rsidRPr="0055711D" w:rsidRDefault="00A87C8A" w:rsidP="00CB3E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11D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A" w:rsidRPr="0055711D" w:rsidRDefault="00A87C8A" w:rsidP="00F0247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711D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A" w:rsidRPr="0055711D" w:rsidRDefault="00A87C8A" w:rsidP="00CB3EE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33C8F" w:rsidRPr="0055711D" w:rsidRDefault="00833C8F" w:rsidP="00833C8F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5711D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5711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5711D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5711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5711D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5711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5711D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5711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5711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5711D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5711D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55711D">
        <w:rPr>
          <w:rFonts w:eastAsia="Calibri" w:cstheme="minorHAnsi"/>
          <w:sz w:val="24"/>
          <w:szCs w:val="24"/>
        </w:rPr>
        <w:t xml:space="preserve">iającego prawidłowo wystawionej </w:t>
      </w:r>
      <w:r w:rsidRPr="0055711D">
        <w:rPr>
          <w:rFonts w:eastAsia="Calibri" w:cstheme="minorHAnsi"/>
          <w:sz w:val="24"/>
          <w:szCs w:val="24"/>
        </w:rPr>
        <w:t>faktury.</w:t>
      </w:r>
    </w:p>
    <w:p w:rsidR="00F55A54" w:rsidRPr="0055711D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5711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833C8F" w:rsidRPr="0055711D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5711D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5711D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55711D">
        <w:rPr>
          <w:rFonts w:eastAsia="Calibri" w:cstheme="minorHAnsi"/>
          <w:sz w:val="24"/>
          <w:szCs w:val="24"/>
          <w:lang w:eastAsia="pl-PL"/>
        </w:rPr>
        <w:br/>
      </w:r>
      <w:r w:rsidRPr="0055711D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5711D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</w:p>
    <w:p w:rsidR="0050795A" w:rsidRPr="0055711D" w:rsidRDefault="00833C8F" w:rsidP="00833C8F">
      <w:pPr>
        <w:spacing w:after="0"/>
        <w:ind w:left="567"/>
        <w:rPr>
          <w:rFonts w:eastAsia="Calibri" w:cstheme="minorHAnsi"/>
          <w:sz w:val="24"/>
          <w:szCs w:val="24"/>
          <w:lang w:eastAsia="pl-PL"/>
        </w:rPr>
      </w:pPr>
      <w:r w:rsidRPr="0055711D">
        <w:rPr>
          <w:rFonts w:eastAsia="Calibri" w:cstheme="minorHAnsi"/>
          <w:sz w:val="24"/>
          <w:szCs w:val="24"/>
          <w:lang w:eastAsia="pl-PL"/>
        </w:rPr>
        <w:br w:type="page"/>
      </w:r>
      <w:r w:rsidR="009174EB" w:rsidRPr="0055711D">
        <w:rPr>
          <w:rFonts w:eastAsia="Calibri" w:cstheme="minorHAnsi"/>
          <w:sz w:val="24"/>
          <w:szCs w:val="24"/>
          <w:lang w:eastAsia="pl-PL"/>
        </w:rPr>
        <w:lastRenderedPageBreak/>
        <w:br/>
      </w:r>
      <w:r w:rsidR="00F55A54" w:rsidRPr="0055711D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5711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="00F55A54" w:rsidRPr="0055711D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55711D" w:rsidRDefault="00F55A54" w:rsidP="00833C8F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5711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5711D">
        <w:rPr>
          <w:rFonts w:eastAsia="Calibri" w:cstheme="minorHAnsi"/>
          <w:color w:val="000000"/>
          <w:sz w:val="24"/>
          <w:szCs w:val="24"/>
        </w:rPr>
        <w:t>y.</w:t>
      </w:r>
      <w:r w:rsidR="003B30FC" w:rsidRPr="0055711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55711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55711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55711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257C0B" w:rsidRPr="0055711D" w:rsidRDefault="00257C0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</w:p>
    <w:p w:rsidR="00040989" w:rsidRPr="0055711D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55711D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55711D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55711D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55711D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55711D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55711D" w:rsidSect="00833C8F"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D1" w:rsidRDefault="00837AD1" w:rsidP="008C04FB">
      <w:pPr>
        <w:spacing w:after="0" w:line="240" w:lineRule="auto"/>
      </w:pPr>
      <w:r>
        <w:separator/>
      </w:r>
    </w:p>
  </w:endnote>
  <w:endnote w:type="continuationSeparator" w:id="0">
    <w:p w:rsidR="00837AD1" w:rsidRDefault="00837AD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D1" w:rsidRDefault="00837AD1" w:rsidP="008C04FB">
      <w:pPr>
        <w:spacing w:after="0" w:line="240" w:lineRule="auto"/>
      </w:pPr>
      <w:r>
        <w:separator/>
      </w:r>
    </w:p>
  </w:footnote>
  <w:footnote w:type="continuationSeparator" w:id="0">
    <w:p w:rsidR="00837AD1" w:rsidRDefault="00837AD1" w:rsidP="008C04FB">
      <w:pPr>
        <w:spacing w:after="0" w:line="240" w:lineRule="auto"/>
      </w:pPr>
      <w:r>
        <w:continuationSeparator/>
      </w:r>
    </w:p>
  </w:footnote>
  <w:footnote w:id="1">
    <w:p w:rsidR="00CB3EE0" w:rsidRPr="003B3F69" w:rsidRDefault="00CB3EE0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3EE0" w:rsidRDefault="00CB3EE0">
      <w:pPr>
        <w:pStyle w:val="Tekstprzypisudolnego"/>
      </w:pPr>
    </w:p>
  </w:footnote>
  <w:footnote w:id="2">
    <w:p w:rsidR="00CB3EE0" w:rsidRDefault="00CB3EE0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3537"/>
    <w:rsid w:val="00053FD8"/>
    <w:rsid w:val="00054A90"/>
    <w:rsid w:val="00057773"/>
    <w:rsid w:val="000617EA"/>
    <w:rsid w:val="00066F4C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0F1F36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26D4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21FF6"/>
    <w:rsid w:val="00257C0B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86F86"/>
    <w:rsid w:val="00291AA7"/>
    <w:rsid w:val="002A53B1"/>
    <w:rsid w:val="002B71A9"/>
    <w:rsid w:val="002B722C"/>
    <w:rsid w:val="002C0F93"/>
    <w:rsid w:val="002C17A2"/>
    <w:rsid w:val="002C288F"/>
    <w:rsid w:val="002C362D"/>
    <w:rsid w:val="002C51FF"/>
    <w:rsid w:val="002C733A"/>
    <w:rsid w:val="002D2C84"/>
    <w:rsid w:val="003029B2"/>
    <w:rsid w:val="003067A1"/>
    <w:rsid w:val="00310DA7"/>
    <w:rsid w:val="00311D5C"/>
    <w:rsid w:val="003213A0"/>
    <w:rsid w:val="0032275F"/>
    <w:rsid w:val="00342DCB"/>
    <w:rsid w:val="00353306"/>
    <w:rsid w:val="00355E5A"/>
    <w:rsid w:val="00364900"/>
    <w:rsid w:val="003650D7"/>
    <w:rsid w:val="00376AC1"/>
    <w:rsid w:val="00380C89"/>
    <w:rsid w:val="00380ECA"/>
    <w:rsid w:val="0038196D"/>
    <w:rsid w:val="00383D64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C3321"/>
    <w:rsid w:val="003F05D6"/>
    <w:rsid w:val="003F6886"/>
    <w:rsid w:val="00404FD2"/>
    <w:rsid w:val="00405C2E"/>
    <w:rsid w:val="0040770B"/>
    <w:rsid w:val="00414802"/>
    <w:rsid w:val="00437546"/>
    <w:rsid w:val="00442742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E40CD"/>
    <w:rsid w:val="00505C24"/>
    <w:rsid w:val="0050795A"/>
    <w:rsid w:val="005133AD"/>
    <w:rsid w:val="005256D6"/>
    <w:rsid w:val="0052757A"/>
    <w:rsid w:val="00537E10"/>
    <w:rsid w:val="0054486D"/>
    <w:rsid w:val="00547C79"/>
    <w:rsid w:val="00551D2D"/>
    <w:rsid w:val="0055351E"/>
    <w:rsid w:val="0055461E"/>
    <w:rsid w:val="00555960"/>
    <w:rsid w:val="0055711D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1987"/>
    <w:rsid w:val="00603522"/>
    <w:rsid w:val="006057F7"/>
    <w:rsid w:val="00605876"/>
    <w:rsid w:val="00611154"/>
    <w:rsid w:val="00611677"/>
    <w:rsid w:val="00616A58"/>
    <w:rsid w:val="006201F1"/>
    <w:rsid w:val="00625C8F"/>
    <w:rsid w:val="00631AF1"/>
    <w:rsid w:val="00633661"/>
    <w:rsid w:val="006434F8"/>
    <w:rsid w:val="00644F52"/>
    <w:rsid w:val="00647252"/>
    <w:rsid w:val="006475C7"/>
    <w:rsid w:val="00660E95"/>
    <w:rsid w:val="0066579A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4825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C8F"/>
    <w:rsid w:val="00833D92"/>
    <w:rsid w:val="00836F77"/>
    <w:rsid w:val="00837AD1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276D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010F2"/>
    <w:rsid w:val="00A07A21"/>
    <w:rsid w:val="00A10791"/>
    <w:rsid w:val="00A11CBA"/>
    <w:rsid w:val="00A20E8A"/>
    <w:rsid w:val="00A2768A"/>
    <w:rsid w:val="00A32168"/>
    <w:rsid w:val="00A41D4F"/>
    <w:rsid w:val="00A44551"/>
    <w:rsid w:val="00A47314"/>
    <w:rsid w:val="00A55C11"/>
    <w:rsid w:val="00A65E07"/>
    <w:rsid w:val="00A70864"/>
    <w:rsid w:val="00A81F21"/>
    <w:rsid w:val="00A8298F"/>
    <w:rsid w:val="00A87C8A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52A9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2855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938DA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EE0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3CF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624B"/>
    <w:rsid w:val="00EE33A5"/>
    <w:rsid w:val="00EE7CE7"/>
    <w:rsid w:val="00EF110F"/>
    <w:rsid w:val="00EF74DD"/>
    <w:rsid w:val="00F07C61"/>
    <w:rsid w:val="00F12C2D"/>
    <w:rsid w:val="00F1344A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B0C0A"/>
    <w:rsid w:val="00FB0C6D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4C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2024-03-26T11:30:00Z</dcterms:modified>
</cp:coreProperties>
</file>