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6B915DB8" w:rsidR="00334664" w:rsidRPr="00435595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435595"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 w:rsidR="00563B90" w:rsidRPr="00435595">
        <w:rPr>
          <w:rFonts w:ascii="Calibri" w:hAnsi="Calibri"/>
          <w:b/>
          <w:bCs/>
          <w:sz w:val="22"/>
          <w:szCs w:val="22"/>
          <w:u w:val="single"/>
        </w:rPr>
        <w:t>5 do SWZ</w:t>
      </w:r>
    </w:p>
    <w:p w14:paraId="55A64BD6" w14:textId="77777777" w:rsidR="00334664" w:rsidRPr="00435595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029BA2DA" w:rsidR="00334664" w:rsidRPr="00435595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435595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872FD4" w:rsidRPr="00435595">
        <w:rPr>
          <w:rFonts w:ascii="Calibri" w:hAnsi="Calibri"/>
          <w:b/>
          <w:bCs/>
          <w:sz w:val="22"/>
          <w:szCs w:val="22"/>
          <w:u w:val="single"/>
        </w:rPr>
        <w:t>D25M/251/N/17-37rj/24</w:t>
      </w:r>
    </w:p>
    <w:p w14:paraId="1E77711D" w14:textId="77777777" w:rsidR="00334664" w:rsidRPr="00435595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7AC0C2B6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sz w:val="20"/>
        </w:rPr>
        <w:t xml:space="preserve">zawarta w wyniku przeprowadzenia postępowania o udzielenie zamówienia publicznego w trybie przetargu nieograniczonego  znak: </w:t>
      </w:r>
      <w:bookmarkStart w:id="0" w:name="_Hlk152158337"/>
      <w:r w:rsidR="00872FD4" w:rsidRPr="00435595">
        <w:rPr>
          <w:rFonts w:ascii="Calibri" w:hAnsi="Calibri"/>
          <w:sz w:val="20"/>
        </w:rPr>
        <w:t>D25M/251/N/17-37rj/24</w:t>
      </w:r>
      <w:r w:rsidRPr="00435595">
        <w:rPr>
          <w:rFonts w:ascii="Calibri" w:hAnsi="Calibri"/>
          <w:sz w:val="20"/>
        </w:rPr>
        <w:t xml:space="preserve"> </w:t>
      </w:r>
      <w:bookmarkEnd w:id="0"/>
      <w:r w:rsidRPr="00435595">
        <w:rPr>
          <w:rFonts w:ascii="Calibri" w:hAnsi="Calibri"/>
          <w:sz w:val="20"/>
        </w:rPr>
        <w:t xml:space="preserve">na: </w:t>
      </w:r>
      <w:r w:rsidRPr="00435595">
        <w:rPr>
          <w:rFonts w:ascii="Calibri" w:hAnsi="Calibri"/>
          <w:b/>
          <w:bCs/>
          <w:sz w:val="20"/>
        </w:rPr>
        <w:t>„</w:t>
      </w:r>
      <w:r w:rsidR="00872FD4" w:rsidRPr="00435595">
        <w:rPr>
          <w:rFonts w:ascii="Calibri" w:hAnsi="Calibri"/>
          <w:b/>
          <w:bCs/>
          <w:sz w:val="20"/>
        </w:rPr>
        <w:t xml:space="preserve">Usługi serwisowe </w:t>
      </w:r>
      <w:bookmarkStart w:id="1" w:name="_Hlk168040102"/>
      <w:r w:rsidR="00872FD4" w:rsidRPr="00435595">
        <w:rPr>
          <w:rFonts w:ascii="Calibri" w:hAnsi="Calibri"/>
          <w:b/>
          <w:bCs/>
          <w:sz w:val="20"/>
        </w:rPr>
        <w:t>robota Da Vinci w Szpitalu Morskim im. PCK w Gdyni</w:t>
      </w:r>
      <w:bookmarkEnd w:id="1"/>
      <w:r w:rsidR="00563B90" w:rsidRPr="00435595">
        <w:rPr>
          <w:rFonts w:ascii="Calibri" w:hAnsi="Calibri"/>
          <w:b/>
          <w:bCs/>
          <w:sz w:val="20"/>
        </w:rPr>
        <w:t>”</w:t>
      </w:r>
    </w:p>
    <w:p w14:paraId="6562E9E9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w dniu ……………………..</w:t>
      </w:r>
    </w:p>
    <w:p w14:paraId="1EB472C7" w14:textId="77777777" w:rsidR="00334664" w:rsidRPr="00435595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sz w:val="20"/>
        </w:rPr>
        <w:t>pomiędzy:</w:t>
      </w:r>
    </w:p>
    <w:p w14:paraId="07A91534" w14:textId="4A0D29F0" w:rsidR="00334664" w:rsidRPr="00435595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435595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563B90" w:rsidRPr="00435595">
        <w:rPr>
          <w:rFonts w:ascii="Calibri" w:hAnsi="Calibri"/>
          <w:sz w:val="20"/>
        </w:rPr>
        <w:t xml:space="preserve"> </w:t>
      </w:r>
      <w:r w:rsidRPr="00435595">
        <w:rPr>
          <w:rFonts w:ascii="Calibri" w:hAnsi="Calibri"/>
          <w:sz w:val="20"/>
        </w:rPr>
        <w:t>KRS: 0000492201,</w:t>
      </w:r>
      <w:r w:rsidR="00563B90" w:rsidRPr="00435595">
        <w:rPr>
          <w:rFonts w:ascii="Calibri" w:hAnsi="Calibri"/>
          <w:sz w:val="20"/>
        </w:rPr>
        <w:t xml:space="preserve"> </w:t>
      </w:r>
      <w:r w:rsidRPr="00435595">
        <w:rPr>
          <w:rFonts w:ascii="Calibri" w:hAnsi="Calibri"/>
          <w:sz w:val="20"/>
        </w:rPr>
        <w:t xml:space="preserve">NIP: 586-22-86-770, REGON: 190141612, kapitał zakładowy: </w:t>
      </w:r>
      <w:r w:rsidR="00720958" w:rsidRPr="00435595">
        <w:rPr>
          <w:rFonts w:ascii="Calibri" w:hAnsi="Calibri"/>
          <w:sz w:val="20"/>
        </w:rPr>
        <w:t>17</w:t>
      </w:r>
      <w:r w:rsidR="00DE614A" w:rsidRPr="00435595">
        <w:rPr>
          <w:rFonts w:ascii="Calibri" w:hAnsi="Calibri"/>
          <w:sz w:val="20"/>
        </w:rPr>
        <w:t>9</w:t>
      </w:r>
      <w:r w:rsidR="00720958" w:rsidRPr="00435595">
        <w:rPr>
          <w:rFonts w:ascii="Calibri" w:hAnsi="Calibri"/>
          <w:sz w:val="20"/>
        </w:rPr>
        <w:t> </w:t>
      </w:r>
      <w:r w:rsidR="00DE614A" w:rsidRPr="00435595">
        <w:rPr>
          <w:rFonts w:ascii="Calibri" w:hAnsi="Calibri"/>
          <w:sz w:val="20"/>
        </w:rPr>
        <w:t>314</w:t>
      </w:r>
      <w:r w:rsidRPr="00435595">
        <w:rPr>
          <w:rFonts w:ascii="Calibri" w:hAnsi="Calibri"/>
          <w:sz w:val="20"/>
        </w:rPr>
        <w:t xml:space="preserve"> 500,00  zł,</w:t>
      </w:r>
    </w:p>
    <w:p w14:paraId="7C9F2881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sz w:val="20"/>
        </w:rPr>
        <w:t>reprezentowaną przez</w:t>
      </w:r>
      <w:r w:rsidRPr="00435595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1.</w:t>
      </w:r>
      <w:r w:rsidRPr="00435595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2.</w:t>
      </w:r>
      <w:r w:rsidRPr="00435595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435595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sz w:val="20"/>
        </w:rPr>
        <w:t xml:space="preserve">zwaną dalej </w:t>
      </w:r>
      <w:r w:rsidRPr="00435595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a</w:t>
      </w:r>
    </w:p>
    <w:p w14:paraId="4A0F95B3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……………………………..</w:t>
      </w:r>
    </w:p>
    <w:p w14:paraId="1439434A" w14:textId="32EEF6B9" w:rsidR="00334664" w:rsidRPr="00435595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563B90" w:rsidRPr="00435595">
        <w:rPr>
          <w:rFonts w:ascii="Calibri" w:hAnsi="Calibri"/>
          <w:sz w:val="20"/>
        </w:rPr>
        <w:t xml:space="preserve"> </w:t>
      </w:r>
      <w:r w:rsidRPr="00435595">
        <w:rPr>
          <w:rFonts w:ascii="Calibri" w:hAnsi="Calibri"/>
          <w:sz w:val="20"/>
        </w:rPr>
        <w:t>KRS -  …………………</w:t>
      </w:r>
      <w:r w:rsidR="00563B90" w:rsidRPr="00435595">
        <w:rPr>
          <w:rFonts w:ascii="Calibri" w:hAnsi="Calibri"/>
          <w:sz w:val="20"/>
        </w:rPr>
        <w:t xml:space="preserve">, </w:t>
      </w:r>
      <w:r w:rsidRPr="00435595">
        <w:rPr>
          <w:rFonts w:ascii="Calibri" w:hAnsi="Calibri"/>
          <w:sz w:val="20"/>
        </w:rPr>
        <w:t>NIP –  ………………….</w:t>
      </w:r>
      <w:r w:rsidR="00563B90" w:rsidRPr="00435595">
        <w:rPr>
          <w:rFonts w:ascii="Calibri" w:hAnsi="Calibri"/>
          <w:sz w:val="20"/>
        </w:rPr>
        <w:t xml:space="preserve">, </w:t>
      </w:r>
      <w:r w:rsidRPr="00435595">
        <w:rPr>
          <w:rFonts w:ascii="Calibri" w:hAnsi="Calibri"/>
          <w:sz w:val="20"/>
        </w:rPr>
        <w:t>REGON -  ……………...</w:t>
      </w:r>
      <w:r w:rsidR="00563B90" w:rsidRPr="00435595">
        <w:rPr>
          <w:rFonts w:ascii="Calibri" w:hAnsi="Calibri"/>
          <w:sz w:val="20"/>
        </w:rPr>
        <w:t xml:space="preserve">, </w:t>
      </w:r>
      <w:r w:rsidRPr="00435595">
        <w:rPr>
          <w:rFonts w:ascii="Calibri" w:hAnsi="Calibri"/>
          <w:sz w:val="20"/>
        </w:rPr>
        <w:t>kapitał zakładowy: …….</w:t>
      </w:r>
    </w:p>
    <w:p w14:paraId="73D73031" w14:textId="77777777" w:rsidR="00334664" w:rsidRPr="00435595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sz w:val="20"/>
        </w:rPr>
        <w:t>reprezentowaną przez:</w:t>
      </w:r>
    </w:p>
    <w:p w14:paraId="2160BE7D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1.</w:t>
      </w:r>
      <w:r w:rsidRPr="00435595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435595">
        <w:rPr>
          <w:rFonts w:ascii="Calibri" w:hAnsi="Calibri"/>
          <w:b/>
          <w:sz w:val="20"/>
        </w:rPr>
        <w:t>2.</w:t>
      </w:r>
      <w:r w:rsidRPr="00435595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435595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435595">
        <w:rPr>
          <w:rFonts w:ascii="Calibri" w:hAnsi="Calibri"/>
          <w:sz w:val="20"/>
        </w:rPr>
        <w:t xml:space="preserve">zwaną dalej </w:t>
      </w:r>
      <w:r w:rsidRPr="00435595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435595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435595">
        <w:rPr>
          <w:rFonts w:ascii="Calibri" w:hAnsi="Calibri"/>
          <w:sz w:val="20"/>
        </w:rPr>
        <w:t>o następującej treści:</w:t>
      </w:r>
    </w:p>
    <w:p w14:paraId="6718A357" w14:textId="77777777" w:rsidR="00166ABF" w:rsidRPr="00435595" w:rsidRDefault="00166ABF" w:rsidP="003318F8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435595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1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435595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Pr="00435595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 w:rsidRPr="00435595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435595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 w:rsidRPr="00435595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7522F40F" w:rsidR="0038000D" w:rsidRPr="00435595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435595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435595">
        <w:rPr>
          <w:rFonts w:asciiTheme="minorHAnsi" w:hAnsiTheme="minorHAnsi" w:cstheme="minorHAnsi"/>
          <w:sz w:val="20"/>
          <w:szCs w:val="20"/>
        </w:rPr>
        <w:t xml:space="preserve"> usług serwisowych</w:t>
      </w:r>
      <w:r w:rsidR="000A3875" w:rsidRPr="00435595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52159130"/>
      <w:r w:rsidR="00872FD4" w:rsidRPr="00435595">
        <w:rPr>
          <w:rFonts w:asciiTheme="minorHAnsi" w:hAnsiTheme="minorHAnsi" w:cstheme="minorHAnsi"/>
          <w:b/>
          <w:sz w:val="20"/>
          <w:szCs w:val="20"/>
        </w:rPr>
        <w:t>robota Da Vinci w Szpitalu Morskim im. PCK w Gdyni</w:t>
      </w:r>
      <w:r w:rsidR="001A0A9F" w:rsidRPr="00435595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1A0A9F" w:rsidRPr="00435595">
        <w:rPr>
          <w:rFonts w:asciiTheme="minorHAnsi" w:hAnsiTheme="minorHAnsi" w:cstheme="minorHAnsi"/>
          <w:sz w:val="20"/>
          <w:szCs w:val="20"/>
        </w:rPr>
        <w:t>p</w:t>
      </w:r>
      <w:r w:rsidR="0038000D" w:rsidRPr="00435595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872FD4" w:rsidRPr="00435595">
        <w:rPr>
          <w:rFonts w:asciiTheme="minorHAnsi" w:hAnsiTheme="minorHAnsi" w:cstheme="minorHAnsi"/>
          <w:b/>
          <w:sz w:val="20"/>
          <w:szCs w:val="20"/>
        </w:rPr>
        <w:t>36</w:t>
      </w:r>
      <w:r w:rsidR="0038000D" w:rsidRPr="00435595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="0038000D" w:rsidRPr="00435595">
        <w:rPr>
          <w:rFonts w:asciiTheme="minorHAnsi" w:hAnsiTheme="minorHAnsi" w:cstheme="minorHAnsi"/>
          <w:sz w:val="20"/>
          <w:szCs w:val="20"/>
        </w:rPr>
        <w:t>, z</w:t>
      </w:r>
      <w:r w:rsidRPr="00435595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435595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435595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435595">
        <w:rPr>
          <w:rFonts w:asciiTheme="minorHAnsi" w:hAnsiTheme="minorHAnsi" w:cstheme="minorHAnsi"/>
          <w:sz w:val="20"/>
          <w:szCs w:val="20"/>
        </w:rPr>
        <w:t xml:space="preserve">  Załączniku nr </w:t>
      </w:r>
      <w:r w:rsidR="00F6457F" w:rsidRPr="00435595">
        <w:rPr>
          <w:rFonts w:asciiTheme="minorHAnsi" w:hAnsiTheme="minorHAnsi" w:cstheme="minorHAnsi"/>
          <w:sz w:val="20"/>
          <w:szCs w:val="20"/>
        </w:rPr>
        <w:t>3</w:t>
      </w:r>
      <w:r w:rsidR="00750D3A" w:rsidRPr="00435595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435595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435595">
        <w:rPr>
          <w:rFonts w:asciiTheme="minorHAnsi" w:hAnsiTheme="minorHAnsi" w:cstheme="minorHAnsi"/>
          <w:sz w:val="20"/>
          <w:szCs w:val="20"/>
        </w:rPr>
        <w:t xml:space="preserve">iczonym nr </w:t>
      </w:r>
      <w:r w:rsidR="00872FD4" w:rsidRPr="00435595">
        <w:rPr>
          <w:rFonts w:asciiTheme="minorHAnsi" w:hAnsiTheme="minorHAnsi" w:cstheme="minorHAnsi"/>
          <w:sz w:val="20"/>
          <w:szCs w:val="20"/>
        </w:rPr>
        <w:t>D25M/251/N/17-37rj/24</w:t>
      </w:r>
      <w:r w:rsidR="00F6457F" w:rsidRPr="00435595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435595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7A2F774E" w14:textId="77777777" w:rsidR="00712231" w:rsidRPr="00435595" w:rsidRDefault="00712231" w:rsidP="009F06EE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435595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2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435595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435595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3CA67101" w:rsidR="008A61C5" w:rsidRPr="00435595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  <w:r w:rsidR="00B806ED" w:rsidRPr="00435595">
        <w:rPr>
          <w:rFonts w:asciiTheme="minorHAnsi" w:hAnsiTheme="minorHAnsi" w:cstheme="minorHAnsi"/>
          <w:sz w:val="20"/>
          <w:szCs w:val="20"/>
        </w:rPr>
        <w:t xml:space="preserve">Wykonawca zobowiązuje się do przedłożenia Zamawiającemu </w:t>
      </w:r>
      <w:r w:rsidR="0021350E" w:rsidRPr="00435595">
        <w:rPr>
          <w:rFonts w:asciiTheme="minorHAnsi" w:hAnsiTheme="minorHAnsi" w:cstheme="minorHAnsi"/>
          <w:sz w:val="20"/>
          <w:szCs w:val="20"/>
        </w:rPr>
        <w:t>w dniu zawarcia</w:t>
      </w:r>
      <w:r w:rsidR="00B806ED" w:rsidRPr="00435595">
        <w:rPr>
          <w:rFonts w:asciiTheme="minorHAnsi" w:hAnsiTheme="minorHAnsi" w:cstheme="minorHAnsi"/>
          <w:sz w:val="20"/>
          <w:szCs w:val="20"/>
        </w:rPr>
        <w:t xml:space="preserve"> umo</w:t>
      </w:r>
      <w:r w:rsidR="0021350E" w:rsidRPr="00435595">
        <w:rPr>
          <w:rFonts w:asciiTheme="minorHAnsi" w:hAnsiTheme="minorHAnsi" w:cstheme="minorHAnsi"/>
          <w:sz w:val="20"/>
          <w:szCs w:val="20"/>
        </w:rPr>
        <w:t>wy</w:t>
      </w:r>
      <w:r w:rsidR="00B806ED" w:rsidRPr="00435595">
        <w:rPr>
          <w:rFonts w:asciiTheme="minorHAnsi" w:hAnsiTheme="minorHAnsi" w:cstheme="minorHAnsi"/>
          <w:sz w:val="20"/>
          <w:szCs w:val="20"/>
        </w:rPr>
        <w:t xml:space="preserve"> kopii certyfikatów/szkoleń osób, które będą wykonywały usługę, a zostały wykazane przez Wykonawcę w formularzu oferty</w:t>
      </w:r>
      <w:r w:rsidR="00F72119" w:rsidRPr="00435595">
        <w:rPr>
          <w:rFonts w:asciiTheme="minorHAnsi" w:hAnsiTheme="minorHAnsi" w:cstheme="minorHAnsi"/>
          <w:sz w:val="20"/>
          <w:szCs w:val="20"/>
        </w:rPr>
        <w:t>,</w:t>
      </w:r>
      <w:r w:rsidR="00AE3F8B" w:rsidRPr="00435595">
        <w:rPr>
          <w:rFonts w:asciiTheme="minorHAnsi" w:hAnsiTheme="minorHAnsi" w:cstheme="minorHAnsi"/>
          <w:sz w:val="20"/>
          <w:szCs w:val="20"/>
        </w:rPr>
        <w:t xml:space="preserve"> pod rygorem naliczenia kar umownych, o których mowa w § 6 ust. 1</w:t>
      </w:r>
      <w:r w:rsidR="0021350E" w:rsidRPr="00435595">
        <w:rPr>
          <w:rFonts w:asciiTheme="minorHAnsi" w:hAnsiTheme="minorHAnsi" w:cstheme="minorHAnsi"/>
          <w:sz w:val="20"/>
          <w:szCs w:val="20"/>
        </w:rPr>
        <w:t>9</w:t>
      </w:r>
      <w:r w:rsidR="00AE3F8B" w:rsidRPr="00435595">
        <w:rPr>
          <w:rFonts w:asciiTheme="minorHAnsi" w:hAnsiTheme="minorHAnsi" w:cstheme="minorHAnsi"/>
          <w:sz w:val="20"/>
          <w:szCs w:val="20"/>
        </w:rPr>
        <w:t xml:space="preserve"> umowy za każdy dzień zwłoki w dostarczeniu </w:t>
      </w:r>
      <w:proofErr w:type="spellStart"/>
      <w:r w:rsidR="00AE3F8B" w:rsidRPr="00435595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="00AE3F8B" w:rsidRPr="00435595">
        <w:rPr>
          <w:rFonts w:asciiTheme="minorHAnsi" w:hAnsiTheme="minorHAnsi" w:cstheme="minorHAnsi"/>
          <w:sz w:val="20"/>
          <w:szCs w:val="20"/>
        </w:rPr>
        <w:t xml:space="preserve"> dokumentów</w:t>
      </w:r>
      <w:r w:rsidR="003B4E0A" w:rsidRPr="00435595">
        <w:rPr>
          <w:rFonts w:asciiTheme="minorHAnsi" w:hAnsiTheme="minorHAnsi" w:cstheme="minorHAnsi"/>
          <w:sz w:val="20"/>
          <w:szCs w:val="20"/>
        </w:rPr>
        <w:t>.</w:t>
      </w:r>
    </w:p>
    <w:p w14:paraId="02EFF565" w14:textId="77777777" w:rsidR="008A61C5" w:rsidRPr="00435595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08848340" w:rsidR="008A61C5" w:rsidRPr="00435595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3 </w:t>
      </w:r>
      <w:bookmarkStart w:id="3" w:name="_Hlk152231068"/>
      <w:r w:rsidRPr="00435595">
        <w:rPr>
          <w:rFonts w:asciiTheme="minorHAnsi" w:hAnsiTheme="minorHAnsi" w:cstheme="minorHAnsi"/>
          <w:sz w:val="20"/>
          <w:szCs w:val="20"/>
        </w:rPr>
        <w:t xml:space="preserve">pod rygorem naliczenia kar umownych, o których mowa w § 6 ust. </w:t>
      </w:r>
      <w:r w:rsidR="00F6457F" w:rsidRPr="00435595">
        <w:rPr>
          <w:rFonts w:asciiTheme="minorHAnsi" w:hAnsiTheme="minorHAnsi" w:cstheme="minorHAnsi"/>
          <w:sz w:val="20"/>
          <w:szCs w:val="20"/>
        </w:rPr>
        <w:t>10</w:t>
      </w:r>
      <w:r w:rsidRPr="00435595">
        <w:rPr>
          <w:rFonts w:asciiTheme="minorHAnsi" w:hAnsiTheme="minorHAnsi" w:cstheme="minorHAnsi"/>
          <w:sz w:val="20"/>
          <w:szCs w:val="20"/>
        </w:rPr>
        <w:t xml:space="preserve"> umowy za każdy dzień </w:t>
      </w:r>
      <w:r w:rsidR="003368F9" w:rsidRPr="00435595">
        <w:rPr>
          <w:rFonts w:asciiTheme="minorHAnsi" w:hAnsiTheme="minorHAnsi" w:cstheme="minorHAnsi"/>
          <w:sz w:val="20"/>
          <w:szCs w:val="20"/>
        </w:rPr>
        <w:t>zwłoki</w:t>
      </w:r>
      <w:r w:rsidRPr="00435595">
        <w:rPr>
          <w:rFonts w:asciiTheme="minorHAnsi" w:hAnsiTheme="minorHAnsi" w:cstheme="minorHAnsi"/>
          <w:sz w:val="20"/>
          <w:szCs w:val="20"/>
        </w:rPr>
        <w:t xml:space="preserve"> w dostarczeniu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 dokumentów</w:t>
      </w:r>
      <w:bookmarkEnd w:id="3"/>
      <w:r w:rsidRPr="00435595">
        <w:rPr>
          <w:rFonts w:asciiTheme="minorHAnsi" w:hAnsiTheme="minorHAnsi" w:cstheme="minorHAnsi"/>
          <w:sz w:val="20"/>
          <w:szCs w:val="20"/>
        </w:rPr>
        <w:t xml:space="preserve">. W przypadku nie dostarczenia Zamawiającemu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</w:t>
      </w:r>
      <w:r w:rsidRPr="00435595">
        <w:rPr>
          <w:rFonts w:asciiTheme="minorHAnsi" w:hAnsiTheme="minorHAnsi" w:cstheme="minorHAnsi"/>
          <w:sz w:val="20"/>
          <w:szCs w:val="20"/>
        </w:rPr>
        <w:lastRenderedPageBreak/>
        <w:t>sobie ponadto prawo do rozwiązania umowy w trybie § 9 ust. 2.</w:t>
      </w:r>
    </w:p>
    <w:p w14:paraId="546ADEC1" w14:textId="77777777" w:rsidR="008A61C5" w:rsidRPr="00435595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435595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435595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435595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435595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435595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Pr="00435595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435595" w:rsidRDefault="008A61C5" w:rsidP="008A61C5">
      <w:pPr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435595" w:rsidRDefault="008A61C5" w:rsidP="008A61C5">
      <w:pPr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435595" w:rsidRDefault="008A61C5" w:rsidP="00462B69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20CA7D81" w:rsidR="004C13F3" w:rsidRPr="00435595" w:rsidRDefault="008A61C5" w:rsidP="00462B69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9C332D" w:rsidRPr="00435595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robota Da Vinci w Szpitalu Morskim im. PCK w Gdyni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435595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435595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4355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435595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435595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435595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</w:t>
      </w:r>
      <w:r w:rsidR="00401434"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, </w:t>
      </w:r>
      <w:bookmarkStart w:id="4" w:name="_Hlk170380655"/>
      <w:r w:rsidR="00401434"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>na zasadach opisanych w ust. 5 niniejszego paragrafu</w:t>
      </w:r>
      <w:bookmarkEnd w:id="4"/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>. W razie niemożliwości wspólnego uzgodnienia między Stronami terminów usług serwisowych, terminy te wyznaczy Zamawiający.</w:t>
      </w:r>
    </w:p>
    <w:p w14:paraId="134028C7" w14:textId="4A2A858D" w:rsidR="00D94C30" w:rsidRPr="00435595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9C332D" w:rsidRPr="00435595">
        <w:rPr>
          <w:rFonts w:asciiTheme="minorHAnsi" w:hAnsiTheme="minorHAnsi" w:cstheme="minorHAnsi"/>
          <w:b/>
          <w:sz w:val="20"/>
          <w:szCs w:val="20"/>
        </w:rPr>
        <w:t>robota Da Vinci w Szpitalu Morskim im. PCK w Gdyni</w:t>
      </w:r>
      <w:r w:rsidR="005D441A" w:rsidRPr="00435595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435595">
        <w:rPr>
          <w:rFonts w:asciiTheme="minorHAnsi" w:hAnsiTheme="minorHAnsi" w:cstheme="minorHAnsi"/>
        </w:rPr>
        <w:t xml:space="preserve"> </w:t>
      </w:r>
      <w:r w:rsidR="008F454F" w:rsidRPr="00435595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9C332D" w:rsidRPr="00435595">
        <w:rPr>
          <w:rFonts w:asciiTheme="minorHAnsi" w:hAnsiTheme="minorHAnsi" w:cstheme="minorHAnsi"/>
          <w:b/>
          <w:bCs/>
          <w:spacing w:val="-3"/>
          <w:sz w:val="20"/>
          <w:szCs w:val="20"/>
        </w:rPr>
        <w:t>36</w:t>
      </w:r>
      <w:r w:rsidR="000A3875" w:rsidRPr="00435595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8F454F" w:rsidRPr="00435595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435595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435595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>7 dni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od daty podpisania Umowy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435595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435595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3D832BEA" w14:textId="45B90645" w:rsidR="00AA58B6" w:rsidRPr="00435595" w:rsidRDefault="00B02B2A" w:rsidP="006567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663267BF" w14:textId="55EF09C3" w:rsidR="009C332D" w:rsidRPr="00435595" w:rsidRDefault="009C332D" w:rsidP="006567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  <w:r w:rsidR="002F3840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</w:p>
    <w:p w14:paraId="54FAF16F" w14:textId="6A2B5F57" w:rsidR="005B74B4" w:rsidRPr="00435595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435595">
        <w:rPr>
          <w:rFonts w:asciiTheme="minorHAnsi" w:hAnsiTheme="minorHAnsi" w:cstheme="minorHAnsi"/>
          <w:b/>
          <w:sz w:val="20"/>
          <w:szCs w:val="20"/>
          <w:lang w:eastAsia="pl-PL"/>
        </w:rPr>
        <w:t>2 dni roboczych</w:t>
      </w:r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e-mail: </w:t>
      </w:r>
      <w:hyperlink r:id="rId8" w:history="1">
        <w:r w:rsidR="005B74B4" w:rsidRPr="0043559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aparatura@szpitalepomorskie.eu</w:t>
        </w:r>
      </w:hyperlink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435595" w:rsidRDefault="00B02B2A" w:rsidP="004F7384">
      <w:pPr>
        <w:numPr>
          <w:ilvl w:val="0"/>
          <w:numId w:val="26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435595" w:rsidRDefault="00B02B2A" w:rsidP="004F7384">
      <w:pPr>
        <w:numPr>
          <w:ilvl w:val="0"/>
          <w:numId w:val="26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435595" w:rsidRDefault="003368F9" w:rsidP="004F7384">
      <w:pPr>
        <w:numPr>
          <w:ilvl w:val="0"/>
          <w:numId w:val="26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0FA71638" w:rsidR="00B02B2A" w:rsidRPr="00435595" w:rsidRDefault="003368F9" w:rsidP="004F7384">
      <w:pPr>
        <w:numPr>
          <w:ilvl w:val="0"/>
          <w:numId w:val="26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435595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AB5510" w:rsidRPr="0043559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77777777" w:rsidR="003368F9" w:rsidRPr="00435595" w:rsidRDefault="003368F9" w:rsidP="004F7384">
      <w:pPr>
        <w:numPr>
          <w:ilvl w:val="0"/>
          <w:numId w:val="26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43423724" w14:textId="7CEFED66" w:rsidR="008A61C5" w:rsidRPr="00435595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435595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435595">
        <w:rPr>
          <w:rFonts w:asciiTheme="minorHAnsi" w:hAnsiTheme="minorHAnsi" w:cstheme="minorHAnsi"/>
          <w:sz w:val="20"/>
          <w:szCs w:val="20"/>
        </w:rPr>
        <w:t>:</w:t>
      </w:r>
      <w:r w:rsidRPr="00435595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435595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lastRenderedPageBreak/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435595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E470EF7" w14:textId="59691D77" w:rsidR="00B3405A" w:rsidRPr="00435595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435595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435595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., 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435595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435595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435595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435595">
        <w:rPr>
          <w:rFonts w:asciiTheme="minorHAnsi" w:hAnsiTheme="minorHAnsi" w:cstheme="minorHAnsi"/>
          <w:b/>
          <w:spacing w:val="-3"/>
          <w:sz w:val="20"/>
          <w:szCs w:val="20"/>
        </w:rPr>
        <w:t>w dni robocze</w:t>
      </w:r>
      <w:r w:rsidR="00C74E90"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 w:rsidRPr="004355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435595" w:rsidRDefault="00B3405A" w:rsidP="00B3405A">
      <w:pPr>
        <w:autoSpaceDE/>
        <w:ind w:left="426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1357B368" w14:textId="4F725581" w:rsidR="00494C44" w:rsidRPr="00435595" w:rsidRDefault="00494C44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</w:rPr>
      </w:pPr>
      <w:r w:rsidRPr="0043559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Wykonawca zobowiązuje się do wykonania naprawy w ciągu </w:t>
      </w:r>
      <w:r w:rsidR="007E7C47" w:rsidRPr="00435595">
        <w:rPr>
          <w:rStyle w:val="fontstyle01"/>
          <w:rFonts w:ascii="Calibri" w:hAnsi="Calibri" w:cs="Calibri"/>
          <w:b/>
          <w:color w:val="auto"/>
          <w:sz w:val="20"/>
          <w:szCs w:val="20"/>
        </w:rPr>
        <w:t>3</w:t>
      </w:r>
      <w:r w:rsidRPr="00435595">
        <w:rPr>
          <w:rStyle w:val="fontstyle01"/>
          <w:rFonts w:ascii="Calibri" w:hAnsi="Calibri" w:cs="Calibri"/>
          <w:b/>
          <w:color w:val="auto"/>
          <w:sz w:val="20"/>
          <w:szCs w:val="20"/>
        </w:rPr>
        <w:t xml:space="preserve"> dni roboczych</w:t>
      </w:r>
      <w:r w:rsidRPr="0043559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, w przypadkach gdy nie ma potrzeby używania części zamiennych. </w:t>
      </w:r>
      <w:r w:rsidRPr="00435595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43559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 dni roboczych</w:t>
      </w:r>
      <w:r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43559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</w:t>
      </w:r>
      <w:r w:rsidR="007E7C47" w:rsidRPr="0043559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0</w:t>
      </w:r>
      <w:r w:rsidRPr="0043559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  <w:r w:rsidR="007E7C47" w:rsidRPr="0043559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W przypadku awarii endoskopu Wykonawca na czas reklamacji dostarczy endoskop zastępczy o parametrach nie gorszych niż obecnie użytkowany. W przypadku pozytywnego rozpatrzenia reklamacji endoskop zastępczy pozostanie w użytkowaniu Zamawiającego.</w:t>
      </w:r>
    </w:p>
    <w:p w14:paraId="144D18BE" w14:textId="77777777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35595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435595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435595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43559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35595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5C1DD67F" w:rsidR="008A61C5" w:rsidRPr="00435595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435595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435595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435595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435595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435595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43559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E69F8F7" w14:textId="2F2BF18F" w:rsidR="00F169CC" w:rsidRPr="00435595" w:rsidRDefault="00A26F4F" w:rsidP="0026290C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="Calibri" w:hAnsi="Calibri" w:cs="Calibri"/>
          <w:sz w:val="20"/>
          <w:szCs w:val="20"/>
        </w:rPr>
        <w:t xml:space="preserve"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435595">
        <w:rPr>
          <w:rFonts w:ascii="Calibri" w:hAnsi="Calibri" w:cs="Calibri"/>
          <w:sz w:val="20"/>
          <w:szCs w:val="20"/>
        </w:rPr>
        <w:t>z wyprzedzeniem, jeśli to możliwe w danym przypadku</w:t>
      </w:r>
      <w:r w:rsidR="0026290C" w:rsidRPr="00435595">
        <w:rPr>
          <w:rFonts w:ascii="Calibri" w:hAnsi="Calibri" w:cs="Calibri"/>
          <w:sz w:val="20"/>
          <w:szCs w:val="20"/>
        </w:rPr>
        <w:t>,</w:t>
      </w:r>
      <w:r w:rsidR="00C74E90" w:rsidRPr="00435595">
        <w:rPr>
          <w:rFonts w:ascii="Calibri" w:hAnsi="Calibri" w:cs="Calibri"/>
          <w:sz w:val="20"/>
          <w:szCs w:val="20"/>
        </w:rPr>
        <w:t xml:space="preserve"> </w:t>
      </w:r>
      <w:r w:rsidRPr="00435595">
        <w:rPr>
          <w:rFonts w:ascii="Calibri" w:hAnsi="Calibri" w:cs="Calibri"/>
          <w:sz w:val="20"/>
          <w:szCs w:val="20"/>
        </w:rPr>
        <w:t xml:space="preserve"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</w:t>
      </w:r>
      <w:r w:rsidRPr="00435595">
        <w:rPr>
          <w:rFonts w:ascii="Calibri" w:hAnsi="Calibri" w:cs="Calibri"/>
          <w:sz w:val="20"/>
          <w:szCs w:val="20"/>
        </w:rPr>
        <w:lastRenderedPageBreak/>
        <w:t>inną osobę.</w:t>
      </w:r>
    </w:p>
    <w:p w14:paraId="43DED863" w14:textId="442B2C69" w:rsidR="00F169CC" w:rsidRPr="00435595" w:rsidRDefault="00F169CC" w:rsidP="0026290C">
      <w:pPr>
        <w:numPr>
          <w:ilvl w:val="0"/>
          <w:numId w:val="18"/>
        </w:numPr>
        <w:autoSpaceDE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435595">
        <w:rPr>
          <w:rFonts w:ascii="Calibri" w:hAnsi="Calibri" w:cs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435595">
        <w:rPr>
          <w:rFonts w:ascii="Calibri" w:hAnsi="Calibri" w:cs="Calibri"/>
          <w:sz w:val="20"/>
          <w:szCs w:val="20"/>
        </w:rPr>
        <w:t>aparatury</w:t>
      </w:r>
      <w:r w:rsidRPr="00435595">
        <w:rPr>
          <w:rFonts w:ascii="Calibri" w:hAnsi="Calibri" w:cs="Calibri"/>
          <w:spacing w:val="-7"/>
          <w:sz w:val="20"/>
          <w:szCs w:val="20"/>
        </w:rPr>
        <w:t xml:space="preserve"> lub innych nieprzewidzianych przyczyn związanych z realizacją zamówienia.</w:t>
      </w:r>
      <w:r w:rsidR="00367E85" w:rsidRPr="00435595">
        <w:rPr>
          <w:rFonts w:ascii="Calibri" w:hAnsi="Calibri" w:cs="Calibri"/>
          <w:spacing w:val="-7"/>
          <w:sz w:val="20"/>
          <w:szCs w:val="20"/>
        </w:rPr>
        <w:t xml:space="preserve"> (jeśli dotyczy)</w:t>
      </w:r>
    </w:p>
    <w:p w14:paraId="3F2DCA96" w14:textId="77777777" w:rsidR="00F169CC" w:rsidRPr="00435595" w:rsidRDefault="00F169CC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6938B2BC" w:rsidR="008A61C5" w:rsidRPr="00435595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435595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435595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435595">
        <w:rPr>
          <w:rFonts w:asciiTheme="minorHAnsi" w:hAnsiTheme="minorHAnsi" w:cstheme="minorHAnsi"/>
          <w:sz w:val="20"/>
          <w:szCs w:val="20"/>
        </w:rPr>
        <w:t xml:space="preserve">§ </w:t>
      </w:r>
      <w:r w:rsidRPr="00435595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litera </w:t>
      </w:r>
      <w:r w:rsidR="009C5106" w:rsidRPr="00435595">
        <w:rPr>
          <w:rFonts w:asciiTheme="minorHAnsi" w:hAnsiTheme="minorHAnsi" w:cstheme="minorHAnsi"/>
          <w:bCs/>
          <w:sz w:val="20"/>
          <w:szCs w:val="20"/>
        </w:rPr>
        <w:t>h</w:t>
      </w:r>
      <w:r w:rsidRPr="00435595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77777777" w:rsidR="008A61C5" w:rsidRPr="00435595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iCs/>
          <w:sz w:val="20"/>
          <w:szCs w:val="20"/>
        </w:rPr>
        <w:t xml:space="preserve">Ponadto Strony dopuszczają inne zmiany </w:t>
      </w:r>
      <w:proofErr w:type="spellStart"/>
      <w:r w:rsidRPr="00435595">
        <w:rPr>
          <w:rFonts w:asciiTheme="minorHAnsi" w:hAnsiTheme="minorHAnsi" w:cstheme="minorHAnsi"/>
          <w:iCs/>
          <w:sz w:val="20"/>
          <w:szCs w:val="20"/>
        </w:rPr>
        <w:t>nn</w:t>
      </w:r>
      <w:proofErr w:type="spellEnd"/>
      <w:r w:rsidRPr="00435595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435595" w:rsidRDefault="008A61C5" w:rsidP="00ED2631">
      <w:pPr>
        <w:pStyle w:val="Tekstpodstawowy"/>
        <w:numPr>
          <w:ilvl w:val="0"/>
          <w:numId w:val="49"/>
        </w:numPr>
        <w:tabs>
          <w:tab w:val="left" w:pos="-1560"/>
        </w:tabs>
        <w:autoSpaceDE/>
        <w:contextualSpacing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Strony przewidują możliwość przedłużenia okresu obowiązywania umowy pisemnym aneksem bez zwiększenia wartości przedmiotu umowy, w przypadku niezrealizowania umowy w całości w okresie o którym mowa w § 1</w:t>
      </w:r>
      <w:r w:rsidR="005E5841" w:rsidRPr="00435595">
        <w:rPr>
          <w:rFonts w:asciiTheme="minorHAnsi" w:hAnsiTheme="minorHAnsi" w:cstheme="minorHAnsi"/>
          <w:sz w:val="20"/>
          <w:szCs w:val="20"/>
        </w:rPr>
        <w:t>2</w:t>
      </w:r>
      <w:r w:rsidRPr="00435595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31FF51CD" w:rsidR="00605BC3" w:rsidRPr="00435595" w:rsidRDefault="0078747F" w:rsidP="00ED2631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 w:rsidRPr="00435595">
        <w:rPr>
          <w:rFonts w:asciiTheme="minorHAnsi" w:hAnsiTheme="minorHAnsi" w:cstheme="minorHAnsi"/>
          <w:sz w:val="20"/>
          <w:szCs w:val="20"/>
        </w:rPr>
        <w:t>publicznych (t. j. Dz. U. z 202</w:t>
      </w:r>
      <w:r w:rsidR="0026290C" w:rsidRPr="00435595">
        <w:rPr>
          <w:rFonts w:asciiTheme="minorHAnsi" w:hAnsiTheme="minorHAnsi" w:cstheme="minorHAnsi"/>
          <w:sz w:val="20"/>
          <w:szCs w:val="20"/>
        </w:rPr>
        <w:t>3</w:t>
      </w:r>
      <w:r w:rsidR="00A9118D" w:rsidRPr="00435595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6290C" w:rsidRPr="00435595">
        <w:rPr>
          <w:rFonts w:asciiTheme="minorHAnsi" w:hAnsiTheme="minorHAnsi" w:cstheme="minorHAnsi"/>
          <w:sz w:val="20"/>
          <w:szCs w:val="20"/>
        </w:rPr>
        <w:t>605</w:t>
      </w:r>
      <w:r w:rsidRPr="00435595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>. zm.).</w:t>
      </w:r>
    </w:p>
    <w:p w14:paraId="1A1D2F62" w14:textId="77777777" w:rsidR="00166ABF" w:rsidRPr="00435595" w:rsidRDefault="00166ABF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435595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435595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435595">
        <w:rPr>
          <w:rFonts w:asciiTheme="minorHAnsi" w:hAnsiTheme="minorHAnsi" w:cstheme="minorHAnsi"/>
        </w:rPr>
        <w:t xml:space="preserve"> </w:t>
      </w:r>
      <w:r w:rsidRPr="00435595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4A1B157A" w:rsidR="008A61C5" w:rsidRPr="00435595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435595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1)</w:t>
      </w:r>
      <w:r w:rsidRPr="00435595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435595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2)</w:t>
      </w:r>
      <w:r w:rsidRPr="00435595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435595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3)</w:t>
      </w:r>
      <w:r w:rsidRPr="00435595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435595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435595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Zmiana wysokości wynagrodzenia należnego Wykonawcy w przypadku zaistnienia przesłanki, o której mowa w ust. 1 pkt 1, będzie odnosić się wyłącznie do części przedmiotu Umowy zrealizowanej, zgodnie z terminami </w:t>
      </w:r>
      <w:r w:rsidRPr="00435595">
        <w:rPr>
          <w:rFonts w:asciiTheme="minorHAnsi" w:hAnsiTheme="minorHAnsi" w:cstheme="minorHAnsi"/>
          <w:sz w:val="20"/>
          <w:szCs w:val="20"/>
        </w:rPr>
        <w:lastRenderedPageBreak/>
        <w:t>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435595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</w:t>
      </w:r>
      <w:r w:rsidR="00547BA8" w:rsidRPr="00435595">
        <w:rPr>
          <w:rFonts w:asciiTheme="minorHAnsi" w:hAnsiTheme="minorHAnsi" w:cstheme="minorHAnsi"/>
          <w:sz w:val="20"/>
          <w:szCs w:val="20"/>
        </w:rPr>
        <w:t>lub</w:t>
      </w:r>
      <w:r w:rsidRPr="00435595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35595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35595">
        <w:rPr>
          <w:rFonts w:asciiTheme="minorHAnsi" w:hAnsiTheme="minorHAnsi" w:cstheme="minorHAnsi"/>
          <w:sz w:val="20"/>
          <w:szCs w:val="20"/>
        </w:rPr>
        <w:t>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435595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6D3DFCF0" w14:textId="77777777" w:rsidR="008A61C5" w:rsidRPr="00435595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1)</w:t>
      </w:r>
      <w:r w:rsidRPr="00435595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521C109" w:rsidR="008A61C5" w:rsidRPr="0043559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2)</w:t>
      </w:r>
      <w:r w:rsidRPr="00435595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06909974" w:rsidR="004F7384" w:rsidRPr="00435595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435595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niż </w:t>
      </w:r>
      <w:r w:rsidR="002E019C" w:rsidRPr="00435595">
        <w:rPr>
          <w:rFonts w:ascii="Calibri" w:eastAsia="NSimSun" w:hAnsi="Calibri" w:cs="Calibri"/>
          <w:kern w:val="3"/>
          <w:sz w:val="20"/>
          <w:szCs w:val="20"/>
          <w:lang w:bidi="hi-IN"/>
        </w:rPr>
        <w:t>15</w:t>
      </w:r>
      <w:r w:rsidRPr="00435595">
        <w:rPr>
          <w:rFonts w:ascii="Calibri" w:eastAsia="NSimSun" w:hAnsi="Calibri" w:cs="Calibri"/>
          <w:kern w:val="3"/>
          <w:sz w:val="20"/>
          <w:szCs w:val="20"/>
          <w:lang w:bidi="hi-IN"/>
        </w:rPr>
        <w:t>% wartości pierwotnej umowy.</w:t>
      </w:r>
    </w:p>
    <w:p w14:paraId="2D7AFA92" w14:textId="77777777" w:rsidR="004F7384" w:rsidRPr="00435595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435595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820C81F" w14:textId="24926388" w:rsidR="000647B1" w:rsidRPr="00435595" w:rsidRDefault="004F7384" w:rsidP="000647B1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435595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D74866" w:rsidRPr="00435595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435595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435595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435595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17C33E14" w14:textId="77777777" w:rsidR="000647B1" w:rsidRPr="00435595" w:rsidRDefault="000647B1" w:rsidP="000647B1">
      <w:pPr>
        <w:tabs>
          <w:tab w:val="left" w:pos="0"/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0B6FA026" w14:textId="77777777" w:rsidR="00435595" w:rsidRDefault="00435595" w:rsidP="000647B1">
      <w:pPr>
        <w:tabs>
          <w:tab w:val="left" w:pos="0"/>
          <w:tab w:val="left" w:pos="426"/>
        </w:tabs>
        <w:suppressAutoHyphens w:val="0"/>
        <w:overflowPunct w:val="0"/>
        <w:autoSpaceDE/>
        <w:autoSpaceDN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2758C4AB" w14:textId="030900C8" w:rsidR="000647B1" w:rsidRPr="00435595" w:rsidRDefault="008A61C5" w:rsidP="000647B1">
      <w:pPr>
        <w:tabs>
          <w:tab w:val="left" w:pos="0"/>
          <w:tab w:val="left" w:pos="426"/>
        </w:tabs>
        <w:suppressAutoHyphens w:val="0"/>
        <w:overflowPunct w:val="0"/>
        <w:autoSpaceDE/>
        <w:autoSpaceDN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bookmarkStart w:id="5" w:name="_GoBack"/>
      <w:bookmarkEnd w:id="5"/>
      <w:r w:rsidRPr="00435595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211CDEC4" w14:textId="3AE96873" w:rsidR="008A61C5" w:rsidRPr="00435595" w:rsidRDefault="008A61C5" w:rsidP="000647B1">
      <w:pPr>
        <w:tabs>
          <w:tab w:val="left" w:pos="0"/>
          <w:tab w:val="left" w:pos="426"/>
        </w:tabs>
        <w:suppressAutoHyphens w:val="0"/>
        <w:overflowPunct w:val="0"/>
        <w:autoSpaceDE/>
        <w:autoSpaceDN w:val="0"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32DC30CF" w14:textId="4EA7E425" w:rsidR="00113DEA" w:rsidRPr="00435595" w:rsidRDefault="008A61C5" w:rsidP="00AE3F8B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9026E28" w14:textId="3926F6F8" w:rsidR="00113DEA" w:rsidRPr="00435595" w:rsidRDefault="008A61C5" w:rsidP="00AE3F8B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435595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435595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 w:rsidRPr="00435595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Pr="00435595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................... zł netto</w:t>
      </w:r>
      <w:r w:rsidRPr="00435595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435595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435595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A31A682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2A672F" w:rsidRPr="00435595">
        <w:rPr>
          <w:rFonts w:asciiTheme="minorHAnsi" w:hAnsiTheme="minorHAnsi" w:cstheme="minorHAnsi"/>
          <w:b/>
          <w:sz w:val="20"/>
          <w:szCs w:val="20"/>
        </w:rPr>
        <w:t>3</w:t>
      </w:r>
      <w:r w:rsidRPr="00435595">
        <w:rPr>
          <w:rFonts w:asciiTheme="minorHAnsi" w:hAnsiTheme="minorHAnsi" w:cstheme="minorHAnsi"/>
          <w:b/>
          <w:sz w:val="20"/>
          <w:szCs w:val="20"/>
        </w:rPr>
        <w:t>0 dni</w:t>
      </w:r>
      <w:r w:rsidRPr="00435595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435595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435595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35595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435595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435595">
        <w:rPr>
          <w:rFonts w:asciiTheme="minorHAnsi" w:hAnsiTheme="minorHAnsi" w:cstheme="minorHAnsi"/>
          <w:sz w:val="20"/>
          <w:u w:val="single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43559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35595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3559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36B39746" w:rsidR="00DA5D3B" w:rsidRPr="00435595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 związku z wejściem w życie z dniem 8 kwietnia 2019 r przepisów ustawy z dnia 9 listopada 2018 r. o elektronicznym fakturowaniu w zamówieniach publicznych, koncesjach na roboty budowlane lub usługi oraz partnerstwie publiczno-prywatnym (Dz. U.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. z 2020 r. poz. 1666 </w:t>
      </w:r>
      <w:r w:rsidR="00D74866" w:rsidRPr="00435595">
        <w:rPr>
          <w:rFonts w:asciiTheme="minorHAnsi" w:hAnsiTheme="minorHAnsi" w:cstheme="minorHAnsi"/>
          <w:sz w:val="20"/>
          <w:szCs w:val="20"/>
        </w:rPr>
        <w:t>i z 2023 r. poz. 1598</w:t>
      </w:r>
      <w:r w:rsidRPr="00435595">
        <w:rPr>
          <w:rFonts w:asciiTheme="minorHAnsi" w:hAnsiTheme="minorHAnsi" w:cstheme="minorHAnsi"/>
          <w:sz w:val="20"/>
          <w:szCs w:val="20"/>
        </w:rPr>
        <w:t xml:space="preserve">), 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§11 ust. 1 Umowy, celem uzyskania niezbędnych informacji umożliwiających przesyłanie faktur w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557A2CC6" w:rsidR="00DA5D3B" w:rsidRPr="00435595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Wykonawca, który nie będzie wysyłał faktur elektronicznych za pośrednictwem platformy, przesyła faktury elektroniczne na podstawie art. 106n ust. 1 ustawy z dnia 11 marca 2004 r. o podatku od towarów i usług  na adresy wskazane w </w:t>
      </w:r>
      <w:r w:rsidR="00261C20" w:rsidRPr="00435595">
        <w:rPr>
          <w:rFonts w:asciiTheme="minorHAnsi" w:hAnsiTheme="minorHAnsi" w:cstheme="minorHAnsi"/>
          <w:sz w:val="20"/>
          <w:szCs w:val="20"/>
        </w:rPr>
        <w:t>ustępie 7</w:t>
      </w:r>
      <w:r w:rsidRPr="00435595">
        <w:rPr>
          <w:rFonts w:asciiTheme="minorHAnsi" w:hAnsiTheme="minorHAnsi" w:cstheme="minorHAnsi"/>
          <w:sz w:val="20"/>
          <w:szCs w:val="20"/>
        </w:rPr>
        <w:t xml:space="preserve"> niniejszego </w:t>
      </w:r>
      <w:r w:rsidR="00261C20" w:rsidRPr="00435595">
        <w:rPr>
          <w:rFonts w:asciiTheme="minorHAnsi" w:hAnsiTheme="minorHAnsi" w:cstheme="minorHAnsi"/>
          <w:sz w:val="20"/>
          <w:szCs w:val="20"/>
        </w:rPr>
        <w:t>paragrafu</w:t>
      </w:r>
      <w:r w:rsidRPr="00435595">
        <w:rPr>
          <w:rFonts w:asciiTheme="minorHAnsi" w:hAnsiTheme="minorHAnsi" w:cstheme="minorHAnsi"/>
          <w:sz w:val="20"/>
          <w:szCs w:val="20"/>
        </w:rPr>
        <w:t>.</w:t>
      </w:r>
    </w:p>
    <w:p w14:paraId="4E546A40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68A4A04C" w:rsidR="00605BC3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35595">
        <w:rPr>
          <w:rFonts w:asciiTheme="minorHAnsi" w:hAnsiTheme="minorHAnsi" w:cstheme="minorHAnsi"/>
          <w:sz w:val="20"/>
          <w:szCs w:val="20"/>
        </w:rPr>
        <w:t>zwłoki</w:t>
      </w:r>
      <w:r w:rsidRPr="00435595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6223220D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35595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35595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35595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435595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</w:t>
      </w:r>
      <w:r w:rsidR="00485949" w:rsidRPr="00435595">
        <w:rPr>
          <w:rFonts w:asciiTheme="minorHAnsi" w:hAnsiTheme="minorHAnsi" w:cstheme="minorHAnsi"/>
          <w:bCs/>
          <w:iCs/>
          <w:sz w:val="20"/>
          <w:szCs w:val="20"/>
        </w:rPr>
        <w:t>h</w:t>
      </w:r>
      <w:r w:rsidRPr="00435595">
        <w:rPr>
          <w:rFonts w:asciiTheme="minorHAnsi" w:hAnsiTheme="minorHAnsi" w:cstheme="minorHAnsi"/>
          <w:bCs/>
          <w:iCs/>
          <w:sz w:val="20"/>
          <w:szCs w:val="20"/>
        </w:rPr>
        <w:t>)  niniejszej Umowy w odniesieniu do aparatury, której dotyczy niewykonanie umowy.</w:t>
      </w:r>
    </w:p>
    <w:p w14:paraId="477F78AC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435595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35595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35595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</w:t>
      </w:r>
      <w:r w:rsidRPr="00435595">
        <w:rPr>
          <w:rFonts w:asciiTheme="minorHAnsi" w:hAnsiTheme="minorHAnsi" w:cstheme="minorHAnsi"/>
          <w:sz w:val="20"/>
          <w:szCs w:val="20"/>
        </w:rPr>
        <w:lastRenderedPageBreak/>
        <w:t>zawarto niniejszą umowę.</w:t>
      </w:r>
    </w:p>
    <w:p w14:paraId="7BBD3D91" w14:textId="7D85B377" w:rsidR="00E724FD" w:rsidRPr="00435595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485949" w:rsidRPr="00435595">
        <w:rPr>
          <w:rFonts w:asciiTheme="minorHAnsi" w:hAnsiTheme="minorHAnsi" w:cstheme="minorHAnsi"/>
          <w:sz w:val="20"/>
          <w:szCs w:val="20"/>
        </w:rPr>
        <w:t>5</w:t>
      </w:r>
      <w:r w:rsidR="002A64C9" w:rsidRPr="00435595">
        <w:rPr>
          <w:rFonts w:asciiTheme="minorHAnsi" w:hAnsiTheme="minorHAnsi" w:cstheme="minorHAnsi"/>
          <w:sz w:val="20"/>
          <w:szCs w:val="20"/>
        </w:rPr>
        <w:t>0</w:t>
      </w:r>
      <w:r w:rsidRPr="00435595">
        <w:rPr>
          <w:rFonts w:asciiTheme="minorHAnsi" w:hAnsiTheme="minorHAnsi" w:cstheme="minorHAnsi"/>
          <w:sz w:val="20"/>
          <w:szCs w:val="20"/>
        </w:rPr>
        <w:t>% łącznej wartością przedmiotu umowy.</w:t>
      </w:r>
    </w:p>
    <w:p w14:paraId="5B068621" w14:textId="17A135A9" w:rsidR="00A26F4F" w:rsidRPr="00435595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435595">
        <w:rPr>
          <w:rFonts w:asciiTheme="minorHAnsi" w:hAnsiTheme="minorHAnsi" w:cstheme="minorHAnsi"/>
          <w:sz w:val="20"/>
          <w:szCs w:val="20"/>
        </w:rPr>
        <w:t>3</w:t>
      </w:r>
      <w:r w:rsidRPr="00435595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5D4E150B" w14:textId="4048CB63" w:rsidR="000647B1" w:rsidRPr="00435595" w:rsidRDefault="00AD0C8B" w:rsidP="000647B1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435595">
        <w:rPr>
          <w:rFonts w:asciiTheme="minorHAnsi" w:hAnsiTheme="minorHAnsi" w:cstheme="minorHAnsi"/>
          <w:sz w:val="20"/>
          <w:szCs w:val="20"/>
        </w:rPr>
        <w:t>.</w:t>
      </w:r>
    </w:p>
    <w:p w14:paraId="3E8ACBDE" w14:textId="77777777" w:rsidR="00485949" w:rsidRPr="00435595" w:rsidRDefault="00485949" w:rsidP="00485949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W przypadku nie przekazania dokumentów o których mowa w § 2 ust. 2 Zamawiający będzie uprawniony do naliczenia Wykonawcy kary umownej w wysokości 3%  wartości brutto przedmiotu umowy za każdy dzień zwłoki.</w:t>
      </w:r>
    </w:p>
    <w:p w14:paraId="62F77C79" w14:textId="2A5168C3" w:rsidR="000647B1" w:rsidRPr="00435595" w:rsidRDefault="000647B1" w:rsidP="00866A34">
      <w:pPr>
        <w:tabs>
          <w:tab w:val="left" w:pos="-709"/>
          <w:tab w:val="left" w:pos="284"/>
        </w:tabs>
        <w:autoSpaceDE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95CBED" w14:textId="65B5D55A" w:rsidR="000647B1" w:rsidRPr="00435595" w:rsidRDefault="008A61C5" w:rsidP="000647B1">
      <w:pPr>
        <w:tabs>
          <w:tab w:val="left" w:pos="-709"/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7</w:t>
      </w:r>
    </w:p>
    <w:p w14:paraId="0A18CC7F" w14:textId="767E4E7B" w:rsidR="008A61C5" w:rsidRPr="00435595" w:rsidRDefault="008A61C5" w:rsidP="000647B1">
      <w:pPr>
        <w:tabs>
          <w:tab w:val="left" w:pos="-709"/>
          <w:tab w:val="left" w:pos="284"/>
        </w:tabs>
        <w:autoSpaceDE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148B07C7" w:rsidR="008A61C5" w:rsidRPr="00435595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Na części wymienione lub naprawione w ramach niniejszej umowy, Wykonawca udziela ……</w:t>
      </w:r>
      <w:r w:rsidR="001B158A" w:rsidRPr="00435595">
        <w:rPr>
          <w:rFonts w:asciiTheme="minorHAnsi" w:hAnsiTheme="minorHAnsi" w:cstheme="minorHAnsi"/>
          <w:sz w:val="20"/>
          <w:szCs w:val="20"/>
        </w:rPr>
        <w:t>….</w:t>
      </w:r>
      <w:r w:rsidRPr="00435595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435595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435595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435595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435595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35595">
        <w:rPr>
          <w:rFonts w:ascii="Calibri" w:hAnsi="Calibri" w:cs="Calibri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316D735" w:rsidR="00494C44" w:rsidRPr="00435595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35595">
        <w:rPr>
          <w:rFonts w:ascii="Calibri" w:hAnsi="Calibri" w:cs="Calibri"/>
          <w:sz w:val="20"/>
          <w:szCs w:val="20"/>
        </w:rPr>
        <w:t>1</w:t>
      </w:r>
      <w:r w:rsidR="000E0DF9" w:rsidRPr="00435595">
        <w:rPr>
          <w:rFonts w:ascii="Calibri" w:hAnsi="Calibri" w:cs="Calibri"/>
          <w:sz w:val="20"/>
          <w:szCs w:val="20"/>
        </w:rPr>
        <w:t>5</w:t>
      </w:r>
      <w:r w:rsidRPr="00435595">
        <w:rPr>
          <w:rFonts w:ascii="Calibri" w:hAnsi="Calibri" w:cs="Calibri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3DD8499E" w:rsidR="008A61C5" w:rsidRPr="00435595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licząc od dnia zgłoszenia reklamacji przez Zamawiającego, a w przypadku konieczności - dostarczyć na czas naprawy urządzenie zastępcze bez pobierania dodatkowego wynagrodzenia</w:t>
      </w:r>
      <w:r w:rsidR="00C74E90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435595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35595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35595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35595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35595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35595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35595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18BE6CFB" w14:textId="77777777" w:rsidR="00494C44" w:rsidRPr="00435595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35595">
        <w:rPr>
          <w:rFonts w:ascii="Calibri" w:hAnsi="Calibri" w:cs="Calibri"/>
          <w:sz w:val="20"/>
          <w:szCs w:val="20"/>
        </w:rPr>
        <w:t>uszkodzenia spowodowanego zdarzeniami noszącymi znamiona siły wyższej (pożar, powódź);</w:t>
      </w:r>
    </w:p>
    <w:p w14:paraId="38190C64" w14:textId="5C679559" w:rsidR="00494C44" w:rsidRPr="00435595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 w:firstLine="567"/>
        <w:jc w:val="both"/>
        <w:rPr>
          <w:rFonts w:asciiTheme="minorHAnsi" w:hAnsiTheme="minorHAnsi" w:cstheme="minorHAnsi"/>
        </w:rPr>
      </w:pPr>
      <w:r w:rsidRPr="00435595">
        <w:rPr>
          <w:rFonts w:ascii="Calibri" w:hAnsi="Calibri" w:cs="Calibri"/>
          <w:sz w:val="20"/>
          <w:szCs w:val="20"/>
        </w:rPr>
        <w:t>normalnego zużycia wymienionych lub naprawionych części</w:t>
      </w:r>
    </w:p>
    <w:p w14:paraId="73513593" w14:textId="77777777" w:rsidR="00166ABF" w:rsidRPr="00435595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435595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435595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435595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435595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435595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435595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35595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 w:rsidRPr="00435595">
        <w:rPr>
          <w:rFonts w:asciiTheme="minorHAnsi" w:hAnsiTheme="minorHAnsi" w:cstheme="minorHAnsi"/>
          <w:sz w:val="20"/>
          <w:szCs w:val="20"/>
        </w:rPr>
        <w:t>7</w:t>
      </w:r>
      <w:r w:rsidRPr="00435595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35595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35595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35595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35595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3264A004" w:rsidR="00166ABF" w:rsidRPr="00435595" w:rsidRDefault="00166ABF" w:rsidP="00866A34">
      <w:pPr>
        <w:tabs>
          <w:tab w:val="left" w:pos="0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32F9235" w14:textId="77777777" w:rsidR="00435595" w:rsidRDefault="00435595" w:rsidP="00866A34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6460DDF3" w:rsidR="008A61C5" w:rsidRPr="00435595" w:rsidRDefault="008A61C5" w:rsidP="00866A34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35595" w:rsidRDefault="008A61C5" w:rsidP="00866A34">
      <w:pPr>
        <w:tabs>
          <w:tab w:val="left" w:pos="0"/>
        </w:tabs>
        <w:suppressAutoHyphens w:val="0"/>
        <w:ind w:left="431" w:hanging="431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35595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35595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35595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230A9347" w:rsidR="001E48AE" w:rsidRPr="00435595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35595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F72119" w:rsidRPr="00435595">
        <w:rPr>
          <w:rFonts w:asciiTheme="minorHAnsi" w:hAnsiTheme="minorHAnsi" w:cstheme="minorHAnsi"/>
          <w:sz w:val="20"/>
          <w:szCs w:val="20"/>
        </w:rPr>
        <w:t>3</w:t>
      </w:r>
      <w:r w:rsidR="00A9118D"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F72119" w:rsidRPr="00435595">
        <w:rPr>
          <w:rFonts w:asciiTheme="minorHAnsi" w:hAnsiTheme="minorHAnsi" w:cstheme="minorHAnsi"/>
          <w:sz w:val="20"/>
          <w:szCs w:val="20"/>
        </w:rPr>
        <w:t>605</w:t>
      </w:r>
      <w:r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435595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435595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435595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Pr="00435595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Pr="00435595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435595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35595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435595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073F9A5E" w14:textId="40AEA9AE" w:rsidR="000E0DF9" w:rsidRPr="00435595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435595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435595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Pr="00435595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435595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35595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35595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35595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35595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43D092CC" w14:textId="77777777" w:rsidR="000647B1" w:rsidRPr="00435595" w:rsidRDefault="00C23B38" w:rsidP="000647B1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35595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3B88B34D" w14:textId="77777777" w:rsidR="000647B1" w:rsidRPr="00435595" w:rsidRDefault="000647B1" w:rsidP="000647B1">
      <w:pPr>
        <w:tabs>
          <w:tab w:val="left" w:pos="284"/>
        </w:tabs>
        <w:autoSpaceDE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7F7CAD" w14:textId="77777777" w:rsidR="000647B1" w:rsidRPr="00435595" w:rsidRDefault="008A61C5" w:rsidP="000647B1">
      <w:pPr>
        <w:tabs>
          <w:tab w:val="left" w:pos="284"/>
        </w:tabs>
        <w:autoSpaceDE/>
        <w:ind w:left="6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435595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1B2278C2" w:rsidR="008A61C5" w:rsidRPr="00435595" w:rsidRDefault="008A61C5" w:rsidP="000647B1">
      <w:pPr>
        <w:tabs>
          <w:tab w:val="left" w:pos="284"/>
        </w:tabs>
        <w:autoSpaceDE/>
        <w:ind w:left="66"/>
        <w:jc w:val="center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190BCF6D" w:rsidR="00EE6F16" w:rsidRPr="00435595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 w:rsidRPr="00435595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 w:rsidRPr="00435595">
        <w:rPr>
          <w:rFonts w:asciiTheme="minorHAnsi" w:hAnsiTheme="minorHAnsi" w:cstheme="minorHAnsi"/>
          <w:sz w:val="20"/>
          <w:szCs w:val="20"/>
        </w:rPr>
        <w:t>Pracownik D</w:t>
      </w:r>
      <w:r w:rsidR="000D2C4F" w:rsidRPr="00435595">
        <w:rPr>
          <w:rFonts w:asciiTheme="minorHAnsi" w:hAnsiTheme="minorHAnsi" w:cstheme="minorHAnsi"/>
          <w:sz w:val="20"/>
          <w:szCs w:val="20"/>
        </w:rPr>
        <w:t>ział</w:t>
      </w:r>
      <w:r w:rsidR="00ED251B" w:rsidRPr="00435595">
        <w:rPr>
          <w:rFonts w:asciiTheme="minorHAnsi" w:hAnsiTheme="minorHAnsi" w:cstheme="minorHAnsi"/>
          <w:sz w:val="20"/>
          <w:szCs w:val="20"/>
        </w:rPr>
        <w:t>u</w:t>
      </w:r>
      <w:r w:rsidR="000D2C4F" w:rsidRPr="00435595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43559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35595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D2C4F" w:rsidRPr="00435595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435595">
        <w:rPr>
          <w:rFonts w:asciiTheme="minorHAnsi" w:hAnsiTheme="minorHAnsi" w:cstheme="minorHAnsi"/>
          <w:sz w:val="20"/>
          <w:szCs w:val="20"/>
        </w:rPr>
        <w:t>, e-mail:</w:t>
      </w:r>
      <w:r w:rsidR="000D2C4F" w:rsidRPr="00435595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435595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435595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435595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435595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435595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435595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435595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5595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3E8CD2E9" w:rsidR="00BA5F99" w:rsidRPr="00435595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50723135"/>
      <w:r w:rsidRPr="00435595">
        <w:rPr>
          <w:rFonts w:asciiTheme="minorHAnsi" w:hAnsiTheme="minorHAnsi" w:cstheme="minorHAnsi"/>
          <w:sz w:val="20"/>
          <w:szCs w:val="20"/>
        </w:rPr>
        <w:t>Umowa</w:t>
      </w:r>
      <w:r w:rsidR="00BA5F99" w:rsidRPr="00435595">
        <w:rPr>
          <w:rFonts w:asciiTheme="minorHAnsi" w:hAnsiTheme="minorHAnsi" w:cstheme="minorHAnsi"/>
          <w:sz w:val="20"/>
          <w:szCs w:val="20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435595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6C4562" w:rsidRPr="00435595">
        <w:rPr>
          <w:rFonts w:asciiTheme="minorHAnsi" w:hAnsiTheme="minorHAnsi" w:cstheme="minorHAnsi"/>
          <w:b/>
          <w:sz w:val="20"/>
          <w:szCs w:val="20"/>
        </w:rPr>
        <w:t>36</w:t>
      </w:r>
      <w:r w:rsidRPr="00435595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435595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 w:rsidRPr="00435595">
        <w:rPr>
          <w:rFonts w:asciiTheme="minorHAnsi" w:hAnsiTheme="minorHAnsi" w:cstheme="minorHAnsi"/>
          <w:sz w:val="20"/>
          <w:szCs w:val="20"/>
        </w:rPr>
        <w:t xml:space="preserve">y tj. od dnia .............. do </w:t>
      </w:r>
      <w:r w:rsidRPr="00435595">
        <w:rPr>
          <w:rFonts w:asciiTheme="minorHAnsi" w:hAnsiTheme="minorHAnsi" w:cstheme="minorHAnsi"/>
          <w:sz w:val="20"/>
          <w:szCs w:val="20"/>
        </w:rPr>
        <w:t>dnia ……..........</w:t>
      </w:r>
      <w:bookmarkEnd w:id="6"/>
    </w:p>
    <w:p w14:paraId="07B44186" w14:textId="2E423BAE" w:rsidR="00547BA8" w:rsidRPr="00435595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435595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435595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435595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435595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435595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435595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435595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435595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435595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435595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435595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435595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435595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 w:rsidRPr="00435595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7672DFD7" w14:textId="75899B15" w:rsidR="003318F8" w:rsidRPr="00435595" w:rsidRDefault="003318F8" w:rsidP="00866A34">
      <w:pPr>
        <w:tabs>
          <w:tab w:val="left" w:pos="0"/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14:paraId="37B5580D" w14:textId="23E12795" w:rsidR="00AD0C8B" w:rsidRPr="00435595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435595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435595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435595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67C021EE" w:rsidR="00AD0C8B" w:rsidRPr="00435595" w:rsidRDefault="00AD0C8B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może przekazać realizację części przedmiotu niniejszej Umowy osobie trzeciej.</w:t>
      </w:r>
    </w:p>
    <w:p w14:paraId="67FD9D0D" w14:textId="2A62F0E0" w:rsidR="00AD0C8B" w:rsidRPr="00435595" w:rsidRDefault="00AD0C8B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FD54A9E" w:rsidR="00AD0C8B" w:rsidRPr="00435595" w:rsidRDefault="00AD0C8B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lastRenderedPageBreak/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356D45D1" w:rsidR="00AD0C8B" w:rsidRPr="00435595" w:rsidRDefault="00AD0C8B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538C80EC" w:rsidR="00AD0C8B" w:rsidRPr="00435595" w:rsidRDefault="00AD0C8B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 xml:space="preserve">Wykonawca zobowiązany jest do odpowiedniej zmiany wynagrodzenia podwykonawcy o ile takiej zmiany dokona Zamawiający na podstawie § </w:t>
      </w:r>
      <w:r w:rsidR="00D10D1F" w:rsidRPr="00435595">
        <w:rPr>
          <w:rFonts w:asciiTheme="minorHAnsi" w:hAnsiTheme="minorHAnsi" w:cstheme="minorHAnsi"/>
          <w:sz w:val="20"/>
          <w:szCs w:val="20"/>
        </w:rPr>
        <w:t>5</w:t>
      </w:r>
      <w:r w:rsidRPr="00435595">
        <w:rPr>
          <w:rFonts w:asciiTheme="minorHAnsi" w:hAnsiTheme="minorHAnsi" w:cstheme="minorHAnsi"/>
          <w:sz w:val="20"/>
          <w:szCs w:val="20"/>
        </w:rPr>
        <w:t xml:space="preserve"> ust. </w:t>
      </w:r>
      <w:r w:rsidR="006C4562" w:rsidRPr="00435595">
        <w:rPr>
          <w:rFonts w:asciiTheme="minorHAnsi" w:hAnsiTheme="minorHAnsi" w:cstheme="minorHAnsi"/>
          <w:sz w:val="20"/>
          <w:szCs w:val="20"/>
        </w:rPr>
        <w:t>9-11</w:t>
      </w:r>
      <w:r w:rsidRPr="00435595">
        <w:rPr>
          <w:rFonts w:asciiTheme="minorHAnsi" w:hAnsiTheme="minorHAnsi" w:cstheme="minorHAnsi"/>
          <w:sz w:val="20"/>
          <w:szCs w:val="20"/>
        </w:rPr>
        <w:t>, pod rygorem naliczenia kary umownej z § 6 ust. 1</w:t>
      </w:r>
      <w:r w:rsidR="006C4562" w:rsidRPr="00435595">
        <w:rPr>
          <w:rFonts w:asciiTheme="minorHAnsi" w:hAnsiTheme="minorHAnsi" w:cstheme="minorHAnsi"/>
          <w:sz w:val="20"/>
          <w:szCs w:val="20"/>
        </w:rPr>
        <w:t>8</w:t>
      </w:r>
      <w:r w:rsidRPr="00435595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</w:t>
      </w:r>
      <w:r w:rsidR="00F72119" w:rsidRPr="00435595">
        <w:rPr>
          <w:rFonts w:asciiTheme="minorHAnsi" w:hAnsiTheme="minorHAnsi" w:cstheme="minorHAnsi"/>
          <w:sz w:val="20"/>
          <w:szCs w:val="20"/>
        </w:rPr>
        <w:t>6</w:t>
      </w:r>
      <w:r w:rsidRPr="00435595">
        <w:rPr>
          <w:rFonts w:asciiTheme="minorHAnsi" w:hAnsiTheme="minorHAnsi" w:cstheme="minorHAnsi"/>
          <w:sz w:val="20"/>
          <w:szCs w:val="20"/>
        </w:rPr>
        <w:t xml:space="preserve"> miesięcy, a jej przedmiotem są usługi. </w:t>
      </w:r>
    </w:p>
    <w:p w14:paraId="1CD2CD2A" w14:textId="4CDBBF6A" w:rsidR="00AD0C8B" w:rsidRPr="00435595" w:rsidRDefault="000647B1" w:rsidP="000647B1">
      <w:pPr>
        <w:pStyle w:val="Akapitzlist"/>
        <w:numPr>
          <w:ilvl w:val="0"/>
          <w:numId w:val="48"/>
        </w:numPr>
        <w:ind w:left="142" w:hanging="11"/>
        <w:jc w:val="both"/>
        <w:rPr>
          <w:rFonts w:asciiTheme="minorHAnsi" w:hAnsiTheme="minorHAnsi" w:cstheme="minorHAnsi"/>
          <w:sz w:val="20"/>
          <w:szCs w:val="20"/>
        </w:rPr>
      </w:pPr>
      <w:r w:rsidRPr="00435595">
        <w:rPr>
          <w:rFonts w:asciiTheme="minorHAnsi" w:hAnsiTheme="minorHAnsi" w:cstheme="minorHAnsi"/>
          <w:sz w:val="20"/>
          <w:szCs w:val="20"/>
        </w:rPr>
        <w:t>J</w:t>
      </w:r>
      <w:r w:rsidR="00AD0C8B" w:rsidRPr="00435595">
        <w:rPr>
          <w:rFonts w:asciiTheme="minorHAnsi" w:hAnsiTheme="minorHAnsi" w:cstheme="minorHAnsi"/>
          <w:sz w:val="20"/>
          <w:szCs w:val="20"/>
        </w:rPr>
        <w:t xml:space="preserve">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="00AD0C8B" w:rsidRPr="004355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D0C8B" w:rsidRPr="00435595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="00AD0C8B" w:rsidRPr="00435595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Pr="00435595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435595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 w:rsidRPr="00435595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43559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435595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60E8FA4D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W związku z nałożonymi zadaniami obronnymi w ramach realizacji </w:t>
      </w:r>
      <w:r w:rsidR="006C4562" w:rsidRPr="00435595">
        <w:rPr>
          <w:rFonts w:asciiTheme="minorHAnsi" w:hAnsiTheme="minorHAnsi" w:cstheme="minorHAnsi"/>
          <w:sz w:val="20"/>
          <w:szCs w:val="20"/>
          <w:lang w:eastAsia="pl-PL"/>
        </w:rPr>
        <w:t>Rozporządzenie Rady Ministrów z dnia 27 października 2023 r. w sprawie przygotowania i wykorzystania podmiotów leczniczych na potrzeby obronne państwa (Dz. U. z 2023 r. poz. 2482)</w:t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>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3B0B1FD9" w:rsidR="00166ABF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27B499FC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6C4562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t. j. </w:t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>Dz.U.202</w:t>
      </w:r>
      <w:r w:rsidR="006C4562" w:rsidRPr="00435595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547BA8"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 poz</w:t>
      </w:r>
      <w:r w:rsidR="006C4562" w:rsidRPr="00435595">
        <w:rPr>
          <w:rFonts w:asciiTheme="minorHAnsi" w:hAnsiTheme="minorHAnsi" w:cstheme="minorHAnsi"/>
          <w:sz w:val="20"/>
          <w:szCs w:val="20"/>
          <w:lang w:eastAsia="pl-PL"/>
        </w:rPr>
        <w:t>. 1790</w:t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35595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35595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35595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5595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35595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35595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35595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7" w:name="_PictureBullets"/>
      <w:bookmarkEnd w:id="7"/>
      <w:r w:rsidRPr="0043559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</w:r>
      <w:r w:rsidRPr="00435595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35595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3559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3559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35595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35595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35595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35595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7334D2F9" w14:textId="26F52D2A" w:rsidR="008A61C5" w:rsidRPr="00435595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435595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UMOWA powierzenia przetwarzania danych osobowych</w:t>
      </w:r>
    </w:p>
    <w:p w14:paraId="5BE3B39C" w14:textId="568411B7" w:rsidR="00490227" w:rsidRPr="00435595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35595">
        <w:rPr>
          <w:rFonts w:asciiTheme="minorHAnsi" w:hAnsiTheme="minorHAnsi" w:cstheme="minorHAnsi"/>
          <w:sz w:val="16"/>
          <w:szCs w:val="16"/>
        </w:rPr>
        <w:t>Zasady udzielania zdalnego dostępu do zasobów</w:t>
      </w:r>
    </w:p>
    <w:p w14:paraId="23A88A06" w14:textId="76C378A5" w:rsidR="006C4562" w:rsidRPr="00435595" w:rsidRDefault="006C4562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435595">
        <w:rPr>
          <w:rFonts w:asciiTheme="minorHAnsi" w:hAnsiTheme="minorHAnsi" w:cstheme="minorHAnsi"/>
          <w:sz w:val="16"/>
          <w:szCs w:val="16"/>
        </w:rPr>
        <w:t>Wymagania_do_okablowania_i_sprzet_aktywny</w:t>
      </w:r>
      <w:proofErr w:type="spellEnd"/>
      <w:r w:rsidRPr="00435595">
        <w:rPr>
          <w:rFonts w:asciiTheme="minorHAnsi" w:hAnsiTheme="minorHAnsi" w:cstheme="minorHAnsi"/>
          <w:sz w:val="16"/>
          <w:szCs w:val="16"/>
        </w:rPr>
        <w:t>_[V.4.5]</w:t>
      </w:r>
    </w:p>
    <w:p w14:paraId="254C8D8B" w14:textId="77777777" w:rsidR="00490227" w:rsidRPr="00435595" w:rsidRDefault="00490227" w:rsidP="00490227">
      <w:pPr>
        <w:pStyle w:val="Akapitzlist"/>
        <w:ind w:left="502"/>
        <w:rPr>
          <w:rFonts w:asciiTheme="minorHAnsi" w:hAnsiTheme="minorHAnsi" w:cstheme="minorHAnsi"/>
          <w:sz w:val="16"/>
          <w:szCs w:val="16"/>
        </w:rPr>
      </w:pPr>
    </w:p>
    <w:p w14:paraId="26D26DD7" w14:textId="77777777" w:rsidR="00A45197" w:rsidRPr="00435595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435595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Pr="00435595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 w:rsidRPr="00435595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Pr="00435595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435595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435595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43559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435595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435595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435595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435595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435595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435595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435595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</w:t>
      </w:r>
      <w:r w:rsidR="00547BA8" w:rsidRPr="00435595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,  a w szczególności do:</w:t>
      </w:r>
    </w:p>
    <w:p w14:paraId="50E02B9C" w14:textId="77777777" w:rsidR="001668A4" w:rsidRPr="00435595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435595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435595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435595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435595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435595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435595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435595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435595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435595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435595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1D90FB0B" w:rsidR="001668A4" w:rsidRPr="00435595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i systemu zarządzania środowiskowego </w:t>
      </w:r>
      <w:r w:rsidR="00547BA8" w:rsidRPr="00435595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35595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435595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435595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0D05D118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435595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435595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43559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435595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435595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435595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435595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435595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435595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435595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435595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435595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435595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435595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435595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435595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435595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435595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435595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435595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435595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435595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33333DD7" w:rsidR="001668A4" w:rsidRPr="00435595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435595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435595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435595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423B0239" w:rsidR="000647B1" w:rsidRPr="00435595" w:rsidRDefault="000647B1">
      <w:pPr>
        <w:widowControl/>
        <w:suppressAutoHyphens w:val="0"/>
        <w:autoSpaceDE/>
        <w:spacing w:after="160" w:line="259" w:lineRule="auto"/>
        <w:rPr>
          <w:rFonts w:asciiTheme="minorHAnsi" w:eastAsia="Lucida Sans Unicode" w:hAnsiTheme="minorHAnsi" w:cstheme="minorHAnsi"/>
          <w:kern w:val="3"/>
          <w:sz w:val="20"/>
          <w:szCs w:val="20"/>
        </w:rPr>
      </w:pPr>
      <w:r w:rsidRPr="00435595">
        <w:rPr>
          <w:rFonts w:asciiTheme="minorHAnsi" w:eastAsia="Lucida Sans Unicode" w:hAnsiTheme="minorHAnsi" w:cstheme="minorHAnsi"/>
          <w:kern w:val="3"/>
          <w:sz w:val="20"/>
          <w:szCs w:val="20"/>
        </w:rPr>
        <w:br w:type="page"/>
      </w:r>
    </w:p>
    <w:p w14:paraId="7614D9A5" w14:textId="77777777" w:rsidR="00656ECF" w:rsidRPr="00435595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8AB778" w14:textId="3CD5B69C" w:rsidR="001668A4" w:rsidRPr="00435595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435595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435595">
        <w:rPr>
          <w:rFonts w:asciiTheme="minorHAnsi" w:hAnsiTheme="minorHAnsi" w:cstheme="minorHAnsi"/>
          <w:b/>
          <w:sz w:val="18"/>
          <w:szCs w:val="18"/>
        </w:rPr>
        <w:t xml:space="preserve"> do UMOWY nr </w:t>
      </w:r>
      <w:bookmarkStart w:id="8" w:name="_Hlk152233765"/>
      <w:r w:rsidR="006C4562" w:rsidRPr="00435595">
        <w:rPr>
          <w:rFonts w:asciiTheme="minorHAnsi" w:hAnsiTheme="minorHAnsi" w:cstheme="minorHAnsi"/>
          <w:b/>
          <w:sz w:val="18"/>
          <w:szCs w:val="18"/>
        </w:rPr>
        <w:t>D25M/251/N/17-37rj/24</w:t>
      </w:r>
      <w:r w:rsidRPr="00435595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End w:id="8"/>
      <w:r w:rsidRPr="00435595">
        <w:rPr>
          <w:rFonts w:asciiTheme="minorHAnsi" w:hAnsiTheme="minorHAnsi" w:cstheme="minorHAnsi"/>
          <w:b/>
          <w:sz w:val="18"/>
          <w:szCs w:val="18"/>
        </w:rPr>
        <w:t>zwana dalej Umową</w:t>
      </w:r>
    </w:p>
    <w:p w14:paraId="06AD34F0" w14:textId="77777777" w:rsidR="001668A4" w:rsidRPr="00435595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43559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43559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43559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43559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43559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43559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43559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435595">
          <w:rPr>
            <w:rFonts w:ascii="Arial Narrow" w:eastAsia="Calibri" w:hAnsi="Arial Narrow" w:cs="Calibri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43559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63ABDA1C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43559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43559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 w:rsidRPr="00435595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43559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6C4562" w:rsidRPr="00435595">
        <w:rPr>
          <w:rFonts w:ascii="Arial Narrow" w:eastAsia="Calibri" w:hAnsi="Arial Narrow" w:cs="Arial"/>
          <w:b/>
          <w:sz w:val="18"/>
          <w:szCs w:val="18"/>
          <w:lang w:eastAsia="en-US"/>
        </w:rPr>
        <w:t>D25M/251/N/17-37rj/24</w:t>
      </w:r>
      <w:r w:rsidR="00251CCD" w:rsidRPr="00435595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 </w:t>
      </w:r>
      <w:r w:rsidRPr="00435595">
        <w:rPr>
          <w:rFonts w:ascii="Arial Narrow" w:eastAsia="Calibri" w:hAnsi="Arial Narrow" w:cs="Arial"/>
          <w:b/>
          <w:strike/>
          <w:sz w:val="18"/>
          <w:szCs w:val="18"/>
          <w:lang w:val="x-none" w:eastAsia="en-US"/>
        </w:rPr>
        <w:t xml:space="preserve"> </w:t>
      </w:r>
    </w:p>
    <w:p w14:paraId="18E9F8F6" w14:textId="03569F68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 w:rsidRPr="00435595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5D7D59" w:rsidRPr="00435595">
        <w:rPr>
          <w:rFonts w:ascii="Arial Narrow" w:eastAsia="Calibri" w:hAnsi="Arial Narrow" w:cs="Arial"/>
          <w:sz w:val="18"/>
          <w:szCs w:val="18"/>
          <w:lang w:eastAsia="pl-PL"/>
        </w:rPr>
        <w:t>2</w:t>
      </w: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35595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5D7D59" w:rsidRPr="00435595">
        <w:rPr>
          <w:rFonts w:ascii="Arial Narrow" w:eastAsia="Calibri" w:hAnsi="Arial Narrow" w:cs="Arial"/>
          <w:sz w:val="18"/>
          <w:szCs w:val="18"/>
          <w:lang w:eastAsia="pl-PL"/>
        </w:rPr>
        <w:t>710</w:t>
      </w: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43559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43559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43559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43559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43559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43559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43559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43559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43559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3559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43559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43559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43559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43559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43559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43559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43559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43559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43559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43559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43559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43559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43559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54FC2C5C" w:rsidR="00836345" w:rsidRPr="00435595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6F4E38F" w14:textId="2A68F086" w:rsidR="004E58F0" w:rsidRPr="00435595" w:rsidRDefault="004E58F0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 w:rsidRPr="00435595"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16E011A2" w14:textId="77777777" w:rsidR="00251CCD" w:rsidRPr="00435595" w:rsidRDefault="00251CCD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15E81D4E" w14:textId="220F5B98" w:rsidR="00903A3E" w:rsidRPr="00435595" w:rsidRDefault="00903A3E" w:rsidP="00903A3E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  <w:r w:rsidRPr="00435595">
        <w:rPr>
          <w:rFonts w:ascii="Calibri" w:hAnsi="Calibri" w:cs="Calibri"/>
          <w:b/>
          <w:sz w:val="20"/>
        </w:rPr>
        <w:t xml:space="preserve">Załącznik nr </w:t>
      </w:r>
      <w:r w:rsidR="002C57CB" w:rsidRPr="00435595">
        <w:rPr>
          <w:rFonts w:ascii="Calibri" w:hAnsi="Calibri" w:cs="Calibri"/>
          <w:b/>
          <w:sz w:val="20"/>
        </w:rPr>
        <w:t>7</w:t>
      </w:r>
      <w:r w:rsidRPr="00435595">
        <w:rPr>
          <w:rFonts w:ascii="Calibri" w:hAnsi="Calibri" w:cs="Calibri"/>
          <w:b/>
          <w:sz w:val="20"/>
        </w:rPr>
        <w:t xml:space="preserve"> do Umowy</w:t>
      </w:r>
    </w:p>
    <w:p w14:paraId="04B8FE59" w14:textId="14599E35" w:rsidR="00903A3E" w:rsidRPr="00435595" w:rsidRDefault="00903A3E" w:rsidP="00903A3E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48025AF9" w14:textId="77777777" w:rsidR="00903A3E" w:rsidRPr="00435595" w:rsidRDefault="00903A3E" w:rsidP="00903A3E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1D68D69B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59FDAB1C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739A30DA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7D5119AC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2B52CCB4" w14:textId="368C3602" w:rsidR="00903A3E" w:rsidRPr="00435595" w:rsidRDefault="00903A3E" w:rsidP="00903A3E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435595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435595">
        <w:rPr>
          <w:rFonts w:ascii="Calibri" w:hAnsi="Calibri" w:cs="Calibri"/>
          <w:sz w:val="20"/>
        </w:rPr>
        <w:t>17</w:t>
      </w:r>
      <w:r w:rsidR="002C57CB" w:rsidRPr="00435595">
        <w:rPr>
          <w:rFonts w:ascii="Calibri" w:hAnsi="Calibri" w:cs="Calibri"/>
          <w:sz w:val="20"/>
        </w:rPr>
        <w:t>9</w:t>
      </w:r>
      <w:r w:rsidRPr="00435595">
        <w:rPr>
          <w:rFonts w:ascii="Calibri" w:hAnsi="Calibri" w:cs="Calibri"/>
          <w:sz w:val="20"/>
        </w:rPr>
        <w:t xml:space="preserve"> 874 500,00 </w:t>
      </w:r>
      <w:r w:rsidRPr="00435595">
        <w:rPr>
          <w:rFonts w:ascii="Calibri" w:hAnsi="Calibri" w:cs="Calibri"/>
          <w:sz w:val="20"/>
          <w:lang w:val="cs-CZ"/>
        </w:rPr>
        <w:t>zł, reprezentowaną przez:</w:t>
      </w:r>
    </w:p>
    <w:p w14:paraId="2283DA8D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37641FCD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zwanym dalej </w:t>
      </w:r>
      <w:r w:rsidRPr="00435595">
        <w:rPr>
          <w:rFonts w:ascii="Calibri" w:hAnsi="Calibri" w:cs="Calibri"/>
          <w:b/>
          <w:sz w:val="20"/>
          <w:lang w:val="cs-CZ"/>
        </w:rPr>
        <w:t>Administratorem danych,</w:t>
      </w:r>
    </w:p>
    <w:p w14:paraId="1724C761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a</w:t>
      </w:r>
    </w:p>
    <w:p w14:paraId="790187C9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4AC32906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3C09A086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58600A3F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7775FD5B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zwanym dalej </w:t>
      </w:r>
      <w:r w:rsidRPr="00435595">
        <w:rPr>
          <w:rFonts w:ascii="Calibri" w:hAnsi="Calibri" w:cs="Calibri"/>
          <w:b/>
          <w:sz w:val="20"/>
          <w:lang w:val="cs-CZ"/>
        </w:rPr>
        <w:t>Podmiotem przetwarzającym</w:t>
      </w:r>
      <w:r w:rsidRPr="00435595">
        <w:rPr>
          <w:rFonts w:ascii="Calibri" w:hAnsi="Calibri" w:cs="Calibri"/>
          <w:sz w:val="20"/>
          <w:lang w:val="cs-CZ"/>
        </w:rPr>
        <w:t>,</w:t>
      </w:r>
    </w:p>
    <w:p w14:paraId="04859089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1</w:t>
      </w:r>
    </w:p>
    <w:p w14:paraId="130690A5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Definicje</w:t>
      </w:r>
    </w:p>
    <w:p w14:paraId="7DE7B83E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435595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14:paraId="3D942C7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– </w:t>
      </w:r>
      <w:r w:rsidRPr="00435595">
        <w:rPr>
          <w:rFonts w:ascii="Calibri" w:hAnsi="Calibri" w:cs="Calibri"/>
          <w:b/>
          <w:i/>
          <w:sz w:val="20"/>
          <w:lang w:val="cs-CZ"/>
        </w:rPr>
        <w:t>(nazwa firmy)</w:t>
      </w:r>
      <w:r w:rsidRPr="00435595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787ABA80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="Calibri" w:hAnsi="Calibri" w:cs="Calibri"/>
          <w:b/>
          <w:bCs/>
          <w:sz w:val="20"/>
          <w:lang w:val="cs-CZ"/>
        </w:rPr>
        <w:t>Zbiór danych</w:t>
      </w:r>
      <w:r w:rsidRPr="00435595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1751C893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435595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37885D7C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435595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05772CBA" w14:textId="77777777" w:rsidR="00903A3E" w:rsidRPr="00435595" w:rsidRDefault="00903A3E" w:rsidP="00903A3E">
      <w:pPr>
        <w:tabs>
          <w:tab w:val="left" w:pos="284"/>
        </w:tabs>
        <w:suppressAutoHyphens w:val="0"/>
        <w:rPr>
          <w:rFonts w:ascii="Calibri" w:hAnsi="Calibri" w:cs="Calibri"/>
          <w:sz w:val="20"/>
          <w:lang w:val="cs-CZ"/>
        </w:rPr>
      </w:pPr>
    </w:p>
    <w:p w14:paraId="47FB8468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2</w:t>
      </w:r>
    </w:p>
    <w:p w14:paraId="17136366" w14:textId="77777777" w:rsidR="00903A3E" w:rsidRPr="00435595" w:rsidRDefault="00903A3E" w:rsidP="00866A34">
      <w:pPr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435595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5DD8FCD2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435595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435595">
        <w:rPr>
          <w:rFonts w:ascii="Calibri" w:hAnsi="Calibri" w:cs="Calibri"/>
          <w:bCs/>
          <w:sz w:val="20"/>
          <w:lang w:val="cs-CZ"/>
        </w:rPr>
        <w:t>)</w:t>
      </w:r>
      <w:r w:rsidRPr="00435595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6867EA0A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435595">
        <w:rPr>
          <w:rFonts w:ascii="Calibri" w:hAnsi="Calibri" w:cs="Calibri"/>
          <w:b/>
          <w:sz w:val="20"/>
          <w:lang w:val="cs-CZ"/>
        </w:rPr>
        <w:t>Podmiotowi przetwarzającemu</w:t>
      </w:r>
      <w:r w:rsidRPr="00435595">
        <w:rPr>
          <w:rFonts w:ascii="Calibri" w:hAnsi="Calibri" w:cs="Calibri"/>
          <w:sz w:val="20"/>
          <w:lang w:val="cs-CZ"/>
        </w:rPr>
        <w:t xml:space="preserve"> przetwarzanie zbioru danych osobowych o nazwie: </w:t>
      </w:r>
    </w:p>
    <w:p w14:paraId="758A751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- ZBIÓR „dane pacjentów”.</w:t>
      </w:r>
    </w:p>
    <w:p w14:paraId="5BBB1666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3. </w:t>
      </w:r>
      <w:r w:rsidRPr="00435595">
        <w:rPr>
          <w:rFonts w:ascii="Calibri" w:hAnsi="Calibri" w:cs="Calibri"/>
          <w:b/>
          <w:sz w:val="20"/>
          <w:lang w:val="cs-CZ"/>
        </w:rPr>
        <w:t>Celem</w:t>
      </w:r>
      <w:r w:rsidRPr="00435595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14:paraId="33572A7C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 xml:space="preserve">- </w:t>
      </w:r>
      <w:r w:rsidRPr="00435595">
        <w:rPr>
          <w:rFonts w:asciiTheme="minorHAnsi" w:hAnsiTheme="minorHAnsi" w:cstheme="minorHAnsi"/>
          <w:sz w:val="20"/>
        </w:rPr>
        <w:t>realizacja umowy o której mowa w ust. 1.</w:t>
      </w:r>
      <w:r w:rsidRPr="00435595">
        <w:rPr>
          <w:rFonts w:ascii="Calibri" w:hAnsi="Calibri" w:cs="Calibri"/>
          <w:sz w:val="20"/>
          <w:lang w:val="cs-CZ"/>
        </w:rPr>
        <w:t>.</w:t>
      </w:r>
    </w:p>
    <w:p w14:paraId="3205B250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4. </w:t>
      </w:r>
      <w:r w:rsidRPr="00435595">
        <w:rPr>
          <w:rFonts w:ascii="Calibri" w:hAnsi="Calibri" w:cs="Calibri"/>
          <w:b/>
          <w:sz w:val="20"/>
          <w:lang w:val="cs-CZ"/>
        </w:rPr>
        <w:t>Zakres, rodzaj</w:t>
      </w:r>
      <w:r w:rsidRPr="00435595">
        <w:rPr>
          <w:rFonts w:ascii="Calibri" w:hAnsi="Calibri" w:cs="Calibri"/>
          <w:sz w:val="20"/>
          <w:lang w:val="cs-CZ"/>
        </w:rPr>
        <w:t xml:space="preserve"> </w:t>
      </w:r>
      <w:r w:rsidRPr="00435595">
        <w:rPr>
          <w:rFonts w:ascii="Calibri" w:hAnsi="Calibri" w:cs="Calibri"/>
          <w:b/>
          <w:sz w:val="20"/>
          <w:lang w:val="cs-CZ"/>
        </w:rPr>
        <w:t>i kategorie osób</w:t>
      </w:r>
      <w:r w:rsidRPr="00435595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14:paraId="1F9663AF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- dla ZBIORU „</w:t>
      </w:r>
      <w:r w:rsidRPr="00435595">
        <w:rPr>
          <w:rFonts w:asciiTheme="minorHAnsi" w:hAnsiTheme="minorHAnsi" w:cstheme="minorHAnsi"/>
          <w:sz w:val="20"/>
        </w:rPr>
        <w:t>dane pacjentów</w:t>
      </w:r>
      <w:r w:rsidRPr="00435595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Pr="00435595">
        <w:rPr>
          <w:rFonts w:asciiTheme="minorHAnsi" w:hAnsiTheme="minorHAnsi" w:cstheme="minorHAnsi"/>
          <w:sz w:val="20"/>
        </w:rPr>
        <w:t>imię, nazwisko, data urodzenia, PESEL, opis badania/diagnoza, jednostka chorobowa</w:t>
      </w:r>
      <w:r w:rsidRPr="00435595">
        <w:rPr>
          <w:rFonts w:ascii="Calibri" w:hAnsi="Calibri" w:cs="Calibri"/>
          <w:sz w:val="20"/>
          <w:lang w:val="cs-CZ"/>
        </w:rPr>
        <w:t xml:space="preserve"> (dane zwykłe/dane wrażliwe). </w:t>
      </w:r>
    </w:p>
    <w:p w14:paraId="677AE206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5. </w:t>
      </w:r>
      <w:r w:rsidRPr="00435595">
        <w:rPr>
          <w:rFonts w:ascii="Calibri" w:hAnsi="Calibri" w:cs="Calibri"/>
          <w:b/>
          <w:sz w:val="20"/>
          <w:lang w:val="cs-CZ"/>
        </w:rPr>
        <w:t>Charakter</w:t>
      </w:r>
      <w:r w:rsidRPr="00435595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435595">
        <w:rPr>
          <w:rFonts w:ascii="Calibri" w:hAnsi="Calibri" w:cs="Calibri"/>
          <w:b/>
          <w:sz w:val="20"/>
          <w:lang w:val="cs-CZ"/>
        </w:rPr>
        <w:t>Podmiotu przetwarzającego</w:t>
      </w:r>
      <w:r w:rsidRPr="00435595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14:paraId="703DFBE2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6. </w:t>
      </w:r>
      <w:r w:rsidRPr="00435595">
        <w:rPr>
          <w:rFonts w:ascii="Calibri" w:hAnsi="Calibri" w:cs="Calibri"/>
          <w:b/>
          <w:sz w:val="20"/>
          <w:lang w:val="cs-CZ"/>
        </w:rPr>
        <w:t>Czas przetwarzania danych</w:t>
      </w:r>
      <w:r w:rsidRPr="00435595">
        <w:rPr>
          <w:rFonts w:ascii="Calibri" w:hAnsi="Calibri" w:cs="Calibri"/>
          <w:sz w:val="20"/>
          <w:lang w:val="cs-CZ"/>
        </w:rPr>
        <w:t xml:space="preserve"> osobowych:</w:t>
      </w:r>
    </w:p>
    <w:p w14:paraId="14F50909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1768628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435595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>przekazuje</w:t>
      </w:r>
      <w:r w:rsidRPr="00435595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435595">
        <w:rPr>
          <w:rFonts w:ascii="Calibri" w:hAnsi="Calibri" w:cs="Calibri"/>
          <w:sz w:val="20"/>
          <w:lang w:val="cs-CZ"/>
        </w:rPr>
        <w:t xml:space="preserve">na piśmie </w:t>
      </w:r>
      <w:r w:rsidRPr="00435595">
        <w:rPr>
          <w:rFonts w:ascii="Calibri" w:hAnsi="Calibri" w:cs="Calibri"/>
          <w:b/>
          <w:sz w:val="20"/>
          <w:lang w:val="cs-CZ"/>
        </w:rPr>
        <w:t xml:space="preserve">miesięcznie </w:t>
      </w:r>
      <w:r w:rsidRPr="00435595">
        <w:rPr>
          <w:rFonts w:ascii="Calibri" w:hAnsi="Calibri" w:cs="Calibri"/>
          <w:b/>
          <w:sz w:val="20"/>
          <w:lang w:val="cs-CZ"/>
        </w:rPr>
        <w:lastRenderedPageBreak/>
        <w:t xml:space="preserve">do ostatniego dnia miesiąca </w:t>
      </w:r>
      <w:r w:rsidRPr="00435595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0309314B" w14:textId="77777777" w:rsidR="002C57CB" w:rsidRPr="00435595" w:rsidRDefault="002C57CB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A98C118" w14:textId="3C00BAC0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3</w:t>
      </w:r>
    </w:p>
    <w:p w14:paraId="71346658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435595">
        <w:rPr>
          <w:rFonts w:ascii="Calibri" w:hAnsi="Calibri" w:cs="Calibri"/>
          <w:b/>
          <w:sz w:val="20"/>
          <w:lang w:val="cs-CZ"/>
        </w:rPr>
        <w:t>– (nazwa firmy)</w:t>
      </w:r>
    </w:p>
    <w:p w14:paraId="024739C1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017F574A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D4471E1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435595">
        <w:rPr>
          <w:rFonts w:ascii="Calibri" w:hAnsi="Calibri" w:cs="Calibri"/>
          <w:b/>
          <w:sz w:val="20"/>
          <w:lang w:val="cs-CZ"/>
        </w:rPr>
        <w:t>Administratora</w:t>
      </w:r>
      <w:r w:rsidRPr="00435595">
        <w:rPr>
          <w:rFonts w:ascii="Calibri" w:hAnsi="Calibri" w:cs="Calibri"/>
          <w:sz w:val="20"/>
          <w:lang w:val="cs-CZ"/>
        </w:rPr>
        <w:t>.</w:t>
      </w:r>
    </w:p>
    <w:p w14:paraId="15D16D7F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435595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E6260A9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sz w:val="20"/>
        </w:rPr>
        <w:t xml:space="preserve"> </w:t>
      </w:r>
      <w:r w:rsidRPr="00435595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sz w:val="20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435595">
        <w:rPr>
          <w:rFonts w:ascii="Calibri" w:hAnsi="Calibri" w:cs="Calibri"/>
          <w:sz w:val="20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14:paraId="3F22EFEB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3A5AE316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435595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435595">
        <w:rPr>
          <w:rFonts w:ascii="Calibri" w:hAnsi="Calibri" w:cs="Calibri"/>
          <w:sz w:val="20"/>
          <w:lang w:val="cs-CZ"/>
        </w:rPr>
        <w:t xml:space="preserve"> danych.</w:t>
      </w:r>
    </w:p>
    <w:p w14:paraId="4BC69F3B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435595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DD764EA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435595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435595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435595">
        <w:rPr>
          <w:rFonts w:ascii="Calibri" w:hAnsi="Calibri" w:cs="Calibri"/>
          <w:strike/>
          <w:sz w:val="20"/>
          <w:lang w:val="cs-CZ"/>
        </w:rPr>
        <w:t xml:space="preserve"> </w:t>
      </w:r>
      <w:r w:rsidRPr="00435595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435595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6B472D9C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24ADBA40" w14:textId="77777777" w:rsidR="00903A3E" w:rsidRPr="00435595" w:rsidRDefault="00903A3E" w:rsidP="00903A3E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37CEF767" w14:textId="77777777" w:rsidR="00903A3E" w:rsidRPr="00435595" w:rsidRDefault="00903A3E" w:rsidP="00903A3E">
      <w:p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19F5EF34" w14:textId="77777777" w:rsidR="00903A3E" w:rsidRPr="00435595" w:rsidRDefault="00903A3E" w:rsidP="00903A3E">
      <w:pPr>
        <w:widowControl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Jeżeli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B384FDF" w14:textId="77777777" w:rsidR="002C57CB" w:rsidRPr="00435595" w:rsidRDefault="002C57CB" w:rsidP="00903A3E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0AE66DFE" w14:textId="12B4C00C" w:rsidR="00903A3E" w:rsidRPr="00435595" w:rsidRDefault="00903A3E" w:rsidP="00903A3E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4</w:t>
      </w:r>
    </w:p>
    <w:p w14:paraId="4516636B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06F0D7EA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6097EFE4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 w:rsidRPr="00435595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435595">
        <w:rPr>
          <w:rFonts w:ascii="Calibri" w:hAnsi="Calibri" w:cs="Calibri"/>
          <w:sz w:val="20"/>
        </w:rPr>
        <w:t xml:space="preserve"> udostępnia </w:t>
      </w:r>
      <w:r w:rsidRPr="00435595">
        <w:rPr>
          <w:rFonts w:ascii="Calibri" w:hAnsi="Calibri" w:cs="Calibri"/>
          <w:b/>
          <w:bCs/>
          <w:sz w:val="20"/>
        </w:rPr>
        <w:t>Administratorowi</w:t>
      </w:r>
      <w:r w:rsidRPr="00435595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3FDAED66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Administrator</w:t>
      </w:r>
      <w:r w:rsidRPr="00435595">
        <w:rPr>
          <w:rFonts w:ascii="Calibri" w:hAnsi="Calibri" w:cs="Calibri"/>
          <w:sz w:val="20"/>
          <w:lang w:val="cs-CZ"/>
        </w:rPr>
        <w:t xml:space="preserve"> powiadomi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435595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435595">
        <w:rPr>
          <w:rFonts w:ascii="Calibri" w:hAnsi="Calibri" w:cs="Calibri"/>
          <w:sz w:val="20"/>
          <w:lang w:val="cs-CZ"/>
        </w:rPr>
        <w:t>przeznaczone do audytowania.</w:t>
      </w:r>
    </w:p>
    <w:p w14:paraId="4CD2274A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435595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14:paraId="353A156E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 w:rsidRPr="00435595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435595">
        <w:rPr>
          <w:rFonts w:ascii="Calibri" w:hAnsi="Calibri" w:cs="Calibri"/>
          <w:b/>
          <w:bCs/>
          <w:sz w:val="20"/>
        </w:rPr>
        <w:t>Podmiot przetwarzający</w:t>
      </w:r>
      <w:r w:rsidRPr="00435595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1054E4BF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 w:rsidRPr="00435595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23D82750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3668FD2F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435595">
        <w:rPr>
          <w:rFonts w:ascii="Calibri" w:hAnsi="Calibri" w:cs="Calibri"/>
          <w:b/>
          <w:sz w:val="20"/>
          <w:lang w:val="cs-CZ"/>
        </w:rPr>
        <w:t>Podmiotu przetwarzającego</w:t>
      </w:r>
      <w:r w:rsidRPr="00435595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74C5B4BC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B38722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 w:rsidRPr="00435595">
        <w:rPr>
          <w:rFonts w:ascii="Calibri" w:hAnsi="Calibri" w:cs="Calibri"/>
          <w:b/>
          <w:bCs/>
          <w:sz w:val="20"/>
        </w:rPr>
        <w:t>Administrator danych</w:t>
      </w:r>
      <w:r w:rsidRPr="00435595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554007E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 w:rsidRPr="00435595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02A38CC9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435595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435595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435595">
        <w:rPr>
          <w:rFonts w:ascii="Calibri" w:hAnsi="Calibri" w:cs="Calibri"/>
          <w:b/>
          <w:sz w:val="20"/>
          <w:lang w:val="cs-CZ"/>
        </w:rPr>
        <w:t>Administratora.</w:t>
      </w:r>
    </w:p>
    <w:p w14:paraId="575CB889" w14:textId="77777777" w:rsidR="00903A3E" w:rsidRPr="00435595" w:rsidRDefault="00903A3E" w:rsidP="00903A3E">
      <w:pPr>
        <w:widowControl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</w:rPr>
        <w:t>Podmiot przetwarzający</w:t>
      </w:r>
      <w:r w:rsidRPr="00435595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1B203E7C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5</w:t>
      </w:r>
    </w:p>
    <w:p w14:paraId="3F09D5F1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77614F8C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1.</w:t>
      </w:r>
      <w:r w:rsidRPr="00435595">
        <w:rPr>
          <w:rFonts w:ascii="Calibri" w:hAnsi="Calibri" w:cs="Calibri"/>
          <w:sz w:val="20"/>
          <w:lang w:val="cs-CZ"/>
        </w:rPr>
        <w:t xml:space="preserve">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6B359542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1ABF84C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§ 6</w:t>
      </w:r>
    </w:p>
    <w:p w14:paraId="3D611DB4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51BD4EAB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1.</w:t>
      </w:r>
      <w:r w:rsidRPr="00435595">
        <w:rPr>
          <w:rFonts w:ascii="Calibri" w:hAnsi="Calibri" w:cs="Calibri"/>
          <w:sz w:val="20"/>
          <w:lang w:val="cs-CZ"/>
        </w:rPr>
        <w:t xml:space="preserve"> </w:t>
      </w:r>
      <w:r w:rsidRPr="00435595">
        <w:rPr>
          <w:rFonts w:ascii="Calibri" w:hAnsi="Calibri" w:cs="Calibri"/>
          <w:b/>
          <w:sz w:val="20"/>
          <w:lang w:val="cs-CZ"/>
        </w:rPr>
        <w:t>Administrator</w:t>
      </w:r>
      <w:r w:rsidRPr="00435595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667FE384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a)</w:t>
      </w:r>
      <w:r w:rsidRPr="00435595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14:paraId="53482049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b)</w:t>
      </w:r>
      <w:r w:rsidRPr="00435595">
        <w:rPr>
          <w:rFonts w:ascii="Calibri" w:hAnsi="Calibri" w:cs="Calibri"/>
          <w:sz w:val="20"/>
          <w:lang w:val="cs-CZ"/>
        </w:rPr>
        <w:t xml:space="preserve"> wyrządzenia szkody przez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przy wykonaniu Umowy </w:t>
      </w:r>
      <w:r w:rsidRPr="00435595">
        <w:rPr>
          <w:rFonts w:ascii="Calibri" w:hAnsi="Calibri" w:cs="Calibri"/>
          <w:b/>
          <w:sz w:val="20"/>
          <w:lang w:val="cs-CZ"/>
        </w:rPr>
        <w:t>Administratorowi</w:t>
      </w:r>
      <w:r w:rsidRPr="00435595">
        <w:rPr>
          <w:rFonts w:ascii="Calibri" w:hAnsi="Calibri" w:cs="Calibri"/>
          <w:sz w:val="20"/>
          <w:lang w:val="cs-CZ"/>
        </w:rPr>
        <w:t xml:space="preserve"> lub osobie, której dane </w:t>
      </w: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110B687D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435595">
        <w:rPr>
          <w:rFonts w:ascii="Calibri" w:hAnsi="Calibri" w:cs="Calibri"/>
          <w:b/>
          <w:sz w:val="20"/>
          <w:lang w:val="cs-CZ"/>
        </w:rPr>
        <w:t>Podmiotowi przetwarzającemu</w:t>
      </w:r>
      <w:r w:rsidRPr="00435595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7DB44053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0714A3D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14:paraId="5D18A6CB" w14:textId="77777777" w:rsidR="002C57CB" w:rsidRPr="00435595" w:rsidRDefault="002C57CB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DDE5A54" w14:textId="7A5D01BD" w:rsidR="00903A3E" w:rsidRPr="00435595" w:rsidRDefault="00903A3E" w:rsidP="00866A34">
      <w:pPr>
        <w:keepNext/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lastRenderedPageBreak/>
        <w:t>§ 7</w:t>
      </w:r>
    </w:p>
    <w:p w14:paraId="163C1F96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1B947385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1.</w:t>
      </w:r>
      <w:r w:rsidRPr="00435595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2920675F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2.</w:t>
      </w:r>
      <w:r w:rsidRPr="00435595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5B2A67E0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3.</w:t>
      </w:r>
      <w:r w:rsidRPr="00435595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04DFD75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4.</w:t>
      </w:r>
      <w:r w:rsidRPr="00435595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1A54EBB7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5.</w:t>
      </w:r>
      <w:r w:rsidRPr="00435595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46E38D6B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2B515B8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180EF123" w14:textId="77777777" w:rsidR="00903A3E" w:rsidRPr="00435595" w:rsidRDefault="00903A3E" w:rsidP="00903A3E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10459586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5885E5EF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 w:rsidRPr="00435595">
        <w:rPr>
          <w:rFonts w:ascii="Calibri" w:hAnsi="Calibri" w:cs="Calibri"/>
          <w:sz w:val="20"/>
          <w:lang w:val="cs-CZ"/>
        </w:rPr>
        <w:t>...............................................</w:t>
      </w:r>
      <w:r w:rsidRPr="00435595">
        <w:rPr>
          <w:rFonts w:ascii="Calibri" w:hAnsi="Calibri" w:cs="Calibri"/>
          <w:sz w:val="20"/>
          <w:lang w:val="cs-CZ"/>
        </w:rPr>
        <w:tab/>
      </w:r>
      <w:r w:rsidRPr="00435595">
        <w:rPr>
          <w:rFonts w:ascii="Calibri" w:hAnsi="Calibri" w:cs="Calibri"/>
          <w:sz w:val="20"/>
          <w:lang w:val="cs-CZ"/>
        </w:rPr>
        <w:tab/>
      </w:r>
      <w:r w:rsidRPr="00435595">
        <w:rPr>
          <w:rFonts w:ascii="Calibri" w:hAnsi="Calibri" w:cs="Calibri"/>
          <w:sz w:val="20"/>
          <w:lang w:val="cs-CZ"/>
        </w:rPr>
        <w:tab/>
      </w:r>
      <w:r w:rsidRPr="00435595">
        <w:rPr>
          <w:rFonts w:ascii="Calibri" w:hAnsi="Calibri" w:cs="Calibri"/>
          <w:sz w:val="20"/>
          <w:lang w:val="cs-CZ"/>
        </w:rPr>
        <w:tab/>
      </w:r>
      <w:r w:rsidRPr="00435595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23D2DAC4" w14:textId="77777777" w:rsidR="00903A3E" w:rsidRPr="00435595" w:rsidRDefault="00903A3E" w:rsidP="00903A3E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 w:rsidRPr="00435595">
        <w:rPr>
          <w:rFonts w:ascii="Calibri" w:hAnsi="Calibri" w:cs="Calibri"/>
          <w:b/>
          <w:sz w:val="20"/>
          <w:lang w:val="cs-CZ"/>
        </w:rPr>
        <w:t>Podmiot przetwarzający</w:t>
      </w:r>
      <w:r w:rsidRPr="00435595">
        <w:rPr>
          <w:rFonts w:ascii="Calibri" w:hAnsi="Calibri" w:cs="Calibri"/>
          <w:b/>
          <w:sz w:val="20"/>
          <w:lang w:val="cs-CZ"/>
        </w:rPr>
        <w:tab/>
      </w:r>
      <w:r w:rsidRPr="00435595">
        <w:rPr>
          <w:rFonts w:ascii="Calibri" w:hAnsi="Calibri" w:cs="Calibri"/>
          <w:b/>
          <w:sz w:val="20"/>
          <w:lang w:val="cs-CZ"/>
        </w:rPr>
        <w:tab/>
      </w:r>
      <w:r w:rsidRPr="00435595">
        <w:rPr>
          <w:rFonts w:ascii="Calibri" w:hAnsi="Calibri" w:cs="Calibri"/>
          <w:b/>
          <w:sz w:val="20"/>
          <w:lang w:val="cs-CZ"/>
        </w:rPr>
        <w:tab/>
      </w:r>
      <w:r w:rsidRPr="00435595">
        <w:rPr>
          <w:rFonts w:ascii="Calibri" w:hAnsi="Calibri" w:cs="Calibri"/>
          <w:b/>
          <w:sz w:val="20"/>
          <w:lang w:val="cs-CZ"/>
        </w:rPr>
        <w:tab/>
      </w:r>
      <w:r w:rsidRPr="00435595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435595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6B1F5BFB" w14:textId="77777777" w:rsidR="00903A3E" w:rsidRPr="00435595" w:rsidRDefault="00903A3E" w:rsidP="00903A3E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2D1890AA" w14:textId="77777777" w:rsidR="00903A3E" w:rsidRPr="00435595" w:rsidRDefault="00903A3E" w:rsidP="00903A3E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2729390" w14:textId="77777777" w:rsidR="00903A3E" w:rsidRPr="00435595" w:rsidRDefault="00903A3E" w:rsidP="00903A3E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093D1EF" w14:textId="77777777" w:rsidR="00903A3E" w:rsidRPr="00435595" w:rsidRDefault="00903A3E" w:rsidP="00903A3E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61E97066" w14:textId="77777777" w:rsidR="00903A3E" w:rsidRPr="00435595" w:rsidRDefault="00903A3E" w:rsidP="00903A3E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389EA32" w14:textId="77777777" w:rsidR="00903A3E" w:rsidRPr="00435595" w:rsidRDefault="00903A3E" w:rsidP="00903A3E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4A3751E0" w14:textId="3716CD6B" w:rsidR="00251CCD" w:rsidRPr="00435595" w:rsidRDefault="00251CCD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563AD73" w14:textId="4D6894BF" w:rsidR="004E58F0" w:rsidRPr="00435595" w:rsidRDefault="004E58F0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 w:rsidRPr="00435595"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42E6A13B" w14:textId="24C41FF7" w:rsidR="002C57CB" w:rsidRPr="00435595" w:rsidRDefault="002C57CB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FE090C9" w14:textId="551F3D18" w:rsidR="006A573D" w:rsidRPr="00435595" w:rsidRDefault="002C57CB" w:rsidP="006A573D">
      <w:pPr>
        <w:widowControl/>
        <w:autoSpaceDE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1"/>
          <w:sz w:val="20"/>
          <w:szCs w:val="20"/>
        </w:rPr>
      </w:pPr>
      <w:r w:rsidRPr="00435595">
        <w:rPr>
          <w:rFonts w:ascii="Calibri" w:eastAsia="Calibri" w:hAnsi="Calibri" w:cs="Calibri"/>
          <w:b/>
          <w:kern w:val="1"/>
          <w:sz w:val="20"/>
          <w:szCs w:val="20"/>
        </w:rPr>
        <w:t>Załącznik nr 8 do Umowy</w:t>
      </w:r>
    </w:p>
    <w:p w14:paraId="1CDB905F" w14:textId="5C61D2CB" w:rsidR="002C57CB" w:rsidRPr="00435595" w:rsidRDefault="002C57CB" w:rsidP="002C57CB">
      <w:pPr>
        <w:widowControl/>
        <w:autoSpaceDE/>
        <w:spacing w:after="200" w:line="276" w:lineRule="auto"/>
        <w:jc w:val="center"/>
        <w:rPr>
          <w:rFonts w:ascii="Calibri" w:eastAsia="Calibri" w:hAnsi="Calibri" w:cs="Arial"/>
          <w:b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>ZASADY UDZIELENIA ZDALNEGO DOSTĘPU DO ZASOBÓW</w:t>
      </w:r>
    </w:p>
    <w:p w14:paraId="26770F95" w14:textId="3E299F35" w:rsidR="002C57CB" w:rsidRPr="00435595" w:rsidRDefault="002C57CB" w:rsidP="002C57CB">
      <w:pPr>
        <w:widowControl/>
        <w:autoSpaceDE/>
        <w:spacing w:after="20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409D8ED6" w14:textId="77777777" w:rsidR="002C57CB" w:rsidRPr="00435595" w:rsidRDefault="002C57CB" w:rsidP="002C57CB">
      <w:pPr>
        <w:widowControl/>
        <w:numPr>
          <w:ilvl w:val="0"/>
          <w:numId w:val="46"/>
        </w:numPr>
        <w:autoSpaceDE/>
        <w:spacing w:after="60" w:line="276" w:lineRule="auto"/>
        <w:jc w:val="center"/>
        <w:rPr>
          <w:rFonts w:ascii="Calibri" w:eastAsia="Calibri" w:hAnsi="Calibri" w:cs="Arial"/>
          <w:b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>Udostępnienie</w:t>
      </w:r>
    </w:p>
    <w:p w14:paraId="777D7B0F" w14:textId="77777777" w:rsidR="002C57CB" w:rsidRPr="00435595" w:rsidRDefault="002C57CB" w:rsidP="002C57CB">
      <w:pPr>
        <w:widowControl/>
        <w:numPr>
          <w:ilvl w:val="0"/>
          <w:numId w:val="43"/>
        </w:numPr>
        <w:autoSpaceDE/>
        <w:spacing w:after="60" w:line="276" w:lineRule="auto"/>
        <w:ind w:left="357"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 xml:space="preserve">W celu realizacji usług, o których mowa w </w:t>
      </w:r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>§1</w:t>
      </w: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 xml:space="preserve"> umowy nr …………………………………………….</w:t>
      </w:r>
      <w:r w:rsidRPr="00435595">
        <w:rPr>
          <w:rFonts w:ascii="Calibri" w:eastAsia="Calibri" w:hAnsi="Calibri" w:cs="Arial"/>
          <w:kern w:val="1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435595">
        <w:rPr>
          <w:rFonts w:ascii="Calibri" w:eastAsia="Calibri" w:hAnsi="Calibri" w:cs="Arial"/>
          <w:b/>
          <w:kern w:val="1"/>
          <w:sz w:val="20"/>
          <w:szCs w:val="20"/>
          <w:lang w:val="cs-CZ"/>
        </w:rPr>
        <w:t>Szpitale Pomorskie Sp. z o. o.</w:t>
      </w:r>
      <w:r w:rsidRPr="00435595">
        <w:rPr>
          <w:rFonts w:ascii="Calibri" w:eastAsia="Calibri" w:hAnsi="Calibri" w:cs="Arial"/>
          <w:kern w:val="1"/>
          <w:sz w:val="20"/>
          <w:szCs w:val="20"/>
          <w:lang w:val="cs-CZ"/>
        </w:rPr>
        <w:t>,</w:t>
      </w:r>
      <w:r w:rsidRPr="00435595">
        <w:rPr>
          <w:rFonts w:ascii="Calibri" w:eastAsia="Calibri" w:hAnsi="Calibri" w:cs="Arial"/>
          <w:b/>
          <w:kern w:val="1"/>
          <w:sz w:val="20"/>
          <w:szCs w:val="20"/>
          <w:lang w:val="cs-CZ"/>
        </w:rPr>
        <w:t xml:space="preserve"> </w:t>
      </w:r>
      <w:r w:rsidRPr="00435595">
        <w:rPr>
          <w:rFonts w:ascii="Calibri" w:eastAsia="Calibri" w:hAnsi="Calibri" w:cs="Arial"/>
          <w:kern w:val="1"/>
          <w:sz w:val="20"/>
          <w:szCs w:val="20"/>
          <w:lang w:val="cs-CZ"/>
        </w:rPr>
        <w:t>a Wykonawcą - .....................................................................</w:t>
      </w: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23E6EE0E" w14:textId="77777777" w:rsidR="002C57CB" w:rsidRPr="00435595" w:rsidRDefault="002C57CB" w:rsidP="002C57CB">
      <w:pPr>
        <w:widowControl/>
        <w:numPr>
          <w:ilvl w:val="0"/>
          <w:numId w:val="43"/>
        </w:numPr>
        <w:autoSpaceDE/>
        <w:spacing w:after="60" w:line="276" w:lineRule="auto"/>
        <w:ind w:left="357"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6D474F72" w14:textId="77777777" w:rsidR="002C57CB" w:rsidRPr="00435595" w:rsidRDefault="002C57CB" w:rsidP="002C57CB">
      <w:pPr>
        <w:widowControl/>
        <w:numPr>
          <w:ilvl w:val="0"/>
          <w:numId w:val="43"/>
        </w:numPr>
        <w:autoSpaceDE/>
        <w:spacing w:after="60" w:line="276" w:lineRule="auto"/>
        <w:ind w:left="357"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63BFC9BD" w14:textId="77777777" w:rsidR="002C57CB" w:rsidRPr="00435595" w:rsidRDefault="002C57CB" w:rsidP="002C57CB">
      <w:pPr>
        <w:autoSpaceDE/>
        <w:spacing w:after="60" w:line="276" w:lineRule="auto"/>
        <w:ind w:left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</w:p>
    <w:p w14:paraId="4FAB4548" w14:textId="77777777" w:rsidR="002C57CB" w:rsidRPr="00435595" w:rsidRDefault="002C57CB" w:rsidP="002C57CB">
      <w:pPr>
        <w:widowControl/>
        <w:numPr>
          <w:ilvl w:val="0"/>
          <w:numId w:val="46"/>
        </w:numPr>
        <w:autoSpaceDE/>
        <w:spacing w:after="60" w:line="276" w:lineRule="auto"/>
        <w:jc w:val="center"/>
        <w:rPr>
          <w:rFonts w:ascii="Calibri" w:eastAsia="Calibri" w:hAnsi="Calibri" w:cs="Arial"/>
          <w:b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 xml:space="preserve">Zasady korzystania </w:t>
      </w:r>
    </w:p>
    <w:p w14:paraId="788DAB07" w14:textId="77777777" w:rsidR="002C57CB" w:rsidRPr="00435595" w:rsidRDefault="002C57CB" w:rsidP="002C57CB">
      <w:pPr>
        <w:widowControl/>
        <w:numPr>
          <w:ilvl w:val="0"/>
          <w:numId w:val="44"/>
        </w:numPr>
        <w:autoSpaceDE/>
        <w:spacing w:after="60" w:line="276" w:lineRule="auto"/>
        <w:ind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Korzystając ze Zdalnego Dostępu Wykonawca:</w:t>
      </w:r>
    </w:p>
    <w:p w14:paraId="6DE71D82" w14:textId="77777777" w:rsidR="002C57CB" w:rsidRPr="00435595" w:rsidRDefault="002C57CB" w:rsidP="002C57CB">
      <w:pPr>
        <w:widowControl/>
        <w:numPr>
          <w:ilvl w:val="1"/>
          <w:numId w:val="44"/>
        </w:numPr>
        <w:autoSpaceDE/>
        <w:spacing w:after="60" w:line="276" w:lineRule="auto"/>
        <w:ind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będzie wykorzystywał Zdalny Dostęp wyłącznie w celu realizacji Umowy Głównej;</w:t>
      </w:r>
    </w:p>
    <w:p w14:paraId="5663E8B4" w14:textId="77777777" w:rsidR="002C57CB" w:rsidRPr="00435595" w:rsidRDefault="002C57CB" w:rsidP="002C57CB">
      <w:pPr>
        <w:widowControl/>
        <w:numPr>
          <w:ilvl w:val="1"/>
          <w:numId w:val="44"/>
        </w:numPr>
        <w:autoSpaceDE/>
        <w:spacing w:after="60" w:line="276" w:lineRule="auto"/>
        <w:ind w:hanging="357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 xml:space="preserve">nie będzie pozyskiwał, ani przetwarzał żadnych innych danych, za wyjątkiem danych niezbędnych do realizacji Umowy Głównej; </w:t>
      </w:r>
    </w:p>
    <w:p w14:paraId="51E3318F" w14:textId="77777777" w:rsidR="002C57CB" w:rsidRPr="00435595" w:rsidRDefault="002C57CB" w:rsidP="002C57CB">
      <w:pPr>
        <w:widowControl/>
        <w:numPr>
          <w:ilvl w:val="0"/>
          <w:numId w:val="44"/>
        </w:numPr>
        <w:tabs>
          <w:tab w:val="num" w:pos="426"/>
        </w:tabs>
        <w:suppressAutoHyphens w:val="0"/>
        <w:autoSpaceDE/>
        <w:spacing w:before="60" w:after="20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13F11192" w14:textId="77777777" w:rsidR="002C57CB" w:rsidRPr="00435595" w:rsidRDefault="002C57CB" w:rsidP="002C57CB">
      <w:pPr>
        <w:widowControl/>
        <w:numPr>
          <w:ilvl w:val="0"/>
          <w:numId w:val="44"/>
        </w:numPr>
        <w:tabs>
          <w:tab w:val="num" w:pos="426"/>
        </w:tabs>
        <w:suppressAutoHyphens w:val="0"/>
        <w:autoSpaceDE/>
        <w:spacing w:before="60" w:after="20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223BC09E" w14:textId="77777777" w:rsidR="002C57CB" w:rsidRPr="00435595" w:rsidRDefault="002C57CB" w:rsidP="002C57CB">
      <w:pPr>
        <w:widowControl/>
        <w:numPr>
          <w:ilvl w:val="0"/>
          <w:numId w:val="44"/>
        </w:numPr>
        <w:autoSpaceDE/>
        <w:spacing w:after="6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6959382D" w14:textId="77777777" w:rsidR="002C57CB" w:rsidRPr="00435595" w:rsidRDefault="002C57CB" w:rsidP="002C57CB">
      <w:pPr>
        <w:autoSpaceDE/>
        <w:spacing w:after="6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</w:p>
    <w:p w14:paraId="1ECCFAD4" w14:textId="77777777" w:rsidR="002C57CB" w:rsidRPr="00435595" w:rsidRDefault="002C57CB" w:rsidP="002C57CB">
      <w:pPr>
        <w:widowControl/>
        <w:numPr>
          <w:ilvl w:val="0"/>
          <w:numId w:val="46"/>
        </w:numPr>
        <w:autoSpaceDE/>
        <w:spacing w:after="60" w:line="276" w:lineRule="auto"/>
        <w:jc w:val="center"/>
        <w:rPr>
          <w:rFonts w:ascii="Calibri" w:eastAsia="Calibri" w:hAnsi="Calibri" w:cs="Arial"/>
          <w:b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>Warunki Techniczne do uzyskania Zdalnego Dostępu</w:t>
      </w:r>
    </w:p>
    <w:p w14:paraId="38BF60BF" w14:textId="77777777" w:rsidR="002C57CB" w:rsidRPr="00435595" w:rsidRDefault="002C57CB" w:rsidP="002C57CB">
      <w:pPr>
        <w:widowControl/>
        <w:numPr>
          <w:ilvl w:val="0"/>
          <w:numId w:val="45"/>
        </w:numPr>
        <w:autoSpaceDE/>
        <w:spacing w:after="6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Zamawiający zapewni bezpieczny sposób komunikacji z siecią poprzez udostępnienie bezpiecznego kanału VPN;</w:t>
      </w:r>
    </w:p>
    <w:p w14:paraId="20EF4F0A" w14:textId="77777777" w:rsidR="002C57CB" w:rsidRPr="00435595" w:rsidRDefault="002C57CB" w:rsidP="002C57CB">
      <w:pPr>
        <w:widowControl/>
        <w:numPr>
          <w:ilvl w:val="0"/>
          <w:numId w:val="45"/>
        </w:numPr>
        <w:tabs>
          <w:tab w:val="num" w:pos="426"/>
        </w:tabs>
        <w:suppressAutoHyphens w:val="0"/>
        <w:autoSpaceDE/>
        <w:spacing w:before="60" w:after="200" w:line="276" w:lineRule="auto"/>
        <w:jc w:val="both"/>
        <w:rPr>
          <w:rFonts w:ascii="Calibri" w:eastAsia="Calibri" w:hAnsi="Calibri" w:cs="Arial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17B7E955" w14:textId="77777777" w:rsidR="002C57CB" w:rsidRPr="00435595" w:rsidRDefault="002C57CB" w:rsidP="002C57CB">
      <w:pPr>
        <w:widowControl/>
        <w:numPr>
          <w:ilvl w:val="0"/>
          <w:numId w:val="45"/>
        </w:numPr>
        <w:suppressAutoHyphens w:val="0"/>
        <w:autoSpaceDE/>
        <w:spacing w:after="60" w:line="276" w:lineRule="auto"/>
        <w:ind w:hanging="357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 w:cs="Arial"/>
          <w:kern w:val="1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074C3A57" w14:textId="77777777" w:rsidR="00734D57" w:rsidRPr="00435595" w:rsidRDefault="00734D57" w:rsidP="002C57CB">
      <w:pPr>
        <w:suppressAutoHyphens w:val="0"/>
        <w:autoSpaceDE/>
        <w:spacing w:after="60"/>
        <w:ind w:left="360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</w:p>
    <w:p w14:paraId="7AD2AE27" w14:textId="77777777" w:rsidR="002C57CB" w:rsidRPr="00435595" w:rsidRDefault="002C57CB" w:rsidP="002C57CB">
      <w:pPr>
        <w:widowControl/>
        <w:numPr>
          <w:ilvl w:val="0"/>
          <w:numId w:val="46"/>
        </w:numPr>
        <w:autoSpaceDE/>
        <w:spacing w:after="60" w:line="276" w:lineRule="auto"/>
        <w:jc w:val="center"/>
        <w:rPr>
          <w:rFonts w:ascii="Calibri" w:eastAsia="Calibri" w:hAnsi="Calibri" w:cs="Arial"/>
          <w:b/>
          <w:kern w:val="1"/>
          <w:sz w:val="20"/>
          <w:szCs w:val="20"/>
          <w:lang w:eastAsia="en-US"/>
        </w:rPr>
      </w:pPr>
      <w:proofErr w:type="spellStart"/>
      <w:r w:rsidRPr="00435595">
        <w:rPr>
          <w:rFonts w:ascii="Calibri" w:eastAsia="Calibri" w:hAnsi="Calibri" w:cs="Arial"/>
          <w:b/>
          <w:kern w:val="1"/>
          <w:sz w:val="20"/>
          <w:szCs w:val="20"/>
          <w:lang w:eastAsia="en-US"/>
        </w:rPr>
        <w:t>Cyberbezpieczeństwo</w:t>
      </w:r>
      <w:proofErr w:type="spellEnd"/>
    </w:p>
    <w:p w14:paraId="7F7012DD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Zamawiający jest operatorem usługi kluczowej w zakresie:</w:t>
      </w:r>
    </w:p>
    <w:p w14:paraId="09909C81" w14:textId="77777777" w:rsidR="002C57CB" w:rsidRPr="00435595" w:rsidRDefault="002C57CB" w:rsidP="002C57CB">
      <w:pPr>
        <w:widowControl/>
        <w:numPr>
          <w:ilvl w:val="1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Udzielanie świadczeń opieki zdrowotnej przez podmiot leczniczy,</w:t>
      </w:r>
    </w:p>
    <w:p w14:paraId="0BD0A9DA" w14:textId="77777777" w:rsidR="002C57CB" w:rsidRPr="00435595" w:rsidRDefault="002C57CB" w:rsidP="002C57CB">
      <w:pPr>
        <w:widowControl/>
        <w:numPr>
          <w:ilvl w:val="1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lastRenderedPageBreak/>
        <w:t>Obrocie i dystrybucji produktów leczniczych.</w:t>
      </w:r>
    </w:p>
    <w:p w14:paraId="5F10D162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Zgodnie z ustawą z dnia 5 lipca 2018r. o krajowym systemie </w:t>
      </w:r>
      <w:proofErr w:type="spellStart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cyberbezpieczeństwa</w:t>
      </w:r>
      <w:proofErr w:type="spellEnd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 Wykonawca jest zobowiązany do zgłaszania:</w:t>
      </w:r>
    </w:p>
    <w:p w14:paraId="233D777E" w14:textId="77777777" w:rsidR="002C57CB" w:rsidRPr="00435595" w:rsidRDefault="002C57CB" w:rsidP="002C57CB">
      <w:pPr>
        <w:widowControl/>
        <w:numPr>
          <w:ilvl w:val="1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incydentów RODO na adres mailowy: iod@szpitalepomrskie.eu lub osobiście u IOD,</w:t>
      </w:r>
    </w:p>
    <w:p w14:paraId="081DDCEA" w14:textId="77777777" w:rsidR="002C57CB" w:rsidRPr="00435595" w:rsidRDefault="002C57CB" w:rsidP="002C57CB">
      <w:pPr>
        <w:widowControl/>
        <w:numPr>
          <w:ilvl w:val="1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CB0C310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243836A6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cyberbezpieczeństwa</w:t>
      </w:r>
      <w:proofErr w:type="spellEnd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, przekazując niezbędne dane, w tym dane osobowe.</w:t>
      </w:r>
    </w:p>
    <w:p w14:paraId="1B953F45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cyberbezpieczeństwa</w:t>
      </w:r>
      <w:proofErr w:type="spellEnd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.</w:t>
      </w:r>
    </w:p>
    <w:p w14:paraId="47A9000D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3973BF3A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</w:t>
      </w:r>
      <w:proofErr w:type="spellStart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cyberbezpieczeństwa</w:t>
      </w:r>
      <w:proofErr w:type="spellEnd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287BD902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3240D966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Wykonawca będzie dbać o aktualizację oprogramowania.</w:t>
      </w:r>
    </w:p>
    <w:p w14:paraId="7CE0F651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Wykonawca skonfiguruje dostarczane systemy tak by pobierały czas z serwera NTP Zamawiającego.</w:t>
      </w:r>
    </w:p>
    <w:p w14:paraId="5D568094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cyberbezpieczeństwa</w:t>
      </w:r>
      <w:proofErr w:type="spellEnd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.</w:t>
      </w:r>
    </w:p>
    <w:p w14:paraId="5A8F910B" w14:textId="77777777" w:rsidR="002C57CB" w:rsidRPr="00435595" w:rsidRDefault="002C57CB" w:rsidP="002C57CB">
      <w:pPr>
        <w:widowControl/>
        <w:numPr>
          <w:ilvl w:val="0"/>
          <w:numId w:val="47"/>
        </w:numPr>
        <w:suppressAutoHyphens w:val="0"/>
        <w:autoSpaceDE/>
        <w:spacing w:after="60" w:line="276" w:lineRule="auto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  <w:bookmarkStart w:id="9" w:name="_Toc101184401"/>
      <w:r w:rsidRPr="00435595">
        <w:rPr>
          <w:rFonts w:ascii="Calibri" w:eastAsia="Calibri" w:hAnsi="Calibri"/>
          <w:kern w:val="1"/>
          <w:sz w:val="20"/>
          <w:szCs w:val="20"/>
          <w:lang w:eastAsia="en-US"/>
        </w:rPr>
        <w:t>Progi uznania incydentu za poważny:</w:t>
      </w:r>
      <w:bookmarkEnd w:id="9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435595" w:rsidRPr="00435595" w14:paraId="4FCF3743" w14:textId="77777777" w:rsidTr="002C57CB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C46AF" w14:textId="77777777" w:rsidR="002C57CB" w:rsidRPr="00435595" w:rsidRDefault="002C57CB" w:rsidP="002C57CB">
            <w:pPr>
              <w:widowControl/>
              <w:autoSpaceDE/>
              <w:spacing w:after="200" w:line="276" w:lineRule="auto"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92CB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653C732D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5B1B61BC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a) śmierć człowieka, </w:t>
            </w:r>
          </w:p>
          <w:p w14:paraId="448141B6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b) ciężki uszczerbek na zdrowiu,</w:t>
            </w:r>
          </w:p>
          <w:p w14:paraId="2DC2C9D8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24C63E6F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6455EF6E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435595" w:rsidRPr="00435595" w14:paraId="2EC32087" w14:textId="77777777" w:rsidTr="002C57CB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7D92F" w14:textId="77777777" w:rsidR="002C57CB" w:rsidRPr="00435595" w:rsidRDefault="002C57CB" w:rsidP="002C57CB">
            <w:pPr>
              <w:widowControl/>
              <w:autoSpaceDE/>
              <w:spacing w:after="200" w:line="276" w:lineRule="auto"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3C3BC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698A6BC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59417747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a) śmierć człowieka, </w:t>
            </w:r>
          </w:p>
          <w:p w14:paraId="3F89B7BC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b) ciężki uszczerbek na zdrowiu,</w:t>
            </w:r>
          </w:p>
          <w:p w14:paraId="215A7214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25D72762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4A0EA455" w14:textId="77777777" w:rsidR="002C57CB" w:rsidRPr="00435595" w:rsidRDefault="002C57CB" w:rsidP="002C57CB">
            <w:pPr>
              <w:widowControl/>
              <w:autoSpaceDE/>
              <w:textAlignment w:val="baseline"/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</w:pPr>
            <w:r w:rsidRPr="00435595">
              <w:rPr>
                <w:rFonts w:ascii="Calibri" w:eastAsia="Calibri" w:hAnsi="Calibri"/>
                <w:kern w:val="1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0EC3B81B" w14:textId="77777777" w:rsidR="002C57CB" w:rsidRPr="00435595" w:rsidRDefault="002C57CB" w:rsidP="002C57CB">
      <w:pPr>
        <w:suppressAutoHyphens w:val="0"/>
        <w:autoSpaceDE/>
        <w:spacing w:after="60"/>
        <w:jc w:val="both"/>
        <w:rPr>
          <w:rFonts w:ascii="Calibri" w:eastAsia="Calibri" w:hAnsi="Calibri"/>
          <w:kern w:val="1"/>
          <w:sz w:val="20"/>
          <w:szCs w:val="20"/>
          <w:lang w:eastAsia="en-US"/>
        </w:rPr>
      </w:pPr>
    </w:p>
    <w:p w14:paraId="130AFDCE" w14:textId="77777777" w:rsidR="002C57CB" w:rsidRPr="00435595" w:rsidRDefault="002C57CB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eastAsia="ar-SA"/>
        </w:rPr>
      </w:pPr>
    </w:p>
    <w:sectPr w:rsidR="002C57CB" w:rsidRPr="00435595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153D" w14:textId="77777777" w:rsidR="0021350E" w:rsidRDefault="0021350E">
      <w:r>
        <w:separator/>
      </w:r>
    </w:p>
  </w:endnote>
  <w:endnote w:type="continuationSeparator" w:id="0">
    <w:p w14:paraId="2663182F" w14:textId="77777777" w:rsidR="0021350E" w:rsidRDefault="002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04ECD233" w:rsidR="0021350E" w:rsidRDefault="0021350E">
    <w:pPr>
      <w:pStyle w:val="Nagwek"/>
    </w:pPr>
    <w:r>
      <w:rPr>
        <w:rFonts w:ascii="Calibri" w:hAnsi="Calibri" w:cs="Calibri"/>
        <w:b/>
        <w:sz w:val="20"/>
      </w:rPr>
      <w:t xml:space="preserve">znak: </w:t>
    </w:r>
    <w:bookmarkStart w:id="10" w:name="_Hlk168046302"/>
    <w:r>
      <w:rPr>
        <w:rFonts w:ascii="Calibri" w:hAnsi="Calibri" w:cs="Calibri"/>
        <w:b/>
        <w:sz w:val="20"/>
      </w:rPr>
      <w:t>D25M/251/N/17-37rj/24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FB7A" w14:textId="77777777" w:rsidR="0021350E" w:rsidRDefault="0021350E">
      <w:r>
        <w:separator/>
      </w:r>
    </w:p>
  </w:footnote>
  <w:footnote w:type="continuationSeparator" w:id="0">
    <w:p w14:paraId="26F36375" w14:textId="77777777" w:rsidR="0021350E" w:rsidRDefault="0021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61C8BFF6" w:rsidR="0021350E" w:rsidRDefault="0021350E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866A34">
      <w:rPr>
        <w:rFonts w:asciiTheme="minorHAnsi" w:hAnsiTheme="minorHAnsi" w:cstheme="minorHAnsi"/>
        <w:noProof/>
        <w:sz w:val="18"/>
        <w:szCs w:val="18"/>
      </w:rPr>
      <w:t>19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21350E" w:rsidRDefault="0021350E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E11BE" w14:textId="63E3303F" w:rsidR="0021350E" w:rsidRPr="004E58F0" w:rsidRDefault="0021350E" w:rsidP="004E58F0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0DC72D31"/>
    <w:multiLevelType w:val="hybridMultilevel"/>
    <w:tmpl w:val="696A97B4"/>
    <w:lvl w:ilvl="0" w:tplc="7AEAE83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A0BA8"/>
    <w:multiLevelType w:val="hybridMultilevel"/>
    <w:tmpl w:val="241EF7B8"/>
    <w:lvl w:ilvl="0" w:tplc="FEB2A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186B2B"/>
    <w:multiLevelType w:val="multilevel"/>
    <w:tmpl w:val="2FD42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AE24068"/>
    <w:multiLevelType w:val="multilevel"/>
    <w:tmpl w:val="EC34484A"/>
    <w:numStyleLink w:val="WW8Num22"/>
  </w:abstractNum>
  <w:abstractNum w:abstractNumId="48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9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533A1903"/>
    <w:multiLevelType w:val="hybridMultilevel"/>
    <w:tmpl w:val="B63A5A9C"/>
    <w:lvl w:ilvl="0" w:tplc="9F8C316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22"/>
  </w:num>
  <w:num w:numId="24">
    <w:abstractNumId w:val="59"/>
  </w:num>
  <w:num w:numId="25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3"/>
  </w:num>
  <w:num w:numId="27">
    <w:abstractNumId w:val="54"/>
  </w:num>
  <w:num w:numId="28">
    <w:abstractNumId w:val="58"/>
  </w:num>
  <w:num w:numId="29">
    <w:abstractNumId w:val="40"/>
  </w:num>
  <w:num w:numId="30">
    <w:abstractNumId w:val="60"/>
  </w:num>
  <w:num w:numId="31">
    <w:abstractNumId w:val="61"/>
  </w:num>
  <w:num w:numId="32">
    <w:abstractNumId w:val="48"/>
  </w:num>
  <w:num w:numId="33">
    <w:abstractNumId w:val="46"/>
  </w:num>
  <w:num w:numId="34">
    <w:abstractNumId w:val="51"/>
  </w:num>
  <w:num w:numId="35">
    <w:abstractNumId w:val="44"/>
  </w:num>
  <w:num w:numId="36">
    <w:abstractNumId w:val="38"/>
  </w:num>
  <w:num w:numId="37">
    <w:abstractNumId w:val="45"/>
  </w:num>
  <w:num w:numId="38">
    <w:abstractNumId w:val="36"/>
  </w:num>
  <w:num w:numId="39">
    <w:abstractNumId w:val="57"/>
  </w:num>
  <w:num w:numId="40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0"/>
  </w:num>
  <w:num w:numId="43">
    <w:abstractNumId w:val="55"/>
  </w:num>
  <w:num w:numId="44">
    <w:abstractNumId w:val="42"/>
  </w:num>
  <w:num w:numId="45">
    <w:abstractNumId w:val="56"/>
  </w:num>
  <w:num w:numId="46">
    <w:abstractNumId w:val="52"/>
  </w:num>
  <w:num w:numId="47">
    <w:abstractNumId w:val="37"/>
  </w:num>
  <w:num w:numId="48">
    <w:abstractNumId w:val="41"/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2B53"/>
    <w:rsid w:val="00053C75"/>
    <w:rsid w:val="00064442"/>
    <w:rsid w:val="000647B1"/>
    <w:rsid w:val="0006590A"/>
    <w:rsid w:val="00077776"/>
    <w:rsid w:val="00091184"/>
    <w:rsid w:val="00091BFF"/>
    <w:rsid w:val="00093E4F"/>
    <w:rsid w:val="000A14F1"/>
    <w:rsid w:val="000A2DEC"/>
    <w:rsid w:val="000A3875"/>
    <w:rsid w:val="000A5F8F"/>
    <w:rsid w:val="000C1559"/>
    <w:rsid w:val="000C1720"/>
    <w:rsid w:val="000C6A5D"/>
    <w:rsid w:val="000C7D12"/>
    <w:rsid w:val="000D2C4F"/>
    <w:rsid w:val="000E0DF9"/>
    <w:rsid w:val="000E3CBA"/>
    <w:rsid w:val="000F111E"/>
    <w:rsid w:val="000F5FE7"/>
    <w:rsid w:val="00106871"/>
    <w:rsid w:val="00113DEA"/>
    <w:rsid w:val="00120A1E"/>
    <w:rsid w:val="00121771"/>
    <w:rsid w:val="00134FF1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1350E"/>
    <w:rsid w:val="00220334"/>
    <w:rsid w:val="0022266B"/>
    <w:rsid w:val="00231397"/>
    <w:rsid w:val="0023781B"/>
    <w:rsid w:val="00240E93"/>
    <w:rsid w:val="00241A9B"/>
    <w:rsid w:val="00251CCD"/>
    <w:rsid w:val="00257307"/>
    <w:rsid w:val="00261C20"/>
    <w:rsid w:val="0026290C"/>
    <w:rsid w:val="00263F7F"/>
    <w:rsid w:val="0027040E"/>
    <w:rsid w:val="00275127"/>
    <w:rsid w:val="00296BB7"/>
    <w:rsid w:val="002A64C9"/>
    <w:rsid w:val="002A672F"/>
    <w:rsid w:val="002B34F3"/>
    <w:rsid w:val="002B6FF6"/>
    <w:rsid w:val="002B76E0"/>
    <w:rsid w:val="002C57CB"/>
    <w:rsid w:val="002C667F"/>
    <w:rsid w:val="002E019C"/>
    <w:rsid w:val="002E1116"/>
    <w:rsid w:val="002E2FE5"/>
    <w:rsid w:val="002F1B83"/>
    <w:rsid w:val="002F3840"/>
    <w:rsid w:val="00316D6E"/>
    <w:rsid w:val="00317C6D"/>
    <w:rsid w:val="003318F8"/>
    <w:rsid w:val="0033447A"/>
    <w:rsid w:val="00334664"/>
    <w:rsid w:val="003368F9"/>
    <w:rsid w:val="00343A51"/>
    <w:rsid w:val="00344716"/>
    <w:rsid w:val="0035398A"/>
    <w:rsid w:val="00367E85"/>
    <w:rsid w:val="00372AE7"/>
    <w:rsid w:val="0038000D"/>
    <w:rsid w:val="00380A17"/>
    <w:rsid w:val="003A4136"/>
    <w:rsid w:val="003B4E0A"/>
    <w:rsid w:val="003D3E3F"/>
    <w:rsid w:val="003D3FDC"/>
    <w:rsid w:val="003D5622"/>
    <w:rsid w:val="003F11DA"/>
    <w:rsid w:val="00400638"/>
    <w:rsid w:val="00401434"/>
    <w:rsid w:val="0042095C"/>
    <w:rsid w:val="00420A92"/>
    <w:rsid w:val="00432D34"/>
    <w:rsid w:val="00434175"/>
    <w:rsid w:val="00435595"/>
    <w:rsid w:val="0045147D"/>
    <w:rsid w:val="00462B69"/>
    <w:rsid w:val="00465519"/>
    <w:rsid w:val="00485949"/>
    <w:rsid w:val="00490227"/>
    <w:rsid w:val="00494C44"/>
    <w:rsid w:val="004A2D41"/>
    <w:rsid w:val="004B02F1"/>
    <w:rsid w:val="004B664D"/>
    <w:rsid w:val="004C13F3"/>
    <w:rsid w:val="004C33EF"/>
    <w:rsid w:val="004E58F0"/>
    <w:rsid w:val="004E6555"/>
    <w:rsid w:val="004F6619"/>
    <w:rsid w:val="004F7384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3B90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427D1"/>
    <w:rsid w:val="0065674D"/>
    <w:rsid w:val="00656ECF"/>
    <w:rsid w:val="006732F1"/>
    <w:rsid w:val="00685143"/>
    <w:rsid w:val="00686426"/>
    <w:rsid w:val="00693D38"/>
    <w:rsid w:val="006A2577"/>
    <w:rsid w:val="006A3796"/>
    <w:rsid w:val="006A53A6"/>
    <w:rsid w:val="006A573D"/>
    <w:rsid w:val="006B5405"/>
    <w:rsid w:val="006B66C2"/>
    <w:rsid w:val="006C0DCD"/>
    <w:rsid w:val="006C4562"/>
    <w:rsid w:val="006D2536"/>
    <w:rsid w:val="006E60D0"/>
    <w:rsid w:val="00702AF0"/>
    <w:rsid w:val="00712231"/>
    <w:rsid w:val="00720958"/>
    <w:rsid w:val="00734D57"/>
    <w:rsid w:val="007352D0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D4A1B"/>
    <w:rsid w:val="007E7C47"/>
    <w:rsid w:val="008068CC"/>
    <w:rsid w:val="00836345"/>
    <w:rsid w:val="0083788B"/>
    <w:rsid w:val="00837EDB"/>
    <w:rsid w:val="00841029"/>
    <w:rsid w:val="00846E94"/>
    <w:rsid w:val="00857EDB"/>
    <w:rsid w:val="00866A34"/>
    <w:rsid w:val="00872FD4"/>
    <w:rsid w:val="008752F4"/>
    <w:rsid w:val="00875802"/>
    <w:rsid w:val="00891AA2"/>
    <w:rsid w:val="008A1EBC"/>
    <w:rsid w:val="008A61C5"/>
    <w:rsid w:val="008D20E5"/>
    <w:rsid w:val="008D6A3C"/>
    <w:rsid w:val="008F454F"/>
    <w:rsid w:val="00901728"/>
    <w:rsid w:val="00903A3E"/>
    <w:rsid w:val="00913ACD"/>
    <w:rsid w:val="00920835"/>
    <w:rsid w:val="00922BA2"/>
    <w:rsid w:val="00943D09"/>
    <w:rsid w:val="00963215"/>
    <w:rsid w:val="009655AC"/>
    <w:rsid w:val="00980D61"/>
    <w:rsid w:val="00986F05"/>
    <w:rsid w:val="0099085A"/>
    <w:rsid w:val="009952C7"/>
    <w:rsid w:val="00996FE0"/>
    <w:rsid w:val="009B4F49"/>
    <w:rsid w:val="009C332D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9118D"/>
    <w:rsid w:val="00A93EB8"/>
    <w:rsid w:val="00AA564D"/>
    <w:rsid w:val="00AA58B6"/>
    <w:rsid w:val="00AB5510"/>
    <w:rsid w:val="00AB572A"/>
    <w:rsid w:val="00AB71E0"/>
    <w:rsid w:val="00AD0C8B"/>
    <w:rsid w:val="00AE3F8B"/>
    <w:rsid w:val="00AE53C4"/>
    <w:rsid w:val="00B02B2A"/>
    <w:rsid w:val="00B11307"/>
    <w:rsid w:val="00B17315"/>
    <w:rsid w:val="00B23EFD"/>
    <w:rsid w:val="00B243FC"/>
    <w:rsid w:val="00B3405A"/>
    <w:rsid w:val="00B42A8B"/>
    <w:rsid w:val="00B43B1F"/>
    <w:rsid w:val="00B52A6D"/>
    <w:rsid w:val="00B61C74"/>
    <w:rsid w:val="00B62B42"/>
    <w:rsid w:val="00B62FA8"/>
    <w:rsid w:val="00B806ED"/>
    <w:rsid w:val="00BA5589"/>
    <w:rsid w:val="00BA5F99"/>
    <w:rsid w:val="00C00E8B"/>
    <w:rsid w:val="00C05678"/>
    <w:rsid w:val="00C06C5A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E794B"/>
    <w:rsid w:val="00CF40F3"/>
    <w:rsid w:val="00D0232F"/>
    <w:rsid w:val="00D0444D"/>
    <w:rsid w:val="00D10D1F"/>
    <w:rsid w:val="00D11344"/>
    <w:rsid w:val="00D12CEC"/>
    <w:rsid w:val="00D130B3"/>
    <w:rsid w:val="00D22308"/>
    <w:rsid w:val="00D22AF1"/>
    <w:rsid w:val="00D305E3"/>
    <w:rsid w:val="00D678D3"/>
    <w:rsid w:val="00D74866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E614A"/>
    <w:rsid w:val="00DF17D0"/>
    <w:rsid w:val="00DF5246"/>
    <w:rsid w:val="00E26151"/>
    <w:rsid w:val="00E3312A"/>
    <w:rsid w:val="00E641EE"/>
    <w:rsid w:val="00E724FD"/>
    <w:rsid w:val="00EA06FE"/>
    <w:rsid w:val="00EB262A"/>
    <w:rsid w:val="00ED251B"/>
    <w:rsid w:val="00ED2631"/>
    <w:rsid w:val="00EE6F16"/>
    <w:rsid w:val="00EF7A2A"/>
    <w:rsid w:val="00F05E74"/>
    <w:rsid w:val="00F169CC"/>
    <w:rsid w:val="00F178B7"/>
    <w:rsid w:val="00F310FD"/>
    <w:rsid w:val="00F56C37"/>
    <w:rsid w:val="00F6457F"/>
    <w:rsid w:val="00F72119"/>
    <w:rsid w:val="00F83C69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53DB-0C9C-4DE3-9D7B-D3D9B5A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9563</Words>
  <Characters>57383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Anna Pospiech</cp:lastModifiedBy>
  <cp:revision>8</cp:revision>
  <cp:lastPrinted>2022-03-17T08:57:00Z</cp:lastPrinted>
  <dcterms:created xsi:type="dcterms:W3CDTF">2024-06-04T12:24:00Z</dcterms:created>
  <dcterms:modified xsi:type="dcterms:W3CDTF">2024-06-27T09:55:00Z</dcterms:modified>
</cp:coreProperties>
</file>