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561B" w14:textId="77777777" w:rsidR="00F07CDA" w:rsidRPr="00BE6113" w:rsidRDefault="00F4304D" w:rsidP="00BE6113">
      <w:pPr>
        <w:spacing w:after="0"/>
        <w:contextualSpacing/>
        <w:rPr>
          <w:rFonts w:cs="Arial"/>
          <w:sz w:val="24"/>
          <w:szCs w:val="24"/>
        </w:rPr>
      </w:pPr>
      <w:r w:rsidRPr="00BE6113">
        <w:rPr>
          <w:rFonts w:cs="Arial"/>
          <w:sz w:val="24"/>
          <w:szCs w:val="24"/>
        </w:rPr>
        <w:t>OPIS PRZEDMIOTU ZAMÓWIENIA</w:t>
      </w:r>
    </w:p>
    <w:p w14:paraId="7C133481" w14:textId="77777777" w:rsidR="00660821" w:rsidRPr="00BE6113" w:rsidRDefault="00660821" w:rsidP="00BE6113">
      <w:pPr>
        <w:spacing w:after="0"/>
        <w:contextualSpacing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232"/>
      </w:tblGrid>
      <w:tr w:rsidR="009A5500" w14:paraId="464DFB56" w14:textId="77777777" w:rsidTr="00912DB3">
        <w:tc>
          <w:tcPr>
            <w:tcW w:w="3114" w:type="dxa"/>
          </w:tcPr>
          <w:p w14:paraId="07D22BE2" w14:textId="77777777" w:rsidR="009A5500" w:rsidRDefault="009A5500" w:rsidP="00BE6113">
            <w:r>
              <w:t xml:space="preserve">Przedmiot </w:t>
            </w:r>
          </w:p>
        </w:tc>
        <w:tc>
          <w:tcPr>
            <w:tcW w:w="6232" w:type="dxa"/>
          </w:tcPr>
          <w:p w14:paraId="24EA29B0" w14:textId="77777777" w:rsidR="009A5500" w:rsidRDefault="009A5500" w:rsidP="00BE6113">
            <w:r>
              <w:t xml:space="preserve">Opis </w:t>
            </w:r>
          </w:p>
        </w:tc>
      </w:tr>
      <w:tr w:rsidR="009A5500" w14:paraId="45A18878" w14:textId="77777777" w:rsidTr="00912DB3">
        <w:trPr>
          <w:trHeight w:val="6467"/>
        </w:trPr>
        <w:tc>
          <w:tcPr>
            <w:tcW w:w="3114" w:type="dxa"/>
          </w:tcPr>
          <w:p w14:paraId="38AFE723" w14:textId="77777777" w:rsidR="009A5500" w:rsidRDefault="009A5500" w:rsidP="00BE6113">
            <w:r>
              <w:t>SERWER RACK – 1 szt.</w:t>
            </w:r>
          </w:p>
        </w:tc>
        <w:tc>
          <w:tcPr>
            <w:tcW w:w="6232" w:type="dxa"/>
          </w:tcPr>
          <w:p w14:paraId="4F42FBD6" w14:textId="77777777" w:rsidR="009A5500" w:rsidRPr="00BE6113" w:rsidRDefault="009A5500" w:rsidP="009A5500">
            <w:r>
              <w:t>Serwer w obudowie, z możliwością zainstalowania dodatkowego procesora.</w:t>
            </w:r>
          </w:p>
          <w:p w14:paraId="57C41D94" w14:textId="77777777" w:rsidR="009A5500" w:rsidRPr="00BE6113" w:rsidRDefault="009A5500" w:rsidP="009A5500">
            <w:r w:rsidRPr="00BE6113">
              <w:t>Procesor o minimalnych parametrach: (</w:t>
            </w:r>
            <w:r>
              <w:t xml:space="preserve">taktowanie: </w:t>
            </w:r>
            <w:r w:rsidRPr="001126BD">
              <w:t>min. 3 GHz, min 3,6 GHz w trybie turb</w:t>
            </w:r>
            <w:r>
              <w:t>o;</w:t>
            </w:r>
            <w:r w:rsidRPr="00BE6113">
              <w:t xml:space="preserve"> 12 rdzeni / 24 wątki</w:t>
            </w:r>
            <w:r>
              <w:t xml:space="preserve">; </w:t>
            </w:r>
            <w:r w:rsidRPr="00BE6113">
              <w:t>18 MB cache</w:t>
            </w:r>
            <w:r>
              <w:t xml:space="preserve">; </w:t>
            </w:r>
            <w:r w:rsidRPr="00BE6113">
              <w:t>150 W)</w:t>
            </w:r>
          </w:p>
          <w:p w14:paraId="19AF92A1" w14:textId="77777777" w:rsidR="009A5500" w:rsidRPr="00BE6113" w:rsidRDefault="009A5500" w:rsidP="009A5500">
            <w:r w:rsidRPr="00BE6113">
              <w:t xml:space="preserve">Pamięć RAM: </w:t>
            </w:r>
            <w:r>
              <w:t xml:space="preserve">min. </w:t>
            </w:r>
            <w:r w:rsidRPr="00BE6113">
              <w:t xml:space="preserve">64GB (3200MHz, DDR4 RDIMM, Dual </w:t>
            </w:r>
            <w:proofErr w:type="spellStart"/>
            <w:r w:rsidRPr="00BE6113">
              <w:t>Rank</w:t>
            </w:r>
            <w:proofErr w:type="spellEnd"/>
            <w:r w:rsidRPr="00BE6113">
              <w:t>, ECC)</w:t>
            </w:r>
          </w:p>
          <w:p w14:paraId="7F98F87C" w14:textId="77777777" w:rsidR="009A5500" w:rsidRPr="00BE6113" w:rsidRDefault="009A5500" w:rsidP="009A5500">
            <w:r w:rsidRPr="00BE6113">
              <w:t>K</w:t>
            </w:r>
            <w:r>
              <w:t>ontroler RA</w:t>
            </w:r>
            <w:r w:rsidRPr="00BE6113">
              <w:t xml:space="preserve">ID: (Sprzętowy, RAID 0/1/10, </w:t>
            </w:r>
            <w:proofErr w:type="spellStart"/>
            <w:r w:rsidRPr="00BE6113">
              <w:t>PCIe</w:t>
            </w:r>
            <w:proofErr w:type="spellEnd"/>
            <w:r w:rsidRPr="00BE6113">
              <w:t xml:space="preserve"> Gen. 4)</w:t>
            </w:r>
          </w:p>
          <w:p w14:paraId="2A81B09F" w14:textId="77777777" w:rsidR="009A5500" w:rsidRPr="00BE6113" w:rsidRDefault="009A5500" w:rsidP="009A5500">
            <w:r w:rsidRPr="00BE6113">
              <w:t xml:space="preserve">Dysk 3.5" HDD SAS  (12Gb/s, 10k </w:t>
            </w:r>
            <w:proofErr w:type="spellStart"/>
            <w:r w:rsidRPr="00BE6113">
              <w:t>obr</w:t>
            </w:r>
            <w:proofErr w:type="spellEnd"/>
            <w:r w:rsidRPr="00BE6113">
              <w:t xml:space="preserve">/min, Hot-Plug 2.5" w ramce 3.5") </w:t>
            </w:r>
            <w:r w:rsidRPr="00BE6113">
              <w:rPr>
                <w:b/>
              </w:rPr>
              <w:t>– 3 sztuki</w:t>
            </w:r>
          </w:p>
          <w:p w14:paraId="4C619C1A" w14:textId="77777777" w:rsidR="009A5500" w:rsidRPr="00BE6113" w:rsidRDefault="009A5500" w:rsidP="009A5500">
            <w:r w:rsidRPr="00BE6113">
              <w:t>Karta sieciowa zintegrowana min. 1Gb/s</w:t>
            </w:r>
          </w:p>
          <w:p w14:paraId="57AE7134" w14:textId="77777777" w:rsidR="009A5500" w:rsidRPr="00BE6113" w:rsidRDefault="009A5500" w:rsidP="009A5500">
            <w:r w:rsidRPr="00BE6113">
              <w:t xml:space="preserve">Dodatkowa karta sieciowa OCP 3.0 4 x 1 </w:t>
            </w:r>
            <w:proofErr w:type="spellStart"/>
            <w:r w:rsidRPr="00BE6113">
              <w:t>Gb</w:t>
            </w:r>
            <w:proofErr w:type="spellEnd"/>
            <w:r w:rsidRPr="00BE6113">
              <w:t>/s</w:t>
            </w:r>
          </w:p>
          <w:p w14:paraId="5A39B6F9" w14:textId="77777777" w:rsidR="009A5500" w:rsidRPr="00BE6113" w:rsidRDefault="009A5500" w:rsidP="009A5500">
            <w:r w:rsidRPr="00BE6113">
              <w:t>Moduł zdalnego zarządzania, diagnostyki i monitorowania pracy serwera z dedykowanym portem RJ-45.</w:t>
            </w:r>
          </w:p>
          <w:p w14:paraId="732D5B8D" w14:textId="77777777" w:rsidR="009A5500" w:rsidRPr="00BE6113" w:rsidRDefault="009A5500" w:rsidP="009A5500">
            <w:r w:rsidRPr="00BE6113">
              <w:t xml:space="preserve">Szyny montażowe – ruchome </w:t>
            </w:r>
          </w:p>
          <w:p w14:paraId="2E1E1C0C" w14:textId="77777777" w:rsidR="009A5500" w:rsidRPr="00BE6113" w:rsidRDefault="009A5500" w:rsidP="009A5500">
            <w:r w:rsidRPr="00BE6113">
              <w:t>Zasilacz Hot-Plug 2 x 600W</w:t>
            </w:r>
          </w:p>
          <w:p w14:paraId="6CCE6910" w14:textId="3EB02B44" w:rsidR="009A5500" w:rsidRDefault="009A5500" w:rsidP="00BE6113">
            <w:r w:rsidRPr="00BE6113">
              <w:t>Gwarancja: 36 miesięcy</w:t>
            </w:r>
          </w:p>
        </w:tc>
      </w:tr>
    </w:tbl>
    <w:p w14:paraId="60FD2E98" w14:textId="77777777" w:rsidR="009A5500" w:rsidRDefault="009A5500" w:rsidP="00BE6113"/>
    <w:p w14:paraId="6BF1769A" w14:textId="77777777" w:rsidR="00E23F22" w:rsidRDefault="00E23F22" w:rsidP="00BE6113">
      <w:r>
        <w:t>Konfigurację serwera i oprogramowanie Zamawiający zapewnia po swojej stronie.</w:t>
      </w:r>
    </w:p>
    <w:p w14:paraId="3CB0B849" w14:textId="77777777" w:rsidR="00912DB3" w:rsidRDefault="00912DB3" w:rsidP="00BE6113">
      <w:pPr>
        <w:rPr>
          <w:u w:val="single"/>
        </w:rPr>
      </w:pPr>
    </w:p>
    <w:p w14:paraId="5C951EB2" w14:textId="0778B47C" w:rsidR="00952071" w:rsidRDefault="00952071" w:rsidP="00BE6113">
      <w:pPr>
        <w:rPr>
          <w:u w:val="single"/>
        </w:rPr>
      </w:pPr>
      <w:r w:rsidRPr="009A5500">
        <w:rPr>
          <w:u w:val="single"/>
        </w:rPr>
        <w:t>Zakup objęty stawką VAT 0% -  serwer z przeznaczeniem do placówki oświatowej Zespołu Szkół Technicznych w Ostrowie Wielkopolskim (na podstawie ART. 83 UST. 1 PKT 26 ustawy dnia 11 marca 2004 r o podatku od towarów i usług).</w:t>
      </w:r>
    </w:p>
    <w:p w14:paraId="5FC76C20" w14:textId="77777777" w:rsidR="00F60A98" w:rsidRDefault="00F60A98" w:rsidP="00BE6113">
      <w:pPr>
        <w:rPr>
          <w:u w:val="single"/>
        </w:rPr>
      </w:pPr>
    </w:p>
    <w:p w14:paraId="008C0330" w14:textId="77777777" w:rsidR="00F60A98" w:rsidRPr="009A5500" w:rsidRDefault="00F60A98" w:rsidP="00BE6113">
      <w:pPr>
        <w:rPr>
          <w:u w:val="single"/>
        </w:rPr>
      </w:pPr>
    </w:p>
    <w:sectPr w:rsidR="00F60A98" w:rsidRPr="009A5500" w:rsidSect="00262999">
      <w:headerReference w:type="default" r:id="rId7"/>
      <w:pgSz w:w="11906" w:h="16838"/>
      <w:pgMar w:top="1276" w:right="1133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6E7D" w14:textId="77777777" w:rsidR="0094720A" w:rsidRDefault="0094720A">
      <w:pPr>
        <w:spacing w:after="0" w:line="240" w:lineRule="auto"/>
      </w:pPr>
      <w:r>
        <w:separator/>
      </w:r>
    </w:p>
  </w:endnote>
  <w:endnote w:type="continuationSeparator" w:id="0">
    <w:p w14:paraId="76A65E17" w14:textId="77777777" w:rsidR="0094720A" w:rsidRDefault="0094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308D" w14:textId="77777777" w:rsidR="0094720A" w:rsidRDefault="0094720A">
      <w:pPr>
        <w:spacing w:after="0" w:line="240" w:lineRule="auto"/>
      </w:pPr>
      <w:r>
        <w:separator/>
      </w:r>
    </w:p>
  </w:footnote>
  <w:footnote w:type="continuationSeparator" w:id="0">
    <w:p w14:paraId="537304E5" w14:textId="77777777" w:rsidR="0094720A" w:rsidRDefault="0094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44C5" w14:textId="77777777" w:rsidR="00F60A98" w:rsidRDefault="00F60A98">
    <w:pPr>
      <w:pStyle w:val="Nagwek"/>
    </w:pPr>
    <w:r>
      <w:rPr>
        <w:noProof/>
        <w:lang w:eastAsia="pl-PL"/>
      </w:rPr>
      <w:drawing>
        <wp:inline distT="0" distB="0" distL="0" distR="0" wp14:anchorId="37FFDADB" wp14:editId="6D7BDF0B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-371"/>
        </w:tabs>
        <w:ind w:left="371" w:hanging="4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1D10"/>
    <w:multiLevelType w:val="hybridMultilevel"/>
    <w:tmpl w:val="7D14D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197E"/>
    <w:multiLevelType w:val="multilevel"/>
    <w:tmpl w:val="50FA099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694C32"/>
    <w:multiLevelType w:val="hybridMultilevel"/>
    <w:tmpl w:val="2B74699A"/>
    <w:lvl w:ilvl="0" w:tplc="2B04827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7DBA"/>
    <w:multiLevelType w:val="hybridMultilevel"/>
    <w:tmpl w:val="2C6C7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3BE0"/>
    <w:multiLevelType w:val="hybridMultilevel"/>
    <w:tmpl w:val="66E26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60F15"/>
    <w:multiLevelType w:val="hybridMultilevel"/>
    <w:tmpl w:val="9952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66745">
    <w:abstractNumId w:val="2"/>
  </w:num>
  <w:num w:numId="2" w16cid:durableId="2085486843">
    <w:abstractNumId w:val="3"/>
  </w:num>
  <w:num w:numId="3" w16cid:durableId="425273323">
    <w:abstractNumId w:val="1"/>
  </w:num>
  <w:num w:numId="4" w16cid:durableId="1104379132">
    <w:abstractNumId w:val="4"/>
  </w:num>
  <w:num w:numId="5" w16cid:durableId="1229808554">
    <w:abstractNumId w:val="0"/>
  </w:num>
  <w:num w:numId="6" w16cid:durableId="1207375544">
    <w:abstractNumId w:val="6"/>
  </w:num>
  <w:num w:numId="7" w16cid:durableId="1341005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BA"/>
    <w:rsid w:val="00030517"/>
    <w:rsid w:val="000731E7"/>
    <w:rsid w:val="000C411D"/>
    <w:rsid w:val="000F181F"/>
    <w:rsid w:val="001126BD"/>
    <w:rsid w:val="00140E20"/>
    <w:rsid w:val="001C2393"/>
    <w:rsid w:val="001F5DC6"/>
    <w:rsid w:val="00251E36"/>
    <w:rsid w:val="00262999"/>
    <w:rsid w:val="00293E50"/>
    <w:rsid w:val="002A2E02"/>
    <w:rsid w:val="002D0192"/>
    <w:rsid w:val="002E206C"/>
    <w:rsid w:val="00304A25"/>
    <w:rsid w:val="00312112"/>
    <w:rsid w:val="0033607B"/>
    <w:rsid w:val="003712E0"/>
    <w:rsid w:val="00415A29"/>
    <w:rsid w:val="004B37F9"/>
    <w:rsid w:val="004B63BA"/>
    <w:rsid w:val="00543A93"/>
    <w:rsid w:val="005D6B63"/>
    <w:rsid w:val="005E1311"/>
    <w:rsid w:val="00660821"/>
    <w:rsid w:val="00684448"/>
    <w:rsid w:val="006E6CCA"/>
    <w:rsid w:val="006F5E53"/>
    <w:rsid w:val="00726897"/>
    <w:rsid w:val="00835478"/>
    <w:rsid w:val="00881ED5"/>
    <w:rsid w:val="008F46FC"/>
    <w:rsid w:val="00912DB3"/>
    <w:rsid w:val="00922A63"/>
    <w:rsid w:val="00927E93"/>
    <w:rsid w:val="0094720A"/>
    <w:rsid w:val="00952071"/>
    <w:rsid w:val="00967781"/>
    <w:rsid w:val="009A5500"/>
    <w:rsid w:val="00AC1E6C"/>
    <w:rsid w:val="00BB3ECD"/>
    <w:rsid w:val="00BE6113"/>
    <w:rsid w:val="00BE6D3E"/>
    <w:rsid w:val="00DA1FFE"/>
    <w:rsid w:val="00DA2E22"/>
    <w:rsid w:val="00E23F22"/>
    <w:rsid w:val="00E33269"/>
    <w:rsid w:val="00E41CD0"/>
    <w:rsid w:val="00E814C1"/>
    <w:rsid w:val="00EA5645"/>
    <w:rsid w:val="00EE7513"/>
    <w:rsid w:val="00F07CDA"/>
    <w:rsid w:val="00F4304D"/>
    <w:rsid w:val="00F60A98"/>
    <w:rsid w:val="00F709FD"/>
    <w:rsid w:val="00F739C6"/>
    <w:rsid w:val="00F7544C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0C98D"/>
  <w15:docId w15:val="{F01C2FE0-FC07-4554-B461-7F82936B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3BA"/>
    <w:pPr>
      <w:spacing w:after="160" w:line="259" w:lineRule="auto"/>
    </w:pPr>
  </w:style>
  <w:style w:type="paragraph" w:styleId="Nagwek1">
    <w:name w:val="heading 1"/>
    <w:basedOn w:val="Normalny"/>
    <w:next w:val="Nagwek2"/>
    <w:link w:val="Nagwek1Znak"/>
    <w:autoRedefine/>
    <w:qFormat/>
    <w:rsid w:val="004B63BA"/>
    <w:pPr>
      <w:numPr>
        <w:numId w:val="1"/>
      </w:numPr>
      <w:spacing w:before="200" w:after="6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EA5645"/>
    <w:pPr>
      <w:spacing w:after="0" w:line="240" w:lineRule="auto"/>
      <w:ind w:left="680" w:hanging="680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u w:val="single"/>
    </w:rPr>
  </w:style>
  <w:style w:type="paragraph" w:styleId="Nagwek4">
    <w:name w:val="heading 4"/>
    <w:basedOn w:val="Normalny"/>
    <w:link w:val="Nagwek4Znak"/>
    <w:autoRedefine/>
    <w:qFormat/>
    <w:rsid w:val="004B63BA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B63B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B63B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B63B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B63B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B63B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3BA"/>
    <w:rPr>
      <w:rFonts w:ascii="Times New Roman" w:eastAsia="Times New Roman" w:hAnsi="Times New Roman" w:cs="Times New Roman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A5645"/>
    <w:rPr>
      <w:rFonts w:ascii="Times New Roman" w:eastAsia="Times New Roman" w:hAnsi="Times New Roman" w:cs="Times New Roman"/>
      <w:bCs/>
      <w:iCs/>
      <w:color w:val="000000"/>
      <w:sz w:val="24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4B63B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B63B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B63B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B63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B63B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B63BA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3BA"/>
  </w:style>
  <w:style w:type="character" w:customStyle="1" w:styleId="lrzxr">
    <w:name w:val="lrzxr"/>
    <w:basedOn w:val="Domylnaczcionkaakapitu"/>
    <w:rsid w:val="004B63BA"/>
  </w:style>
  <w:style w:type="paragraph" w:styleId="Akapitzlist">
    <w:name w:val="List Paragraph"/>
    <w:basedOn w:val="Normalny"/>
    <w:uiPriority w:val="34"/>
    <w:qFormat/>
    <w:rsid w:val="002A2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2E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2E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3E50"/>
    <w:rPr>
      <w:color w:val="0000FF"/>
      <w:u w:val="single"/>
    </w:rPr>
  </w:style>
  <w:style w:type="paragraph" w:customStyle="1" w:styleId="Default">
    <w:name w:val="Default"/>
    <w:rsid w:val="00922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6FC"/>
  </w:style>
  <w:style w:type="character" w:customStyle="1" w:styleId="has-pretty-child">
    <w:name w:val="has-pretty-child"/>
    <w:basedOn w:val="Domylnaczcionkaakapitu"/>
    <w:rsid w:val="00660821"/>
  </w:style>
  <w:style w:type="table" w:styleId="Tabela-Siatka">
    <w:name w:val="Table Grid"/>
    <w:basedOn w:val="Standardowy"/>
    <w:uiPriority w:val="59"/>
    <w:rsid w:val="009A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Starostwo Powiatowe</cp:lastModifiedBy>
  <cp:revision>9</cp:revision>
  <dcterms:created xsi:type="dcterms:W3CDTF">2022-07-25T10:39:00Z</dcterms:created>
  <dcterms:modified xsi:type="dcterms:W3CDTF">2022-07-27T09:11:00Z</dcterms:modified>
</cp:coreProperties>
</file>