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DEA" w14:textId="77777777" w:rsidR="00ED7972" w:rsidRPr="00EC1DF8" w:rsidRDefault="00ED7972" w:rsidP="00ED7972">
      <w:pPr>
        <w:rPr>
          <w:rFonts w:asciiTheme="minorHAnsi" w:hAnsiTheme="minorHAnsi"/>
          <w:sz w:val="20"/>
          <w:szCs w:val="20"/>
        </w:rPr>
      </w:pPr>
    </w:p>
    <w:p w14:paraId="0CCB8BEC" w14:textId="77777777" w:rsidR="00EC1DF8" w:rsidRPr="00EC1DF8" w:rsidRDefault="00EC1DF8" w:rsidP="00EC1DF8">
      <w:pPr>
        <w:spacing w:line="259" w:lineRule="auto"/>
        <w:jc w:val="right"/>
        <w:rPr>
          <w:rFonts w:asciiTheme="minorHAnsi" w:hAnsiTheme="minorHAnsi" w:cs="Arial"/>
          <w:sz w:val="20"/>
          <w:szCs w:val="20"/>
        </w:rPr>
      </w:pPr>
      <w:r w:rsidRPr="00EC1DF8">
        <w:rPr>
          <w:rFonts w:asciiTheme="minorHAnsi" w:hAnsiTheme="minorHAnsi" w:cs="Arial"/>
          <w:b/>
          <w:sz w:val="20"/>
          <w:szCs w:val="20"/>
        </w:rPr>
        <w:t>Załącznik nr 5</w:t>
      </w:r>
      <w:r w:rsidRPr="00EC1DF8">
        <w:rPr>
          <w:rFonts w:asciiTheme="minorHAnsi" w:hAnsiTheme="minorHAnsi" w:cs="Arial"/>
          <w:sz w:val="20"/>
          <w:szCs w:val="20"/>
        </w:rPr>
        <w:t xml:space="preserve"> </w:t>
      </w:r>
      <w:r w:rsidRPr="00EC1DF8">
        <w:rPr>
          <w:rFonts w:asciiTheme="minorHAnsi" w:hAnsiTheme="minorHAnsi" w:cs="Arial"/>
          <w:b/>
          <w:sz w:val="20"/>
          <w:szCs w:val="20"/>
        </w:rPr>
        <w:t>do SWZ</w:t>
      </w:r>
    </w:p>
    <w:p w14:paraId="77C38531" w14:textId="2F7F208A" w:rsidR="00EC1DF8" w:rsidRPr="00EC1DF8" w:rsidRDefault="00EC1DF8" w:rsidP="00EC1DF8">
      <w:pPr>
        <w:spacing w:line="259" w:lineRule="auto"/>
        <w:ind w:left="4820" w:hanging="1"/>
        <w:jc w:val="right"/>
        <w:rPr>
          <w:rFonts w:asciiTheme="minorHAnsi" w:hAnsiTheme="minorHAnsi" w:cs="Tahoma"/>
          <w:b/>
          <w:sz w:val="20"/>
          <w:szCs w:val="20"/>
        </w:rPr>
      </w:pPr>
      <w:r w:rsidRPr="00EC1DF8">
        <w:rPr>
          <w:rFonts w:asciiTheme="minorHAnsi" w:hAnsiTheme="minorHAnsi" w:cs="Arial"/>
          <w:sz w:val="20"/>
          <w:szCs w:val="20"/>
        </w:rPr>
        <w:t>Nr sprawy:</w:t>
      </w:r>
      <w:r w:rsidRPr="00EC1DF8">
        <w:rPr>
          <w:rFonts w:asciiTheme="minorHAnsi" w:hAnsiTheme="minorHAnsi" w:cs="Tahoma"/>
          <w:b/>
          <w:sz w:val="20"/>
          <w:szCs w:val="20"/>
        </w:rPr>
        <w:t xml:space="preserve"> </w:t>
      </w:r>
      <w:r w:rsidR="000F4A47">
        <w:rPr>
          <w:rFonts w:asciiTheme="minorHAnsi" w:hAnsiTheme="minorHAnsi" w:cs="Tahoma"/>
          <w:b/>
          <w:sz w:val="20"/>
          <w:szCs w:val="20"/>
        </w:rPr>
        <w:t>DZ.271.11.2024</w:t>
      </w:r>
    </w:p>
    <w:p w14:paraId="22D9AC4D" w14:textId="77777777" w:rsidR="00EC1DF8" w:rsidRPr="00EC1DF8" w:rsidRDefault="00EC1DF8" w:rsidP="00EC1DF8">
      <w:pPr>
        <w:spacing w:line="259" w:lineRule="auto"/>
        <w:ind w:hanging="1"/>
        <w:rPr>
          <w:rFonts w:asciiTheme="minorHAnsi" w:hAnsiTheme="minorHAnsi" w:cs="Arial"/>
          <w:b/>
          <w:sz w:val="20"/>
          <w:szCs w:val="20"/>
        </w:rPr>
      </w:pPr>
      <w:r w:rsidRPr="00EC1DF8">
        <w:rPr>
          <w:rFonts w:asciiTheme="minorHAnsi" w:hAnsiTheme="minorHAnsi" w:cs="Arial"/>
          <w:b/>
          <w:sz w:val="20"/>
          <w:szCs w:val="20"/>
        </w:rPr>
        <w:t>Wykonawca:</w:t>
      </w:r>
    </w:p>
    <w:p w14:paraId="13B3D76C" w14:textId="77777777" w:rsidR="00EC1DF8" w:rsidRPr="00EC1DF8" w:rsidRDefault="00EC1DF8" w:rsidP="00EC1DF8">
      <w:pPr>
        <w:ind w:right="5954"/>
        <w:rPr>
          <w:rFonts w:asciiTheme="minorHAnsi" w:hAnsiTheme="minorHAnsi" w:cs="Arial"/>
          <w:sz w:val="20"/>
          <w:szCs w:val="20"/>
        </w:rPr>
      </w:pPr>
      <w:r w:rsidRPr="00EC1DF8">
        <w:rPr>
          <w:rFonts w:asciiTheme="minorHAnsi" w:hAnsiTheme="minorHAnsi" w:cs="Arial"/>
          <w:sz w:val="20"/>
          <w:szCs w:val="20"/>
        </w:rPr>
        <w:t>……………………………………………………………………</w:t>
      </w:r>
    </w:p>
    <w:p w14:paraId="755C0EB7" w14:textId="77777777" w:rsidR="00EC1DF8" w:rsidRPr="00EC1DF8" w:rsidRDefault="00EC1DF8" w:rsidP="00EC1DF8">
      <w:pPr>
        <w:ind w:right="5953"/>
        <w:rPr>
          <w:rFonts w:asciiTheme="minorHAnsi" w:hAnsiTheme="minorHAnsi" w:cs="Arial"/>
          <w:i/>
          <w:sz w:val="20"/>
          <w:szCs w:val="20"/>
        </w:rPr>
      </w:pPr>
    </w:p>
    <w:p w14:paraId="67AD836E" w14:textId="77777777" w:rsidR="00EC1DF8" w:rsidRPr="00EC1DF8" w:rsidRDefault="00EC1DF8" w:rsidP="00EC1DF8">
      <w:pPr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EC1DF8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OŚWIADCZENIE WYKONAWCY W SPRAWIE PRZYNALEŻNOŚCI DO GRUPY KAPITAŁOWEJ</w:t>
      </w:r>
    </w:p>
    <w:p w14:paraId="06980408" w14:textId="77777777" w:rsidR="00EC1DF8" w:rsidRPr="00EC1DF8" w:rsidRDefault="00EC1DF8" w:rsidP="00EC1DF8">
      <w:pPr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EC1DF8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EC1DF8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Pzp</w:t>
      </w:r>
      <w:proofErr w:type="spellEnd"/>
    </w:p>
    <w:p w14:paraId="10DF5E0F" w14:textId="77777777" w:rsidR="00EC1DF8" w:rsidRPr="00EC1DF8" w:rsidRDefault="00EC1DF8" w:rsidP="00EC1DF8">
      <w:pPr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14:paraId="64280CEF" w14:textId="77777777" w:rsidR="00EC1DF8" w:rsidRPr="00EC1DF8" w:rsidRDefault="00EC1DF8" w:rsidP="00EC1DF8">
      <w:pPr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C1DF8">
        <w:rPr>
          <w:rFonts w:asciiTheme="minorHAnsi" w:eastAsia="Times New Roman" w:hAnsiTheme="minorHAnsi" w:cs="Arial"/>
          <w:sz w:val="20"/>
          <w:szCs w:val="20"/>
          <w:lang w:eastAsia="pl-PL"/>
        </w:rPr>
        <w:t>Składając ofertę w postępowaniu o udzielenie zamówienia publicznego na:</w:t>
      </w:r>
    </w:p>
    <w:p w14:paraId="6F852276" w14:textId="77777777" w:rsidR="00EC1DF8" w:rsidRPr="00EC1DF8" w:rsidRDefault="00EC1DF8" w:rsidP="00EC1DF8">
      <w:pPr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ABF7731" w14:textId="3BF9783C" w:rsidR="00B530EF" w:rsidRPr="002C0CAF" w:rsidRDefault="00B530EF" w:rsidP="00B530EF">
      <w:pPr>
        <w:spacing w:before="120" w:after="120"/>
        <w:jc w:val="center"/>
        <w:rPr>
          <w:rFonts w:asciiTheme="minorHAnsi" w:hAnsiTheme="minorHAnsi"/>
          <w:b/>
          <w:color w:val="000000" w:themeColor="background1"/>
          <w:spacing w:val="4"/>
          <w:sz w:val="20"/>
        </w:rPr>
      </w:pPr>
      <w:r w:rsidRPr="00415E25">
        <w:rPr>
          <w:rFonts w:asciiTheme="minorHAnsi" w:hAnsiTheme="minorHAnsi"/>
          <w:b/>
          <w:color w:val="000000" w:themeColor="background1"/>
          <w:spacing w:val="4"/>
          <w:sz w:val="20"/>
        </w:rPr>
        <w:t>„Świadczenie usług rzecznika patentowego na potrzeby Łukasiewicz - PORT w ramach Wirtualnego Instytutu Badawczego”</w:t>
      </w:r>
    </w:p>
    <w:p w14:paraId="6187E973" w14:textId="1E4C9CBF" w:rsidR="00EC1DF8" w:rsidRPr="00EC1DF8" w:rsidRDefault="00EC1DF8" w:rsidP="00EC1DF8">
      <w:pPr>
        <w:jc w:val="center"/>
        <w:rPr>
          <w:rFonts w:asciiTheme="minorHAnsi" w:eastAsia="Times New Roman" w:hAnsiTheme="minorHAnsi" w:cs="Tahoma"/>
          <w:b/>
          <w:bCs/>
          <w:color w:val="000000"/>
          <w:sz w:val="20"/>
          <w:szCs w:val="20"/>
        </w:rPr>
      </w:pPr>
    </w:p>
    <w:p w14:paraId="3613BFDD" w14:textId="77777777" w:rsidR="00EC1DF8" w:rsidRPr="00EC1DF8" w:rsidRDefault="00EC1DF8" w:rsidP="00EC1DF8">
      <w:pPr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2EB44805" w14:textId="77777777" w:rsidR="00EC1DF8" w:rsidRPr="00EC1DF8" w:rsidRDefault="00EC1DF8" w:rsidP="00EC1DF8">
      <w:pPr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C1DF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Oświadczam, że Wykonawca: </w:t>
      </w:r>
    </w:p>
    <w:p w14:paraId="553BAD46" w14:textId="427C6A5F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 </w:t>
      </w:r>
      <w:r w:rsidRPr="0C5165D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NIE NALEŻY</w:t>
      </w: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 innym wykonawcą, który złożył odrębną ofertę do tej samej grupy kapitałowej w rozumieniu ustawy z dnia 16 lutego 2007 r. o ochronie konkurencji i konsumentów, w zakresie wynikającym z art. 108 ust. 1 pkt 5 ustawy </w:t>
      </w:r>
      <w:proofErr w:type="spellStart"/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>Pzp</w:t>
      </w:r>
      <w:proofErr w:type="spellEnd"/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* </w:t>
      </w:r>
    </w:p>
    <w:p w14:paraId="6D733EE1" w14:textId="4DA7A696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</w:t>
      </w:r>
      <w:r w:rsidRPr="0C5165D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NALEŻY</w:t>
      </w: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tej samej grupy kapitałowej w rozumieniu ustawy z dnia 16 lutego 2007 r. o ochronie konkurencji i konsumentów , w zakresie wynikającym z art. 108 ust. 1 pkt 5 ustawy </w:t>
      </w:r>
      <w:proofErr w:type="spellStart"/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>Pzp</w:t>
      </w:r>
      <w:proofErr w:type="spellEnd"/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 następującymi Wykonawcami*: </w:t>
      </w:r>
    </w:p>
    <w:p w14:paraId="79401F84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a. …………………………………….. </w:t>
      </w:r>
    </w:p>
    <w:p w14:paraId="2C060CCE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b. …………………………………….. </w:t>
      </w:r>
    </w:p>
    <w:p w14:paraId="7F260C6E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1B7D0BE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ADDFCBD" w14:textId="5B666AB8" w:rsidR="0C5165D6" w:rsidRDefault="0C5165D6" w:rsidP="0C5165D6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3D001BC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  <w:t xml:space="preserve">*niepotrzebne skreślić </w:t>
      </w:r>
    </w:p>
    <w:p w14:paraId="4DDF54C0" w14:textId="77777777" w:rsidR="00EC1DF8" w:rsidRPr="00EC1DF8" w:rsidRDefault="00EC1DF8" w:rsidP="00491AAF">
      <w:pPr>
        <w:jc w:val="both"/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</w:pPr>
      <w:r w:rsidRPr="0C5165D6">
        <w:rPr>
          <w:rFonts w:asciiTheme="minorHAnsi" w:eastAsia="Times New Roman" w:hAnsiTheme="minorHAnsi" w:cs="Arial"/>
          <w:i/>
          <w:iCs/>
          <w:sz w:val="20"/>
          <w:szCs w:val="20"/>
          <w:lang w:eastAsia="pl-PL"/>
        </w:rPr>
        <w:t>**(jeżeli dotyczy)</w:t>
      </w:r>
    </w:p>
    <w:p w14:paraId="57B7CF59" w14:textId="77777777" w:rsidR="00EC1DF8" w:rsidRPr="00EC1DF8" w:rsidRDefault="00EC1DF8" w:rsidP="00EC1DF8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20"/>
          <w:szCs w:val="20"/>
        </w:rPr>
      </w:pPr>
    </w:p>
    <w:p w14:paraId="419A5C5A" w14:textId="77777777" w:rsidR="00EC1DF8" w:rsidRPr="00985B79" w:rsidRDefault="00EC1DF8" w:rsidP="00EC1DF8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6"/>
          <w:szCs w:val="16"/>
        </w:rPr>
      </w:pPr>
      <w:r w:rsidRPr="00985B79">
        <w:rPr>
          <w:rFonts w:asciiTheme="minorHAnsi" w:eastAsia="Times New Roman" w:hAnsiTheme="minorHAnsi" w:cs="Arial"/>
          <w:b/>
          <w:color w:val="auto"/>
          <w:sz w:val="16"/>
          <w:szCs w:val="16"/>
        </w:rPr>
        <w:t>UWAGA:</w:t>
      </w:r>
    </w:p>
    <w:p w14:paraId="59D5CC6C" w14:textId="112C7B8C" w:rsidR="00EC1DF8" w:rsidRPr="00985B79" w:rsidRDefault="00EC1DF8" w:rsidP="0C5165D6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</w:rPr>
      </w:pPr>
      <w:r w:rsidRPr="0C5165D6">
        <w:rPr>
          <w:rFonts w:asciiTheme="minorHAnsi" w:eastAsia="Times New Roman" w:hAnsiTheme="minorHAnsi" w:cs="Arial"/>
          <w:color w:val="auto"/>
          <w:sz w:val="16"/>
          <w:szCs w:val="16"/>
        </w:rPr>
        <w:t xml:space="preserve">1. Oświadczenie należy złożyć na </w:t>
      </w:r>
      <w:r w:rsidRPr="0C5165D6">
        <w:rPr>
          <w:rFonts w:asciiTheme="minorHAnsi" w:eastAsia="Times New Roman" w:hAnsiTheme="minorHAnsi" w:cs="Arial"/>
          <w:b/>
          <w:bCs/>
          <w:color w:val="auto"/>
          <w:sz w:val="16"/>
          <w:szCs w:val="16"/>
        </w:rPr>
        <w:t>wezwanie</w:t>
      </w:r>
      <w:r w:rsidRPr="0C5165D6">
        <w:rPr>
          <w:rFonts w:asciiTheme="minorHAnsi" w:eastAsia="Times New Roman" w:hAnsiTheme="minorHAnsi" w:cs="Arial"/>
          <w:color w:val="auto"/>
          <w:sz w:val="16"/>
          <w:szCs w:val="16"/>
        </w:rPr>
        <w:t xml:space="preserve"> Zamawiającego zgodnie z art. 274 ust. 1 PZP – niniejszego oświadczenia nie należy składać wraz z ofertą lub samodzielnie uzupełniać bez wezwania Zamawiającego. </w:t>
      </w:r>
    </w:p>
    <w:p w14:paraId="7A10425E" w14:textId="77777777" w:rsidR="00EC1DF8" w:rsidRPr="00985B79" w:rsidRDefault="00EC1DF8" w:rsidP="00EC1DF8">
      <w:pPr>
        <w:pStyle w:val="Default"/>
        <w:jc w:val="both"/>
        <w:rPr>
          <w:rFonts w:asciiTheme="minorHAnsi" w:eastAsia="Times New Roman" w:hAnsiTheme="minorHAnsi" w:cs="Arial"/>
          <w:color w:val="auto"/>
          <w:sz w:val="16"/>
          <w:szCs w:val="16"/>
        </w:rPr>
      </w:pPr>
      <w:r w:rsidRPr="00985B79">
        <w:rPr>
          <w:rFonts w:asciiTheme="minorHAnsi" w:eastAsia="Times New Roman" w:hAnsiTheme="minorHAnsi" w:cs="Arial"/>
          <w:color w:val="auto"/>
          <w:sz w:val="16"/>
          <w:szCs w:val="16"/>
        </w:rPr>
        <w:t>2. W przypadku wspólnego ubiegania się o zamówienie przez wykonawców niniejsze oświadczenie składa odrębnie każdy z wykonawców wspólnie ubiegających się o zamówienie.</w:t>
      </w:r>
    </w:p>
    <w:p w14:paraId="5CCF0902" w14:textId="77777777" w:rsidR="00EC1DF8" w:rsidRPr="00EC1DF8" w:rsidRDefault="00EC1DF8" w:rsidP="00491AAF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BABBD04" w14:textId="2522808B" w:rsidR="00ED7972" w:rsidRPr="00ED7972" w:rsidRDefault="00EC1DF8" w:rsidP="00BC7598">
      <w:pPr>
        <w:jc w:val="both"/>
      </w:pPr>
      <w:r w:rsidRPr="0C5165D6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Oświadczenie winno zostać sporządzone </w:t>
      </w:r>
      <w:r w:rsidR="00F46D9E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w formie: elektronicznej podpisanej kwalifikowanym podpisem elektronicznym poświadczonym za pomocą certyfikatu kwalifikowanego w rozumieniu art. 3 pkt 12) rozporządzenia </w:t>
      </w:r>
      <w:proofErr w:type="spellStart"/>
      <w:r w:rsidR="00F46D9E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>eIDAS</w:t>
      </w:r>
      <w:proofErr w:type="spellEnd"/>
      <w:r w:rsidR="002928B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</w:t>
      </w:r>
      <w:r w:rsidR="002928B9" w:rsidRPr="002928B9">
        <w:rPr>
          <w:rFonts w:asciiTheme="minorHAnsi" w:hAnsiTheme="minorHAnsi" w:cs="Arial"/>
          <w:color w:val="FF0000"/>
          <w:sz w:val="16"/>
          <w:szCs w:val="16"/>
          <w:u w:val="single"/>
        </w:rPr>
        <w:t>(UE) nr 910/2014</w:t>
      </w:r>
      <w:r w:rsidR="00F46D9E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lub w postaci elektronicznej opatrzonej podpisem zaufanym (w rozumieniu Rozporządzenia Ministra Cyfryzacji z dnia  29 czerwca 2020 r. w sprawie profilu zaufanego i podpisu zaufanego) lub podpisem osobistym (w rozumieniu art. 2 ust. 1 pkt 2 i 9 ustawy z dnia 6 sierpnia 2020 r. o dowodach osobistych</w:t>
      </w:r>
      <w:r w:rsidR="002928B9">
        <w:rPr>
          <w:rFonts w:asciiTheme="minorHAnsi" w:hAnsiTheme="minorHAnsi" w:cs="Arial"/>
          <w:color w:val="FF0000"/>
          <w:sz w:val="16"/>
          <w:szCs w:val="16"/>
          <w:u w:val="single"/>
        </w:rPr>
        <w:t>).</w:t>
      </w:r>
    </w:p>
    <w:sectPr w:rsidR="00ED7972" w:rsidRPr="00ED7972" w:rsidSect="009B3D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36E2" w14:textId="77777777" w:rsidR="00A74DAD" w:rsidRDefault="00A74DAD" w:rsidP="006747BD">
      <w:r>
        <w:separator/>
      </w:r>
    </w:p>
  </w:endnote>
  <w:endnote w:type="continuationSeparator" w:id="0">
    <w:p w14:paraId="77288689" w14:textId="77777777" w:rsidR="00A74DAD" w:rsidRDefault="00A74DAD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7BDF" w14:textId="77777777" w:rsidR="009B3D37" w:rsidRDefault="009B3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132023F8" w:rsidR="00D40690" w:rsidRDefault="000571F1">
            <w:pPr>
              <w:pStyle w:val="Stopka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109E76" wp14:editId="48DD3748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-152400</wp:posOffset>
                      </wp:positionV>
                      <wp:extent cx="624840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B0AFFF6">
                    <v:line id="Łącznik prosty 1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85.1pt,-12pt" to="406.9pt,-12pt" w14:anchorId="54B9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">
                      <v:stroke joinstyle="miter"/>
                    </v:line>
                  </w:pict>
                </mc:Fallback>
              </mc:AlternateContent>
            </w:r>
            <w:r w:rsidR="003D7E4E">
              <w:rPr>
                <w:noProof/>
                <w:lang w:eastAsia="pl-PL"/>
              </w:rPr>
              <w:drawing>
                <wp:anchor distT="0" distB="0" distL="114300" distR="114300" simplePos="0" relativeHeight="251683840" behindDoc="1" locked="0" layoutInCell="1" allowOverlap="1" wp14:anchorId="392255DD" wp14:editId="082E1A81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28575</wp:posOffset>
                  </wp:positionV>
                  <wp:extent cx="1329311" cy="624840"/>
                  <wp:effectExtent l="0" t="0" r="0" b="3810"/>
                  <wp:wrapNone/>
                  <wp:docPr id="328" name="Obraz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11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4A2673C" w14:textId="0632478E" w:rsidR="00D40690" w:rsidRDefault="00DA52A1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7EA2EB18">
              <wp:simplePos x="0" y="0"/>
              <wp:positionH relativeFrom="margin">
                <wp:posOffset>357505</wp:posOffset>
              </wp:positionH>
              <wp:positionV relativeFrom="page">
                <wp:posOffset>9620250</wp:posOffset>
              </wp:positionV>
              <wp:extent cx="4838700" cy="624840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387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0268" w14:textId="00A35916" w:rsidR="00EF14D2" w:rsidRPr="00EF14D2" w:rsidRDefault="00EF14D2" w:rsidP="00EF14D2">
                          <w:pPr>
                            <w:pStyle w:val="LukStopka-adres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F14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Departament WIB | www.wib.port.org.pl, wib@port.lukasiewicz.gov.pl</w:t>
                          </w:r>
                        </w:p>
                        <w:p w14:paraId="68729D3B" w14:textId="4B21FCA4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Sieć Badawcza Łukasiewicz – PORT Polski Ośrodek Rozwoju Technologii</w:t>
                          </w:r>
                        </w:p>
                        <w:p w14:paraId="1006DC5E" w14:textId="77777777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54-066 Wrocław, ul. Stabłowicka 147, Tel: +48 71 734 77 77, Fax: +48 71 720 16 00</w:t>
                          </w:r>
                        </w:p>
                        <w:p w14:paraId="142A1B3B" w14:textId="2C1ABF84" w:rsidR="00DA52A1" w:rsidRPr="003D7E4E" w:rsidRDefault="00A4666C" w:rsidP="006F645A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E-mail: biuro@port.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lukasiewicz.gov</w:t>
                          </w:r>
                          <w:r w:rsidRPr="003D7E4E">
                            <w:rPr>
                              <w:sz w:val="13"/>
                              <w:szCs w:val="13"/>
                            </w:rPr>
                            <w:t xml:space="preserve">.pl | NIP: 894 314 05 23, REGON: </w:t>
                          </w:r>
                          <w:r w:rsidR="00274A7A" w:rsidRPr="003D7E4E">
                            <w:rPr>
                              <w:sz w:val="13"/>
                              <w:szCs w:val="13"/>
                            </w:rPr>
                            <w:t>386585168</w:t>
                          </w:r>
                          <w:r w:rsidR="003D7E4E" w:rsidRPr="003D7E4E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3D7E4E">
                            <w:rPr>
                              <w:sz w:val="13"/>
                              <w:szCs w:val="13"/>
                            </w:rPr>
                            <w:t xml:space="preserve">| </w:t>
                          </w:r>
                          <w:r w:rsidR="00ED7972" w:rsidRPr="003D7E4E">
                            <w:rPr>
                              <w:sz w:val="13"/>
                              <w:szCs w:val="13"/>
                            </w:rPr>
                            <w:t xml:space="preserve">Sąd Rejonowy dla Wrocławia – Fabrycznej we Wrocławiu, VI Wydział Gospodarczy KRS, Nr KRS: 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.15pt;margin-top:757.5pt;width:381pt;height:49.2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" filled="f" stroked="f">
              <o:lock v:ext="edit" aspectratio="t"/>
              <v:textbox inset="0,0,0,0">
                <w:txbxContent>
                  <w:p w14:paraId="71E60268" w14:textId="00A35916" w:rsidR="00EF14D2" w:rsidRPr="00EF14D2" w:rsidRDefault="00EF14D2" w:rsidP="00EF14D2">
                    <w:pPr>
                      <w:pStyle w:val="LukStopka-adres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F14D2">
                      <w:rPr>
                        <w:b/>
                        <w:bCs/>
                        <w:sz w:val="13"/>
                        <w:szCs w:val="13"/>
                      </w:rPr>
                      <w:t>Departament WIB | www.wib.port.org.pl, wib@port.lukasiewicz.gov.pl</w:t>
                    </w:r>
                  </w:p>
                  <w:p w14:paraId="68729D3B" w14:textId="4B21FCA4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Sieć Badawcza Łukasiewicz – PORT Polski Ośrodek Rozwoju Technologii</w:t>
                    </w:r>
                  </w:p>
                  <w:p w14:paraId="1006DC5E" w14:textId="77777777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54-066 Wrocław, ul. Stabłowicka 147, Tel: +48 71 734 77 77, Fax: +48 71 720 16 00</w:t>
                    </w:r>
                  </w:p>
                  <w:p w14:paraId="142A1B3B" w14:textId="2C1ABF84" w:rsidR="00DA52A1" w:rsidRPr="003D7E4E" w:rsidRDefault="00A4666C" w:rsidP="006F645A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E-mail: biuro@port.</w:t>
                    </w:r>
                    <w:r w:rsidR="0039324B" w:rsidRPr="003D7E4E">
                      <w:rPr>
                        <w:sz w:val="13"/>
                        <w:szCs w:val="13"/>
                      </w:rPr>
                      <w:t>lukasiewicz.gov</w:t>
                    </w:r>
                    <w:r w:rsidRPr="003D7E4E">
                      <w:rPr>
                        <w:sz w:val="13"/>
                        <w:szCs w:val="13"/>
                      </w:rPr>
                      <w:t xml:space="preserve">.pl | NIP: 894 314 05 23, REGON: </w:t>
                    </w:r>
                    <w:r w:rsidR="00274A7A" w:rsidRPr="003D7E4E">
                      <w:rPr>
                        <w:sz w:val="13"/>
                        <w:szCs w:val="13"/>
                      </w:rPr>
                      <w:t>386585168</w:t>
                    </w:r>
                    <w:r w:rsidR="003D7E4E" w:rsidRPr="003D7E4E">
                      <w:rPr>
                        <w:sz w:val="13"/>
                        <w:szCs w:val="13"/>
                      </w:rPr>
                      <w:t xml:space="preserve"> </w:t>
                    </w:r>
                    <w:r w:rsidR="003D7E4E">
                      <w:rPr>
                        <w:sz w:val="13"/>
                        <w:szCs w:val="13"/>
                      </w:rPr>
                      <w:t xml:space="preserve">| </w:t>
                    </w:r>
                    <w:r w:rsidR="00ED7972" w:rsidRPr="003D7E4E">
                      <w:rPr>
                        <w:sz w:val="13"/>
                        <w:szCs w:val="13"/>
                      </w:rPr>
                      <w:t xml:space="preserve">Sąd Rejonowy dla Wrocławia – Fabrycznej we Wrocławiu, VI Wydział Gospodarczy KRS, Nr KRS: </w:t>
                    </w:r>
                    <w:r w:rsidR="0039324B" w:rsidRPr="003D7E4E">
                      <w:rPr>
                        <w:sz w:val="13"/>
                        <w:szCs w:val="13"/>
                      </w:rPr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30" name="Obraz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C00201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00201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C00201">
                            <w:rPr>
                              <w:lang w:val="en-US"/>
                            </w:rPr>
                            <w:t>biuro</w:t>
                          </w:r>
                          <w:r w:rsidRPr="00C00201">
                            <w:rPr>
                              <w:lang w:val="en-US"/>
                            </w:rPr>
                            <w:t>@</w:t>
                          </w:r>
                          <w:r w:rsidR="005D102F" w:rsidRPr="00C00201">
                            <w:rPr>
                              <w:lang w:val="en-US"/>
                            </w:rPr>
                            <w:t>port.</w:t>
                          </w:r>
                          <w:r w:rsidR="0039324B" w:rsidRPr="00C00201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C00201">
                            <w:rPr>
                              <w:lang w:val="en-US"/>
                            </w:rPr>
                            <w:t>.pl</w:t>
                          </w:r>
                          <w:r w:rsidRPr="00C00201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C00201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C0020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C00201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C00201">
                      <w:rPr>
                        <w:lang w:val="en-US"/>
                      </w:rPr>
                      <w:t xml:space="preserve">E-mail: </w:t>
                    </w:r>
                    <w:r w:rsidR="005D102F" w:rsidRPr="00C00201">
                      <w:rPr>
                        <w:lang w:val="en-US"/>
                      </w:rPr>
                      <w:t>biuro</w:t>
                    </w:r>
                    <w:r w:rsidRPr="00C00201">
                      <w:rPr>
                        <w:lang w:val="en-US"/>
                      </w:rPr>
                      <w:t>@</w:t>
                    </w:r>
                    <w:r w:rsidR="005D102F" w:rsidRPr="00C00201">
                      <w:rPr>
                        <w:lang w:val="en-US"/>
                      </w:rPr>
                      <w:t>port.</w:t>
                    </w:r>
                    <w:r w:rsidR="0039324B" w:rsidRPr="00C00201">
                      <w:rPr>
                        <w:lang w:val="en-US"/>
                      </w:rPr>
                      <w:t>lukasiewicz.gov</w:t>
                    </w:r>
                    <w:r w:rsidR="005D102F" w:rsidRPr="00C00201">
                      <w:rPr>
                        <w:lang w:val="en-US"/>
                      </w:rPr>
                      <w:t>.pl</w:t>
                    </w:r>
                    <w:r w:rsidRPr="00C00201">
                      <w:rPr>
                        <w:lang w:val="en-US"/>
                      </w:rPr>
                      <w:t xml:space="preserve"> | NIP: </w:t>
                    </w:r>
                    <w:r w:rsidR="006F645A" w:rsidRPr="00C00201">
                      <w:rPr>
                        <w:lang w:val="en-US"/>
                      </w:rPr>
                      <w:t xml:space="preserve">894 314 05 23, REGON: </w:t>
                    </w:r>
                    <w:r w:rsidR="00274A7A" w:rsidRPr="00C00201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4A3B" w14:textId="77777777" w:rsidR="00A74DAD" w:rsidRDefault="00A74DAD" w:rsidP="006747BD">
      <w:r>
        <w:separator/>
      </w:r>
    </w:p>
  </w:footnote>
  <w:footnote w:type="continuationSeparator" w:id="0">
    <w:p w14:paraId="0EC7C38E" w14:textId="77777777" w:rsidR="00A74DAD" w:rsidRDefault="00A74DAD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21C" w14:textId="77777777" w:rsidR="009B3D37" w:rsidRDefault="009B3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131" w14:textId="15786654" w:rsidR="00C00201" w:rsidRDefault="009B3D3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7AE2801A" wp14:editId="54220FB0">
          <wp:simplePos x="0" y="0"/>
          <wp:positionH relativeFrom="column">
            <wp:posOffset>-1080770</wp:posOffset>
          </wp:positionH>
          <wp:positionV relativeFrom="paragraph">
            <wp:posOffset>292735</wp:posOffset>
          </wp:positionV>
          <wp:extent cx="688711" cy="1399335"/>
          <wp:effectExtent l="0" t="0" r="0" b="0"/>
          <wp:wrapNone/>
          <wp:docPr id="326" name="Obraz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93" cy="141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14B73982" wp14:editId="60ADE9E3">
          <wp:simplePos x="0" y="0"/>
          <wp:positionH relativeFrom="column">
            <wp:posOffset>3996055</wp:posOffset>
          </wp:positionH>
          <wp:positionV relativeFrom="paragraph">
            <wp:posOffset>290830</wp:posOffset>
          </wp:positionV>
          <wp:extent cx="1304925" cy="620790"/>
          <wp:effectExtent l="0" t="0" r="0" b="0"/>
          <wp:wrapNone/>
          <wp:docPr id="327" name="Obraz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4065E8C" wp14:editId="629EAEDC">
              <wp:simplePos x="0" y="0"/>
              <wp:positionH relativeFrom="column">
                <wp:posOffset>-32385</wp:posOffset>
              </wp:positionH>
              <wp:positionV relativeFrom="paragraph">
                <wp:posOffset>1012190</wp:posOffset>
              </wp:positionV>
              <wp:extent cx="5200650" cy="3175"/>
              <wp:effectExtent l="0" t="0" r="19050" b="3492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D164D5F">
            <v:shapetype id="_x0000_t32" coordsize="21600,21600" o:oned="t" filled="f" o:spt="32" path="m,l21600,21600e" w14:anchorId="63F93575">
              <v:path fillok="f" arrowok="t" o:connecttype="none"/>
              <o:lock v:ext="edit" shapetype="t"/>
            </v:shapetype>
            <v:shape id="Łącznik prosty ze strzałką 6" style="position:absolute;margin-left:-2.55pt;margin-top:79.7pt;width:409.5pt;height: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f243e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29" name="Obraz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8B512"/>
    <w:multiLevelType w:val="hybridMultilevel"/>
    <w:tmpl w:val="836690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6948219">
    <w:abstractNumId w:val="9"/>
  </w:num>
  <w:num w:numId="2" w16cid:durableId="700282171">
    <w:abstractNumId w:val="8"/>
  </w:num>
  <w:num w:numId="3" w16cid:durableId="1152871590">
    <w:abstractNumId w:val="3"/>
  </w:num>
  <w:num w:numId="4" w16cid:durableId="1953051920">
    <w:abstractNumId w:val="2"/>
  </w:num>
  <w:num w:numId="5" w16cid:durableId="42141594">
    <w:abstractNumId w:val="1"/>
  </w:num>
  <w:num w:numId="6" w16cid:durableId="904069509">
    <w:abstractNumId w:val="0"/>
  </w:num>
  <w:num w:numId="7" w16cid:durableId="1367877100">
    <w:abstractNumId w:val="7"/>
  </w:num>
  <w:num w:numId="8" w16cid:durableId="964434184">
    <w:abstractNumId w:val="6"/>
  </w:num>
  <w:num w:numId="9" w16cid:durableId="1408650178">
    <w:abstractNumId w:val="5"/>
  </w:num>
  <w:num w:numId="10" w16cid:durableId="857155587">
    <w:abstractNumId w:val="4"/>
  </w:num>
  <w:num w:numId="11" w16cid:durableId="9412995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1F1"/>
    <w:rsid w:val="00070438"/>
    <w:rsid w:val="00077647"/>
    <w:rsid w:val="000F4A47"/>
    <w:rsid w:val="00134929"/>
    <w:rsid w:val="001A0B55"/>
    <w:rsid w:val="001A0BD2"/>
    <w:rsid w:val="00231524"/>
    <w:rsid w:val="00274A7A"/>
    <w:rsid w:val="002928B9"/>
    <w:rsid w:val="002D48BE"/>
    <w:rsid w:val="002E7995"/>
    <w:rsid w:val="002F4540"/>
    <w:rsid w:val="00335F9F"/>
    <w:rsid w:val="00346C00"/>
    <w:rsid w:val="00354A18"/>
    <w:rsid w:val="0039324B"/>
    <w:rsid w:val="003B721F"/>
    <w:rsid w:val="003D7E4E"/>
    <w:rsid w:val="003F4BA3"/>
    <w:rsid w:val="00445F85"/>
    <w:rsid w:val="004470EA"/>
    <w:rsid w:val="00491AAF"/>
    <w:rsid w:val="004A363D"/>
    <w:rsid w:val="004E013E"/>
    <w:rsid w:val="004F5805"/>
    <w:rsid w:val="00526CDD"/>
    <w:rsid w:val="00584E73"/>
    <w:rsid w:val="005D102F"/>
    <w:rsid w:val="005D1495"/>
    <w:rsid w:val="00640130"/>
    <w:rsid w:val="00650BDE"/>
    <w:rsid w:val="006747BD"/>
    <w:rsid w:val="006919BD"/>
    <w:rsid w:val="006D5170"/>
    <w:rsid w:val="006D6DE5"/>
    <w:rsid w:val="006E01FA"/>
    <w:rsid w:val="006E5990"/>
    <w:rsid w:val="006F645A"/>
    <w:rsid w:val="007212FF"/>
    <w:rsid w:val="00725EB7"/>
    <w:rsid w:val="007A1CE0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77D42"/>
    <w:rsid w:val="00985B79"/>
    <w:rsid w:val="009B3D37"/>
    <w:rsid w:val="009D132A"/>
    <w:rsid w:val="009D4C4D"/>
    <w:rsid w:val="009D6B91"/>
    <w:rsid w:val="00A36F46"/>
    <w:rsid w:val="00A4666C"/>
    <w:rsid w:val="00A52C29"/>
    <w:rsid w:val="00A74DAD"/>
    <w:rsid w:val="00B4543C"/>
    <w:rsid w:val="00B530EF"/>
    <w:rsid w:val="00B61F8A"/>
    <w:rsid w:val="00BC7598"/>
    <w:rsid w:val="00C00201"/>
    <w:rsid w:val="00C67CC4"/>
    <w:rsid w:val="00C736D5"/>
    <w:rsid w:val="00CD5E9B"/>
    <w:rsid w:val="00D005B3"/>
    <w:rsid w:val="00D06D36"/>
    <w:rsid w:val="00D40690"/>
    <w:rsid w:val="00DA52A1"/>
    <w:rsid w:val="00EC1DF8"/>
    <w:rsid w:val="00ED5742"/>
    <w:rsid w:val="00ED7972"/>
    <w:rsid w:val="00EE493C"/>
    <w:rsid w:val="00EF14D2"/>
    <w:rsid w:val="00F46D9E"/>
    <w:rsid w:val="0C5165D6"/>
    <w:rsid w:val="3009E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/>
      <w:ind w:left="4026"/>
    </w:pPr>
    <w:rPr>
      <w:rFonts w:ascii="Verdana" w:hAnsi="Verdana" w:cs="Verdana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B3D37"/>
    <w:pPr>
      <w:spacing w:before="560" w:after="560"/>
      <w:ind w:left="-1701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</w:style>
  <w:style w:type="character" w:styleId="Odwoaniedokomentarza">
    <w:name w:val="annotation reference"/>
    <w:uiPriority w:val="99"/>
    <w:semiHidden/>
    <w:unhideWhenUsed/>
    <w:rsid w:val="006D5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170"/>
    <w:pPr>
      <w:spacing w:after="200" w:line="276" w:lineRule="auto"/>
    </w:pPr>
    <w:rPr>
      <w:rFonts w:ascii="Calibri" w:eastAsia="Calibri" w:hAnsi="Calibri" w:cs="Times New Roman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17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qFormat/>
    <w:rsid w:val="006D5170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42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9D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ADEA827A54042ADB6848F654299E9" ma:contentTypeVersion="6" ma:contentTypeDescription="Utwórz nowy dokument." ma:contentTypeScope="" ma:versionID="c352098c7b576e206e109620cd7d3e69">
  <xsd:schema xmlns:xsd="http://www.w3.org/2001/XMLSchema" xmlns:xs="http://www.w3.org/2001/XMLSchema" xmlns:p="http://schemas.microsoft.com/office/2006/metadata/properties" xmlns:ns2="a15b3c5d-2354-4be2-91ad-75e15c455bbd" xmlns:ns3="84885a01-e1d1-41df-9782-8f82c8897896" targetNamespace="http://schemas.microsoft.com/office/2006/metadata/properties" ma:root="true" ma:fieldsID="076b481565dd7f4fae2a940a659c8b1c" ns2:_="" ns3:_="">
    <xsd:import namespace="a15b3c5d-2354-4be2-91ad-75e15c455bbd"/>
    <xsd:import namespace="84885a01-e1d1-41df-9782-8f82c889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3c5d-2354-4be2-91ad-75e15c455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85a01-e1d1-41df-9782-8f82c889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9ADEA-3875-4414-8B95-027054775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D36FD-FB8F-4663-B305-33C7D4EC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3c5d-2354-4be2-91ad-75e15c455bbd"/>
    <ds:schemaRef ds:uri="84885a01-e1d1-41df-9782-8f82c889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367CE-2D78-47D6-870D-7CFC91A44E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12</cp:revision>
  <cp:lastPrinted>2020-02-07T19:43:00Z</cp:lastPrinted>
  <dcterms:created xsi:type="dcterms:W3CDTF">2023-11-24T09:20:00Z</dcterms:created>
  <dcterms:modified xsi:type="dcterms:W3CDTF">2024-02-16T12:13:00Z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0x010100D19ADEA827A54042ADB6848F654299E9</vt:lpwstr>
  </property>
</Properties>
</file>