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EA" w:rsidRPr="005F20A3" w:rsidRDefault="005C2EEA" w:rsidP="005C2EEA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5F20A3">
        <w:rPr>
          <w:rFonts w:ascii="Arial" w:eastAsia="Times New Roman" w:hAnsi="Arial" w:cs="Arial"/>
          <w:i/>
          <w:lang w:eastAsia="pl-PL"/>
        </w:rPr>
        <w:t>Załącznik nr 1</w:t>
      </w:r>
      <w:r w:rsidR="005F20A3" w:rsidRPr="005F20A3">
        <w:rPr>
          <w:rFonts w:ascii="Arial" w:eastAsia="Times New Roman" w:hAnsi="Arial" w:cs="Arial"/>
          <w:i/>
          <w:lang w:eastAsia="pl-PL"/>
        </w:rPr>
        <w:t xml:space="preserve"> do SIWZ</w:t>
      </w:r>
    </w:p>
    <w:p w:rsidR="005C2EEA" w:rsidRPr="00F15B88" w:rsidRDefault="005C2EEA" w:rsidP="0062212F">
      <w:pPr>
        <w:spacing w:line="276" w:lineRule="auto"/>
        <w:jc w:val="center"/>
        <w:rPr>
          <w:rFonts w:ascii="Arial" w:hAnsi="Arial" w:cs="Arial"/>
        </w:rPr>
      </w:pPr>
    </w:p>
    <w:p w:rsidR="0074498D" w:rsidRPr="00F15B88" w:rsidRDefault="0074498D" w:rsidP="0062212F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F15B88">
        <w:rPr>
          <w:rFonts w:ascii="Arial" w:hAnsi="Arial" w:cs="Arial"/>
          <w:b/>
          <w:u w:val="single"/>
        </w:rPr>
        <w:t>OPIS PRZEDMIOTU ZAMÓWIENIA</w:t>
      </w:r>
    </w:p>
    <w:p w:rsidR="0074498D" w:rsidRPr="00F15B88" w:rsidRDefault="0074498D" w:rsidP="0062212F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330C32" w:rsidRPr="00F15B88" w:rsidRDefault="008746FB" w:rsidP="008746FB">
      <w:pPr>
        <w:widowControl w:val="0"/>
        <w:numPr>
          <w:ilvl w:val="0"/>
          <w:numId w:val="1"/>
        </w:numPr>
        <w:tabs>
          <w:tab w:val="clear" w:pos="600"/>
        </w:tabs>
        <w:overflowPunct w:val="0"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rFonts w:ascii="Arial" w:hAnsi="Arial" w:cs="Arial"/>
        </w:rPr>
      </w:pPr>
      <w:r w:rsidRPr="00671964">
        <w:rPr>
          <w:rFonts w:ascii="Arial" w:hAnsi="Arial" w:cs="Arial"/>
        </w:rPr>
        <w:t xml:space="preserve">Przedmiotem zamówienia jest odpłatne świadczenie przez </w:t>
      </w:r>
      <w:r w:rsidR="004718F1" w:rsidRPr="00671964">
        <w:rPr>
          <w:rFonts w:ascii="Arial" w:hAnsi="Arial" w:cs="Arial"/>
        </w:rPr>
        <w:t>W</w:t>
      </w:r>
      <w:r w:rsidRPr="00671964">
        <w:rPr>
          <w:rFonts w:ascii="Arial" w:hAnsi="Arial" w:cs="Arial"/>
        </w:rPr>
        <w:t xml:space="preserve">ykonawcę na rzecz </w:t>
      </w:r>
      <w:r w:rsidR="004718F1" w:rsidRPr="00671964">
        <w:rPr>
          <w:rFonts w:ascii="Arial" w:hAnsi="Arial" w:cs="Arial"/>
        </w:rPr>
        <w:t>Z</w:t>
      </w:r>
      <w:r w:rsidRPr="00671964">
        <w:rPr>
          <w:rFonts w:ascii="Arial" w:hAnsi="Arial" w:cs="Arial"/>
        </w:rPr>
        <w:t xml:space="preserve">amawiającego usługi magazynowania zapasów agencyjnych </w:t>
      </w:r>
      <w:r w:rsidR="00773CBA" w:rsidRPr="00671964">
        <w:rPr>
          <w:rFonts w:ascii="Arial" w:hAnsi="Arial" w:cs="Arial"/>
        </w:rPr>
        <w:t>benzyny silnikowej 95</w:t>
      </w:r>
      <w:r w:rsidR="004939CE">
        <w:rPr>
          <w:rFonts w:ascii="Arial" w:hAnsi="Arial" w:cs="Arial"/>
        </w:rPr>
        <w:t>, a w przypadku odpowiednio przystosowanych wyrobisk górniczych (kawern solnych) również świadczenie usługi komponowania</w:t>
      </w:r>
      <w:r w:rsidR="008C73A5">
        <w:rPr>
          <w:rFonts w:ascii="Arial" w:hAnsi="Arial" w:cs="Arial"/>
        </w:rPr>
        <w:t xml:space="preserve"> – bazowej benzyny 95 z bioetanolem celem dostosowania do wymagań PN-EN 228</w:t>
      </w:r>
      <w:r w:rsidRPr="00671964">
        <w:rPr>
          <w:rFonts w:ascii="Arial" w:hAnsi="Arial" w:cs="Arial"/>
        </w:rPr>
        <w:t xml:space="preserve"> </w:t>
      </w:r>
      <w:r w:rsidR="00F939C9" w:rsidRPr="00671964">
        <w:rPr>
          <w:rFonts w:ascii="Arial" w:hAnsi="Arial" w:cs="Arial"/>
        </w:rPr>
        <w:t>(</w:t>
      </w:r>
      <w:r w:rsidR="005A2C06" w:rsidRPr="00671964">
        <w:rPr>
          <w:rFonts w:ascii="Arial" w:hAnsi="Arial" w:cs="Arial"/>
          <w:spacing w:val="-2"/>
        </w:rPr>
        <w:t>dalej</w:t>
      </w:r>
      <w:r w:rsidR="005A2C06" w:rsidRPr="00671964">
        <w:rPr>
          <w:rFonts w:ascii="Arial" w:hAnsi="Arial" w:cs="Arial"/>
        </w:rPr>
        <w:t xml:space="preserve"> </w:t>
      </w:r>
      <w:r w:rsidR="00671964" w:rsidRPr="00671964">
        <w:rPr>
          <w:rFonts w:ascii="Arial" w:hAnsi="Arial" w:cs="Arial"/>
        </w:rPr>
        <w:t xml:space="preserve">zwanej </w:t>
      </w:r>
      <w:r w:rsidR="00671964" w:rsidRPr="00671964">
        <w:rPr>
          <w:rFonts w:ascii="Arial" w:hAnsi="Arial" w:cs="Arial"/>
          <w:spacing w:val="-2"/>
        </w:rPr>
        <w:t xml:space="preserve">również </w:t>
      </w:r>
      <w:r w:rsidR="00F939C9" w:rsidRPr="00671964">
        <w:rPr>
          <w:rFonts w:ascii="Arial" w:hAnsi="Arial" w:cs="Arial"/>
          <w:spacing w:val="-2"/>
        </w:rPr>
        <w:t>paliw</w:t>
      </w:r>
      <w:r w:rsidR="00671964" w:rsidRPr="00671964">
        <w:rPr>
          <w:rFonts w:ascii="Arial" w:hAnsi="Arial" w:cs="Arial"/>
          <w:spacing w:val="-2"/>
        </w:rPr>
        <w:t>em</w:t>
      </w:r>
      <w:r w:rsidR="00F939C9" w:rsidRPr="00671964">
        <w:rPr>
          <w:rFonts w:ascii="Arial" w:hAnsi="Arial" w:cs="Arial"/>
          <w:spacing w:val="-2"/>
        </w:rPr>
        <w:t>)</w:t>
      </w:r>
      <w:r w:rsidR="00EB0580" w:rsidRPr="00671964">
        <w:rPr>
          <w:rFonts w:ascii="Arial" w:hAnsi="Arial" w:cs="Arial"/>
          <w:spacing w:val="-2"/>
        </w:rPr>
        <w:t xml:space="preserve"> </w:t>
      </w:r>
      <w:r w:rsidRPr="00671964">
        <w:rPr>
          <w:rFonts w:ascii="Arial" w:hAnsi="Arial" w:cs="Arial"/>
          <w:spacing w:val="-2"/>
        </w:rPr>
        <w:t xml:space="preserve">w celu wypełnienia dyspozycji art. 3 ust. 2 pkt 2 ustawy z dnia 16 lutego </w:t>
      </w:r>
      <w:r w:rsidRPr="00671964">
        <w:rPr>
          <w:rFonts w:ascii="Arial" w:hAnsi="Arial" w:cs="Arial"/>
        </w:rPr>
        <w:t>2007 r. o</w:t>
      </w:r>
      <w:r w:rsidR="005F4B2E" w:rsidRPr="00671964">
        <w:rPr>
          <w:rFonts w:ascii="Arial" w:hAnsi="Arial" w:cs="Arial"/>
        </w:rPr>
        <w:t> </w:t>
      </w:r>
      <w:r w:rsidRPr="00671964">
        <w:rPr>
          <w:rFonts w:ascii="Arial" w:hAnsi="Arial" w:cs="Arial"/>
        </w:rPr>
        <w:t>zapasach ropy naftowej, produktów naftowych i gazu ziemnego oraz zasadach</w:t>
      </w:r>
      <w:r w:rsidRPr="00F15B88">
        <w:rPr>
          <w:rFonts w:ascii="Arial" w:hAnsi="Arial" w:cs="Arial"/>
        </w:rPr>
        <w:t xml:space="preserve"> </w:t>
      </w:r>
      <w:r w:rsidRPr="00671964">
        <w:rPr>
          <w:rFonts w:ascii="Arial" w:hAnsi="Arial" w:cs="Arial"/>
        </w:rPr>
        <w:t>postępowania w sytuacjach zagrożenia bezpieczeństwa paliwowego państwa i zakłóceń na</w:t>
      </w:r>
      <w:r w:rsidRPr="00671964">
        <w:rPr>
          <w:rFonts w:ascii="Arial" w:hAnsi="Arial" w:cs="Arial"/>
          <w:spacing w:val="-4"/>
        </w:rPr>
        <w:t xml:space="preserve"> </w:t>
      </w:r>
      <w:r w:rsidRPr="00671964">
        <w:rPr>
          <w:rFonts w:ascii="Arial" w:hAnsi="Arial" w:cs="Arial"/>
        </w:rPr>
        <w:t>rynku naftowym (</w:t>
      </w:r>
      <w:r w:rsidR="00AA160F" w:rsidRPr="00671964">
        <w:rPr>
          <w:rFonts w:ascii="Arial" w:hAnsi="Arial" w:cs="Arial"/>
        </w:rPr>
        <w:t xml:space="preserve">tekst jednolity: </w:t>
      </w:r>
      <w:r w:rsidRPr="00671964">
        <w:rPr>
          <w:rFonts w:ascii="Arial" w:hAnsi="Arial" w:cs="Arial"/>
        </w:rPr>
        <w:t xml:space="preserve">Dz. U. z </w:t>
      </w:r>
      <w:r w:rsidR="005A2C06">
        <w:rPr>
          <w:rFonts w:ascii="Arial" w:hAnsi="Arial" w:cs="Arial"/>
        </w:rPr>
        <w:t>2020</w:t>
      </w:r>
      <w:r w:rsidR="00A0418E" w:rsidRPr="00671964">
        <w:rPr>
          <w:rFonts w:ascii="Arial" w:hAnsi="Arial" w:cs="Arial"/>
        </w:rPr>
        <w:t xml:space="preserve">, poz. </w:t>
      </w:r>
      <w:r w:rsidR="005A2C06">
        <w:rPr>
          <w:rFonts w:ascii="Arial" w:hAnsi="Arial" w:cs="Arial"/>
        </w:rPr>
        <w:t>411</w:t>
      </w:r>
      <w:r w:rsidRPr="00671964">
        <w:rPr>
          <w:rFonts w:ascii="Arial" w:hAnsi="Arial" w:cs="Arial"/>
        </w:rPr>
        <w:t xml:space="preserve">) w ilości </w:t>
      </w:r>
      <w:r w:rsidR="006E5902" w:rsidRPr="00671964">
        <w:rPr>
          <w:rFonts w:ascii="Arial" w:hAnsi="Arial" w:cs="Arial"/>
        </w:rPr>
        <w:t xml:space="preserve">do </w:t>
      </w:r>
      <w:r w:rsidR="000B73BD" w:rsidRPr="00671964">
        <w:rPr>
          <w:rFonts w:ascii="Arial" w:hAnsi="Arial" w:cs="Arial"/>
        </w:rPr>
        <w:t>24</w:t>
      </w:r>
      <w:r w:rsidR="00A0418E" w:rsidRPr="00671964">
        <w:rPr>
          <w:rFonts w:ascii="Arial" w:hAnsi="Arial" w:cs="Arial"/>
        </w:rPr>
        <w:t> </w:t>
      </w:r>
      <w:r w:rsidRPr="00671964">
        <w:rPr>
          <w:rFonts w:ascii="Arial" w:hAnsi="Arial" w:cs="Arial"/>
        </w:rPr>
        <w:t>000 m</w:t>
      </w:r>
      <w:r w:rsidR="009E1B28" w:rsidRPr="00671964">
        <w:rPr>
          <w:rFonts w:ascii="Arial" w:hAnsi="Arial" w:cs="Arial"/>
          <w:vertAlign w:val="superscript"/>
        </w:rPr>
        <w:t>3</w:t>
      </w:r>
      <w:r w:rsidR="003A64C0" w:rsidRPr="00671964">
        <w:rPr>
          <w:rFonts w:ascii="Arial" w:hAnsi="Arial" w:cs="Arial"/>
        </w:rPr>
        <w:t>.</w:t>
      </w:r>
    </w:p>
    <w:p w:rsidR="0074498D" w:rsidRPr="00F15B88" w:rsidRDefault="0074498D" w:rsidP="00E40E28">
      <w:pPr>
        <w:widowControl w:val="0"/>
        <w:numPr>
          <w:ilvl w:val="0"/>
          <w:numId w:val="1"/>
        </w:numPr>
        <w:tabs>
          <w:tab w:val="clear" w:pos="600"/>
        </w:tabs>
        <w:overflowPunct w:val="0"/>
        <w:autoSpaceDE w:val="0"/>
        <w:autoSpaceDN w:val="0"/>
        <w:adjustRightInd w:val="0"/>
        <w:spacing w:before="96" w:after="96" w:line="276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F15B88">
        <w:rPr>
          <w:rFonts w:ascii="Arial" w:hAnsi="Arial" w:cs="Arial"/>
        </w:rPr>
        <w:t>Usługa magazynowania, o której mowa powyżej obejmuje:</w:t>
      </w:r>
    </w:p>
    <w:p w:rsidR="0074498D" w:rsidRPr="00F15B88" w:rsidRDefault="0074498D" w:rsidP="00E40E28">
      <w:pPr>
        <w:numPr>
          <w:ilvl w:val="0"/>
          <w:numId w:val="2"/>
        </w:numPr>
        <w:tabs>
          <w:tab w:val="clear" w:pos="1026"/>
        </w:tabs>
        <w:spacing w:before="60" w:after="60" w:line="276" w:lineRule="auto"/>
        <w:ind w:left="720" w:hanging="294"/>
        <w:jc w:val="both"/>
        <w:rPr>
          <w:rFonts w:ascii="Arial" w:hAnsi="Arial" w:cs="Arial"/>
        </w:rPr>
      </w:pPr>
      <w:r w:rsidRPr="00F15B88">
        <w:rPr>
          <w:rFonts w:ascii="Arial" w:hAnsi="Arial" w:cs="Arial"/>
          <w:spacing w:val="-2"/>
        </w:rPr>
        <w:t xml:space="preserve">zagwarantowanie </w:t>
      </w:r>
      <w:r w:rsidR="00EB2E1F" w:rsidRPr="00F15B88">
        <w:rPr>
          <w:rFonts w:ascii="Arial" w:hAnsi="Arial" w:cs="Arial"/>
          <w:spacing w:val="-2"/>
        </w:rPr>
        <w:t xml:space="preserve">i udostępnienie </w:t>
      </w:r>
      <w:r w:rsidRPr="00F15B88">
        <w:rPr>
          <w:rFonts w:ascii="Arial" w:hAnsi="Arial" w:cs="Arial"/>
          <w:spacing w:val="-2"/>
        </w:rPr>
        <w:t xml:space="preserve">pojemności </w:t>
      </w:r>
      <w:r w:rsidR="00102EC7" w:rsidRPr="00F15B88">
        <w:rPr>
          <w:rFonts w:ascii="Arial" w:hAnsi="Arial" w:cs="Arial"/>
          <w:spacing w:val="-2"/>
        </w:rPr>
        <w:t>magazynowej</w:t>
      </w:r>
      <w:r w:rsidRPr="00F15B88">
        <w:rPr>
          <w:rFonts w:ascii="Arial" w:hAnsi="Arial" w:cs="Arial"/>
          <w:spacing w:val="-2"/>
        </w:rPr>
        <w:t xml:space="preserve"> dla potrzeb </w:t>
      </w:r>
      <w:r w:rsidR="00EB2E1F" w:rsidRPr="00F15B88">
        <w:rPr>
          <w:rFonts w:ascii="Arial" w:hAnsi="Arial" w:cs="Arial"/>
          <w:spacing w:val="-2"/>
        </w:rPr>
        <w:t>przechowy</w:t>
      </w:r>
      <w:r w:rsidRPr="00F15B88">
        <w:rPr>
          <w:rFonts w:ascii="Arial" w:hAnsi="Arial" w:cs="Arial"/>
          <w:spacing w:val="-2"/>
        </w:rPr>
        <w:t>wania</w:t>
      </w:r>
      <w:r w:rsidRPr="00F15B88">
        <w:rPr>
          <w:rFonts w:ascii="Arial" w:hAnsi="Arial" w:cs="Arial"/>
        </w:rPr>
        <w:t xml:space="preserve"> </w:t>
      </w:r>
      <w:r w:rsidR="00C2709C" w:rsidRPr="00F15B88">
        <w:rPr>
          <w:rFonts w:ascii="Arial" w:hAnsi="Arial" w:cs="Arial"/>
        </w:rPr>
        <w:t>paliwa</w:t>
      </w:r>
      <w:r w:rsidRPr="00F15B88">
        <w:rPr>
          <w:rFonts w:ascii="Arial" w:hAnsi="Arial" w:cs="Arial"/>
        </w:rPr>
        <w:t xml:space="preserve">; </w:t>
      </w:r>
    </w:p>
    <w:p w:rsidR="0074498D" w:rsidRPr="00F15B88" w:rsidRDefault="0074498D" w:rsidP="00E40E28">
      <w:pPr>
        <w:numPr>
          <w:ilvl w:val="0"/>
          <w:numId w:val="2"/>
        </w:numPr>
        <w:tabs>
          <w:tab w:val="clear" w:pos="1026"/>
        </w:tabs>
        <w:spacing w:before="60" w:after="60" w:line="276" w:lineRule="auto"/>
        <w:ind w:left="720" w:hanging="294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 xml:space="preserve">przyjęcie i wyładunek </w:t>
      </w:r>
      <w:r w:rsidR="00C2709C" w:rsidRPr="00F15B88">
        <w:rPr>
          <w:rFonts w:ascii="Arial" w:hAnsi="Arial" w:cs="Arial"/>
        </w:rPr>
        <w:t>paliwa</w:t>
      </w:r>
      <w:r w:rsidRPr="00F15B88">
        <w:rPr>
          <w:rFonts w:ascii="Arial" w:hAnsi="Arial" w:cs="Arial"/>
        </w:rPr>
        <w:t xml:space="preserve"> z transportu </w:t>
      </w:r>
      <w:r w:rsidR="007764F3" w:rsidRPr="00F15B88">
        <w:rPr>
          <w:rFonts w:ascii="Arial" w:hAnsi="Arial" w:cs="Arial"/>
        </w:rPr>
        <w:t>kolejowego lub</w:t>
      </w:r>
      <w:r w:rsidR="007764F3">
        <w:rPr>
          <w:rFonts w:ascii="Arial" w:hAnsi="Arial" w:cs="Arial"/>
        </w:rPr>
        <w:t xml:space="preserve"> </w:t>
      </w:r>
      <w:r w:rsidR="00EB0580" w:rsidRPr="00F15B88">
        <w:rPr>
          <w:rFonts w:ascii="Arial" w:hAnsi="Arial" w:cs="Arial"/>
        </w:rPr>
        <w:t xml:space="preserve">rurociągowego </w:t>
      </w:r>
      <w:r w:rsidR="00A0418E" w:rsidRPr="00F15B88">
        <w:rPr>
          <w:rFonts w:ascii="Arial" w:hAnsi="Arial" w:cs="Arial"/>
        </w:rPr>
        <w:t xml:space="preserve">do zbiorników </w:t>
      </w:r>
      <w:r w:rsidR="0071706E" w:rsidRPr="00F15B88">
        <w:rPr>
          <w:rFonts w:ascii="Arial" w:hAnsi="Arial" w:cs="Arial"/>
        </w:rPr>
        <w:t>magazynów</w:t>
      </w:r>
      <w:r w:rsidR="008478AA" w:rsidRPr="00F15B88">
        <w:rPr>
          <w:rFonts w:ascii="Arial" w:eastAsia="Times New Roman" w:hAnsi="Arial" w:cs="Arial"/>
          <w:lang w:eastAsia="pl-PL"/>
        </w:rPr>
        <w:t> </w:t>
      </w:r>
      <w:r w:rsidR="0071706E" w:rsidRPr="00F15B88">
        <w:rPr>
          <w:rFonts w:ascii="Arial" w:hAnsi="Arial" w:cs="Arial"/>
        </w:rPr>
        <w:t>/</w:t>
      </w:r>
      <w:r w:rsidR="005F4B2E" w:rsidRPr="00F15B88">
        <w:rPr>
          <w:rFonts w:ascii="Arial" w:hAnsi="Arial" w:cs="Arial"/>
        </w:rPr>
        <w:t>baz p</w:t>
      </w:r>
      <w:r w:rsidRPr="00F15B88">
        <w:rPr>
          <w:rFonts w:ascii="Arial" w:hAnsi="Arial" w:cs="Arial"/>
        </w:rPr>
        <w:t>aliw</w:t>
      </w:r>
      <w:r w:rsidR="006F03A3" w:rsidRPr="00F15B88">
        <w:rPr>
          <w:rFonts w:ascii="Arial" w:hAnsi="Arial" w:cs="Arial"/>
        </w:rPr>
        <w:t xml:space="preserve"> lub odpowiednio przystosowanych wyrobisk górniczych</w:t>
      </w:r>
      <w:r w:rsidR="00151CF1" w:rsidRPr="00F15B88">
        <w:rPr>
          <w:rFonts w:ascii="Arial" w:hAnsi="Arial" w:cs="Arial"/>
        </w:rPr>
        <w:t xml:space="preserve"> (kawern solnych)</w:t>
      </w:r>
      <w:r w:rsidRPr="00F15B88">
        <w:rPr>
          <w:rFonts w:ascii="Arial" w:hAnsi="Arial" w:cs="Arial"/>
        </w:rPr>
        <w:t>;</w:t>
      </w:r>
    </w:p>
    <w:p w:rsidR="00E819CA" w:rsidRPr="00F15B88" w:rsidRDefault="00C2709C" w:rsidP="00E40E28">
      <w:pPr>
        <w:numPr>
          <w:ilvl w:val="0"/>
          <w:numId w:val="2"/>
        </w:numPr>
        <w:tabs>
          <w:tab w:val="clear" w:pos="1026"/>
        </w:tabs>
        <w:spacing w:before="60" w:after="60" w:line="276" w:lineRule="auto"/>
        <w:ind w:left="720" w:hanging="294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przechowywanie paliwa</w:t>
      </w:r>
      <w:r w:rsidR="00E819CA" w:rsidRPr="00F15B88">
        <w:rPr>
          <w:rFonts w:ascii="Arial" w:hAnsi="Arial" w:cs="Arial"/>
        </w:rPr>
        <w:t>;</w:t>
      </w:r>
    </w:p>
    <w:p w:rsidR="0074498D" w:rsidRPr="00F15B88" w:rsidRDefault="00B61E29" w:rsidP="00E40E28">
      <w:pPr>
        <w:numPr>
          <w:ilvl w:val="0"/>
          <w:numId w:val="2"/>
        </w:numPr>
        <w:tabs>
          <w:tab w:val="clear" w:pos="1026"/>
        </w:tabs>
        <w:spacing w:before="60" w:after="60" w:line="276" w:lineRule="auto"/>
        <w:ind w:left="720" w:hanging="294"/>
        <w:jc w:val="both"/>
        <w:rPr>
          <w:rFonts w:ascii="Arial" w:hAnsi="Arial" w:cs="Arial"/>
          <w:spacing w:val="-2"/>
        </w:rPr>
      </w:pPr>
      <w:r w:rsidRPr="00F15B88">
        <w:rPr>
          <w:rFonts w:ascii="Arial" w:hAnsi="Arial" w:cs="Arial"/>
          <w:spacing w:val="-2"/>
        </w:rPr>
        <w:t xml:space="preserve">wydanie </w:t>
      </w:r>
      <w:r w:rsidR="00EB2E1F" w:rsidRPr="00F15B88">
        <w:rPr>
          <w:rFonts w:ascii="Arial" w:hAnsi="Arial" w:cs="Arial"/>
          <w:spacing w:val="-2"/>
        </w:rPr>
        <w:t>przechowy</w:t>
      </w:r>
      <w:r w:rsidRPr="00F15B88">
        <w:rPr>
          <w:rFonts w:ascii="Arial" w:hAnsi="Arial" w:cs="Arial"/>
          <w:spacing w:val="-2"/>
        </w:rPr>
        <w:t>wan</w:t>
      </w:r>
      <w:r w:rsidR="009748E9" w:rsidRPr="00F15B88">
        <w:rPr>
          <w:rFonts w:ascii="Arial" w:hAnsi="Arial" w:cs="Arial"/>
          <w:spacing w:val="-2"/>
        </w:rPr>
        <w:t>ego</w:t>
      </w:r>
      <w:r w:rsidR="0074498D" w:rsidRPr="00F15B88">
        <w:rPr>
          <w:rFonts w:ascii="Arial" w:hAnsi="Arial" w:cs="Arial"/>
          <w:spacing w:val="-2"/>
        </w:rPr>
        <w:t xml:space="preserve"> </w:t>
      </w:r>
      <w:r w:rsidR="00A0418E" w:rsidRPr="00F15B88">
        <w:rPr>
          <w:rFonts w:ascii="Arial" w:hAnsi="Arial" w:cs="Arial"/>
          <w:spacing w:val="-2"/>
        </w:rPr>
        <w:t>paliwa</w:t>
      </w:r>
      <w:r w:rsidR="0074498D" w:rsidRPr="00F15B88">
        <w:rPr>
          <w:rFonts w:ascii="Arial" w:hAnsi="Arial" w:cs="Arial"/>
          <w:spacing w:val="-2"/>
        </w:rPr>
        <w:t xml:space="preserve"> na transport kolejowy</w:t>
      </w:r>
      <w:r w:rsidR="008174CC" w:rsidRPr="00F15B88">
        <w:rPr>
          <w:rFonts w:ascii="Arial" w:hAnsi="Arial" w:cs="Arial"/>
          <w:spacing w:val="-2"/>
        </w:rPr>
        <w:t xml:space="preserve">, </w:t>
      </w:r>
      <w:r w:rsidR="0074498D" w:rsidRPr="00F15B88">
        <w:rPr>
          <w:rFonts w:ascii="Arial" w:hAnsi="Arial" w:cs="Arial"/>
          <w:spacing w:val="-2"/>
        </w:rPr>
        <w:t>samochodowy</w:t>
      </w:r>
      <w:r w:rsidR="006F03A3" w:rsidRPr="00F15B88">
        <w:rPr>
          <w:rFonts w:ascii="Arial" w:hAnsi="Arial" w:cs="Arial"/>
          <w:spacing w:val="-2"/>
        </w:rPr>
        <w:t xml:space="preserve"> lub rurociągowy</w:t>
      </w:r>
      <w:r w:rsidR="0074498D" w:rsidRPr="00F15B88">
        <w:rPr>
          <w:rFonts w:ascii="Arial" w:hAnsi="Arial" w:cs="Arial"/>
          <w:spacing w:val="-2"/>
        </w:rPr>
        <w:t>;</w:t>
      </w:r>
    </w:p>
    <w:p w:rsidR="008C73A5" w:rsidRDefault="008C73A5" w:rsidP="00E40E28">
      <w:pPr>
        <w:numPr>
          <w:ilvl w:val="0"/>
          <w:numId w:val="2"/>
        </w:numPr>
        <w:tabs>
          <w:tab w:val="clear" w:pos="1026"/>
        </w:tabs>
        <w:spacing w:before="60" w:after="60" w:line="276" w:lineRule="auto"/>
        <w:ind w:left="720" w:hanging="294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 xml:space="preserve">w przypadku kawern solnych </w:t>
      </w:r>
      <w:r w:rsidRPr="00D663A6">
        <w:rPr>
          <w:rFonts w:ascii="Arial" w:hAnsi="Arial" w:cs="Arial"/>
          <w:spacing w:val="-4"/>
        </w:rPr>
        <w:t xml:space="preserve">wydanie przechowywanego paliwa (benzyny bazowej 95) </w:t>
      </w:r>
      <w:r w:rsidR="00834D70">
        <w:rPr>
          <w:rFonts w:ascii="Arial" w:hAnsi="Arial" w:cs="Arial"/>
          <w:spacing w:val="-4"/>
        </w:rPr>
        <w:t xml:space="preserve">nastąpi </w:t>
      </w:r>
      <w:r>
        <w:rPr>
          <w:rFonts w:ascii="Arial" w:hAnsi="Arial" w:cs="Arial"/>
          <w:spacing w:val="-4"/>
        </w:rPr>
        <w:t xml:space="preserve">po dokonaniu usługi komponowania, o której mowa w pkt 1, </w:t>
      </w:r>
      <w:r w:rsidR="00834D70">
        <w:rPr>
          <w:rFonts w:ascii="Arial" w:hAnsi="Arial" w:cs="Arial"/>
          <w:spacing w:val="-4"/>
        </w:rPr>
        <w:t xml:space="preserve">na koszt własny Wykonawcy, </w:t>
      </w:r>
      <w:r w:rsidRPr="00D663A6">
        <w:rPr>
          <w:rFonts w:ascii="Arial" w:hAnsi="Arial" w:cs="Arial"/>
          <w:spacing w:val="-4"/>
        </w:rPr>
        <w:t>w produkcie gotowym spełniającym</w:t>
      </w:r>
      <w:r w:rsidRPr="001E2D9E">
        <w:rPr>
          <w:rFonts w:ascii="Arial" w:hAnsi="Arial" w:cs="Arial"/>
        </w:rPr>
        <w:t xml:space="preserve"> wymagania jakościowe </w:t>
      </w:r>
      <w:r w:rsidRPr="00380435">
        <w:rPr>
          <w:rFonts w:ascii="Arial" w:hAnsi="Arial" w:cs="Arial"/>
        </w:rPr>
        <w:t xml:space="preserve">określone </w:t>
      </w:r>
      <w:r w:rsidR="00380435" w:rsidRPr="0046154E">
        <w:rPr>
          <w:rFonts w:ascii="Arial" w:hAnsi="Arial" w:cs="Arial"/>
        </w:rPr>
        <w:t>PN-EN 228 oraz z obowiązującymi przepisami prawa w sprawie wymagań jakościowych dla paliw ciekłych</w:t>
      </w:r>
      <w:r w:rsidRPr="00380435">
        <w:rPr>
          <w:rFonts w:ascii="Arial" w:hAnsi="Arial" w:cs="Arial"/>
        </w:rPr>
        <w:t>,</w:t>
      </w:r>
      <w:r w:rsidRPr="00380435">
        <w:rPr>
          <w:rFonts w:ascii="Arial" w:hAnsi="Arial" w:cs="Arial"/>
          <w:spacing w:val="-2"/>
        </w:rPr>
        <w:t xml:space="preserve"> z uwzględnieniem sezonowości</w:t>
      </w:r>
      <w:r w:rsidRPr="00380435">
        <w:rPr>
          <w:rFonts w:ascii="Arial" w:hAnsi="Arial" w:cs="Arial"/>
        </w:rPr>
        <w:t xml:space="preserve"> na transport kolejowy, samochodowy</w:t>
      </w:r>
      <w:r w:rsidRPr="001E2D9E">
        <w:rPr>
          <w:rFonts w:ascii="Arial" w:hAnsi="Arial" w:cs="Arial"/>
        </w:rPr>
        <w:t xml:space="preserve"> lub rurociągowy, w lokalizacji wskazanej przez Zamawiającego;</w:t>
      </w:r>
    </w:p>
    <w:p w:rsidR="0074498D" w:rsidRPr="00F15B88" w:rsidRDefault="0074498D" w:rsidP="00E40E28">
      <w:pPr>
        <w:numPr>
          <w:ilvl w:val="0"/>
          <w:numId w:val="2"/>
        </w:numPr>
        <w:tabs>
          <w:tab w:val="clear" w:pos="1026"/>
        </w:tabs>
        <w:spacing w:before="60" w:after="60" w:line="276" w:lineRule="auto"/>
        <w:ind w:left="720" w:hanging="294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prowadzenie wymiany (rotacji) paliw</w:t>
      </w:r>
      <w:r w:rsidR="00B61E29" w:rsidRPr="00F15B88">
        <w:rPr>
          <w:rFonts w:ascii="Arial" w:hAnsi="Arial" w:cs="Arial"/>
        </w:rPr>
        <w:t>a</w:t>
      </w:r>
      <w:r w:rsidRPr="00F15B88">
        <w:rPr>
          <w:rFonts w:ascii="Arial" w:hAnsi="Arial" w:cs="Arial"/>
        </w:rPr>
        <w:t>;</w:t>
      </w:r>
    </w:p>
    <w:p w:rsidR="0074498D" w:rsidRPr="00F15B88" w:rsidRDefault="00C52079" w:rsidP="00E40E28">
      <w:pPr>
        <w:numPr>
          <w:ilvl w:val="0"/>
          <w:numId w:val="2"/>
        </w:numPr>
        <w:tabs>
          <w:tab w:val="clear" w:pos="1026"/>
        </w:tabs>
        <w:spacing w:before="60" w:after="60" w:line="276" w:lineRule="auto"/>
        <w:ind w:left="720" w:hanging="294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nadzór nad ilością i</w:t>
      </w:r>
      <w:r w:rsidR="0074498D" w:rsidRPr="00F15B88">
        <w:rPr>
          <w:rFonts w:ascii="Arial" w:hAnsi="Arial" w:cs="Arial"/>
        </w:rPr>
        <w:t xml:space="preserve"> jakością przechowywan</w:t>
      </w:r>
      <w:r w:rsidR="00B61E29" w:rsidRPr="00F15B88">
        <w:rPr>
          <w:rFonts w:ascii="Arial" w:hAnsi="Arial" w:cs="Arial"/>
        </w:rPr>
        <w:t>ego</w:t>
      </w:r>
      <w:r w:rsidR="0074498D" w:rsidRPr="00F15B88">
        <w:rPr>
          <w:rFonts w:ascii="Arial" w:hAnsi="Arial" w:cs="Arial"/>
        </w:rPr>
        <w:t xml:space="preserve"> paliw</w:t>
      </w:r>
      <w:r w:rsidR="00B61E29" w:rsidRPr="00F15B88">
        <w:rPr>
          <w:rFonts w:ascii="Arial" w:hAnsi="Arial" w:cs="Arial"/>
        </w:rPr>
        <w:t>a</w:t>
      </w:r>
      <w:r w:rsidR="006F03A3" w:rsidRPr="00F15B88">
        <w:rPr>
          <w:rFonts w:ascii="Arial" w:hAnsi="Arial" w:cs="Arial"/>
        </w:rPr>
        <w:t>,</w:t>
      </w:r>
    </w:p>
    <w:p w:rsidR="006F03A3" w:rsidRPr="00F15B88" w:rsidRDefault="006F03A3" w:rsidP="00E40E28">
      <w:pPr>
        <w:numPr>
          <w:ilvl w:val="0"/>
          <w:numId w:val="2"/>
        </w:numPr>
        <w:tabs>
          <w:tab w:val="clear" w:pos="1026"/>
        </w:tabs>
        <w:spacing w:before="60" w:after="60" w:line="276" w:lineRule="auto"/>
        <w:ind w:left="720" w:hanging="294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uzupełnienie ubytków.</w:t>
      </w:r>
    </w:p>
    <w:p w:rsidR="0074498D" w:rsidRPr="00F15B88" w:rsidRDefault="0074498D" w:rsidP="00E444F5">
      <w:pPr>
        <w:spacing w:before="120" w:after="96" w:line="276" w:lineRule="auto"/>
        <w:ind w:left="720" w:hanging="425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 xml:space="preserve">2.1. Wymagania </w:t>
      </w:r>
      <w:r w:rsidR="00325B04" w:rsidRPr="00F15B88">
        <w:rPr>
          <w:rFonts w:ascii="Arial" w:hAnsi="Arial" w:cs="Arial"/>
        </w:rPr>
        <w:t>w zakresie</w:t>
      </w:r>
      <w:r w:rsidR="00EB2E1F" w:rsidRPr="00F15B88">
        <w:rPr>
          <w:rFonts w:ascii="Arial" w:hAnsi="Arial" w:cs="Arial"/>
        </w:rPr>
        <w:t xml:space="preserve"> magazynowania paliwa</w:t>
      </w:r>
      <w:r w:rsidR="00325B04" w:rsidRPr="00F15B88">
        <w:rPr>
          <w:rFonts w:ascii="Arial" w:hAnsi="Arial" w:cs="Arial"/>
        </w:rPr>
        <w:t>:</w:t>
      </w:r>
    </w:p>
    <w:p w:rsidR="0074498D" w:rsidRPr="00F15B88" w:rsidRDefault="0074498D" w:rsidP="00724F4E">
      <w:pPr>
        <w:numPr>
          <w:ilvl w:val="0"/>
          <w:numId w:val="3"/>
        </w:numPr>
        <w:tabs>
          <w:tab w:val="clear" w:pos="720"/>
        </w:tabs>
        <w:spacing w:before="60" w:after="60" w:line="276" w:lineRule="auto"/>
        <w:ind w:left="993" w:hanging="273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 xml:space="preserve">Wykonawca zapewni Zamawiającemu </w:t>
      </w:r>
      <w:r w:rsidR="00EB2E1F" w:rsidRPr="00F15B88">
        <w:rPr>
          <w:rFonts w:ascii="Arial" w:hAnsi="Arial" w:cs="Arial"/>
        </w:rPr>
        <w:t>przechowywani</w:t>
      </w:r>
      <w:r w:rsidRPr="00F15B88">
        <w:rPr>
          <w:rFonts w:ascii="Arial" w:hAnsi="Arial" w:cs="Arial"/>
        </w:rPr>
        <w:t>e paliw</w:t>
      </w:r>
      <w:r w:rsidR="00273B23" w:rsidRPr="00F15B88">
        <w:rPr>
          <w:rFonts w:ascii="Arial" w:hAnsi="Arial" w:cs="Arial"/>
        </w:rPr>
        <w:t xml:space="preserve">a </w:t>
      </w:r>
      <w:r w:rsidRPr="00F15B88">
        <w:rPr>
          <w:rFonts w:ascii="Arial" w:hAnsi="Arial" w:cs="Arial"/>
        </w:rPr>
        <w:t>w procedurze zawieszenia poboru podatku akcyzowego;</w:t>
      </w:r>
    </w:p>
    <w:p w:rsidR="0074498D" w:rsidRPr="00F15B88" w:rsidRDefault="00273B23" w:rsidP="00724F4E">
      <w:pPr>
        <w:numPr>
          <w:ilvl w:val="0"/>
          <w:numId w:val="3"/>
        </w:numPr>
        <w:tabs>
          <w:tab w:val="clear" w:pos="720"/>
        </w:tabs>
        <w:spacing w:before="60" w:after="60" w:line="276" w:lineRule="auto"/>
        <w:ind w:left="993" w:hanging="273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paliwo</w:t>
      </w:r>
      <w:r w:rsidR="004570C0" w:rsidRPr="00F15B88">
        <w:rPr>
          <w:rFonts w:ascii="Arial" w:hAnsi="Arial" w:cs="Arial"/>
        </w:rPr>
        <w:t xml:space="preserve"> Zamawiającego, może</w:t>
      </w:r>
      <w:r w:rsidR="0074498D" w:rsidRPr="00F15B88">
        <w:rPr>
          <w:rFonts w:ascii="Arial" w:hAnsi="Arial" w:cs="Arial"/>
        </w:rPr>
        <w:t xml:space="preserve"> być </w:t>
      </w:r>
      <w:r w:rsidR="00EB2E1F" w:rsidRPr="00F15B88">
        <w:rPr>
          <w:rFonts w:ascii="Arial" w:hAnsi="Arial" w:cs="Arial"/>
        </w:rPr>
        <w:t>przechowywa</w:t>
      </w:r>
      <w:r w:rsidR="0074498D" w:rsidRPr="00F15B88">
        <w:rPr>
          <w:rFonts w:ascii="Arial" w:hAnsi="Arial" w:cs="Arial"/>
        </w:rPr>
        <w:t>ne wspólnie z paliw</w:t>
      </w:r>
      <w:r w:rsidR="0058636A" w:rsidRPr="00F15B88">
        <w:rPr>
          <w:rFonts w:ascii="Arial" w:hAnsi="Arial" w:cs="Arial"/>
        </w:rPr>
        <w:t>e</w:t>
      </w:r>
      <w:r w:rsidR="0074498D" w:rsidRPr="00F15B88">
        <w:rPr>
          <w:rFonts w:ascii="Arial" w:hAnsi="Arial" w:cs="Arial"/>
        </w:rPr>
        <w:t>m stanowiącym własność innych podmiotów pod warunkiem, że poziom ilościowy paliw</w:t>
      </w:r>
      <w:r w:rsidRPr="00F15B88">
        <w:rPr>
          <w:rFonts w:ascii="Arial" w:hAnsi="Arial" w:cs="Arial"/>
        </w:rPr>
        <w:t>a</w:t>
      </w:r>
      <w:r w:rsidR="0074498D" w:rsidRPr="00F15B88">
        <w:rPr>
          <w:rFonts w:ascii="Arial" w:hAnsi="Arial" w:cs="Arial"/>
        </w:rPr>
        <w:t xml:space="preserve"> Zamawiającego nie zostanie naruszony, a parametry jakościowe będą zgodne </w:t>
      </w:r>
      <w:r w:rsidR="001A41B2" w:rsidRPr="00F15B88">
        <w:rPr>
          <w:rFonts w:ascii="Arial" w:hAnsi="Arial" w:cs="Arial"/>
        </w:rPr>
        <w:br/>
      </w:r>
      <w:r w:rsidR="0074498D" w:rsidRPr="00F15B88">
        <w:rPr>
          <w:rFonts w:ascii="Arial" w:hAnsi="Arial" w:cs="Arial"/>
        </w:rPr>
        <w:t>z wymaganiami określonymi przez Zamawiającego</w:t>
      </w:r>
      <w:r w:rsidRPr="00F15B88">
        <w:rPr>
          <w:rFonts w:ascii="Arial" w:hAnsi="Arial" w:cs="Arial"/>
        </w:rPr>
        <w:t>;</w:t>
      </w:r>
    </w:p>
    <w:p w:rsidR="00BF40FF" w:rsidRPr="00F15B88" w:rsidRDefault="0074498D" w:rsidP="00724F4E">
      <w:pPr>
        <w:numPr>
          <w:ilvl w:val="0"/>
          <w:numId w:val="3"/>
        </w:numPr>
        <w:tabs>
          <w:tab w:val="clear" w:pos="720"/>
        </w:tabs>
        <w:spacing w:before="60" w:after="60" w:line="276" w:lineRule="auto"/>
        <w:ind w:left="993" w:hanging="273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 xml:space="preserve">Wykonawca zapewni Zamawiającemu </w:t>
      </w:r>
      <w:r w:rsidR="00BF40FF" w:rsidRPr="00F15B88">
        <w:rPr>
          <w:rFonts w:ascii="Arial" w:hAnsi="Arial" w:cs="Arial"/>
        </w:rPr>
        <w:t>minimalną pojemność pojedynczego zbiornika, w którym przechowywane będzie paliwo Zamawiającego nie mniejszą niż</w:t>
      </w:r>
      <w:r w:rsidR="0033528E" w:rsidRPr="00F15B88">
        <w:rPr>
          <w:rFonts w:ascii="Arial" w:hAnsi="Arial" w:cs="Arial"/>
        </w:rPr>
        <w:t> </w:t>
      </w:r>
      <w:r w:rsidR="00BF40FF" w:rsidRPr="00F15B88">
        <w:rPr>
          <w:rFonts w:ascii="Arial" w:hAnsi="Arial" w:cs="Arial"/>
        </w:rPr>
        <w:t>1</w:t>
      </w:r>
      <w:r w:rsidR="008A553C" w:rsidRPr="00F15B88">
        <w:rPr>
          <w:rFonts w:ascii="Arial" w:hAnsi="Arial" w:cs="Arial"/>
        </w:rPr>
        <w:t xml:space="preserve"> </w:t>
      </w:r>
      <w:r w:rsidR="00BF40FF" w:rsidRPr="00F15B88">
        <w:rPr>
          <w:rFonts w:ascii="Arial" w:hAnsi="Arial" w:cs="Arial"/>
        </w:rPr>
        <w:t>000 m</w:t>
      </w:r>
      <w:r w:rsidR="00BF40FF" w:rsidRPr="00F15B88">
        <w:rPr>
          <w:rFonts w:ascii="Arial" w:hAnsi="Arial" w:cs="Arial"/>
          <w:vertAlign w:val="superscript"/>
        </w:rPr>
        <w:t>3</w:t>
      </w:r>
      <w:r w:rsidR="00BF40FF" w:rsidRPr="00F15B88">
        <w:rPr>
          <w:rFonts w:ascii="Arial" w:hAnsi="Arial" w:cs="Arial"/>
        </w:rPr>
        <w:t>;</w:t>
      </w:r>
    </w:p>
    <w:p w:rsidR="00093344" w:rsidRPr="00F15B88" w:rsidRDefault="00093344" w:rsidP="00724F4E">
      <w:pPr>
        <w:numPr>
          <w:ilvl w:val="0"/>
          <w:numId w:val="3"/>
        </w:numPr>
        <w:tabs>
          <w:tab w:val="clear" w:pos="720"/>
        </w:tabs>
        <w:spacing w:before="60" w:after="60" w:line="276" w:lineRule="auto"/>
        <w:ind w:left="993" w:hanging="273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Magazyn</w:t>
      </w:r>
      <w:r w:rsidR="0071706E" w:rsidRPr="00F15B88">
        <w:rPr>
          <w:rFonts w:ascii="Arial" w:eastAsia="Times New Roman" w:hAnsi="Arial" w:cs="Arial"/>
          <w:lang w:eastAsia="pl-PL"/>
        </w:rPr>
        <w:t> /</w:t>
      </w:r>
      <w:r w:rsidR="00151CF1" w:rsidRPr="00F15B88">
        <w:rPr>
          <w:rFonts w:ascii="Arial" w:hAnsi="Arial" w:cs="Arial"/>
        </w:rPr>
        <w:t>baza p</w:t>
      </w:r>
      <w:r w:rsidR="00273B23" w:rsidRPr="00F15B88">
        <w:rPr>
          <w:rFonts w:ascii="Arial" w:hAnsi="Arial" w:cs="Arial"/>
        </w:rPr>
        <w:t xml:space="preserve">aliw </w:t>
      </w:r>
      <w:r w:rsidR="00162E93" w:rsidRPr="00F15B88">
        <w:rPr>
          <w:rFonts w:ascii="Arial" w:hAnsi="Arial" w:cs="Arial"/>
        </w:rPr>
        <w:t>spełniać musi wymagania określone w art.</w:t>
      </w:r>
      <w:r w:rsidR="0058636A" w:rsidRPr="00F15B88">
        <w:rPr>
          <w:rFonts w:ascii="Arial" w:hAnsi="Arial" w:cs="Arial"/>
        </w:rPr>
        <w:t xml:space="preserve"> </w:t>
      </w:r>
      <w:r w:rsidR="00162E93" w:rsidRPr="00F15B88">
        <w:rPr>
          <w:rFonts w:ascii="Arial" w:hAnsi="Arial" w:cs="Arial"/>
        </w:rPr>
        <w:t>3 ust</w:t>
      </w:r>
      <w:r w:rsidR="0058636A" w:rsidRPr="00F15B88">
        <w:rPr>
          <w:rFonts w:ascii="Arial" w:hAnsi="Arial" w:cs="Arial"/>
        </w:rPr>
        <w:t>.</w:t>
      </w:r>
      <w:r w:rsidR="00162E93" w:rsidRPr="00F15B88">
        <w:rPr>
          <w:rFonts w:ascii="Arial" w:hAnsi="Arial" w:cs="Arial"/>
        </w:rPr>
        <w:t xml:space="preserve"> 12</w:t>
      </w:r>
      <w:r w:rsidR="003B4424" w:rsidRPr="00F15B88">
        <w:rPr>
          <w:rFonts w:ascii="Arial" w:hAnsi="Arial" w:cs="Arial"/>
        </w:rPr>
        <w:t>-14</w:t>
      </w:r>
      <w:r w:rsidR="00162E93" w:rsidRPr="00F15B88">
        <w:rPr>
          <w:rFonts w:ascii="Arial" w:hAnsi="Arial" w:cs="Arial"/>
        </w:rPr>
        <w:t xml:space="preserve"> ustawy z</w:t>
      </w:r>
      <w:r w:rsidR="00151CF1" w:rsidRPr="00F15B88">
        <w:rPr>
          <w:rFonts w:ascii="Arial" w:hAnsi="Arial" w:cs="Arial"/>
        </w:rPr>
        <w:t> </w:t>
      </w:r>
      <w:r w:rsidR="00162E93" w:rsidRPr="00F15B88">
        <w:rPr>
          <w:rFonts w:ascii="Arial" w:hAnsi="Arial" w:cs="Arial"/>
        </w:rPr>
        <w:t>dnia 16 lutego 2007 r. o zapasach ropy naftowej, produktów naftowych i gazu ziemnego oraz zasadach postępowania w sytuacjach zagrożenia bezpieczeństwa paliwowego państwa i zakłóceń na rynku naftowym</w:t>
      </w:r>
      <w:r w:rsidR="007E6B5F" w:rsidRPr="00F15B88">
        <w:rPr>
          <w:rFonts w:ascii="Arial" w:hAnsi="Arial" w:cs="Arial"/>
        </w:rPr>
        <w:t>;</w:t>
      </w:r>
    </w:p>
    <w:p w:rsidR="002B375C" w:rsidRPr="0046154E" w:rsidRDefault="00093344" w:rsidP="00E02C40">
      <w:pPr>
        <w:numPr>
          <w:ilvl w:val="0"/>
          <w:numId w:val="3"/>
        </w:numPr>
        <w:spacing w:before="60" w:after="60" w:line="276" w:lineRule="auto"/>
        <w:ind w:left="993" w:hanging="273"/>
        <w:jc w:val="both"/>
        <w:rPr>
          <w:rFonts w:ascii="Arial" w:hAnsi="Arial" w:cs="Arial"/>
          <w:kern w:val="3"/>
          <w:lang w:eastAsia="zh-CN"/>
        </w:rPr>
      </w:pPr>
      <w:r w:rsidRPr="0046154E">
        <w:rPr>
          <w:rFonts w:ascii="Arial" w:hAnsi="Arial" w:cs="Arial"/>
          <w:spacing w:val="-8"/>
        </w:rPr>
        <w:lastRenderedPageBreak/>
        <w:t xml:space="preserve">Zamawiający </w:t>
      </w:r>
      <w:r w:rsidR="00151CF1" w:rsidRPr="0046154E">
        <w:rPr>
          <w:rFonts w:ascii="Arial" w:hAnsi="Arial" w:cs="Arial"/>
          <w:spacing w:val="-8"/>
        </w:rPr>
        <w:t>dopuszcza magazynowanie</w:t>
      </w:r>
      <w:r w:rsidRPr="0046154E">
        <w:rPr>
          <w:rFonts w:ascii="Arial" w:hAnsi="Arial" w:cs="Arial"/>
          <w:spacing w:val="-8"/>
        </w:rPr>
        <w:t xml:space="preserve"> </w:t>
      </w:r>
      <w:r w:rsidR="00773CBA" w:rsidRPr="0046154E">
        <w:rPr>
          <w:rFonts w:ascii="Arial" w:hAnsi="Arial" w:cs="Arial"/>
          <w:spacing w:val="-8"/>
        </w:rPr>
        <w:t>benzyny silnikowej 95</w:t>
      </w:r>
      <w:r w:rsidRPr="0046154E">
        <w:rPr>
          <w:rFonts w:ascii="Arial" w:hAnsi="Arial" w:cs="Arial"/>
          <w:spacing w:val="-8"/>
        </w:rPr>
        <w:t xml:space="preserve"> zarówno w pojemnościach zbiornikowych </w:t>
      </w:r>
      <w:r w:rsidR="00857D4E" w:rsidRPr="0046154E">
        <w:rPr>
          <w:rFonts w:ascii="Arial" w:hAnsi="Arial" w:cs="Arial"/>
          <w:spacing w:val="-8"/>
        </w:rPr>
        <w:t>magazynów</w:t>
      </w:r>
      <w:r w:rsidR="00857D4E" w:rsidRPr="0046154E">
        <w:rPr>
          <w:rFonts w:ascii="Arial" w:eastAsia="Times New Roman" w:hAnsi="Arial" w:cs="Arial"/>
          <w:lang w:eastAsia="pl-PL"/>
        </w:rPr>
        <w:t> </w:t>
      </w:r>
      <w:r w:rsidR="00857D4E" w:rsidRPr="0046154E">
        <w:rPr>
          <w:rFonts w:ascii="Arial" w:hAnsi="Arial" w:cs="Arial"/>
          <w:spacing w:val="-8"/>
        </w:rPr>
        <w:t>/</w:t>
      </w:r>
      <w:r w:rsidR="00151CF1" w:rsidRPr="0046154E">
        <w:rPr>
          <w:rFonts w:ascii="Arial" w:hAnsi="Arial" w:cs="Arial"/>
          <w:spacing w:val="-8"/>
        </w:rPr>
        <w:t xml:space="preserve">baz paliw, jak również </w:t>
      </w:r>
      <w:r w:rsidRPr="0046154E">
        <w:rPr>
          <w:rFonts w:ascii="Arial" w:hAnsi="Arial" w:cs="Arial"/>
          <w:spacing w:val="-8"/>
        </w:rPr>
        <w:t>w odpowiednio przystosowanych wyrobiskach górniczych (kawernach solnych).</w:t>
      </w:r>
      <w:r w:rsidR="00E02C40" w:rsidRPr="0046154E">
        <w:rPr>
          <w:rFonts w:ascii="Arial" w:hAnsi="Arial" w:cs="Arial"/>
          <w:spacing w:val="-8"/>
        </w:rPr>
        <w:t xml:space="preserve"> </w:t>
      </w:r>
      <w:r w:rsidR="002B375C" w:rsidRPr="0046154E">
        <w:rPr>
          <w:rFonts w:ascii="Arial" w:hAnsi="Arial" w:cs="Arial"/>
        </w:rPr>
        <w:t xml:space="preserve">W przypadku kawern solnych </w:t>
      </w:r>
      <w:r w:rsidR="002B375C" w:rsidRPr="0046154E">
        <w:rPr>
          <w:rFonts w:ascii="Arial" w:hAnsi="Arial" w:cs="Arial"/>
          <w:spacing w:val="-2"/>
        </w:rPr>
        <w:t>przedmiotowe paliwo będzie przechowywane w postaci benzyny bazowej 95 o wymaganiach</w:t>
      </w:r>
      <w:r w:rsidR="002B375C" w:rsidRPr="0046154E">
        <w:rPr>
          <w:rFonts w:ascii="Arial" w:hAnsi="Arial" w:cs="Arial"/>
        </w:rPr>
        <w:t xml:space="preserve"> jakościowych określonych w </w:t>
      </w:r>
      <w:r w:rsidR="002B375C" w:rsidRPr="0046154E">
        <w:rPr>
          <w:rFonts w:ascii="Arial" w:hAnsi="Arial" w:cs="Arial"/>
          <w:b/>
        </w:rPr>
        <w:t>Załączniku nr 6 do IPU.</w:t>
      </w:r>
    </w:p>
    <w:p w:rsidR="00E62FAF" w:rsidRPr="00F15B88" w:rsidRDefault="0074498D" w:rsidP="009B2741">
      <w:pPr>
        <w:numPr>
          <w:ilvl w:val="0"/>
          <w:numId w:val="3"/>
        </w:numPr>
        <w:tabs>
          <w:tab w:val="clear" w:pos="720"/>
        </w:tabs>
        <w:spacing w:before="60" w:after="60" w:line="276" w:lineRule="auto"/>
        <w:ind w:left="993" w:hanging="273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Wykonawca w pełni odpowiada za stan ilościowy i jakościowy przechowywanego paliwa Zamawiającego;</w:t>
      </w:r>
    </w:p>
    <w:p w:rsidR="00E62FAF" w:rsidRPr="00F15B88" w:rsidRDefault="0074498D" w:rsidP="009B2741">
      <w:pPr>
        <w:numPr>
          <w:ilvl w:val="0"/>
          <w:numId w:val="3"/>
        </w:numPr>
        <w:tabs>
          <w:tab w:val="clear" w:pos="720"/>
        </w:tabs>
        <w:spacing w:before="60" w:after="60" w:line="276" w:lineRule="auto"/>
        <w:ind w:left="993" w:hanging="273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 xml:space="preserve">Wykonawca zobowiązany jest do przeprowadzenia </w:t>
      </w:r>
      <w:r w:rsidR="00356A75" w:rsidRPr="00F15B88">
        <w:rPr>
          <w:rFonts w:ascii="Arial" w:hAnsi="Arial" w:cs="Arial"/>
        </w:rPr>
        <w:t xml:space="preserve">przynajmniej raz w ciągu roku </w:t>
      </w:r>
      <w:r w:rsidRPr="00F15B88">
        <w:rPr>
          <w:rFonts w:ascii="Arial" w:hAnsi="Arial" w:cs="Arial"/>
          <w:spacing w:val="-4"/>
        </w:rPr>
        <w:t xml:space="preserve">inwentaryzacji, skutkującej rozliczeniem różnic inwentaryzacyjnych. </w:t>
      </w:r>
      <w:r w:rsidR="00E62FAF" w:rsidRPr="00F15B88">
        <w:rPr>
          <w:rFonts w:ascii="Arial" w:eastAsia="Times New Roman" w:hAnsi="Arial" w:cs="Arial"/>
          <w:spacing w:val="-4"/>
          <w:lang w:eastAsia="pl-PL"/>
        </w:rPr>
        <w:t>Rozliczenie ubytków</w:t>
      </w:r>
      <w:r w:rsidR="00E62FAF" w:rsidRPr="00F15B88">
        <w:rPr>
          <w:rFonts w:ascii="Arial" w:eastAsia="Times New Roman" w:hAnsi="Arial" w:cs="Arial"/>
          <w:lang w:eastAsia="pl-PL"/>
        </w:rPr>
        <w:t xml:space="preserve"> i nadwyżek inwentaryzacyjnych odbywać się będzie, w ten sposób, że</w:t>
      </w:r>
      <w:r w:rsidR="00151CF1" w:rsidRPr="00F15B88">
        <w:rPr>
          <w:rFonts w:ascii="Arial" w:eastAsia="Times New Roman" w:hAnsi="Arial" w:cs="Arial"/>
          <w:lang w:eastAsia="pl-PL"/>
        </w:rPr>
        <w:t xml:space="preserve"> </w:t>
      </w:r>
      <w:r w:rsidR="0079673B" w:rsidRPr="00F15B88">
        <w:rPr>
          <w:rFonts w:ascii="Arial" w:eastAsia="Times New Roman" w:hAnsi="Arial" w:cs="Arial"/>
          <w:lang w:eastAsia="pl-PL"/>
        </w:rPr>
        <w:t>w</w:t>
      </w:r>
      <w:r w:rsidR="00D31372" w:rsidRPr="00F15B88">
        <w:rPr>
          <w:rFonts w:ascii="Arial" w:eastAsia="Times New Roman" w:hAnsi="Arial" w:cs="Arial"/>
          <w:lang w:eastAsia="pl-PL"/>
        </w:rPr>
        <w:t xml:space="preserve"> </w:t>
      </w:r>
      <w:r w:rsidR="00E62FAF" w:rsidRPr="00F15B88">
        <w:rPr>
          <w:rFonts w:ascii="Arial" w:eastAsia="Times New Roman" w:hAnsi="Arial" w:cs="Arial"/>
          <w:lang w:eastAsia="pl-PL"/>
        </w:rPr>
        <w:t xml:space="preserve">przypadku stwierdzenia ubytku paliwa, będzie on spisywany w koszty Wykonawcy, </w:t>
      </w:r>
      <w:r w:rsidR="00E62FAF" w:rsidRPr="00F15B88">
        <w:rPr>
          <w:rFonts w:ascii="Arial" w:eastAsia="Times New Roman" w:hAnsi="Arial" w:cs="Arial"/>
          <w:spacing w:val="-6"/>
          <w:lang w:eastAsia="pl-PL"/>
        </w:rPr>
        <w:t>a w przypadku stwierdzonej nadwyżki będzie ona zarachowana w przychody Wykonawcy.</w:t>
      </w:r>
      <w:r w:rsidR="00E62FAF" w:rsidRPr="00F15B88">
        <w:rPr>
          <w:rFonts w:ascii="Arial" w:eastAsia="Times New Roman" w:hAnsi="Arial" w:cs="Arial"/>
          <w:lang w:eastAsia="pl-PL"/>
        </w:rPr>
        <w:t xml:space="preserve"> </w:t>
      </w:r>
    </w:p>
    <w:p w:rsidR="0074498D" w:rsidRPr="00F15B88" w:rsidRDefault="0074498D" w:rsidP="009B2741">
      <w:pPr>
        <w:numPr>
          <w:ilvl w:val="0"/>
          <w:numId w:val="3"/>
        </w:numPr>
        <w:tabs>
          <w:tab w:val="clear" w:pos="720"/>
        </w:tabs>
        <w:spacing w:before="60" w:after="60" w:line="276" w:lineRule="auto"/>
        <w:ind w:left="993" w:hanging="273"/>
        <w:jc w:val="both"/>
        <w:rPr>
          <w:rFonts w:ascii="Arial" w:hAnsi="Arial" w:cs="Arial"/>
        </w:rPr>
      </w:pPr>
      <w:r w:rsidRPr="00F15B88">
        <w:rPr>
          <w:rFonts w:ascii="Arial" w:hAnsi="Arial" w:cs="Arial"/>
          <w:spacing w:val="-2"/>
        </w:rPr>
        <w:t>Zamawiający dokona ubezpieczenia majątkowego swo</w:t>
      </w:r>
      <w:r w:rsidR="00527FEE" w:rsidRPr="00F15B88">
        <w:rPr>
          <w:rFonts w:ascii="Arial" w:hAnsi="Arial" w:cs="Arial"/>
          <w:spacing w:val="-2"/>
        </w:rPr>
        <w:t>jego</w:t>
      </w:r>
      <w:r w:rsidRPr="00F15B88">
        <w:rPr>
          <w:rFonts w:ascii="Arial" w:hAnsi="Arial" w:cs="Arial"/>
          <w:spacing w:val="-2"/>
        </w:rPr>
        <w:t xml:space="preserve"> paliw</w:t>
      </w:r>
      <w:r w:rsidR="00527FEE" w:rsidRPr="00F15B88">
        <w:rPr>
          <w:rFonts w:ascii="Arial" w:hAnsi="Arial" w:cs="Arial"/>
          <w:spacing w:val="-2"/>
        </w:rPr>
        <w:t>a</w:t>
      </w:r>
      <w:r w:rsidRPr="00F15B88">
        <w:rPr>
          <w:rFonts w:ascii="Arial" w:hAnsi="Arial" w:cs="Arial"/>
          <w:spacing w:val="-2"/>
        </w:rPr>
        <w:t xml:space="preserve"> przechowywan</w:t>
      </w:r>
      <w:r w:rsidR="00527FEE" w:rsidRPr="00F15B88">
        <w:rPr>
          <w:rFonts w:ascii="Arial" w:hAnsi="Arial" w:cs="Arial"/>
          <w:spacing w:val="-2"/>
        </w:rPr>
        <w:t>ego</w:t>
      </w:r>
      <w:r w:rsidRPr="00F15B88">
        <w:rPr>
          <w:rFonts w:ascii="Arial" w:hAnsi="Arial" w:cs="Arial"/>
          <w:spacing w:val="-2"/>
        </w:rPr>
        <w:t xml:space="preserve"> </w:t>
      </w:r>
      <w:r w:rsidR="00527FEE" w:rsidRPr="00F15B88">
        <w:rPr>
          <w:rFonts w:ascii="Arial" w:hAnsi="Arial" w:cs="Arial"/>
          <w:spacing w:val="-2"/>
        </w:rPr>
        <w:t xml:space="preserve">przez </w:t>
      </w:r>
      <w:r w:rsidRPr="00F15B88">
        <w:rPr>
          <w:rFonts w:ascii="Arial" w:hAnsi="Arial" w:cs="Arial"/>
        </w:rPr>
        <w:t>Wykonawc</w:t>
      </w:r>
      <w:r w:rsidR="00527FEE" w:rsidRPr="00F15B88">
        <w:rPr>
          <w:rFonts w:ascii="Arial" w:hAnsi="Arial" w:cs="Arial"/>
        </w:rPr>
        <w:t>ę</w:t>
      </w:r>
      <w:r w:rsidR="008A553C" w:rsidRPr="00F15B88">
        <w:rPr>
          <w:rFonts w:ascii="Arial" w:hAnsi="Arial" w:cs="Arial"/>
        </w:rPr>
        <w:t>.</w:t>
      </w:r>
    </w:p>
    <w:p w:rsidR="0074498D" w:rsidRPr="00F15B88" w:rsidRDefault="0074498D" w:rsidP="0062212F">
      <w:pPr>
        <w:spacing w:before="96" w:after="96" w:line="276" w:lineRule="auto"/>
        <w:ind w:left="180"/>
        <w:rPr>
          <w:rFonts w:ascii="Arial" w:hAnsi="Arial" w:cs="Arial"/>
        </w:rPr>
      </w:pPr>
      <w:r w:rsidRPr="00F15B88">
        <w:rPr>
          <w:rFonts w:ascii="Arial" w:hAnsi="Arial" w:cs="Arial"/>
        </w:rPr>
        <w:t xml:space="preserve">2.2. Wymagania w zakresie przyjmowania </w:t>
      </w:r>
      <w:r w:rsidR="00C2709C" w:rsidRPr="00F15B88">
        <w:rPr>
          <w:rFonts w:ascii="Arial" w:hAnsi="Arial" w:cs="Arial"/>
        </w:rPr>
        <w:t>paliwa</w:t>
      </w:r>
      <w:r w:rsidRPr="00F15B88">
        <w:rPr>
          <w:rFonts w:ascii="Arial" w:hAnsi="Arial" w:cs="Arial"/>
        </w:rPr>
        <w:t>.</w:t>
      </w:r>
    </w:p>
    <w:p w:rsidR="0074498D" w:rsidRPr="00F15B88" w:rsidRDefault="0074498D" w:rsidP="0062212F">
      <w:pPr>
        <w:spacing w:before="96" w:after="96" w:line="276" w:lineRule="auto"/>
        <w:ind w:left="720"/>
        <w:jc w:val="both"/>
        <w:rPr>
          <w:rFonts w:ascii="Arial" w:hAnsi="Arial" w:cs="Arial"/>
        </w:rPr>
      </w:pPr>
      <w:r w:rsidRPr="00F15B88">
        <w:rPr>
          <w:rFonts w:ascii="Arial" w:hAnsi="Arial" w:cs="Arial"/>
          <w:spacing w:val="-2"/>
        </w:rPr>
        <w:t>Wykonawca zobowiązany będzie do:</w:t>
      </w:r>
    </w:p>
    <w:p w:rsidR="0074498D" w:rsidRPr="00F15B88" w:rsidRDefault="0074498D" w:rsidP="0062212F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1077" w:hanging="357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 xml:space="preserve">przyjęcia dostaw </w:t>
      </w:r>
      <w:r w:rsidR="000B73BD">
        <w:rPr>
          <w:rFonts w:ascii="Arial" w:hAnsi="Arial" w:cs="Arial"/>
        </w:rPr>
        <w:t>benzyny silnikowej 95</w:t>
      </w:r>
      <w:r w:rsidRPr="00F15B88">
        <w:rPr>
          <w:rFonts w:ascii="Arial" w:hAnsi="Arial" w:cs="Arial"/>
        </w:rPr>
        <w:t xml:space="preserve"> z transportu kolejowego</w:t>
      </w:r>
      <w:r w:rsidR="00E444F5" w:rsidRPr="00F15B88">
        <w:rPr>
          <w:rFonts w:ascii="Arial" w:hAnsi="Arial" w:cs="Arial"/>
        </w:rPr>
        <w:t xml:space="preserve"> lub rurociągowego</w:t>
      </w:r>
      <w:r w:rsidRPr="00F15B88">
        <w:rPr>
          <w:rFonts w:ascii="Arial" w:hAnsi="Arial" w:cs="Arial"/>
        </w:rPr>
        <w:t xml:space="preserve">, </w:t>
      </w:r>
      <w:r w:rsidR="00F379A9" w:rsidRPr="00F15B88">
        <w:rPr>
          <w:rFonts w:ascii="Arial" w:hAnsi="Arial" w:cs="Arial"/>
        </w:rPr>
        <w:t>któr</w:t>
      </w:r>
      <w:r w:rsidR="00232DD7" w:rsidRPr="00F15B88">
        <w:rPr>
          <w:rFonts w:ascii="Arial" w:hAnsi="Arial" w:cs="Arial"/>
        </w:rPr>
        <w:t>e</w:t>
      </w:r>
      <w:r w:rsidR="00F379A9" w:rsidRPr="00F15B88">
        <w:rPr>
          <w:rFonts w:ascii="Arial" w:hAnsi="Arial" w:cs="Arial"/>
        </w:rPr>
        <w:t xml:space="preserve"> obejmuje:</w:t>
      </w:r>
    </w:p>
    <w:p w:rsidR="00FB1049" w:rsidRPr="00F15B88" w:rsidRDefault="006E013D" w:rsidP="006E013D">
      <w:pPr>
        <w:spacing w:after="0" w:line="276" w:lineRule="auto"/>
        <w:ind w:left="369" w:firstLine="708"/>
        <w:jc w:val="both"/>
        <w:rPr>
          <w:rFonts w:ascii="Arial" w:hAnsi="Arial" w:cs="Arial"/>
          <w:spacing w:val="-2"/>
        </w:rPr>
      </w:pPr>
      <w:r w:rsidRPr="00F15B88">
        <w:rPr>
          <w:rFonts w:ascii="Arial" w:hAnsi="Arial" w:cs="Arial"/>
          <w:spacing w:val="-2"/>
        </w:rPr>
        <w:t xml:space="preserve">− </w:t>
      </w:r>
      <w:r w:rsidR="00FB1049" w:rsidRPr="00F15B88">
        <w:rPr>
          <w:rFonts w:ascii="Arial" w:hAnsi="Arial" w:cs="Arial"/>
          <w:spacing w:val="-2"/>
        </w:rPr>
        <w:t>podstawienie cystern z punktu z</w:t>
      </w:r>
      <w:r w:rsidR="00232DD7" w:rsidRPr="00F15B88">
        <w:rPr>
          <w:rFonts w:ascii="Arial" w:hAnsi="Arial" w:cs="Arial"/>
          <w:spacing w:val="-2"/>
        </w:rPr>
        <w:t>dawczo-odbiorczego na stanowiska</w:t>
      </w:r>
      <w:r w:rsidR="00FB1049" w:rsidRPr="00F15B88">
        <w:rPr>
          <w:rFonts w:ascii="Arial" w:hAnsi="Arial" w:cs="Arial"/>
          <w:spacing w:val="-2"/>
        </w:rPr>
        <w:t xml:space="preserve"> rozładunkowe;</w:t>
      </w:r>
    </w:p>
    <w:p w:rsidR="00FB1049" w:rsidRPr="00F15B88" w:rsidRDefault="006E013D" w:rsidP="006E013D">
      <w:pPr>
        <w:spacing w:after="0" w:line="276" w:lineRule="auto"/>
        <w:ind w:left="369" w:firstLine="708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 xml:space="preserve">− </w:t>
      </w:r>
      <w:r w:rsidR="00FB1049" w:rsidRPr="00F15B88">
        <w:rPr>
          <w:rFonts w:ascii="Arial" w:hAnsi="Arial" w:cs="Arial"/>
        </w:rPr>
        <w:t>ważenie cystern;</w:t>
      </w:r>
    </w:p>
    <w:p w:rsidR="00FB1049" w:rsidRPr="00F15B88" w:rsidRDefault="006E013D" w:rsidP="006E013D">
      <w:pPr>
        <w:spacing w:after="0" w:line="276" w:lineRule="auto"/>
        <w:ind w:left="369" w:firstLine="708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 xml:space="preserve">− </w:t>
      </w:r>
      <w:r w:rsidR="00FB1049" w:rsidRPr="00F15B88">
        <w:rPr>
          <w:rFonts w:ascii="Arial" w:hAnsi="Arial" w:cs="Arial"/>
        </w:rPr>
        <w:t>wyładunek paliw</w:t>
      </w:r>
      <w:r w:rsidR="00A565B9" w:rsidRPr="00F15B88">
        <w:rPr>
          <w:rFonts w:ascii="Arial" w:hAnsi="Arial" w:cs="Arial"/>
        </w:rPr>
        <w:t>a</w:t>
      </w:r>
      <w:r w:rsidR="00FB1049" w:rsidRPr="00F15B88">
        <w:rPr>
          <w:rFonts w:ascii="Arial" w:hAnsi="Arial" w:cs="Arial"/>
        </w:rPr>
        <w:t xml:space="preserve"> z transportu kolejowego</w:t>
      </w:r>
      <w:r w:rsidR="00316367" w:rsidRPr="00F15B88">
        <w:rPr>
          <w:rFonts w:ascii="Arial" w:hAnsi="Arial" w:cs="Arial"/>
        </w:rPr>
        <w:t xml:space="preserve"> lub rurociągowego</w:t>
      </w:r>
      <w:r w:rsidR="00FB1049" w:rsidRPr="00F15B88">
        <w:rPr>
          <w:rFonts w:ascii="Arial" w:hAnsi="Arial" w:cs="Arial"/>
        </w:rPr>
        <w:t>;</w:t>
      </w:r>
    </w:p>
    <w:p w:rsidR="00F379A9" w:rsidRPr="00F15B88" w:rsidRDefault="006E013D" w:rsidP="006E013D">
      <w:pPr>
        <w:spacing w:after="0" w:line="276" w:lineRule="auto"/>
        <w:ind w:left="369" w:firstLine="708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 xml:space="preserve">− </w:t>
      </w:r>
      <w:r w:rsidR="00FB1049" w:rsidRPr="00F15B88">
        <w:rPr>
          <w:rFonts w:ascii="Arial" w:hAnsi="Arial" w:cs="Arial"/>
        </w:rPr>
        <w:t>obsługę laboratoryjną;</w:t>
      </w:r>
    </w:p>
    <w:p w:rsidR="0074498D" w:rsidRPr="00F15B88" w:rsidRDefault="0074498D" w:rsidP="0062212F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1077" w:hanging="357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przyjęcia do magazynowania paliw</w:t>
      </w:r>
      <w:r w:rsidR="00E508C9" w:rsidRPr="00F15B88">
        <w:rPr>
          <w:rFonts w:ascii="Arial" w:hAnsi="Arial" w:cs="Arial"/>
        </w:rPr>
        <w:t>a</w:t>
      </w:r>
      <w:r w:rsidRPr="00F15B88">
        <w:rPr>
          <w:rFonts w:ascii="Arial" w:hAnsi="Arial" w:cs="Arial"/>
        </w:rPr>
        <w:t xml:space="preserve"> w ilości określonej za pomocą urządzeń pomiarowych stosowanych przez </w:t>
      </w:r>
      <w:r w:rsidR="00E508C9" w:rsidRPr="00F15B88">
        <w:rPr>
          <w:rFonts w:ascii="Arial" w:hAnsi="Arial" w:cs="Arial"/>
        </w:rPr>
        <w:t>W</w:t>
      </w:r>
      <w:r w:rsidRPr="00F15B88">
        <w:rPr>
          <w:rFonts w:ascii="Arial" w:hAnsi="Arial" w:cs="Arial"/>
        </w:rPr>
        <w:t>ykonawcę, podlegających prawnej kontroli metrologicznej i posiadających stosowne dokumenty.</w:t>
      </w:r>
    </w:p>
    <w:p w:rsidR="0074498D" w:rsidRPr="00F15B88" w:rsidRDefault="0074498D" w:rsidP="00380435">
      <w:pPr>
        <w:spacing w:before="120" w:after="60" w:line="276" w:lineRule="auto"/>
        <w:ind w:left="181"/>
        <w:rPr>
          <w:rFonts w:ascii="Arial" w:hAnsi="Arial" w:cs="Arial"/>
        </w:rPr>
      </w:pPr>
      <w:r w:rsidRPr="00F15B88">
        <w:rPr>
          <w:rFonts w:ascii="Arial" w:hAnsi="Arial" w:cs="Arial"/>
        </w:rPr>
        <w:t xml:space="preserve">2.3. Wymagania w zakresie wydania </w:t>
      </w:r>
      <w:r w:rsidR="00C2709C" w:rsidRPr="00F15B88">
        <w:rPr>
          <w:rFonts w:ascii="Arial" w:hAnsi="Arial" w:cs="Arial"/>
        </w:rPr>
        <w:t>paliwa</w:t>
      </w:r>
      <w:r w:rsidR="00AD0CC6" w:rsidRPr="00F15B88">
        <w:rPr>
          <w:rFonts w:ascii="Arial" w:hAnsi="Arial" w:cs="Arial"/>
        </w:rPr>
        <w:t xml:space="preserve"> </w:t>
      </w:r>
      <w:r w:rsidRPr="00F15B88">
        <w:rPr>
          <w:rFonts w:ascii="Arial" w:hAnsi="Arial" w:cs="Arial"/>
        </w:rPr>
        <w:t>na transport kolejowy</w:t>
      </w:r>
      <w:r w:rsidR="0079673B" w:rsidRPr="00F15B88">
        <w:rPr>
          <w:rFonts w:ascii="Arial" w:hAnsi="Arial" w:cs="Arial"/>
        </w:rPr>
        <w:t xml:space="preserve">, </w:t>
      </w:r>
      <w:r w:rsidRPr="00F15B88">
        <w:rPr>
          <w:rFonts w:ascii="Arial" w:hAnsi="Arial" w:cs="Arial"/>
        </w:rPr>
        <w:t>samochodowy</w:t>
      </w:r>
      <w:r w:rsidR="0079673B" w:rsidRPr="00F15B88">
        <w:rPr>
          <w:rFonts w:ascii="Arial" w:hAnsi="Arial" w:cs="Arial"/>
        </w:rPr>
        <w:t xml:space="preserve"> </w:t>
      </w:r>
      <w:r w:rsidR="00164189" w:rsidRPr="00F15B88">
        <w:rPr>
          <w:rFonts w:ascii="Arial" w:hAnsi="Arial" w:cs="Arial"/>
        </w:rPr>
        <w:br/>
        <w:t xml:space="preserve">       </w:t>
      </w:r>
      <w:r w:rsidR="0079673B" w:rsidRPr="00F15B88">
        <w:rPr>
          <w:rFonts w:ascii="Arial" w:hAnsi="Arial" w:cs="Arial"/>
        </w:rPr>
        <w:t>lub rurociągow</w:t>
      </w:r>
      <w:r w:rsidR="009B2741" w:rsidRPr="00F15B88">
        <w:rPr>
          <w:rFonts w:ascii="Arial" w:hAnsi="Arial" w:cs="Arial"/>
        </w:rPr>
        <w:t>y</w:t>
      </w:r>
      <w:r w:rsidRPr="00F15B88">
        <w:rPr>
          <w:rFonts w:ascii="Arial" w:hAnsi="Arial" w:cs="Arial"/>
        </w:rPr>
        <w:t>;</w:t>
      </w:r>
    </w:p>
    <w:p w:rsidR="0062212F" w:rsidRPr="00F15B88" w:rsidRDefault="0062212F" w:rsidP="0062212F">
      <w:pPr>
        <w:spacing w:before="60" w:after="60" w:line="276" w:lineRule="auto"/>
        <w:ind w:firstLine="708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Usługa wydania obejmuje:</w:t>
      </w:r>
    </w:p>
    <w:p w:rsidR="0062212F" w:rsidRPr="00F15B88" w:rsidRDefault="00C16F6C" w:rsidP="00974905">
      <w:pPr>
        <w:numPr>
          <w:ilvl w:val="1"/>
          <w:numId w:val="10"/>
        </w:numPr>
        <w:tabs>
          <w:tab w:val="clear" w:pos="1263"/>
        </w:tabs>
        <w:spacing w:before="60" w:after="60" w:line="276" w:lineRule="auto"/>
        <w:ind w:left="992" w:hanging="357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podstawienie/</w:t>
      </w:r>
      <w:r w:rsidR="0062212F" w:rsidRPr="00F15B88">
        <w:rPr>
          <w:rFonts w:ascii="Arial" w:hAnsi="Arial" w:cs="Arial"/>
        </w:rPr>
        <w:t>odstawienie cystern do</w:t>
      </w:r>
      <w:r w:rsidR="00713EF9" w:rsidRPr="00F15B88">
        <w:rPr>
          <w:rFonts w:ascii="Arial" w:hAnsi="Arial" w:cs="Arial"/>
        </w:rPr>
        <w:t xml:space="preserve"> (z) punktu zdawczo-odbiorczego</w:t>
      </w:r>
      <w:r w:rsidR="0062212F" w:rsidRPr="00F15B88">
        <w:rPr>
          <w:rFonts w:ascii="Arial" w:hAnsi="Arial" w:cs="Arial"/>
        </w:rPr>
        <w:t>;</w:t>
      </w:r>
    </w:p>
    <w:p w:rsidR="0062212F" w:rsidRPr="00F15B88" w:rsidRDefault="0062212F" w:rsidP="00974905">
      <w:pPr>
        <w:numPr>
          <w:ilvl w:val="1"/>
          <w:numId w:val="10"/>
        </w:numPr>
        <w:tabs>
          <w:tab w:val="clear" w:pos="1263"/>
        </w:tabs>
        <w:spacing w:before="60" w:after="60" w:line="276" w:lineRule="auto"/>
        <w:ind w:left="992" w:hanging="357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ważenie cystern kolejowych;</w:t>
      </w:r>
    </w:p>
    <w:p w:rsidR="0062212F" w:rsidRPr="00F15B88" w:rsidRDefault="00093344" w:rsidP="00974905">
      <w:pPr>
        <w:numPr>
          <w:ilvl w:val="1"/>
          <w:numId w:val="10"/>
        </w:numPr>
        <w:tabs>
          <w:tab w:val="clear" w:pos="1263"/>
        </w:tabs>
        <w:spacing w:before="60" w:after="60" w:line="276" w:lineRule="auto"/>
        <w:ind w:left="992" w:hanging="357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wydanie</w:t>
      </w:r>
      <w:r w:rsidR="0062212F" w:rsidRPr="00F15B88">
        <w:rPr>
          <w:rFonts w:ascii="Arial" w:hAnsi="Arial" w:cs="Arial"/>
        </w:rPr>
        <w:t xml:space="preserve"> p</w:t>
      </w:r>
      <w:r w:rsidR="00C16F6C" w:rsidRPr="00F15B88">
        <w:rPr>
          <w:rFonts w:ascii="Arial" w:hAnsi="Arial" w:cs="Arial"/>
        </w:rPr>
        <w:t>aliwa</w:t>
      </w:r>
      <w:r w:rsidR="0062212F" w:rsidRPr="00F15B88">
        <w:rPr>
          <w:rFonts w:ascii="Arial" w:hAnsi="Arial" w:cs="Arial"/>
        </w:rPr>
        <w:t xml:space="preserve"> na transport kolejowy</w:t>
      </w:r>
      <w:r w:rsidRPr="00F15B88">
        <w:rPr>
          <w:rFonts w:ascii="Arial" w:hAnsi="Arial" w:cs="Arial"/>
        </w:rPr>
        <w:t xml:space="preserve">, </w:t>
      </w:r>
      <w:r w:rsidR="0062212F" w:rsidRPr="00F15B88">
        <w:rPr>
          <w:rFonts w:ascii="Arial" w:hAnsi="Arial" w:cs="Arial"/>
        </w:rPr>
        <w:t>samochodowy</w:t>
      </w:r>
      <w:r w:rsidRPr="00F15B88">
        <w:rPr>
          <w:rFonts w:ascii="Arial" w:hAnsi="Arial" w:cs="Arial"/>
        </w:rPr>
        <w:t xml:space="preserve"> lub rurociągowy</w:t>
      </w:r>
      <w:r w:rsidR="0062212F" w:rsidRPr="00F15B88">
        <w:rPr>
          <w:rFonts w:ascii="Arial" w:hAnsi="Arial" w:cs="Arial"/>
        </w:rPr>
        <w:t xml:space="preserve">, </w:t>
      </w:r>
    </w:p>
    <w:p w:rsidR="0062212F" w:rsidRPr="00F15B88" w:rsidRDefault="0062212F" w:rsidP="00974905">
      <w:pPr>
        <w:numPr>
          <w:ilvl w:val="1"/>
          <w:numId w:val="10"/>
        </w:numPr>
        <w:tabs>
          <w:tab w:val="clear" w:pos="1263"/>
        </w:tabs>
        <w:spacing w:before="60" w:after="60" w:line="276" w:lineRule="auto"/>
        <w:ind w:left="992" w:hanging="357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określenie ilości wydanego paliwa za pomocą urządzeń pomiarowych podlegających prawnej kontroli metrologicznej</w:t>
      </w:r>
      <w:r w:rsidRPr="00F15B88">
        <w:rPr>
          <w:rFonts w:ascii="Arial" w:hAnsi="Arial" w:cs="Arial"/>
          <w:bCs/>
        </w:rPr>
        <w:t xml:space="preserve"> i posiadających stosowne dokumenty;</w:t>
      </w:r>
    </w:p>
    <w:p w:rsidR="0062212F" w:rsidRPr="00F15B88" w:rsidRDefault="0062212F" w:rsidP="00974905">
      <w:pPr>
        <w:numPr>
          <w:ilvl w:val="1"/>
          <w:numId w:val="10"/>
        </w:numPr>
        <w:tabs>
          <w:tab w:val="clear" w:pos="1263"/>
        </w:tabs>
        <w:spacing w:before="60" w:after="60" w:line="276" w:lineRule="auto"/>
        <w:ind w:left="992" w:hanging="357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obsługę laboratoryjną;</w:t>
      </w:r>
    </w:p>
    <w:p w:rsidR="0062212F" w:rsidRPr="00F15B88" w:rsidRDefault="0062212F" w:rsidP="00974905">
      <w:pPr>
        <w:numPr>
          <w:ilvl w:val="1"/>
          <w:numId w:val="10"/>
        </w:numPr>
        <w:tabs>
          <w:tab w:val="clear" w:pos="1263"/>
        </w:tabs>
        <w:spacing w:before="60" w:after="60" w:line="276" w:lineRule="auto"/>
        <w:ind w:left="992" w:hanging="357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ochronę transportu na bocznicy;</w:t>
      </w:r>
    </w:p>
    <w:p w:rsidR="0062212F" w:rsidRPr="00F15B88" w:rsidRDefault="0062212F" w:rsidP="00974905">
      <w:pPr>
        <w:numPr>
          <w:ilvl w:val="1"/>
          <w:numId w:val="10"/>
        </w:numPr>
        <w:tabs>
          <w:tab w:val="clear" w:pos="1263"/>
        </w:tabs>
        <w:spacing w:before="60" w:after="60" w:line="276" w:lineRule="auto"/>
        <w:ind w:left="992" w:hanging="357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korzystanie z</w:t>
      </w:r>
      <w:r w:rsidR="00A0418E" w:rsidRPr="00F15B88">
        <w:rPr>
          <w:rFonts w:ascii="Arial" w:hAnsi="Arial" w:cs="Arial"/>
        </w:rPr>
        <w:t xml:space="preserve"> bocznicy </w:t>
      </w:r>
      <w:r w:rsidR="005164A1" w:rsidRPr="00F15B88">
        <w:rPr>
          <w:rFonts w:ascii="Arial" w:hAnsi="Arial" w:cs="Arial"/>
        </w:rPr>
        <w:t>magazynu</w:t>
      </w:r>
      <w:r w:rsidR="005164A1" w:rsidRPr="00F15B88">
        <w:rPr>
          <w:rFonts w:ascii="Arial" w:eastAsia="Times New Roman" w:hAnsi="Arial" w:cs="Arial"/>
          <w:lang w:eastAsia="pl-PL"/>
        </w:rPr>
        <w:t> </w:t>
      </w:r>
      <w:r w:rsidR="005164A1" w:rsidRPr="00F15B88">
        <w:rPr>
          <w:rFonts w:ascii="Arial" w:hAnsi="Arial" w:cs="Arial"/>
        </w:rPr>
        <w:t>/</w:t>
      </w:r>
      <w:r w:rsidR="00151CF1" w:rsidRPr="00F15B88">
        <w:rPr>
          <w:rFonts w:ascii="Arial" w:hAnsi="Arial" w:cs="Arial"/>
        </w:rPr>
        <w:t>bazy p</w:t>
      </w:r>
      <w:r w:rsidRPr="00F15B88">
        <w:rPr>
          <w:rFonts w:ascii="Arial" w:hAnsi="Arial" w:cs="Arial"/>
        </w:rPr>
        <w:t>aliw;</w:t>
      </w:r>
    </w:p>
    <w:p w:rsidR="0074498D" w:rsidRPr="00E02C40" w:rsidRDefault="0062212F" w:rsidP="00974905">
      <w:pPr>
        <w:numPr>
          <w:ilvl w:val="1"/>
          <w:numId w:val="10"/>
        </w:numPr>
        <w:tabs>
          <w:tab w:val="clear" w:pos="1263"/>
        </w:tabs>
        <w:spacing w:before="60" w:after="60" w:line="276" w:lineRule="auto"/>
        <w:ind w:left="992" w:hanging="357"/>
        <w:jc w:val="both"/>
        <w:rPr>
          <w:rFonts w:ascii="Arial" w:hAnsi="Arial" w:cs="Arial"/>
        </w:rPr>
      </w:pPr>
      <w:r w:rsidRPr="00E02C40">
        <w:rPr>
          <w:rFonts w:ascii="Arial" w:hAnsi="Arial" w:cs="Arial"/>
        </w:rPr>
        <w:t xml:space="preserve">wydanie </w:t>
      </w:r>
      <w:r w:rsidR="00AD0CC6" w:rsidRPr="00E02C40">
        <w:rPr>
          <w:rFonts w:ascii="Arial" w:hAnsi="Arial" w:cs="Arial"/>
        </w:rPr>
        <w:t>paliwa</w:t>
      </w:r>
      <w:r w:rsidRPr="00E02C40">
        <w:rPr>
          <w:rFonts w:ascii="Arial" w:hAnsi="Arial" w:cs="Arial"/>
        </w:rPr>
        <w:t xml:space="preserve"> w pojemności magazynowej innemu podmiotowi wskazanemu przez Zamawiającego.</w:t>
      </w:r>
    </w:p>
    <w:p w:rsidR="004C58B9" w:rsidRPr="00F15B88" w:rsidRDefault="004C58B9" w:rsidP="004C58B9">
      <w:pPr>
        <w:spacing w:before="120" w:line="276" w:lineRule="auto"/>
        <w:ind w:left="142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 xml:space="preserve">2.4. Wymagania w zakresie prowadzenie wymiany (rotacji) </w:t>
      </w:r>
      <w:r w:rsidR="00773CBA">
        <w:rPr>
          <w:rFonts w:ascii="Arial" w:hAnsi="Arial" w:cs="Arial"/>
        </w:rPr>
        <w:t>benzyny silnikowej 95</w:t>
      </w:r>
      <w:r w:rsidRPr="00F15B88">
        <w:rPr>
          <w:rFonts w:ascii="Arial" w:hAnsi="Arial" w:cs="Arial"/>
        </w:rPr>
        <w:t>.</w:t>
      </w:r>
    </w:p>
    <w:p w:rsidR="00477612" w:rsidRPr="00F15B88" w:rsidRDefault="004C58B9" w:rsidP="00164189">
      <w:pPr>
        <w:pStyle w:val="Akapitzlist"/>
        <w:widowControl/>
        <w:numPr>
          <w:ilvl w:val="0"/>
          <w:numId w:val="16"/>
        </w:numPr>
        <w:tabs>
          <w:tab w:val="clear" w:pos="1107"/>
        </w:tabs>
        <w:overflowPunct/>
        <w:autoSpaceDE/>
        <w:adjustRightInd/>
        <w:spacing w:before="96" w:after="96"/>
        <w:ind w:left="993" w:hanging="284"/>
        <w:contextualSpacing w:val="0"/>
        <w:jc w:val="both"/>
        <w:textAlignment w:val="auto"/>
      </w:pPr>
      <w:r w:rsidRPr="00F15B88">
        <w:rPr>
          <w:rFonts w:cs="Arial"/>
          <w:sz w:val="22"/>
          <w:szCs w:val="22"/>
        </w:rPr>
        <w:t xml:space="preserve">utrzymanie paramentów jakościowych paliwa zgodnych z wymaganiami normy </w:t>
      </w:r>
      <w:r w:rsidR="00086E24" w:rsidRPr="00F15B88">
        <w:rPr>
          <w:rFonts w:cs="Arial"/>
          <w:sz w:val="22"/>
          <w:szCs w:val="22"/>
        </w:rPr>
        <w:br/>
      </w:r>
      <w:r w:rsidRPr="00F15B88">
        <w:rPr>
          <w:rFonts w:cs="Arial"/>
          <w:sz w:val="22"/>
          <w:szCs w:val="22"/>
        </w:rPr>
        <w:t xml:space="preserve">PN-EN </w:t>
      </w:r>
      <w:r w:rsidR="000B73BD">
        <w:rPr>
          <w:rFonts w:cs="Arial"/>
          <w:sz w:val="22"/>
          <w:szCs w:val="22"/>
        </w:rPr>
        <w:t>228</w:t>
      </w:r>
      <w:r w:rsidR="00477612" w:rsidRPr="00F15B88">
        <w:rPr>
          <w:rFonts w:cs="Arial"/>
          <w:sz w:val="22"/>
          <w:szCs w:val="22"/>
        </w:rPr>
        <w:t xml:space="preserve"> oraz z obowiązującymi przepisami prawa w</w:t>
      </w:r>
      <w:r w:rsidR="00945977" w:rsidRPr="00F15B88">
        <w:rPr>
          <w:rFonts w:cs="Arial"/>
          <w:sz w:val="22"/>
          <w:szCs w:val="22"/>
        </w:rPr>
        <w:t xml:space="preserve"> </w:t>
      </w:r>
      <w:r w:rsidR="00477612" w:rsidRPr="00F15B88">
        <w:rPr>
          <w:rFonts w:cs="Arial"/>
          <w:sz w:val="22"/>
          <w:szCs w:val="22"/>
        </w:rPr>
        <w:t xml:space="preserve">sprawie wymagań jakościowych dla paliw ciekłych </w:t>
      </w:r>
      <w:r w:rsidR="00380435">
        <w:rPr>
          <w:rFonts w:cs="Arial"/>
          <w:sz w:val="22"/>
          <w:szCs w:val="22"/>
        </w:rPr>
        <w:t xml:space="preserve">lub </w:t>
      </w:r>
      <w:r w:rsidR="003038DF">
        <w:rPr>
          <w:rFonts w:cs="Arial"/>
          <w:sz w:val="22"/>
          <w:szCs w:val="22"/>
        </w:rPr>
        <w:t xml:space="preserve">w przypadku kawern solnych </w:t>
      </w:r>
      <w:r w:rsidR="00380435">
        <w:rPr>
          <w:rFonts w:cs="Arial"/>
          <w:sz w:val="22"/>
          <w:szCs w:val="22"/>
        </w:rPr>
        <w:t xml:space="preserve">zgodnych z </w:t>
      </w:r>
      <w:r w:rsidR="00380435">
        <w:rPr>
          <w:rFonts w:cs="Arial"/>
          <w:sz w:val="22"/>
          <w:szCs w:val="22"/>
        </w:rPr>
        <w:lastRenderedPageBreak/>
        <w:t xml:space="preserve">Załącznikiem nr 6 do IPU </w:t>
      </w:r>
      <w:r w:rsidR="00477612" w:rsidRPr="00F15B88">
        <w:rPr>
          <w:rFonts w:cs="Arial"/>
          <w:sz w:val="22"/>
          <w:szCs w:val="22"/>
        </w:rPr>
        <w:t>z wyłączeniem sezonowości przez cały okres obowiązywania Umowy.</w:t>
      </w:r>
      <w:r w:rsidR="00477612" w:rsidRPr="00F15B88">
        <w:rPr>
          <w:rFonts w:cs="Arial"/>
        </w:rPr>
        <w:t xml:space="preserve"> </w:t>
      </w:r>
    </w:p>
    <w:p w:rsidR="004C58B9" w:rsidRPr="00F15B88" w:rsidRDefault="00AE423B" w:rsidP="00164189">
      <w:pPr>
        <w:numPr>
          <w:ilvl w:val="0"/>
          <w:numId w:val="16"/>
        </w:numPr>
        <w:tabs>
          <w:tab w:val="clear" w:pos="1107"/>
        </w:tabs>
        <w:autoSpaceDE w:val="0"/>
        <w:autoSpaceDN w:val="0"/>
        <w:spacing w:before="96" w:after="96" w:line="240" w:lineRule="auto"/>
        <w:ind w:left="993" w:hanging="284"/>
        <w:jc w:val="both"/>
        <w:rPr>
          <w:rFonts w:ascii="Arial" w:hAnsi="Arial" w:cs="Arial"/>
        </w:rPr>
      </w:pPr>
      <w:r w:rsidRPr="00F15B88">
        <w:rPr>
          <w:rFonts w:ascii="Arial" w:hAnsi="Arial" w:cs="Arial"/>
          <w:spacing w:val="-2"/>
        </w:rPr>
        <w:t>w</w:t>
      </w:r>
      <w:r w:rsidR="004C58B9" w:rsidRPr="00F15B88">
        <w:rPr>
          <w:rFonts w:ascii="Arial" w:hAnsi="Arial" w:cs="Arial"/>
          <w:spacing w:val="-2"/>
        </w:rPr>
        <w:t xml:space="preserve"> wypadku interwencyjnego uwolnienia zapasów agencyjnych Wykonawca gwarantuje</w:t>
      </w:r>
      <w:r w:rsidR="004C58B9" w:rsidRPr="00F15B88">
        <w:rPr>
          <w:rFonts w:ascii="Arial" w:hAnsi="Arial" w:cs="Arial"/>
        </w:rPr>
        <w:t xml:space="preserve"> </w:t>
      </w:r>
      <w:r w:rsidR="00151CF1" w:rsidRPr="00F15B88">
        <w:rPr>
          <w:rFonts w:ascii="Arial" w:hAnsi="Arial" w:cs="Arial"/>
        </w:rPr>
        <w:t>wydanie</w:t>
      </w:r>
      <w:r w:rsidR="004C58B9" w:rsidRPr="00F15B88">
        <w:rPr>
          <w:rFonts w:ascii="Arial" w:hAnsi="Arial" w:cs="Arial"/>
        </w:rPr>
        <w:t xml:space="preserve"> paliwa </w:t>
      </w:r>
      <w:r w:rsidR="00093344" w:rsidRPr="00F15B88">
        <w:rPr>
          <w:rFonts w:ascii="Arial" w:hAnsi="Arial" w:cs="Arial"/>
        </w:rPr>
        <w:t xml:space="preserve">spełniającego wymagania dla danego sezonu, </w:t>
      </w:r>
      <w:r w:rsidR="00857D4E" w:rsidRPr="00F15B88">
        <w:rPr>
          <w:rFonts w:ascii="Arial" w:hAnsi="Arial" w:cs="Arial"/>
        </w:rPr>
        <w:t xml:space="preserve">o </w:t>
      </w:r>
      <w:r w:rsidR="00093344" w:rsidRPr="00F15B88">
        <w:rPr>
          <w:rFonts w:ascii="Arial" w:hAnsi="Arial" w:cs="Arial"/>
        </w:rPr>
        <w:t xml:space="preserve">parametrach jakościowych zgodnych z wymaganiami PN-EN </w:t>
      </w:r>
      <w:r w:rsidR="000B73BD">
        <w:rPr>
          <w:rFonts w:ascii="Arial" w:hAnsi="Arial" w:cs="Arial"/>
        </w:rPr>
        <w:t>228</w:t>
      </w:r>
      <w:r w:rsidR="00093344" w:rsidRPr="00F15B88">
        <w:rPr>
          <w:rFonts w:ascii="Arial" w:hAnsi="Arial" w:cs="Arial"/>
        </w:rPr>
        <w:t xml:space="preserve"> i obowiązującymi</w:t>
      </w:r>
      <w:r w:rsidR="00093344" w:rsidRPr="00F15B88">
        <w:rPr>
          <w:rFonts w:ascii="Arial" w:hAnsi="Arial" w:cs="Arial"/>
          <w:spacing w:val="-4"/>
        </w:rPr>
        <w:t xml:space="preserve"> </w:t>
      </w:r>
      <w:r w:rsidR="00093344" w:rsidRPr="00F15B88">
        <w:rPr>
          <w:rFonts w:ascii="Arial" w:hAnsi="Arial" w:cs="Arial"/>
        </w:rPr>
        <w:t>przepisami prawa w sprawie wymagań jakościowych dla paliw ciekłych;</w:t>
      </w:r>
    </w:p>
    <w:p w:rsidR="004C58B9" w:rsidRPr="00F15B88" w:rsidRDefault="004C58B9" w:rsidP="00164189">
      <w:pPr>
        <w:numPr>
          <w:ilvl w:val="0"/>
          <w:numId w:val="16"/>
        </w:numPr>
        <w:tabs>
          <w:tab w:val="clear" w:pos="1107"/>
          <w:tab w:val="num" w:pos="754"/>
        </w:tabs>
        <w:autoSpaceDN w:val="0"/>
        <w:spacing w:before="60" w:after="60" w:line="276" w:lineRule="auto"/>
        <w:ind w:left="993" w:hanging="284"/>
        <w:jc w:val="both"/>
        <w:rPr>
          <w:rFonts w:ascii="Arial" w:hAnsi="Arial" w:cs="Arial"/>
        </w:rPr>
      </w:pPr>
      <w:r w:rsidRPr="00F15B88" w:rsidDel="004C58B9">
        <w:rPr>
          <w:rFonts w:ascii="Arial" w:hAnsi="Arial" w:cs="Arial"/>
        </w:rPr>
        <w:t xml:space="preserve"> </w:t>
      </w:r>
      <w:r w:rsidRPr="00F15B88">
        <w:rPr>
          <w:rFonts w:ascii="Arial" w:hAnsi="Arial" w:cs="Arial"/>
        </w:rPr>
        <w:t>udzielenie gwarancji jakościowej na paliwo Zamawiającego po zakończeniu umowy;</w:t>
      </w:r>
    </w:p>
    <w:p w:rsidR="004C58B9" w:rsidRPr="003038DF" w:rsidRDefault="004C58B9" w:rsidP="002B375C">
      <w:pPr>
        <w:numPr>
          <w:ilvl w:val="0"/>
          <w:numId w:val="16"/>
        </w:numPr>
        <w:tabs>
          <w:tab w:val="clear" w:pos="1107"/>
        </w:tabs>
        <w:autoSpaceDN w:val="0"/>
        <w:spacing w:before="60" w:after="60" w:line="276" w:lineRule="auto"/>
        <w:ind w:left="993" w:hanging="284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 xml:space="preserve">świadczenie usługi w zbiornikach wydzielonych lub pojemnościach zbiorczych (Zamawiający wyraża zgodę na wymieszanie paliwa, z paliwem spełniającym wymagania jakościowe obowiązującej normy PN-EN </w:t>
      </w:r>
      <w:r w:rsidR="000B73BD">
        <w:rPr>
          <w:rFonts w:ascii="Arial" w:hAnsi="Arial" w:cs="Arial"/>
        </w:rPr>
        <w:t xml:space="preserve">228 </w:t>
      </w:r>
      <w:r w:rsidRPr="00F15B88">
        <w:rPr>
          <w:rFonts w:ascii="Arial" w:hAnsi="Arial" w:cs="Arial"/>
        </w:rPr>
        <w:t xml:space="preserve">oraz </w:t>
      </w:r>
      <w:r w:rsidR="00477612" w:rsidRPr="00F15B88">
        <w:rPr>
          <w:rFonts w:ascii="Arial" w:hAnsi="Arial" w:cs="Arial"/>
          <w:spacing w:val="-4"/>
        </w:rPr>
        <w:t>z obowiązującymi przepisami prawa</w:t>
      </w:r>
      <w:r w:rsidR="00477612" w:rsidRPr="00F15B88">
        <w:rPr>
          <w:rFonts w:ascii="Arial" w:hAnsi="Arial" w:cs="Arial"/>
        </w:rPr>
        <w:t xml:space="preserve"> </w:t>
      </w:r>
      <w:r w:rsidRPr="00F15B88">
        <w:rPr>
          <w:rFonts w:ascii="Arial" w:hAnsi="Arial" w:cs="Arial"/>
        </w:rPr>
        <w:t xml:space="preserve">w sprawie wymagań jakościowych dla paliw </w:t>
      </w:r>
      <w:r w:rsidRPr="003038DF">
        <w:rPr>
          <w:rFonts w:ascii="Arial" w:hAnsi="Arial" w:cs="Arial"/>
        </w:rPr>
        <w:t>ciekłych</w:t>
      </w:r>
      <w:r w:rsidR="003038DF" w:rsidRPr="0046154E">
        <w:rPr>
          <w:rFonts w:ascii="Arial" w:hAnsi="Arial" w:cs="Arial"/>
        </w:rPr>
        <w:t xml:space="preserve"> lub w przypadku kawern solnych </w:t>
      </w:r>
      <w:r w:rsidR="003038DF">
        <w:rPr>
          <w:rFonts w:ascii="Arial" w:hAnsi="Arial" w:cs="Arial"/>
        </w:rPr>
        <w:t xml:space="preserve">z paliwem o wymaganiach </w:t>
      </w:r>
      <w:r w:rsidR="003038DF" w:rsidRPr="0046154E">
        <w:rPr>
          <w:rFonts w:ascii="Arial" w:hAnsi="Arial" w:cs="Arial"/>
        </w:rPr>
        <w:t>zgodnych z Załącznikiem nr 6 do IPU</w:t>
      </w:r>
      <w:r w:rsidR="003038DF" w:rsidRPr="003038DF">
        <w:rPr>
          <w:rFonts w:ascii="Arial" w:hAnsi="Arial" w:cs="Arial"/>
        </w:rPr>
        <w:t xml:space="preserve"> </w:t>
      </w:r>
      <w:r w:rsidRPr="003038DF">
        <w:rPr>
          <w:rFonts w:ascii="Arial" w:hAnsi="Arial" w:cs="Arial"/>
        </w:rPr>
        <w:t>);</w:t>
      </w:r>
    </w:p>
    <w:p w:rsidR="004C58B9" w:rsidRPr="00F15B88" w:rsidRDefault="004C58B9" w:rsidP="0051070D">
      <w:pPr>
        <w:numPr>
          <w:ilvl w:val="0"/>
          <w:numId w:val="16"/>
        </w:numPr>
        <w:tabs>
          <w:tab w:val="clear" w:pos="1107"/>
        </w:tabs>
        <w:autoSpaceDN w:val="0"/>
        <w:spacing w:before="60" w:after="60" w:line="276" w:lineRule="auto"/>
        <w:ind w:left="993" w:hanging="284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przejęcie przez Wykonawcę odpowiedzialności za stan ilościowy i jakościowy paliwa, z chwilą umie</w:t>
      </w:r>
      <w:r w:rsidR="00A0418E" w:rsidRPr="00F15B88">
        <w:rPr>
          <w:rFonts w:ascii="Arial" w:hAnsi="Arial" w:cs="Arial"/>
        </w:rPr>
        <w:t xml:space="preserve">szczenia paliwa w instalacjach </w:t>
      </w:r>
      <w:r w:rsidR="00093344" w:rsidRPr="00F15B88">
        <w:rPr>
          <w:rFonts w:ascii="Arial" w:hAnsi="Arial" w:cs="Arial"/>
        </w:rPr>
        <w:t>magazyn</w:t>
      </w:r>
      <w:r w:rsidR="00151CF1" w:rsidRPr="00F15B88">
        <w:rPr>
          <w:rFonts w:ascii="Arial" w:hAnsi="Arial" w:cs="Arial"/>
        </w:rPr>
        <w:t>u</w:t>
      </w:r>
      <w:r w:rsidR="00086E24" w:rsidRPr="00F15B88">
        <w:rPr>
          <w:rFonts w:ascii="Arial" w:eastAsia="Times New Roman" w:hAnsi="Arial" w:cs="Arial"/>
          <w:lang w:eastAsia="pl-PL"/>
        </w:rPr>
        <w:t> /</w:t>
      </w:r>
      <w:r w:rsidR="00151CF1" w:rsidRPr="00F15B88">
        <w:rPr>
          <w:rFonts w:ascii="Arial" w:hAnsi="Arial" w:cs="Arial"/>
        </w:rPr>
        <w:t>bazy paliw</w:t>
      </w:r>
      <w:r w:rsidRPr="00F15B88">
        <w:rPr>
          <w:rFonts w:ascii="Arial" w:hAnsi="Arial" w:cs="Arial"/>
        </w:rPr>
        <w:t>;</w:t>
      </w:r>
    </w:p>
    <w:p w:rsidR="004C58B9" w:rsidRPr="00F15B88" w:rsidRDefault="004C58B9" w:rsidP="0051070D">
      <w:pPr>
        <w:numPr>
          <w:ilvl w:val="0"/>
          <w:numId w:val="16"/>
        </w:numPr>
        <w:tabs>
          <w:tab w:val="clear" w:pos="1107"/>
        </w:tabs>
        <w:autoSpaceDN w:val="0"/>
        <w:spacing w:before="60" w:after="60" w:line="276" w:lineRule="auto"/>
        <w:ind w:left="993" w:hanging="284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obrót paliwem powodujący okresową lub ciągłą wymianę paliwa;</w:t>
      </w:r>
    </w:p>
    <w:p w:rsidR="004C58B9" w:rsidRPr="00F15B88" w:rsidRDefault="004C58B9" w:rsidP="0051070D">
      <w:pPr>
        <w:numPr>
          <w:ilvl w:val="0"/>
          <w:numId w:val="16"/>
        </w:numPr>
        <w:tabs>
          <w:tab w:val="clear" w:pos="1107"/>
        </w:tabs>
        <w:autoSpaceDN w:val="0"/>
        <w:spacing w:before="60" w:after="60" w:line="276" w:lineRule="auto"/>
        <w:ind w:left="993" w:hanging="284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 xml:space="preserve">uzupełnienie przez Wykonawcę na własny koszt stwierdzonych ubytków paliwa. </w:t>
      </w:r>
    </w:p>
    <w:p w:rsidR="0074498D" w:rsidRPr="00F15B88" w:rsidRDefault="0074498D" w:rsidP="004C58B9">
      <w:pPr>
        <w:spacing w:before="240" w:after="120" w:line="276" w:lineRule="auto"/>
        <w:ind w:left="181"/>
        <w:rPr>
          <w:rFonts w:ascii="Arial" w:hAnsi="Arial" w:cs="Arial"/>
        </w:rPr>
      </w:pPr>
      <w:r w:rsidRPr="00F15B88">
        <w:rPr>
          <w:rFonts w:ascii="Arial" w:hAnsi="Arial" w:cs="Arial"/>
        </w:rPr>
        <w:t>2.5. Wymagania w zakresie nadzoru nad jakością przechowywan</w:t>
      </w:r>
      <w:r w:rsidR="001A00AC" w:rsidRPr="00F15B88">
        <w:rPr>
          <w:rFonts w:ascii="Arial" w:hAnsi="Arial" w:cs="Arial"/>
        </w:rPr>
        <w:t>e</w:t>
      </w:r>
      <w:r w:rsidR="00773CBA">
        <w:rPr>
          <w:rFonts w:ascii="Arial" w:hAnsi="Arial" w:cs="Arial"/>
        </w:rPr>
        <w:t>j</w:t>
      </w:r>
      <w:r w:rsidR="001A00AC" w:rsidRPr="00F15B88">
        <w:rPr>
          <w:rFonts w:ascii="Arial" w:hAnsi="Arial" w:cs="Arial"/>
        </w:rPr>
        <w:t xml:space="preserve"> </w:t>
      </w:r>
      <w:r w:rsidR="00773CBA">
        <w:rPr>
          <w:rFonts w:ascii="Arial" w:hAnsi="Arial" w:cs="Arial"/>
        </w:rPr>
        <w:t>benzyny silnikowej 95</w:t>
      </w:r>
      <w:r w:rsidRPr="00F15B88">
        <w:rPr>
          <w:rFonts w:ascii="Arial" w:hAnsi="Arial" w:cs="Arial"/>
        </w:rPr>
        <w:t>.</w:t>
      </w:r>
    </w:p>
    <w:p w:rsidR="0074498D" w:rsidRPr="00F15B88" w:rsidRDefault="0074498D" w:rsidP="0062212F">
      <w:pPr>
        <w:spacing w:before="60" w:after="60" w:line="276" w:lineRule="auto"/>
        <w:ind w:left="720"/>
        <w:rPr>
          <w:rFonts w:ascii="Arial" w:hAnsi="Arial" w:cs="Arial"/>
          <w:spacing w:val="-2"/>
        </w:rPr>
      </w:pPr>
      <w:r w:rsidRPr="00F15B88">
        <w:rPr>
          <w:rFonts w:ascii="Arial" w:hAnsi="Arial" w:cs="Arial"/>
          <w:spacing w:val="-2"/>
        </w:rPr>
        <w:t>Wykonawca zobowiązany będzie do:</w:t>
      </w:r>
    </w:p>
    <w:p w:rsidR="0074498D" w:rsidRPr="00F15B88" w:rsidRDefault="0074498D" w:rsidP="0062212F">
      <w:pPr>
        <w:numPr>
          <w:ilvl w:val="0"/>
          <w:numId w:val="6"/>
        </w:numPr>
        <w:tabs>
          <w:tab w:val="clear" w:pos="720"/>
        </w:tabs>
        <w:spacing w:before="60" w:after="60" w:line="276" w:lineRule="auto"/>
        <w:ind w:left="1080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posiadania udokumentowanego i wdrożonego systemu kontroli jakości paliw;</w:t>
      </w:r>
    </w:p>
    <w:p w:rsidR="0074498D" w:rsidRPr="00F15B88" w:rsidRDefault="0074498D" w:rsidP="0062212F">
      <w:pPr>
        <w:numPr>
          <w:ilvl w:val="0"/>
          <w:numId w:val="6"/>
        </w:numPr>
        <w:tabs>
          <w:tab w:val="clear" w:pos="720"/>
        </w:tabs>
        <w:spacing w:before="60" w:after="60" w:line="276" w:lineRule="auto"/>
        <w:ind w:left="1080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prowadzenia ciągłego nadzoru nad jakością przechowywan</w:t>
      </w:r>
      <w:r w:rsidR="00224615" w:rsidRPr="00F15B88">
        <w:rPr>
          <w:rFonts w:ascii="Arial" w:hAnsi="Arial" w:cs="Arial"/>
        </w:rPr>
        <w:t>ego</w:t>
      </w:r>
      <w:r w:rsidRPr="00F15B88">
        <w:rPr>
          <w:rFonts w:ascii="Arial" w:hAnsi="Arial" w:cs="Arial"/>
        </w:rPr>
        <w:t xml:space="preserve"> paliw</w:t>
      </w:r>
      <w:r w:rsidR="00224615" w:rsidRPr="00F15B88">
        <w:rPr>
          <w:rFonts w:ascii="Arial" w:hAnsi="Arial" w:cs="Arial"/>
        </w:rPr>
        <w:t>a</w:t>
      </w:r>
      <w:r w:rsidRPr="00F15B88">
        <w:rPr>
          <w:rFonts w:ascii="Arial" w:hAnsi="Arial" w:cs="Arial"/>
        </w:rPr>
        <w:t>;</w:t>
      </w:r>
    </w:p>
    <w:p w:rsidR="0074498D" w:rsidRPr="00F15B88" w:rsidRDefault="0074498D" w:rsidP="0062212F">
      <w:pPr>
        <w:numPr>
          <w:ilvl w:val="0"/>
          <w:numId w:val="6"/>
        </w:numPr>
        <w:tabs>
          <w:tab w:val="clear" w:pos="720"/>
        </w:tabs>
        <w:spacing w:before="60" w:after="60" w:line="276" w:lineRule="auto"/>
        <w:ind w:left="1080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informowania bez zbędnej zwłoki Zamawiającego na piśmie o pogorszeniu się parametrów fizykochemicznych magazynowan</w:t>
      </w:r>
      <w:r w:rsidR="00224615" w:rsidRPr="00F15B88">
        <w:rPr>
          <w:rFonts w:ascii="Arial" w:hAnsi="Arial" w:cs="Arial"/>
        </w:rPr>
        <w:t>ego</w:t>
      </w:r>
      <w:r w:rsidRPr="00F15B88">
        <w:rPr>
          <w:rFonts w:ascii="Arial" w:hAnsi="Arial" w:cs="Arial"/>
        </w:rPr>
        <w:t xml:space="preserve"> paliw</w:t>
      </w:r>
      <w:r w:rsidR="00224615" w:rsidRPr="00F15B88">
        <w:rPr>
          <w:rFonts w:ascii="Arial" w:hAnsi="Arial" w:cs="Arial"/>
        </w:rPr>
        <w:t>a</w:t>
      </w:r>
      <w:r w:rsidRPr="00F15B88">
        <w:rPr>
          <w:rFonts w:ascii="Arial" w:hAnsi="Arial" w:cs="Arial"/>
        </w:rPr>
        <w:t>;</w:t>
      </w:r>
    </w:p>
    <w:p w:rsidR="0074498D" w:rsidRPr="00F15B88" w:rsidRDefault="0074498D" w:rsidP="0062212F">
      <w:pPr>
        <w:numPr>
          <w:ilvl w:val="0"/>
          <w:numId w:val="6"/>
        </w:numPr>
        <w:tabs>
          <w:tab w:val="clear" w:pos="720"/>
        </w:tabs>
        <w:spacing w:before="60" w:after="60" w:line="276" w:lineRule="auto"/>
        <w:ind w:left="1080"/>
        <w:jc w:val="both"/>
        <w:rPr>
          <w:rFonts w:ascii="Arial" w:hAnsi="Arial" w:cs="Arial"/>
        </w:rPr>
      </w:pPr>
      <w:r w:rsidRPr="00F15B88">
        <w:rPr>
          <w:rFonts w:ascii="Arial" w:hAnsi="Arial" w:cs="Arial"/>
          <w:spacing w:val="-2"/>
        </w:rPr>
        <w:t>wymiany paliw</w:t>
      </w:r>
      <w:r w:rsidR="00224615" w:rsidRPr="00F15B88">
        <w:rPr>
          <w:rFonts w:ascii="Arial" w:hAnsi="Arial" w:cs="Arial"/>
          <w:spacing w:val="-2"/>
        </w:rPr>
        <w:t>a</w:t>
      </w:r>
      <w:r w:rsidRPr="00F15B88">
        <w:rPr>
          <w:rFonts w:ascii="Arial" w:hAnsi="Arial" w:cs="Arial"/>
          <w:spacing w:val="-2"/>
        </w:rPr>
        <w:t xml:space="preserve"> na koszt własny w przypadku, gdy</w:t>
      </w:r>
      <w:r w:rsidR="00D81713" w:rsidRPr="00F15B88">
        <w:rPr>
          <w:rFonts w:ascii="Arial" w:hAnsi="Arial" w:cs="Arial"/>
          <w:spacing w:val="-2"/>
        </w:rPr>
        <w:t xml:space="preserve"> w okresie przechowywania paliwo</w:t>
      </w:r>
      <w:r w:rsidRPr="00F15B88">
        <w:rPr>
          <w:rFonts w:ascii="Arial" w:hAnsi="Arial" w:cs="Arial"/>
        </w:rPr>
        <w:t xml:space="preserve"> </w:t>
      </w:r>
      <w:r w:rsidR="000C1C25" w:rsidRPr="00F15B88">
        <w:rPr>
          <w:rFonts w:ascii="Arial" w:hAnsi="Arial" w:cs="Arial"/>
        </w:rPr>
        <w:t>Zamawiającego</w:t>
      </w:r>
      <w:r w:rsidRPr="00F15B88">
        <w:rPr>
          <w:rFonts w:ascii="Arial" w:hAnsi="Arial" w:cs="Arial"/>
        </w:rPr>
        <w:t xml:space="preserve"> </w:t>
      </w:r>
      <w:r w:rsidR="00D81713" w:rsidRPr="00F15B88">
        <w:rPr>
          <w:rFonts w:ascii="Arial" w:hAnsi="Arial" w:cs="Arial"/>
        </w:rPr>
        <w:t>przestanie</w:t>
      </w:r>
      <w:r w:rsidRPr="00F15B88">
        <w:rPr>
          <w:rFonts w:ascii="Arial" w:hAnsi="Arial" w:cs="Arial"/>
        </w:rPr>
        <w:t xml:space="preserve"> spełniać wymagania jakościowe określone w </w:t>
      </w:r>
      <w:r w:rsidR="007A5734" w:rsidRPr="00F15B88">
        <w:rPr>
          <w:rFonts w:ascii="Arial" w:hAnsi="Arial" w:cs="Arial"/>
        </w:rPr>
        <w:t xml:space="preserve">normie </w:t>
      </w:r>
      <w:r w:rsidR="004A190E" w:rsidRPr="00F15B88">
        <w:rPr>
          <w:rFonts w:ascii="Arial" w:hAnsi="Arial" w:cs="Arial"/>
        </w:rPr>
        <w:br/>
      </w:r>
      <w:r w:rsidR="007A5734" w:rsidRPr="00F15B88">
        <w:rPr>
          <w:rFonts w:ascii="Arial" w:hAnsi="Arial" w:cs="Arial"/>
        </w:rPr>
        <w:t xml:space="preserve">PN-EN </w:t>
      </w:r>
      <w:r w:rsidR="000B73BD">
        <w:rPr>
          <w:rFonts w:ascii="Arial" w:hAnsi="Arial" w:cs="Arial"/>
        </w:rPr>
        <w:t>228</w:t>
      </w:r>
      <w:r w:rsidR="007A5734" w:rsidRPr="00F15B88">
        <w:rPr>
          <w:rFonts w:ascii="Arial" w:hAnsi="Arial" w:cs="Arial"/>
        </w:rPr>
        <w:t xml:space="preserve"> i </w:t>
      </w:r>
      <w:r w:rsidRPr="00F15B88">
        <w:rPr>
          <w:rFonts w:ascii="Arial" w:hAnsi="Arial" w:cs="Arial"/>
        </w:rPr>
        <w:t>obowiązujących przepisach</w:t>
      </w:r>
      <w:r w:rsidR="000B73BD">
        <w:rPr>
          <w:rFonts w:ascii="Arial" w:hAnsi="Arial" w:cs="Arial"/>
        </w:rPr>
        <w:t xml:space="preserve"> prawa</w:t>
      </w:r>
      <w:r w:rsidR="002B375C">
        <w:rPr>
          <w:rFonts w:ascii="Arial" w:hAnsi="Arial" w:cs="Arial"/>
        </w:rPr>
        <w:t xml:space="preserve"> </w:t>
      </w:r>
      <w:r w:rsidR="003038DF">
        <w:rPr>
          <w:rFonts w:ascii="Arial" w:hAnsi="Arial" w:cs="Arial"/>
        </w:rPr>
        <w:t>lub w przypadku kawern solnych wymagań Załącznika nr 6 do IPU</w:t>
      </w:r>
      <w:r w:rsidRPr="00F15B88">
        <w:rPr>
          <w:rFonts w:ascii="Arial" w:hAnsi="Arial" w:cs="Arial"/>
        </w:rPr>
        <w:t>.</w:t>
      </w:r>
    </w:p>
    <w:p w:rsidR="00224615" w:rsidRPr="00F15B88" w:rsidRDefault="00224615" w:rsidP="00437461">
      <w:pPr>
        <w:widowControl w:val="0"/>
        <w:numPr>
          <w:ilvl w:val="0"/>
          <w:numId w:val="1"/>
        </w:numPr>
        <w:tabs>
          <w:tab w:val="clear" w:pos="600"/>
          <w:tab w:val="num" w:pos="0"/>
        </w:tabs>
        <w:overflowPunct w:val="0"/>
        <w:autoSpaceDE w:val="0"/>
        <w:autoSpaceDN w:val="0"/>
        <w:adjustRightInd w:val="0"/>
        <w:spacing w:before="120" w:after="96" w:line="276" w:lineRule="auto"/>
        <w:ind w:left="538" w:hanging="425"/>
        <w:jc w:val="both"/>
        <w:textAlignment w:val="baseline"/>
        <w:rPr>
          <w:rFonts w:ascii="Arial" w:hAnsi="Arial" w:cs="Arial"/>
        </w:rPr>
      </w:pPr>
      <w:r w:rsidRPr="00F15B88">
        <w:rPr>
          <w:rFonts w:ascii="Arial" w:hAnsi="Arial" w:cs="Arial"/>
        </w:rPr>
        <w:t>Wymagania dotyczące Wykonawcy i infrastruktury magazynowej.</w:t>
      </w:r>
    </w:p>
    <w:p w:rsidR="00937D4C" w:rsidRPr="00F15B88" w:rsidRDefault="00937D4C" w:rsidP="00937D4C">
      <w:pPr>
        <w:numPr>
          <w:ilvl w:val="1"/>
          <w:numId w:val="2"/>
        </w:numPr>
        <w:tabs>
          <w:tab w:val="clear" w:pos="1477"/>
        </w:tabs>
        <w:spacing w:after="0" w:line="276" w:lineRule="auto"/>
        <w:ind w:left="900" w:hanging="360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 xml:space="preserve">Wykonawca musi dysponować pojemnościami magazynowymi przystosowanymi do przechowywania </w:t>
      </w:r>
      <w:r w:rsidR="00773CBA">
        <w:rPr>
          <w:rFonts w:ascii="Arial" w:hAnsi="Arial" w:cs="Arial"/>
        </w:rPr>
        <w:t>benzyny silnikowej 95</w:t>
      </w:r>
      <w:r w:rsidRPr="00F15B88">
        <w:rPr>
          <w:rFonts w:ascii="Arial" w:hAnsi="Arial" w:cs="Arial"/>
        </w:rPr>
        <w:t>;</w:t>
      </w:r>
    </w:p>
    <w:p w:rsidR="00937D4C" w:rsidRPr="00F15B88" w:rsidRDefault="00937D4C" w:rsidP="00937D4C">
      <w:pPr>
        <w:numPr>
          <w:ilvl w:val="1"/>
          <w:numId w:val="2"/>
        </w:numPr>
        <w:tabs>
          <w:tab w:val="clear" w:pos="1477"/>
          <w:tab w:val="num" w:pos="0"/>
        </w:tabs>
        <w:spacing w:after="0" w:line="276" w:lineRule="auto"/>
        <w:ind w:left="900" w:hanging="360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infrastruktura magazynowa musi być rozmieszczona wyłącznie na terytorium Rzeczpospolitej Polskiej;</w:t>
      </w:r>
    </w:p>
    <w:p w:rsidR="00937D4C" w:rsidRPr="00F15B88" w:rsidRDefault="00937D4C" w:rsidP="00937D4C">
      <w:pPr>
        <w:numPr>
          <w:ilvl w:val="1"/>
          <w:numId w:val="2"/>
        </w:numPr>
        <w:tabs>
          <w:tab w:val="clear" w:pos="1477"/>
          <w:tab w:val="num" w:pos="0"/>
        </w:tabs>
        <w:spacing w:after="0" w:line="276" w:lineRule="auto"/>
        <w:ind w:left="900" w:hanging="360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 xml:space="preserve">Wykonawca na potrzeby przedmiotowego zamówienia musi prowadzić skład podatkowy, zgodnie z wymogami obowiązujących przepisów dotyczących warunków prowadzenia składów podatkowych, ewidencji i podatku akcyzowego; </w:t>
      </w:r>
    </w:p>
    <w:p w:rsidR="00937D4C" w:rsidRPr="00F15B88" w:rsidRDefault="00937D4C" w:rsidP="00937D4C">
      <w:pPr>
        <w:numPr>
          <w:ilvl w:val="1"/>
          <w:numId w:val="2"/>
        </w:numPr>
        <w:tabs>
          <w:tab w:val="clear" w:pos="1477"/>
        </w:tabs>
        <w:spacing w:after="0" w:line="276" w:lineRule="auto"/>
        <w:ind w:left="900" w:hanging="360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Wykonawca musi posiadać ważne przez cały okres świadczenia usługi koncesje na magazynowanie i obrót paliwami ciekłymi;</w:t>
      </w:r>
    </w:p>
    <w:p w:rsidR="00937D4C" w:rsidRPr="007D1369" w:rsidRDefault="00937D4C" w:rsidP="00937D4C">
      <w:pPr>
        <w:numPr>
          <w:ilvl w:val="1"/>
          <w:numId w:val="2"/>
        </w:numPr>
        <w:tabs>
          <w:tab w:val="clear" w:pos="1477"/>
          <w:tab w:val="num" w:pos="0"/>
        </w:tabs>
        <w:spacing w:after="0" w:line="276" w:lineRule="auto"/>
        <w:ind w:left="900" w:hanging="360"/>
        <w:jc w:val="both"/>
        <w:rPr>
          <w:rFonts w:ascii="Arial" w:hAnsi="Arial" w:cs="Arial"/>
        </w:rPr>
      </w:pPr>
      <w:r w:rsidRPr="00F15B88">
        <w:rPr>
          <w:rFonts w:ascii="Arial" w:hAnsi="Arial" w:cs="Arial"/>
        </w:rPr>
        <w:t>infrastruktura techniczna, w tym zbiorniki magazynowe</w:t>
      </w:r>
      <w:r w:rsidR="00151CF1" w:rsidRPr="00F15B88">
        <w:rPr>
          <w:rFonts w:ascii="Arial" w:hAnsi="Arial" w:cs="Arial"/>
        </w:rPr>
        <w:t xml:space="preserve"> lub wyrobiska górnicze (kawerny solne)</w:t>
      </w:r>
      <w:r w:rsidRPr="00F15B88">
        <w:rPr>
          <w:rFonts w:ascii="Arial" w:hAnsi="Arial" w:cs="Arial"/>
        </w:rPr>
        <w:t xml:space="preserve"> musi spełnić obowiązujące wymagania prawne w zakresie przechowywania i dystrybucji paliw ciekłych i</w:t>
      </w:r>
      <w:r w:rsidR="004A190E" w:rsidRPr="00F15B88">
        <w:rPr>
          <w:rFonts w:ascii="Arial" w:hAnsi="Arial" w:cs="Arial"/>
        </w:rPr>
        <w:t xml:space="preserve"> </w:t>
      </w:r>
      <w:r w:rsidRPr="00F15B88">
        <w:rPr>
          <w:rFonts w:ascii="Arial" w:hAnsi="Arial" w:cs="Arial"/>
        </w:rPr>
        <w:t>znajdować się w należytym</w:t>
      </w:r>
      <w:r w:rsidRPr="007D1369">
        <w:rPr>
          <w:rFonts w:ascii="Arial" w:hAnsi="Arial" w:cs="Arial"/>
        </w:rPr>
        <w:t xml:space="preserve"> stanie technicznym;</w:t>
      </w:r>
    </w:p>
    <w:p w:rsidR="00937D4C" w:rsidRPr="007D1369" w:rsidRDefault="00937D4C" w:rsidP="00937D4C">
      <w:pPr>
        <w:numPr>
          <w:ilvl w:val="1"/>
          <w:numId w:val="2"/>
        </w:numPr>
        <w:tabs>
          <w:tab w:val="clear" w:pos="1477"/>
        </w:tabs>
        <w:spacing w:after="0" w:line="276" w:lineRule="auto"/>
        <w:ind w:left="900" w:hanging="360"/>
        <w:jc w:val="both"/>
        <w:rPr>
          <w:rFonts w:ascii="Arial" w:hAnsi="Arial" w:cs="Arial"/>
        </w:rPr>
      </w:pPr>
      <w:r w:rsidRPr="007D1369">
        <w:rPr>
          <w:rFonts w:ascii="Arial" w:hAnsi="Arial" w:cs="Arial"/>
        </w:rPr>
        <w:t xml:space="preserve"> </w:t>
      </w:r>
      <w:r w:rsidR="0007487D" w:rsidRPr="00FF27CA">
        <w:rPr>
          <w:rFonts w:ascii="Arial" w:hAnsi="Arial" w:cs="Arial"/>
          <w:color w:val="000000"/>
        </w:rPr>
        <w:t xml:space="preserve">Wykonawca musi posiadać ubezpieczenie od odpowiedzialności cywilnej w zakresie prowadzonej działalności związanej z przedmiotem zamówienia na sumę gwarancyjną nie mniejszą niż </w:t>
      </w:r>
      <w:r w:rsidR="0007487D">
        <w:rPr>
          <w:rFonts w:ascii="Arial" w:hAnsi="Arial" w:cs="Arial"/>
          <w:color w:val="000000"/>
        </w:rPr>
        <w:t>2 000 000,00</w:t>
      </w:r>
      <w:r w:rsidR="0007487D" w:rsidRPr="00FF27CA">
        <w:rPr>
          <w:rFonts w:ascii="Arial" w:hAnsi="Arial" w:cs="Arial"/>
          <w:color w:val="000000"/>
        </w:rPr>
        <w:t xml:space="preserve"> zł</w:t>
      </w:r>
      <w:r w:rsidR="0007487D">
        <w:rPr>
          <w:rFonts w:ascii="Arial" w:hAnsi="Arial" w:cs="Arial"/>
          <w:color w:val="000000"/>
        </w:rPr>
        <w:t>,</w:t>
      </w:r>
    </w:p>
    <w:p w:rsidR="00937D4C" w:rsidRPr="00336C12" w:rsidRDefault="00937D4C" w:rsidP="00937D4C">
      <w:pPr>
        <w:numPr>
          <w:ilvl w:val="0"/>
          <w:numId w:val="8"/>
        </w:numPr>
        <w:tabs>
          <w:tab w:val="clear" w:pos="1026"/>
        </w:tabs>
        <w:overflowPunct w:val="0"/>
        <w:autoSpaceDE w:val="0"/>
        <w:autoSpaceDN w:val="0"/>
        <w:adjustRightInd w:val="0"/>
        <w:spacing w:before="96" w:after="96" w:line="276" w:lineRule="auto"/>
        <w:ind w:left="900" w:hanging="360"/>
        <w:jc w:val="both"/>
        <w:textAlignment w:val="baseline"/>
        <w:rPr>
          <w:rFonts w:ascii="Arial" w:hAnsi="Arial" w:cs="Arial"/>
        </w:rPr>
      </w:pPr>
      <w:r w:rsidRPr="007D1369">
        <w:rPr>
          <w:rFonts w:ascii="Arial" w:hAnsi="Arial" w:cs="Arial"/>
        </w:rPr>
        <w:lastRenderedPageBreak/>
        <w:t>Wykonawca zapewnieni ochronę przyjętego do przechowywania paliwa</w:t>
      </w:r>
      <w:r w:rsidRPr="00336C12">
        <w:rPr>
          <w:rFonts w:ascii="Arial" w:hAnsi="Arial" w:cs="Arial"/>
        </w:rPr>
        <w:t xml:space="preserve"> w formach opisanych w ustawie z dnia 22 sierpnia 1997 roku, o ochronie osób i mienia (</w:t>
      </w:r>
      <w:r w:rsidR="00AA160F">
        <w:rPr>
          <w:rFonts w:ascii="Arial" w:hAnsi="Arial" w:cs="Arial"/>
        </w:rPr>
        <w:t xml:space="preserve">tekst jednolity: </w:t>
      </w:r>
      <w:r w:rsidRPr="00336C12">
        <w:rPr>
          <w:rFonts w:ascii="Arial" w:hAnsi="Arial" w:cs="Arial"/>
        </w:rPr>
        <w:t>Dz.</w:t>
      </w:r>
      <w:r w:rsidR="00F15B88">
        <w:rPr>
          <w:rFonts w:ascii="Arial" w:hAnsi="Arial" w:cs="Arial"/>
        </w:rPr>
        <w:t> </w:t>
      </w:r>
      <w:r w:rsidRPr="00336C12">
        <w:rPr>
          <w:rFonts w:ascii="Arial" w:hAnsi="Arial" w:cs="Arial"/>
        </w:rPr>
        <w:t>U.</w:t>
      </w:r>
      <w:r w:rsidR="00F15B88">
        <w:rPr>
          <w:rFonts w:ascii="Arial" w:hAnsi="Arial" w:cs="Arial"/>
        </w:rPr>
        <w:t> </w:t>
      </w:r>
      <w:r w:rsidRPr="00336C12">
        <w:rPr>
          <w:rFonts w:ascii="Arial" w:hAnsi="Arial" w:cs="Arial"/>
        </w:rPr>
        <w:t>z</w:t>
      </w:r>
      <w:r w:rsidR="00F15B88">
        <w:rPr>
          <w:rFonts w:ascii="Arial" w:hAnsi="Arial" w:cs="Arial"/>
        </w:rPr>
        <w:t> </w:t>
      </w:r>
      <w:r w:rsidRPr="00336C12">
        <w:rPr>
          <w:rFonts w:ascii="Arial" w:hAnsi="Arial" w:cs="Arial"/>
        </w:rPr>
        <w:t>201</w:t>
      </w:r>
      <w:r w:rsidR="00945977">
        <w:rPr>
          <w:rFonts w:ascii="Arial" w:hAnsi="Arial" w:cs="Arial"/>
        </w:rPr>
        <w:t>8</w:t>
      </w:r>
      <w:r w:rsidRPr="00336C12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21</w:t>
      </w:r>
      <w:r w:rsidR="00945977">
        <w:rPr>
          <w:rFonts w:ascii="Arial" w:hAnsi="Arial" w:cs="Arial"/>
        </w:rPr>
        <w:t>42</w:t>
      </w:r>
      <w:r w:rsidR="00F15B88">
        <w:rPr>
          <w:rFonts w:ascii="Arial" w:hAnsi="Arial" w:cs="Arial"/>
        </w:rPr>
        <w:t xml:space="preserve"> z póź</w:t>
      </w:r>
      <w:r w:rsidR="000B2E37">
        <w:rPr>
          <w:rFonts w:ascii="Arial" w:hAnsi="Arial" w:cs="Arial"/>
        </w:rPr>
        <w:t>n</w:t>
      </w:r>
      <w:r w:rsidR="00F15B88">
        <w:rPr>
          <w:rFonts w:ascii="Arial" w:hAnsi="Arial" w:cs="Arial"/>
        </w:rPr>
        <w:t>. zm.</w:t>
      </w:r>
      <w:r w:rsidRPr="00336C12">
        <w:rPr>
          <w:rFonts w:ascii="Arial" w:hAnsi="Arial" w:cs="Arial"/>
        </w:rPr>
        <w:t>);</w:t>
      </w:r>
    </w:p>
    <w:p w:rsidR="00937D4C" w:rsidRPr="00336C12" w:rsidRDefault="00937D4C" w:rsidP="00937D4C">
      <w:pPr>
        <w:numPr>
          <w:ilvl w:val="0"/>
          <w:numId w:val="8"/>
        </w:numPr>
        <w:tabs>
          <w:tab w:val="clear" w:pos="1026"/>
        </w:tabs>
        <w:overflowPunct w:val="0"/>
        <w:autoSpaceDE w:val="0"/>
        <w:autoSpaceDN w:val="0"/>
        <w:adjustRightInd w:val="0"/>
        <w:spacing w:before="96" w:after="96" w:line="276" w:lineRule="auto"/>
        <w:ind w:left="900" w:hanging="360"/>
        <w:jc w:val="both"/>
        <w:textAlignment w:val="baseline"/>
        <w:rPr>
          <w:rFonts w:ascii="Arial" w:hAnsi="Arial" w:cs="Arial"/>
        </w:rPr>
      </w:pPr>
      <w:r w:rsidRPr="00336C12">
        <w:rPr>
          <w:rFonts w:ascii="Arial" w:hAnsi="Arial" w:cs="Arial"/>
        </w:rPr>
        <w:t>Wykonawca musi posia</w:t>
      </w:r>
      <w:r>
        <w:rPr>
          <w:rFonts w:ascii="Arial" w:hAnsi="Arial" w:cs="Arial"/>
        </w:rPr>
        <w:t>dać tytuł prawny do magazynów</w:t>
      </w:r>
      <w:r w:rsidR="00086E24">
        <w:rPr>
          <w:rFonts w:ascii="Arial" w:eastAsia="Times New Roman" w:hAnsi="Arial" w:cs="Arial"/>
          <w:lang w:eastAsia="pl-PL"/>
        </w:rPr>
        <w:t> </w:t>
      </w:r>
      <w:r>
        <w:rPr>
          <w:rFonts w:ascii="Arial" w:hAnsi="Arial" w:cs="Arial"/>
        </w:rPr>
        <w:t>/</w:t>
      </w:r>
      <w:r w:rsidR="00086E24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az </w:t>
      </w:r>
      <w:r w:rsidR="00086E24">
        <w:rPr>
          <w:rFonts w:ascii="Arial" w:hAnsi="Arial" w:cs="Arial"/>
        </w:rPr>
        <w:t>p</w:t>
      </w:r>
      <w:r>
        <w:rPr>
          <w:rFonts w:ascii="Arial" w:hAnsi="Arial" w:cs="Arial"/>
        </w:rPr>
        <w:t>aliw</w:t>
      </w:r>
      <w:r w:rsidRPr="00336C12">
        <w:rPr>
          <w:rFonts w:ascii="Arial" w:hAnsi="Arial" w:cs="Arial"/>
        </w:rPr>
        <w:t xml:space="preserve"> spełniających wymagania określone w specyfikacji.</w:t>
      </w:r>
    </w:p>
    <w:p w:rsidR="00937D4C" w:rsidRPr="00365B54" w:rsidRDefault="00937D4C" w:rsidP="005F20A3">
      <w:pPr>
        <w:widowControl w:val="0"/>
        <w:overflowPunct w:val="0"/>
        <w:autoSpaceDE w:val="0"/>
        <w:autoSpaceDN w:val="0"/>
        <w:adjustRightInd w:val="0"/>
        <w:spacing w:before="120" w:after="96" w:line="276" w:lineRule="auto"/>
        <w:ind w:left="538"/>
        <w:jc w:val="both"/>
        <w:textAlignment w:val="baseline"/>
        <w:rPr>
          <w:rFonts w:ascii="Arial" w:hAnsi="Arial" w:cs="Arial"/>
        </w:rPr>
      </w:pPr>
      <w:bookmarkStart w:id="0" w:name="_GoBack"/>
      <w:bookmarkEnd w:id="0"/>
    </w:p>
    <w:sectPr w:rsidR="00937D4C" w:rsidRPr="00365B54" w:rsidSect="00653F29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7BA" w:rsidRDefault="00EE17BA">
      <w:pPr>
        <w:spacing w:after="0" w:line="240" w:lineRule="auto"/>
      </w:pPr>
      <w:r>
        <w:separator/>
      </w:r>
    </w:p>
  </w:endnote>
  <w:endnote w:type="continuationSeparator" w:id="0">
    <w:p w:rsidR="00EE17BA" w:rsidRDefault="00EE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7BA" w:rsidRDefault="00EE17BA">
      <w:pPr>
        <w:spacing w:after="0" w:line="240" w:lineRule="auto"/>
      </w:pPr>
      <w:r>
        <w:separator/>
      </w:r>
    </w:p>
  </w:footnote>
  <w:footnote w:type="continuationSeparator" w:id="0">
    <w:p w:rsidR="00EE17BA" w:rsidRDefault="00EE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4432"/>
    <w:multiLevelType w:val="multilevel"/>
    <w:tmpl w:val="EF786D78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B7AA8"/>
    <w:multiLevelType w:val="multilevel"/>
    <w:tmpl w:val="BF080E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06FF3"/>
    <w:multiLevelType w:val="hybridMultilevel"/>
    <w:tmpl w:val="1A545F50"/>
    <w:lvl w:ilvl="0" w:tplc="8042F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3475E"/>
    <w:multiLevelType w:val="hybridMultilevel"/>
    <w:tmpl w:val="38103BFC"/>
    <w:lvl w:ilvl="0" w:tplc="042C60F6">
      <w:start w:val="1"/>
      <w:numFmt w:val="lowerLetter"/>
      <w:lvlText w:val="%1)"/>
      <w:lvlJc w:val="left"/>
      <w:pPr>
        <w:tabs>
          <w:tab w:val="num" w:pos="1026"/>
        </w:tabs>
        <w:ind w:left="1026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D288E"/>
    <w:multiLevelType w:val="hybridMultilevel"/>
    <w:tmpl w:val="FB2C5C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218C2"/>
    <w:multiLevelType w:val="hybridMultilevel"/>
    <w:tmpl w:val="FE4E883C"/>
    <w:lvl w:ilvl="0" w:tplc="04150017">
      <w:start w:val="1"/>
      <w:numFmt w:val="lowerLetter"/>
      <w:lvlText w:val="%1)"/>
      <w:lvlJc w:val="left"/>
      <w:pPr>
        <w:tabs>
          <w:tab w:val="num" w:pos="543"/>
        </w:tabs>
        <w:ind w:left="543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2" w:tplc="C04C93C2">
      <w:start w:val="4"/>
      <w:numFmt w:val="lowerLetter"/>
      <w:lvlText w:val="%3)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6" w15:restartNumberingAfterBreak="0">
    <w:nsid w:val="3C066162"/>
    <w:multiLevelType w:val="hybridMultilevel"/>
    <w:tmpl w:val="FF5CFAEE"/>
    <w:lvl w:ilvl="0" w:tplc="042C60F6">
      <w:start w:val="1"/>
      <w:numFmt w:val="lowerLetter"/>
      <w:lvlText w:val="%1)"/>
      <w:lvlJc w:val="left"/>
      <w:pPr>
        <w:tabs>
          <w:tab w:val="num" w:pos="1026"/>
        </w:tabs>
        <w:ind w:left="1026" w:hanging="363"/>
      </w:pPr>
      <w:rPr>
        <w:rFonts w:cs="Times New Roman" w:hint="default"/>
      </w:rPr>
    </w:lvl>
    <w:lvl w:ilvl="1" w:tplc="8A30DDE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CD70AE"/>
    <w:multiLevelType w:val="hybridMultilevel"/>
    <w:tmpl w:val="352684E4"/>
    <w:lvl w:ilvl="0" w:tplc="04150017">
      <w:start w:val="1"/>
      <w:numFmt w:val="lowerLetter"/>
      <w:lvlText w:val="%1)"/>
      <w:lvlJc w:val="left"/>
      <w:pPr>
        <w:tabs>
          <w:tab w:val="num" w:pos="543"/>
        </w:tabs>
        <w:ind w:left="543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3"/>
        </w:tabs>
        <w:ind w:left="1263" w:hanging="360"/>
      </w:pPr>
      <w:rPr>
        <w:rFonts w:hint="default"/>
      </w:rPr>
    </w:lvl>
    <w:lvl w:ilvl="2" w:tplc="C04C93C2">
      <w:start w:val="4"/>
      <w:numFmt w:val="lowerLetter"/>
      <w:lvlText w:val="%3)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8" w15:restartNumberingAfterBreak="0">
    <w:nsid w:val="43184050"/>
    <w:multiLevelType w:val="hybridMultilevel"/>
    <w:tmpl w:val="2854985C"/>
    <w:lvl w:ilvl="0" w:tplc="9FF065F0">
      <w:start w:val="1"/>
      <w:numFmt w:val="lowerLetter"/>
      <w:lvlText w:val="%1)"/>
      <w:lvlJc w:val="left"/>
      <w:pPr>
        <w:tabs>
          <w:tab w:val="num" w:pos="1107"/>
        </w:tabs>
        <w:ind w:left="1107" w:hanging="397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793"/>
        </w:tabs>
        <w:ind w:left="179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9" w15:restartNumberingAfterBreak="0">
    <w:nsid w:val="57551E0E"/>
    <w:multiLevelType w:val="hybridMultilevel"/>
    <w:tmpl w:val="5148B5B0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0" w15:restartNumberingAfterBreak="0">
    <w:nsid w:val="5F0E645D"/>
    <w:multiLevelType w:val="hybridMultilevel"/>
    <w:tmpl w:val="0B681AB2"/>
    <w:lvl w:ilvl="0" w:tplc="1DD85E78">
      <w:start w:val="7"/>
      <w:numFmt w:val="lowerLetter"/>
      <w:lvlText w:val="%1)"/>
      <w:lvlJc w:val="left"/>
      <w:pPr>
        <w:tabs>
          <w:tab w:val="num" w:pos="1026"/>
        </w:tabs>
        <w:ind w:left="1026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34542F"/>
    <w:multiLevelType w:val="multilevel"/>
    <w:tmpl w:val="96B627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75DBA"/>
    <w:multiLevelType w:val="hybridMultilevel"/>
    <w:tmpl w:val="FC5032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C1DD0"/>
    <w:multiLevelType w:val="hybridMultilevel"/>
    <w:tmpl w:val="FC02A4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A818A1"/>
    <w:multiLevelType w:val="hybridMultilevel"/>
    <w:tmpl w:val="FD844C9C"/>
    <w:lvl w:ilvl="0" w:tplc="3EBAA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562835"/>
    <w:multiLevelType w:val="multilevel"/>
    <w:tmpl w:val="85522A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F3A9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D3B1BD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DC41E25"/>
    <w:multiLevelType w:val="hybridMultilevel"/>
    <w:tmpl w:val="9AB80118"/>
    <w:lvl w:ilvl="0" w:tplc="336E7AA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7"/>
  </w:num>
  <w:num w:numId="12">
    <w:abstractNumId w:val="2"/>
  </w:num>
  <w:num w:numId="13">
    <w:abstractNumId w:val="16"/>
  </w:num>
  <w:num w:numId="14">
    <w:abstractNumId w:val="14"/>
  </w:num>
  <w:num w:numId="15">
    <w:abstractNumId w:val="1"/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8D"/>
    <w:rsid w:val="00002DF5"/>
    <w:rsid w:val="00031E5E"/>
    <w:rsid w:val="00032D5E"/>
    <w:rsid w:val="000414E9"/>
    <w:rsid w:val="00052137"/>
    <w:rsid w:val="00064B29"/>
    <w:rsid w:val="0007487D"/>
    <w:rsid w:val="00086E24"/>
    <w:rsid w:val="00093344"/>
    <w:rsid w:val="000A42B5"/>
    <w:rsid w:val="000A598D"/>
    <w:rsid w:val="000B2E37"/>
    <w:rsid w:val="000B73BD"/>
    <w:rsid w:val="000C1C25"/>
    <w:rsid w:val="000E58E5"/>
    <w:rsid w:val="000E64D5"/>
    <w:rsid w:val="000F6148"/>
    <w:rsid w:val="00102EC7"/>
    <w:rsid w:val="00107FD0"/>
    <w:rsid w:val="001205CC"/>
    <w:rsid w:val="00151CF1"/>
    <w:rsid w:val="00162E93"/>
    <w:rsid w:val="00164189"/>
    <w:rsid w:val="001744E7"/>
    <w:rsid w:val="001851F2"/>
    <w:rsid w:val="00192D2D"/>
    <w:rsid w:val="0019721F"/>
    <w:rsid w:val="001A00AC"/>
    <w:rsid w:val="001A41B2"/>
    <w:rsid w:val="001A5044"/>
    <w:rsid w:val="00216D5D"/>
    <w:rsid w:val="00224615"/>
    <w:rsid w:val="00232DD7"/>
    <w:rsid w:val="00253326"/>
    <w:rsid w:val="00261C30"/>
    <w:rsid w:val="00273B23"/>
    <w:rsid w:val="00284ACD"/>
    <w:rsid w:val="0028737B"/>
    <w:rsid w:val="002B1765"/>
    <w:rsid w:val="002B375C"/>
    <w:rsid w:val="002D05F2"/>
    <w:rsid w:val="003038DF"/>
    <w:rsid w:val="0030503B"/>
    <w:rsid w:val="00316367"/>
    <w:rsid w:val="00325B04"/>
    <w:rsid w:val="00326EFC"/>
    <w:rsid w:val="00330C32"/>
    <w:rsid w:val="00331908"/>
    <w:rsid w:val="0033528E"/>
    <w:rsid w:val="00336C12"/>
    <w:rsid w:val="0034656D"/>
    <w:rsid w:val="0035057D"/>
    <w:rsid w:val="00352913"/>
    <w:rsid w:val="00356A75"/>
    <w:rsid w:val="003639FF"/>
    <w:rsid w:val="00365B54"/>
    <w:rsid w:val="00380435"/>
    <w:rsid w:val="003A64C0"/>
    <w:rsid w:val="003B4424"/>
    <w:rsid w:val="003B443F"/>
    <w:rsid w:val="003B7E67"/>
    <w:rsid w:val="003C1D29"/>
    <w:rsid w:val="003E3FE1"/>
    <w:rsid w:val="003F64CD"/>
    <w:rsid w:val="0040455C"/>
    <w:rsid w:val="004277A0"/>
    <w:rsid w:val="00437461"/>
    <w:rsid w:val="0044247A"/>
    <w:rsid w:val="00442D78"/>
    <w:rsid w:val="00446553"/>
    <w:rsid w:val="004570C0"/>
    <w:rsid w:val="0046154E"/>
    <w:rsid w:val="00463BF1"/>
    <w:rsid w:val="004718F1"/>
    <w:rsid w:val="00477612"/>
    <w:rsid w:val="004939CE"/>
    <w:rsid w:val="004A190E"/>
    <w:rsid w:val="004C58B9"/>
    <w:rsid w:val="0051070D"/>
    <w:rsid w:val="00515122"/>
    <w:rsid w:val="005164A1"/>
    <w:rsid w:val="00527FEE"/>
    <w:rsid w:val="00546BC5"/>
    <w:rsid w:val="00547E10"/>
    <w:rsid w:val="00553639"/>
    <w:rsid w:val="00557812"/>
    <w:rsid w:val="00572F78"/>
    <w:rsid w:val="0058636A"/>
    <w:rsid w:val="005A1278"/>
    <w:rsid w:val="005A2C06"/>
    <w:rsid w:val="005B0860"/>
    <w:rsid w:val="005B0B55"/>
    <w:rsid w:val="005B704F"/>
    <w:rsid w:val="005C1F2E"/>
    <w:rsid w:val="005C2EEA"/>
    <w:rsid w:val="005E04A9"/>
    <w:rsid w:val="005F20A3"/>
    <w:rsid w:val="005F4B2E"/>
    <w:rsid w:val="006213F1"/>
    <w:rsid w:val="0062212F"/>
    <w:rsid w:val="00653F29"/>
    <w:rsid w:val="00657963"/>
    <w:rsid w:val="00667D62"/>
    <w:rsid w:val="00671964"/>
    <w:rsid w:val="006A159C"/>
    <w:rsid w:val="006B1436"/>
    <w:rsid w:val="006B415A"/>
    <w:rsid w:val="006C3942"/>
    <w:rsid w:val="006E013D"/>
    <w:rsid w:val="006E4D1D"/>
    <w:rsid w:val="006E5902"/>
    <w:rsid w:val="006E77EB"/>
    <w:rsid w:val="006F03A3"/>
    <w:rsid w:val="00713EF9"/>
    <w:rsid w:val="0071706E"/>
    <w:rsid w:val="007172F9"/>
    <w:rsid w:val="00724F4E"/>
    <w:rsid w:val="007310F0"/>
    <w:rsid w:val="0074498D"/>
    <w:rsid w:val="00751422"/>
    <w:rsid w:val="00756133"/>
    <w:rsid w:val="007653C4"/>
    <w:rsid w:val="0076682B"/>
    <w:rsid w:val="00773CBA"/>
    <w:rsid w:val="007764F3"/>
    <w:rsid w:val="0079518D"/>
    <w:rsid w:val="0079673B"/>
    <w:rsid w:val="00797C52"/>
    <w:rsid w:val="007A5734"/>
    <w:rsid w:val="007D1369"/>
    <w:rsid w:val="007E356E"/>
    <w:rsid w:val="007E6B5F"/>
    <w:rsid w:val="007F6961"/>
    <w:rsid w:val="00800C6F"/>
    <w:rsid w:val="00807205"/>
    <w:rsid w:val="008174CC"/>
    <w:rsid w:val="00821355"/>
    <w:rsid w:val="0082180F"/>
    <w:rsid w:val="00834D70"/>
    <w:rsid w:val="008478AA"/>
    <w:rsid w:val="00855B6B"/>
    <w:rsid w:val="00857D4E"/>
    <w:rsid w:val="008746FB"/>
    <w:rsid w:val="008837DA"/>
    <w:rsid w:val="00894499"/>
    <w:rsid w:val="008A553C"/>
    <w:rsid w:val="008A6133"/>
    <w:rsid w:val="008B4D2C"/>
    <w:rsid w:val="008C73A5"/>
    <w:rsid w:val="00903134"/>
    <w:rsid w:val="00904807"/>
    <w:rsid w:val="009075B0"/>
    <w:rsid w:val="00910804"/>
    <w:rsid w:val="00916E7D"/>
    <w:rsid w:val="0092193B"/>
    <w:rsid w:val="00937D4C"/>
    <w:rsid w:val="00945977"/>
    <w:rsid w:val="00952618"/>
    <w:rsid w:val="00971B97"/>
    <w:rsid w:val="009748E9"/>
    <w:rsid w:val="00974905"/>
    <w:rsid w:val="00990B42"/>
    <w:rsid w:val="00995AC7"/>
    <w:rsid w:val="009B2741"/>
    <w:rsid w:val="009E1B28"/>
    <w:rsid w:val="00A0418E"/>
    <w:rsid w:val="00A565B9"/>
    <w:rsid w:val="00A70079"/>
    <w:rsid w:val="00A9631A"/>
    <w:rsid w:val="00AA160F"/>
    <w:rsid w:val="00AA39BA"/>
    <w:rsid w:val="00AB07CC"/>
    <w:rsid w:val="00AC0078"/>
    <w:rsid w:val="00AD0CC6"/>
    <w:rsid w:val="00AE3522"/>
    <w:rsid w:val="00AE423B"/>
    <w:rsid w:val="00AF3F3B"/>
    <w:rsid w:val="00B000AB"/>
    <w:rsid w:val="00B60091"/>
    <w:rsid w:val="00B61E29"/>
    <w:rsid w:val="00B64489"/>
    <w:rsid w:val="00B81D08"/>
    <w:rsid w:val="00B9371A"/>
    <w:rsid w:val="00BE30F3"/>
    <w:rsid w:val="00BF316F"/>
    <w:rsid w:val="00BF40FF"/>
    <w:rsid w:val="00C06A30"/>
    <w:rsid w:val="00C16F6C"/>
    <w:rsid w:val="00C2709C"/>
    <w:rsid w:val="00C27B59"/>
    <w:rsid w:val="00C408DA"/>
    <w:rsid w:val="00C4543E"/>
    <w:rsid w:val="00C52079"/>
    <w:rsid w:val="00C65376"/>
    <w:rsid w:val="00C86F1F"/>
    <w:rsid w:val="00CB5E56"/>
    <w:rsid w:val="00CC4F95"/>
    <w:rsid w:val="00CE6A79"/>
    <w:rsid w:val="00CE7460"/>
    <w:rsid w:val="00D12E94"/>
    <w:rsid w:val="00D31372"/>
    <w:rsid w:val="00D35D71"/>
    <w:rsid w:val="00D403F2"/>
    <w:rsid w:val="00D46F25"/>
    <w:rsid w:val="00D5543A"/>
    <w:rsid w:val="00D72193"/>
    <w:rsid w:val="00D81713"/>
    <w:rsid w:val="00D82263"/>
    <w:rsid w:val="00DA6E8C"/>
    <w:rsid w:val="00DA7B03"/>
    <w:rsid w:val="00DB790E"/>
    <w:rsid w:val="00DD61E4"/>
    <w:rsid w:val="00DF185B"/>
    <w:rsid w:val="00E02C40"/>
    <w:rsid w:val="00E11AC4"/>
    <w:rsid w:val="00E3482B"/>
    <w:rsid w:val="00E40E28"/>
    <w:rsid w:val="00E411E0"/>
    <w:rsid w:val="00E444F5"/>
    <w:rsid w:val="00E508C9"/>
    <w:rsid w:val="00E5432D"/>
    <w:rsid w:val="00E62FAF"/>
    <w:rsid w:val="00E76235"/>
    <w:rsid w:val="00E819CA"/>
    <w:rsid w:val="00E83092"/>
    <w:rsid w:val="00EB0580"/>
    <w:rsid w:val="00EB2E1F"/>
    <w:rsid w:val="00EE17BA"/>
    <w:rsid w:val="00EE65A0"/>
    <w:rsid w:val="00F15B88"/>
    <w:rsid w:val="00F31BC3"/>
    <w:rsid w:val="00F3365B"/>
    <w:rsid w:val="00F379A9"/>
    <w:rsid w:val="00F42078"/>
    <w:rsid w:val="00F5627F"/>
    <w:rsid w:val="00F63ED8"/>
    <w:rsid w:val="00F77EF0"/>
    <w:rsid w:val="00F82598"/>
    <w:rsid w:val="00F939C9"/>
    <w:rsid w:val="00F959F6"/>
    <w:rsid w:val="00FB1049"/>
    <w:rsid w:val="00FB7B72"/>
    <w:rsid w:val="00FC783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BCB71-100E-4C1E-AF58-0AF63775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713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EF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13E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E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3EF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3EF9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1512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Standard">
    <w:name w:val="Standard"/>
    <w:uiPriority w:val="99"/>
    <w:rsid w:val="00477612"/>
    <w:pPr>
      <w:suppressAutoHyphens/>
      <w:autoSpaceDN w:val="0"/>
      <w:spacing w:after="160" w:line="242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21">
    <w:name w:val="WW8Num21"/>
    <w:rsid w:val="00BF316F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86CC-A88F-4FF2-A4EF-F725574D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Pszczółkowska Sylwia</dc:creator>
  <cp:keywords/>
  <dc:description/>
  <cp:lastModifiedBy>Stefaniak Monika</cp:lastModifiedBy>
  <cp:revision>3</cp:revision>
  <cp:lastPrinted>2018-02-01T09:53:00Z</cp:lastPrinted>
  <dcterms:created xsi:type="dcterms:W3CDTF">2020-07-03T12:13:00Z</dcterms:created>
  <dcterms:modified xsi:type="dcterms:W3CDTF">2020-07-06T07:44:00Z</dcterms:modified>
</cp:coreProperties>
</file>