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1824" w14:textId="347879E7" w:rsidR="008C2E21" w:rsidRPr="008E044C" w:rsidRDefault="008C28EF" w:rsidP="008E044C">
      <w:pPr>
        <w:pStyle w:val="Bezodstpw"/>
        <w:spacing w:before="120"/>
        <w:jc w:val="right"/>
        <w:rPr>
          <w:rFonts w:ascii="Trebuchet MS" w:hAnsi="Trebuchet MS" w:cstheme="minorHAnsi"/>
          <w:i/>
          <w:iCs/>
          <w:sz w:val="20"/>
          <w:szCs w:val="20"/>
        </w:rPr>
      </w:pPr>
      <w:r>
        <w:rPr>
          <w:rFonts w:ascii="Trebuchet MS" w:hAnsi="Trebuchet MS" w:cstheme="minorHAnsi"/>
          <w:i/>
          <w:iCs/>
          <w:sz w:val="20"/>
          <w:szCs w:val="20"/>
        </w:rPr>
        <w:t>Załącznik nr 9</w:t>
      </w:r>
    </w:p>
    <w:p w14:paraId="3475363F" w14:textId="644868C7" w:rsidR="001435A4" w:rsidRPr="008E044C" w:rsidRDefault="001435A4" w:rsidP="008E044C">
      <w:pPr>
        <w:pStyle w:val="Bezodstpw"/>
        <w:spacing w:before="120"/>
        <w:jc w:val="center"/>
        <w:rPr>
          <w:rFonts w:ascii="Trebuchet MS" w:hAnsi="Trebuchet MS" w:cstheme="minorHAnsi"/>
          <w:b/>
          <w:bCs/>
          <w:sz w:val="20"/>
          <w:szCs w:val="20"/>
        </w:rPr>
      </w:pPr>
      <w:r w:rsidRPr="008E044C">
        <w:rPr>
          <w:rFonts w:ascii="Trebuchet MS" w:hAnsi="Trebuchet MS" w:cstheme="minorHAnsi"/>
          <w:b/>
          <w:bCs/>
          <w:sz w:val="20"/>
          <w:szCs w:val="20"/>
        </w:rPr>
        <w:t xml:space="preserve">UMOWA nr </w:t>
      </w:r>
      <w:r w:rsidR="008C2E21" w:rsidRPr="008E044C">
        <w:rPr>
          <w:rFonts w:ascii="Trebuchet MS" w:hAnsi="Trebuchet MS" w:cstheme="minorHAnsi"/>
          <w:b/>
          <w:bCs/>
          <w:sz w:val="20"/>
          <w:szCs w:val="20"/>
        </w:rPr>
        <w:t>..</w:t>
      </w:r>
      <w:r w:rsidR="00E31FE0" w:rsidRPr="008E044C">
        <w:rPr>
          <w:rFonts w:ascii="Trebuchet MS" w:hAnsi="Trebuchet MS" w:cstheme="minorHAnsi"/>
          <w:b/>
          <w:bCs/>
          <w:sz w:val="20"/>
          <w:szCs w:val="20"/>
        </w:rPr>
        <w:t>/INZP/272/ZP/202</w:t>
      </w:r>
      <w:r w:rsidR="00C80954">
        <w:rPr>
          <w:rFonts w:ascii="Trebuchet MS" w:hAnsi="Trebuchet MS" w:cstheme="minorHAnsi"/>
          <w:b/>
          <w:bCs/>
          <w:sz w:val="20"/>
          <w:szCs w:val="20"/>
        </w:rPr>
        <w:t>2</w:t>
      </w:r>
    </w:p>
    <w:p w14:paraId="02D3F8C8" w14:textId="77777777" w:rsidR="009B5E91" w:rsidRPr="008E044C" w:rsidRDefault="009B5E91" w:rsidP="008E044C">
      <w:pPr>
        <w:pStyle w:val="Bezodstpw"/>
        <w:spacing w:before="120"/>
        <w:jc w:val="center"/>
        <w:rPr>
          <w:rFonts w:ascii="Trebuchet MS" w:hAnsi="Trebuchet MS" w:cstheme="minorHAnsi"/>
          <w:sz w:val="20"/>
          <w:szCs w:val="20"/>
        </w:rPr>
      </w:pPr>
    </w:p>
    <w:p w14:paraId="0FAEE86E" w14:textId="0499618D"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zawarta w dniu </w:t>
      </w:r>
      <w:r w:rsidR="008C2E21" w:rsidRPr="008E044C">
        <w:rPr>
          <w:rFonts w:ascii="Trebuchet MS" w:hAnsi="Trebuchet MS" w:cstheme="minorHAnsi"/>
          <w:sz w:val="20"/>
          <w:szCs w:val="20"/>
        </w:rPr>
        <w:t>……………….</w:t>
      </w:r>
      <w:r w:rsidRPr="008E044C">
        <w:rPr>
          <w:rFonts w:ascii="Trebuchet MS" w:hAnsi="Trebuchet MS" w:cstheme="minorHAnsi"/>
          <w:sz w:val="20"/>
          <w:szCs w:val="20"/>
        </w:rPr>
        <w:t xml:space="preserve">  w Świętochłowicach</w:t>
      </w:r>
      <w:r w:rsidR="0003119F" w:rsidRPr="008E044C">
        <w:rPr>
          <w:rFonts w:ascii="Trebuchet MS" w:hAnsi="Trebuchet MS" w:cstheme="minorHAnsi"/>
          <w:sz w:val="20"/>
          <w:szCs w:val="20"/>
        </w:rPr>
        <w:t xml:space="preserve"> w trybie przepisów</w:t>
      </w:r>
      <w:r w:rsidRPr="008E044C">
        <w:rPr>
          <w:rFonts w:ascii="Trebuchet MS" w:hAnsi="Trebuchet MS" w:cstheme="minorHAnsi"/>
          <w:sz w:val="20"/>
          <w:szCs w:val="20"/>
        </w:rPr>
        <w:t xml:space="preserve"> ustawy z dnia </w:t>
      </w:r>
      <w:r w:rsidR="008C2E21" w:rsidRPr="008E044C">
        <w:rPr>
          <w:rFonts w:ascii="Trebuchet MS" w:hAnsi="Trebuchet MS" w:cstheme="minorHAnsi"/>
          <w:sz w:val="20"/>
          <w:szCs w:val="20"/>
        </w:rPr>
        <w:t xml:space="preserve">11 września 2019 </w:t>
      </w:r>
      <w:r w:rsidRPr="008E044C">
        <w:rPr>
          <w:rFonts w:ascii="Trebuchet MS" w:hAnsi="Trebuchet MS" w:cstheme="minorHAnsi"/>
          <w:sz w:val="20"/>
          <w:szCs w:val="20"/>
        </w:rPr>
        <w:t>r. Prawo zamówień publicznych,  pomiędzy:</w:t>
      </w:r>
    </w:p>
    <w:p w14:paraId="441779C2"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Gminą Świętochłowice, ul. Katowicka 54, 41 - 600 Świętochłowice, NIP: 627 27 48 738, reprezentowaną przez:</w:t>
      </w:r>
    </w:p>
    <w:p w14:paraId="32C5459C" w14:textId="5AC3D5C6" w:rsidR="00B02D56" w:rsidRPr="008E044C" w:rsidRDefault="008C2E21"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w:t>
      </w:r>
      <w:r w:rsidR="00D22403" w:rsidRPr="008E044C">
        <w:rPr>
          <w:rFonts w:ascii="Trebuchet MS" w:hAnsi="Trebuchet MS" w:cstheme="minorHAnsi"/>
          <w:sz w:val="20"/>
          <w:szCs w:val="20"/>
        </w:rPr>
        <w:t>,</w:t>
      </w:r>
    </w:p>
    <w:p w14:paraId="177FC714" w14:textId="7449155B"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 xml:space="preserve">przy kontrasygnacie Skarbnika Miasta, </w:t>
      </w:r>
    </w:p>
    <w:p w14:paraId="1C04F594" w14:textId="77777777" w:rsidR="001435A4" w:rsidRPr="008E044C" w:rsidRDefault="001435A4" w:rsidP="008E044C">
      <w:pPr>
        <w:pStyle w:val="Bezodstpw"/>
        <w:spacing w:before="120"/>
        <w:jc w:val="both"/>
        <w:rPr>
          <w:rFonts w:ascii="Trebuchet MS" w:hAnsi="Trebuchet MS" w:cstheme="minorHAnsi"/>
          <w:sz w:val="20"/>
          <w:szCs w:val="20"/>
        </w:rPr>
      </w:pPr>
      <w:r w:rsidRPr="008E044C">
        <w:rPr>
          <w:rFonts w:ascii="Trebuchet MS" w:hAnsi="Trebuchet MS" w:cstheme="minorHAnsi"/>
          <w:sz w:val="20"/>
          <w:szCs w:val="20"/>
        </w:rPr>
        <w:t>zwaną w dalszej części umowy „Zamawiającym”,</w:t>
      </w:r>
    </w:p>
    <w:p w14:paraId="054DE1CC" w14:textId="77777777" w:rsidR="001435A4" w:rsidRPr="008E044C" w:rsidRDefault="001435A4" w:rsidP="008E044C">
      <w:pPr>
        <w:spacing w:before="120" w:after="0" w:line="240" w:lineRule="auto"/>
        <w:rPr>
          <w:rFonts w:ascii="Trebuchet MS" w:hAnsi="Trebuchet MS" w:cstheme="minorHAnsi"/>
          <w:sz w:val="20"/>
          <w:szCs w:val="20"/>
        </w:rPr>
      </w:pPr>
      <w:r w:rsidRPr="008E044C">
        <w:rPr>
          <w:rFonts w:ascii="Trebuchet MS" w:hAnsi="Trebuchet MS" w:cstheme="minorHAnsi"/>
          <w:sz w:val="20"/>
          <w:szCs w:val="20"/>
        </w:rPr>
        <w:t xml:space="preserve">a  </w:t>
      </w:r>
    </w:p>
    <w:p w14:paraId="753231BE" w14:textId="1CE7D1C6" w:rsidR="00B643A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r w:rsidR="00447B60" w:rsidRPr="008E044C">
        <w:rPr>
          <w:rFonts w:ascii="Trebuchet MS" w:hAnsi="Trebuchet MS" w:cstheme="minorHAnsi"/>
          <w:sz w:val="20"/>
          <w:szCs w:val="20"/>
        </w:rPr>
        <w:t xml:space="preserve">, </w:t>
      </w:r>
    </w:p>
    <w:p w14:paraId="17DBF6F9" w14:textId="046749F0" w:rsidR="001435A4" w:rsidRPr="008E044C" w:rsidRDefault="001435A4"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reprezentowanym  przez:</w:t>
      </w:r>
    </w:p>
    <w:p w14:paraId="098C27B9" w14:textId="6DF85F84" w:rsidR="008C2E21" w:rsidRPr="008E044C" w:rsidRDefault="008C2E21"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t>
      </w:r>
    </w:p>
    <w:p w14:paraId="16C33599" w14:textId="77777777" w:rsidR="001435A4" w:rsidRPr="008E044C" w:rsidRDefault="001435A4" w:rsidP="008E044C">
      <w:pPr>
        <w:pStyle w:val="Bezodstpw"/>
        <w:spacing w:before="120"/>
        <w:jc w:val="both"/>
        <w:rPr>
          <w:rFonts w:ascii="Trebuchet MS" w:hAnsi="Trebuchet MS" w:cstheme="minorHAnsi"/>
          <w:b/>
          <w:sz w:val="20"/>
          <w:szCs w:val="20"/>
        </w:rPr>
      </w:pPr>
      <w:r w:rsidRPr="008E044C">
        <w:rPr>
          <w:rFonts w:ascii="Trebuchet MS" w:hAnsi="Trebuchet MS" w:cstheme="minorHAnsi"/>
          <w:sz w:val="20"/>
          <w:szCs w:val="20"/>
        </w:rPr>
        <w:t>zwanym w dalszej części umowy „Wykonawcą”.</w:t>
      </w:r>
      <w:r w:rsidRPr="008E044C">
        <w:rPr>
          <w:rFonts w:ascii="Trebuchet MS" w:hAnsi="Trebuchet MS" w:cstheme="minorHAnsi"/>
          <w:b/>
          <w:sz w:val="20"/>
          <w:szCs w:val="20"/>
        </w:rPr>
        <w:t xml:space="preserve">  </w:t>
      </w:r>
    </w:p>
    <w:p w14:paraId="4A601EB5" w14:textId="1D0ED1D4"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1</w:t>
      </w:r>
      <w:r w:rsidR="009B5E91" w:rsidRPr="008E044C">
        <w:rPr>
          <w:rFonts w:ascii="Trebuchet MS" w:hAnsi="Trebuchet MS" w:cstheme="minorHAnsi"/>
          <w:sz w:val="20"/>
          <w:szCs w:val="20"/>
        </w:rPr>
        <w:t>.</w:t>
      </w:r>
    </w:p>
    <w:p w14:paraId="6486D327" w14:textId="77777777" w:rsidR="00917EDD" w:rsidRPr="008E044C" w:rsidRDefault="00917EDD"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Przedmiot umowy</w:t>
      </w:r>
    </w:p>
    <w:p w14:paraId="0B7C6CAB" w14:textId="004FB6C3" w:rsidR="00011426" w:rsidRPr="00011426" w:rsidRDefault="002050EF" w:rsidP="00011426">
      <w:pPr>
        <w:pStyle w:val="Akapitzlist"/>
        <w:widowControl/>
        <w:numPr>
          <w:ilvl w:val="0"/>
          <w:numId w:val="13"/>
        </w:numPr>
        <w:autoSpaceDE/>
        <w:spacing w:before="120" w:after="0" w:line="240" w:lineRule="auto"/>
        <w:ind w:left="426" w:right="-28" w:hanging="426"/>
        <w:jc w:val="both"/>
        <w:rPr>
          <w:rFonts w:ascii="Trebuchet MS" w:hAnsi="Trebuchet MS"/>
          <w:i w:val="0"/>
          <w:iCs w:val="0"/>
          <w:lang w:eastAsia="ko-KR"/>
        </w:rPr>
      </w:pPr>
      <w:r w:rsidRPr="00011426">
        <w:rPr>
          <w:rFonts w:ascii="Trebuchet MS" w:hAnsi="Trebuchet MS"/>
          <w:i w:val="0"/>
          <w:iCs w:val="0"/>
          <w:lang w:eastAsia="ko-KR"/>
        </w:rPr>
        <w:t>Zgodnie z ro</w:t>
      </w:r>
      <w:r w:rsidR="00FC7024" w:rsidRPr="00011426">
        <w:rPr>
          <w:rFonts w:ascii="Trebuchet MS" w:hAnsi="Trebuchet MS"/>
          <w:i w:val="0"/>
          <w:iCs w:val="0"/>
          <w:lang w:eastAsia="ko-KR"/>
        </w:rPr>
        <w:t>z</w:t>
      </w:r>
      <w:r w:rsidRPr="00011426">
        <w:rPr>
          <w:rFonts w:ascii="Trebuchet MS" w:hAnsi="Trebuchet MS"/>
          <w:i w:val="0"/>
          <w:iCs w:val="0"/>
          <w:lang w:eastAsia="ko-KR"/>
        </w:rPr>
        <w:t xml:space="preserve">strzygniętym </w:t>
      </w:r>
      <w:r w:rsidR="00B55D69" w:rsidRPr="00011426">
        <w:rPr>
          <w:rFonts w:ascii="Trebuchet MS" w:hAnsi="Trebuchet MS"/>
          <w:i w:val="0"/>
          <w:iCs w:val="0"/>
          <w:lang w:eastAsia="ko-KR"/>
        </w:rPr>
        <w:t>postępowaniem prowadzonym w trybie podstawowym</w:t>
      </w:r>
      <w:r w:rsidRPr="00011426">
        <w:rPr>
          <w:rFonts w:ascii="Trebuchet MS" w:hAnsi="Trebuchet MS"/>
          <w:i w:val="0"/>
          <w:iCs w:val="0"/>
          <w:lang w:eastAsia="ko-KR"/>
        </w:rPr>
        <w:t xml:space="preserve"> </w:t>
      </w:r>
      <w:r w:rsidR="00031540" w:rsidRPr="00011426">
        <w:rPr>
          <w:rFonts w:ascii="Trebuchet MS" w:hAnsi="Trebuchet MS"/>
          <w:i w:val="0"/>
          <w:iCs w:val="0"/>
          <w:lang w:eastAsia="ko-KR"/>
        </w:rPr>
        <w:t xml:space="preserve">z możliwością prowadzenia negocjacji na podstawie art. 275 pkt 2 ustawy Prawo zamówień publicznych </w:t>
      </w:r>
      <w:r w:rsidRPr="00011426">
        <w:rPr>
          <w:rFonts w:ascii="Trebuchet MS" w:hAnsi="Trebuchet MS"/>
          <w:i w:val="0"/>
          <w:iCs w:val="0"/>
          <w:lang w:eastAsia="ko-KR"/>
        </w:rPr>
        <w:t>(nr zamówienia publicznego:</w:t>
      </w:r>
      <w:r w:rsidR="006757B3" w:rsidRPr="00011426">
        <w:rPr>
          <w:rFonts w:ascii="Trebuchet MS" w:hAnsi="Trebuchet MS"/>
          <w:i w:val="0"/>
          <w:iCs w:val="0"/>
          <w:lang w:eastAsia="ko-KR"/>
        </w:rPr>
        <w:t xml:space="preserve"> INZP.271</w:t>
      </w:r>
      <w:r w:rsidR="00CE2467" w:rsidRPr="00011426">
        <w:rPr>
          <w:rFonts w:ascii="Trebuchet MS" w:hAnsi="Trebuchet MS"/>
          <w:i w:val="0"/>
          <w:iCs w:val="0"/>
          <w:lang w:eastAsia="ko-KR"/>
        </w:rPr>
        <w:t>.</w:t>
      </w:r>
      <w:r w:rsidR="00BD3231" w:rsidRPr="00011426">
        <w:rPr>
          <w:rFonts w:ascii="Trebuchet MS" w:hAnsi="Trebuchet MS"/>
          <w:i w:val="0"/>
          <w:iCs w:val="0"/>
          <w:lang w:eastAsia="ko-KR"/>
        </w:rPr>
        <w:t>1</w:t>
      </w:r>
      <w:r w:rsidR="00011426" w:rsidRPr="00011426">
        <w:rPr>
          <w:rFonts w:ascii="Trebuchet MS" w:hAnsi="Trebuchet MS"/>
          <w:i w:val="0"/>
          <w:iCs w:val="0"/>
          <w:lang w:eastAsia="ko-KR"/>
        </w:rPr>
        <w:t>8</w:t>
      </w:r>
      <w:r w:rsidR="00CE2467" w:rsidRPr="00011426">
        <w:rPr>
          <w:rFonts w:ascii="Trebuchet MS" w:hAnsi="Trebuchet MS"/>
          <w:i w:val="0"/>
          <w:iCs w:val="0"/>
          <w:lang w:eastAsia="ko-KR"/>
        </w:rPr>
        <w:t>.</w:t>
      </w:r>
      <w:r w:rsidR="006757B3" w:rsidRPr="00011426">
        <w:rPr>
          <w:rFonts w:ascii="Trebuchet MS" w:hAnsi="Trebuchet MS"/>
          <w:i w:val="0"/>
          <w:iCs w:val="0"/>
          <w:lang w:eastAsia="ko-KR"/>
        </w:rPr>
        <w:t>202</w:t>
      </w:r>
      <w:r w:rsidR="00052CD4" w:rsidRPr="00011426">
        <w:rPr>
          <w:rFonts w:ascii="Trebuchet MS" w:hAnsi="Trebuchet MS"/>
          <w:i w:val="0"/>
          <w:iCs w:val="0"/>
          <w:lang w:eastAsia="ko-KR"/>
        </w:rPr>
        <w:t>2</w:t>
      </w:r>
      <w:r w:rsidRPr="00011426">
        <w:rPr>
          <w:rFonts w:ascii="Trebuchet MS" w:hAnsi="Trebuchet MS"/>
          <w:i w:val="0"/>
          <w:iCs w:val="0"/>
          <w:lang w:eastAsia="ko-KR"/>
        </w:rPr>
        <w:t xml:space="preserve">), Zamawiający zleca, a Wykonawca zobowiązuje się do wykonania na rzecz Zamawiającego </w:t>
      </w:r>
      <w:r w:rsidR="00FC7024" w:rsidRPr="00011426">
        <w:rPr>
          <w:rFonts w:ascii="Trebuchet MS" w:hAnsi="Trebuchet MS"/>
          <w:i w:val="0"/>
          <w:iCs w:val="0"/>
          <w:lang w:eastAsia="ko-KR"/>
        </w:rPr>
        <w:t xml:space="preserve">robót budowlanych w ramach </w:t>
      </w:r>
      <w:r w:rsidR="008C2E21" w:rsidRPr="00011426">
        <w:rPr>
          <w:rFonts w:ascii="Trebuchet MS" w:hAnsi="Trebuchet MS"/>
          <w:i w:val="0"/>
          <w:iCs w:val="0"/>
          <w:lang w:eastAsia="ko-KR"/>
        </w:rPr>
        <w:t xml:space="preserve">realizacji zadania pn. </w:t>
      </w:r>
      <w:r w:rsidR="008E044C" w:rsidRPr="00011426">
        <w:rPr>
          <w:rFonts w:ascii="Trebuchet MS" w:hAnsi="Trebuchet MS"/>
          <w:i w:val="0"/>
          <w:iCs w:val="0"/>
          <w:lang w:eastAsia="ko-KR"/>
        </w:rPr>
        <w:t>„</w:t>
      </w:r>
      <w:r w:rsidR="00011426" w:rsidRPr="00011426">
        <w:rPr>
          <w:rFonts w:ascii="Trebuchet MS" w:hAnsi="Trebuchet MS"/>
          <w:b/>
          <w:bCs/>
          <w:i w:val="0"/>
          <w:iCs w:val="0"/>
          <w:lang w:eastAsia="ko-KR"/>
        </w:rPr>
        <w:t>Wykonanie bieżących robót remontowych dachów wybranych placówek oświatowych zlokalizowanych na terenie Gminy Świętochłowice</w:t>
      </w:r>
      <w:r w:rsidR="008E044C" w:rsidRPr="00011426">
        <w:rPr>
          <w:rFonts w:ascii="Trebuchet MS" w:hAnsi="Trebuchet MS"/>
          <w:i w:val="0"/>
          <w:iCs w:val="0"/>
          <w:lang w:eastAsia="ko-KR"/>
        </w:rPr>
        <w:t>”</w:t>
      </w:r>
      <w:r w:rsidR="00011426" w:rsidRPr="00011426">
        <w:rPr>
          <w:rFonts w:ascii="Trebuchet MS" w:hAnsi="Trebuchet MS"/>
          <w:i w:val="0"/>
          <w:iCs w:val="0"/>
          <w:lang w:eastAsia="ko-KR"/>
        </w:rPr>
        <w:t xml:space="preserve"> </w:t>
      </w:r>
      <w:r w:rsidR="00BD3231" w:rsidRPr="00011426">
        <w:rPr>
          <w:rFonts w:ascii="Trebuchet MS" w:hAnsi="Trebuchet MS"/>
          <w:i w:val="0"/>
          <w:iCs w:val="0"/>
          <w:lang w:eastAsia="ko-KR"/>
        </w:rPr>
        <w:t xml:space="preserve">w części I zamówienia </w:t>
      </w:r>
      <w:r w:rsidR="00011426">
        <w:rPr>
          <w:rFonts w:ascii="Trebuchet MS" w:hAnsi="Trebuchet MS"/>
          <w:i w:val="0"/>
          <w:iCs w:val="0"/>
          <w:lang w:eastAsia="ko-KR"/>
        </w:rPr>
        <w:t xml:space="preserve">- w </w:t>
      </w:r>
      <w:r w:rsidR="00011426" w:rsidRPr="00011426">
        <w:rPr>
          <w:rFonts w:ascii="Trebuchet MS" w:hAnsi="Trebuchet MS"/>
          <w:i w:val="0"/>
          <w:iCs w:val="0"/>
          <w:lang w:eastAsia="ko-KR"/>
        </w:rPr>
        <w:t>budynku Szkoły Podstawowej nr 19</w:t>
      </w:r>
      <w:r w:rsidR="00011426">
        <w:rPr>
          <w:rFonts w:ascii="Trebuchet MS" w:hAnsi="Trebuchet MS"/>
          <w:i w:val="0"/>
          <w:iCs w:val="0"/>
          <w:lang w:eastAsia="ko-KR"/>
        </w:rPr>
        <w:t xml:space="preserve"> przy</w:t>
      </w:r>
      <w:r w:rsidR="00011426" w:rsidRPr="00011426">
        <w:rPr>
          <w:rFonts w:ascii="Trebuchet MS" w:hAnsi="Trebuchet MS"/>
          <w:i w:val="0"/>
          <w:iCs w:val="0"/>
          <w:lang w:eastAsia="ko-KR"/>
        </w:rPr>
        <w:t xml:space="preserve"> ul. Chrobrego 1</w:t>
      </w:r>
      <w:r w:rsidR="00011426">
        <w:rPr>
          <w:rFonts w:ascii="Trebuchet MS" w:hAnsi="Trebuchet MS"/>
          <w:i w:val="0"/>
          <w:iCs w:val="0"/>
          <w:lang w:eastAsia="ko-KR"/>
        </w:rPr>
        <w:t xml:space="preserve"> oraz w </w:t>
      </w:r>
      <w:r w:rsidR="00011426" w:rsidRPr="00011426">
        <w:rPr>
          <w:rFonts w:ascii="Trebuchet MS" w:hAnsi="Trebuchet MS"/>
          <w:i w:val="0"/>
          <w:iCs w:val="0"/>
          <w:lang w:eastAsia="ko-KR"/>
        </w:rPr>
        <w:t>budynku Przedszkola Miejskiego nr 12, ul. Harcerska 10</w:t>
      </w:r>
    </w:p>
    <w:p w14:paraId="1F8CA95F" w14:textId="2FB69B9C" w:rsidR="006D7630" w:rsidRPr="00011426" w:rsidRDefault="0007140C" w:rsidP="00011426">
      <w:pPr>
        <w:pStyle w:val="Akapitzlist"/>
        <w:widowControl/>
        <w:numPr>
          <w:ilvl w:val="0"/>
          <w:numId w:val="13"/>
        </w:numPr>
        <w:autoSpaceDE/>
        <w:spacing w:before="120" w:after="0" w:line="240" w:lineRule="auto"/>
        <w:ind w:left="426" w:right="-28" w:hanging="426"/>
        <w:jc w:val="both"/>
        <w:rPr>
          <w:rFonts w:ascii="Trebuchet MS" w:hAnsi="Trebuchet MS"/>
          <w:i w:val="0"/>
          <w:iCs w:val="0"/>
          <w:lang w:eastAsia="ko-KR"/>
        </w:rPr>
      </w:pPr>
      <w:r w:rsidRPr="00011426">
        <w:rPr>
          <w:rFonts w:ascii="Trebuchet MS" w:hAnsi="Trebuchet MS"/>
          <w:i w:val="0"/>
          <w:iCs w:val="0"/>
          <w:lang w:eastAsia="ko-KR"/>
        </w:rPr>
        <w:t>Szczegółowy zakres przedmiotu umowy określają specyfikacj</w:t>
      </w:r>
      <w:r w:rsidR="006D7630" w:rsidRPr="00011426">
        <w:rPr>
          <w:rFonts w:ascii="Trebuchet MS" w:hAnsi="Trebuchet MS"/>
          <w:i w:val="0"/>
          <w:iCs w:val="0"/>
          <w:lang w:eastAsia="ko-KR"/>
        </w:rPr>
        <w:t>e</w:t>
      </w:r>
      <w:r w:rsidRPr="00011426">
        <w:rPr>
          <w:rFonts w:ascii="Trebuchet MS" w:hAnsi="Trebuchet MS"/>
          <w:i w:val="0"/>
          <w:iCs w:val="0"/>
          <w:lang w:eastAsia="ko-KR"/>
        </w:rPr>
        <w:t xml:space="preserve"> techniczn</w:t>
      </w:r>
      <w:r w:rsidR="006D7630" w:rsidRPr="00011426">
        <w:rPr>
          <w:rFonts w:ascii="Trebuchet MS" w:hAnsi="Trebuchet MS"/>
          <w:i w:val="0"/>
          <w:iCs w:val="0"/>
          <w:lang w:eastAsia="ko-KR"/>
        </w:rPr>
        <w:t>e</w:t>
      </w:r>
      <w:r w:rsidRPr="00011426">
        <w:rPr>
          <w:rFonts w:ascii="Trebuchet MS" w:hAnsi="Trebuchet MS"/>
          <w:i w:val="0"/>
          <w:iCs w:val="0"/>
          <w:lang w:eastAsia="ko-KR"/>
        </w:rPr>
        <w:t xml:space="preserve"> wykonania i odbioru robót budowlanych, przedmiar</w:t>
      </w:r>
      <w:r w:rsidR="00CA106A" w:rsidRPr="00011426">
        <w:rPr>
          <w:rFonts w:ascii="Trebuchet MS" w:hAnsi="Trebuchet MS"/>
          <w:i w:val="0"/>
          <w:iCs w:val="0"/>
          <w:lang w:eastAsia="ko-KR"/>
        </w:rPr>
        <w:t>y</w:t>
      </w:r>
      <w:r w:rsidRPr="00011426">
        <w:rPr>
          <w:rFonts w:ascii="Trebuchet MS" w:hAnsi="Trebuchet MS"/>
          <w:i w:val="0"/>
          <w:iCs w:val="0"/>
          <w:lang w:eastAsia="ko-KR"/>
        </w:rPr>
        <w:t xml:space="preserve"> robót, </w:t>
      </w:r>
      <w:r w:rsidR="00CB7B79" w:rsidRPr="00011426">
        <w:rPr>
          <w:rFonts w:ascii="Trebuchet MS" w:hAnsi="Trebuchet MS"/>
          <w:i w:val="0"/>
          <w:iCs w:val="0"/>
          <w:lang w:eastAsia="ko-KR"/>
        </w:rPr>
        <w:t>specyfikacja warunków zamówienia, w tym  opis przedmiotu zamówienia</w:t>
      </w:r>
      <w:r w:rsidR="008C2E21" w:rsidRPr="00011426">
        <w:rPr>
          <w:rFonts w:ascii="Trebuchet MS" w:hAnsi="Trebuchet MS"/>
          <w:i w:val="0"/>
          <w:iCs w:val="0"/>
          <w:lang w:eastAsia="ko-KR"/>
        </w:rPr>
        <w:t>,</w:t>
      </w:r>
      <w:r w:rsidR="00CB7B79" w:rsidRPr="00011426">
        <w:rPr>
          <w:rFonts w:ascii="Trebuchet MS" w:hAnsi="Trebuchet MS"/>
          <w:i w:val="0"/>
          <w:iCs w:val="0"/>
          <w:lang w:eastAsia="ko-KR"/>
        </w:rPr>
        <w:t xml:space="preserve"> będący załącznikiem nr </w:t>
      </w:r>
      <w:r w:rsidR="006757B3" w:rsidRPr="00011426">
        <w:rPr>
          <w:rFonts w:ascii="Trebuchet MS" w:hAnsi="Trebuchet MS"/>
          <w:i w:val="0"/>
          <w:iCs w:val="0"/>
          <w:lang w:eastAsia="ko-KR"/>
        </w:rPr>
        <w:t>1</w:t>
      </w:r>
      <w:r w:rsidR="00CB7B79" w:rsidRPr="00011426">
        <w:rPr>
          <w:rFonts w:ascii="Trebuchet MS" w:hAnsi="Trebuchet MS"/>
          <w:i w:val="0"/>
          <w:iCs w:val="0"/>
          <w:lang w:eastAsia="ko-KR"/>
        </w:rPr>
        <w:t xml:space="preserve"> do specyfikacji, </w:t>
      </w:r>
      <w:r w:rsidRPr="00011426">
        <w:rPr>
          <w:rFonts w:ascii="Trebuchet MS" w:hAnsi="Trebuchet MS"/>
          <w:i w:val="0"/>
          <w:iCs w:val="0"/>
          <w:lang w:eastAsia="ko-KR"/>
        </w:rPr>
        <w:t>które to dokumenty wraz</w:t>
      </w:r>
      <w:r w:rsidR="006D7630" w:rsidRPr="00011426">
        <w:rPr>
          <w:rFonts w:ascii="Trebuchet MS" w:hAnsi="Trebuchet MS"/>
          <w:i w:val="0"/>
          <w:iCs w:val="0"/>
          <w:lang w:eastAsia="ko-KR"/>
        </w:rPr>
        <w:t xml:space="preserve"> z</w:t>
      </w:r>
      <w:r w:rsidR="008E044C" w:rsidRPr="00011426">
        <w:rPr>
          <w:rFonts w:ascii="Trebuchet MS" w:hAnsi="Trebuchet MS"/>
          <w:i w:val="0"/>
          <w:iCs w:val="0"/>
          <w:lang w:eastAsia="ko-KR"/>
        </w:rPr>
        <w:t> </w:t>
      </w:r>
      <w:r w:rsidR="006D7630" w:rsidRPr="00011426">
        <w:rPr>
          <w:rFonts w:ascii="Trebuchet MS" w:hAnsi="Trebuchet MS"/>
          <w:i w:val="0"/>
          <w:iCs w:val="0"/>
          <w:lang w:eastAsia="ko-KR"/>
        </w:rPr>
        <w:t>ofertą Wykonawcy stanowią integralną część niniejszej umowy.</w:t>
      </w:r>
      <w:r w:rsidR="00B81D63" w:rsidRPr="00011426">
        <w:rPr>
          <w:rFonts w:ascii="Trebuchet MS" w:hAnsi="Trebuchet MS"/>
          <w:i w:val="0"/>
          <w:iCs w:val="0"/>
          <w:lang w:eastAsia="ko-KR"/>
        </w:rPr>
        <w:t xml:space="preserve"> </w:t>
      </w:r>
    </w:p>
    <w:p w14:paraId="1715F5DD" w14:textId="74153641" w:rsidR="00CA106A" w:rsidRPr="008E044C" w:rsidRDefault="00CA106A" w:rsidP="008E044C">
      <w:pPr>
        <w:pStyle w:val="Akapitzlist"/>
        <w:widowControl/>
        <w:numPr>
          <w:ilvl w:val="0"/>
          <w:numId w:val="13"/>
        </w:numPr>
        <w:autoSpaceDE/>
        <w:spacing w:before="120" w:after="0" w:line="240" w:lineRule="auto"/>
        <w:ind w:left="426" w:right="-28" w:hanging="426"/>
        <w:jc w:val="both"/>
        <w:rPr>
          <w:rFonts w:ascii="Trebuchet MS" w:hAnsi="Trebuchet MS" w:cstheme="minorHAnsi"/>
          <w:i w:val="0"/>
          <w:iCs w:val="0"/>
          <w:lang w:eastAsia="ko-KR"/>
        </w:rPr>
      </w:pPr>
      <w:r w:rsidRPr="008E044C">
        <w:rPr>
          <w:rFonts w:ascii="Trebuchet MS" w:hAnsi="Trebuchet MS"/>
          <w:i w:val="0"/>
          <w:iCs w:val="0"/>
          <w:lang w:eastAsia="ko-KR"/>
        </w:rPr>
        <w:t>W dniu przekazania terenu budowy, Zamawiający przekaże Wykonawcy w wersji papierowej specyfikacje techniczne wykonania i odbiorów robót budowlanych oraz przedmiary robót, które to dokumenty wraz z dokumentacją postępowania poprzedzającego zawarcie umowy stanowić będą podstawę do realizacji przedmiotu zamówienia.</w:t>
      </w:r>
    </w:p>
    <w:p w14:paraId="291B5A8A" w14:textId="12DD1B54" w:rsidR="00121C8D" w:rsidRPr="008E044C" w:rsidRDefault="00121C8D" w:rsidP="008E044C">
      <w:pPr>
        <w:pStyle w:val="Bezodstpw"/>
        <w:numPr>
          <w:ilvl w:val="0"/>
          <w:numId w:val="13"/>
        </w:numPr>
        <w:spacing w:before="120"/>
        <w:ind w:left="425" w:hanging="425"/>
        <w:jc w:val="both"/>
        <w:rPr>
          <w:rFonts w:ascii="Trebuchet MS" w:hAnsi="Trebuchet MS" w:cstheme="minorHAnsi"/>
          <w:sz w:val="20"/>
          <w:szCs w:val="20"/>
        </w:rPr>
      </w:pPr>
      <w:r w:rsidRPr="008E044C">
        <w:rPr>
          <w:rFonts w:ascii="Trebuchet MS" w:hAnsi="Trebuchet MS" w:cstheme="minorHAnsi"/>
          <w:sz w:val="20"/>
          <w:szCs w:val="20"/>
        </w:rPr>
        <w:t>Wykonawca oświadcza, że posiada odpowiednią wiedzę, doświadczenie, zdolność techniczną i</w:t>
      </w:r>
      <w:r w:rsidR="008E044C">
        <w:rPr>
          <w:rFonts w:ascii="Trebuchet MS" w:hAnsi="Trebuchet MS" w:cstheme="minorHAnsi"/>
          <w:sz w:val="20"/>
          <w:szCs w:val="20"/>
        </w:rPr>
        <w:t> </w:t>
      </w:r>
      <w:r w:rsidRPr="008E044C">
        <w:rPr>
          <w:rFonts w:ascii="Trebuchet MS" w:hAnsi="Trebuchet MS" w:cstheme="minorHAnsi"/>
          <w:sz w:val="20"/>
          <w:szCs w:val="20"/>
        </w:rPr>
        <w:t>zawodową oraz zobowiązuje się wykonać przedmiot umowy przy zachowaniu należytej zawodowej staranności, zgodnie z prawem budowlanym.</w:t>
      </w:r>
    </w:p>
    <w:p w14:paraId="0D30A453" w14:textId="2A9EF566" w:rsidR="001435A4" w:rsidRPr="008E044C" w:rsidRDefault="001435A4"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2</w:t>
      </w:r>
      <w:r w:rsidR="009B5E91" w:rsidRPr="008E044C">
        <w:rPr>
          <w:rFonts w:ascii="Trebuchet MS" w:hAnsi="Trebuchet MS" w:cstheme="minorHAnsi"/>
          <w:sz w:val="20"/>
          <w:szCs w:val="20"/>
        </w:rPr>
        <w:t>.</w:t>
      </w:r>
    </w:p>
    <w:p w14:paraId="1E1CB588" w14:textId="77777777" w:rsidR="001435A4" w:rsidRPr="008E044C" w:rsidRDefault="001435A4" w:rsidP="008E044C">
      <w:pPr>
        <w:pStyle w:val="Bezodstpw"/>
        <w:spacing w:before="120"/>
        <w:jc w:val="center"/>
        <w:rPr>
          <w:rFonts w:ascii="Trebuchet MS" w:hAnsi="Trebuchet MS" w:cstheme="minorHAnsi"/>
          <w:sz w:val="20"/>
          <w:szCs w:val="20"/>
          <w:u w:val="single"/>
        </w:rPr>
      </w:pPr>
      <w:r w:rsidRPr="008E044C">
        <w:rPr>
          <w:rFonts w:ascii="Trebuchet MS" w:hAnsi="Trebuchet MS" w:cstheme="minorHAnsi"/>
          <w:sz w:val="20"/>
          <w:szCs w:val="20"/>
          <w:u w:val="single"/>
        </w:rPr>
        <w:t>Termin wykonania</w:t>
      </w:r>
    </w:p>
    <w:p w14:paraId="220E5555" w14:textId="6656725D" w:rsidR="00F26433" w:rsidRDefault="001435A4" w:rsidP="008E044C">
      <w:pPr>
        <w:pStyle w:val="Bezodstpw"/>
        <w:numPr>
          <w:ilvl w:val="0"/>
          <w:numId w:val="9"/>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zobowiązany jest do wykonania przedmiotu umowy </w:t>
      </w:r>
      <w:r w:rsidR="000E00AB">
        <w:rPr>
          <w:rFonts w:ascii="Trebuchet MS" w:hAnsi="Trebuchet MS" w:cstheme="minorHAnsi"/>
          <w:sz w:val="20"/>
          <w:szCs w:val="20"/>
        </w:rPr>
        <w:t xml:space="preserve">w terminie do dnia 30.11.2022 r. </w:t>
      </w:r>
    </w:p>
    <w:p w14:paraId="0E8BA756" w14:textId="38BA1198" w:rsidR="00BD3231" w:rsidRPr="00BD3231" w:rsidRDefault="00BD3231" w:rsidP="00BD3231">
      <w:pPr>
        <w:pStyle w:val="Bezodstpw"/>
        <w:numPr>
          <w:ilvl w:val="0"/>
          <w:numId w:val="9"/>
        </w:numPr>
        <w:spacing w:before="120"/>
        <w:ind w:left="426" w:hanging="426"/>
        <w:jc w:val="both"/>
        <w:rPr>
          <w:rFonts w:ascii="Trebuchet MS" w:hAnsi="Trebuchet MS" w:cstheme="minorHAnsi"/>
          <w:sz w:val="20"/>
          <w:szCs w:val="20"/>
        </w:rPr>
      </w:pPr>
      <w:bookmarkStart w:id="0" w:name="_Hlk71282811"/>
      <w:r w:rsidRPr="00BD3231">
        <w:rPr>
          <w:rFonts w:ascii="Trebuchet MS" w:hAnsi="Trebuchet MS" w:cstheme="minorHAnsi"/>
          <w:sz w:val="20"/>
          <w:szCs w:val="20"/>
        </w:rPr>
        <w:t>Wykonawca zobowiązany jest do protokolarnego przejęcia od Zamawiającego terenu budowy, w terminie wyznaczonym przez Zamawiającego, nie później jednak niż w ciągu 7 dni od daty zawarcia umowy. W przypadku konieczności przesunięcia powyższego terminu przekazania terenu budowy, ze względu na przyczyny leżące po stronie Zamawiającego dotyczące np. braku przygotowania czy braku możliwości przekazania miejsca realizacji zamówienia z uwagi na istotne czynniki uniemożliwiające podjęcie robót budowlanych, Zamawiający poinformuje Wykonawcę w formie pisemnej notyfikacji o przesunięciu terminu przekazania terenu budowy, wyznaczając nowy termin. Wskazanie terminu przekazania terenu budowy jest uprawnieniem Zamawiającego. Zmiana terminu przekazania terenu budowy nie stanowi zmiany umowy. Wykonawca zobowiązany jest do utrzymania gotowości do przejęcia terenu budowy.</w:t>
      </w:r>
    </w:p>
    <w:p w14:paraId="1FC7DE05" w14:textId="75D92802" w:rsidR="00CA106A" w:rsidRPr="008E044C" w:rsidRDefault="00CA106A" w:rsidP="008E044C">
      <w:pPr>
        <w:pStyle w:val="Akapitzlist"/>
        <w:numPr>
          <w:ilvl w:val="0"/>
          <w:numId w:val="9"/>
        </w:numPr>
        <w:spacing w:before="120" w:after="0" w:line="240" w:lineRule="auto"/>
        <w:ind w:right="-28"/>
        <w:jc w:val="both"/>
        <w:rPr>
          <w:rFonts w:ascii="Trebuchet MS" w:hAnsi="Trebuchet MS"/>
          <w:i w:val="0"/>
          <w:iCs w:val="0"/>
          <w:lang w:eastAsia="ko-KR"/>
        </w:rPr>
      </w:pPr>
      <w:r w:rsidRPr="008E044C">
        <w:rPr>
          <w:rFonts w:ascii="Trebuchet MS" w:hAnsi="Trebuchet MS"/>
          <w:i w:val="0"/>
          <w:iCs w:val="0"/>
          <w:lang w:eastAsia="ko-KR"/>
        </w:rPr>
        <w:lastRenderedPageBreak/>
        <w:t xml:space="preserve">Wykonawca zobowiązany jest najpóźniej w </w:t>
      </w:r>
      <w:r w:rsidR="00754D2B">
        <w:rPr>
          <w:rFonts w:ascii="Trebuchet MS" w:hAnsi="Trebuchet MS"/>
          <w:i w:val="0"/>
          <w:iCs w:val="0"/>
          <w:lang w:eastAsia="ko-KR"/>
        </w:rPr>
        <w:t xml:space="preserve">dniu przekazania terenu budowy </w:t>
      </w:r>
      <w:r w:rsidRPr="008E044C">
        <w:rPr>
          <w:rFonts w:ascii="Trebuchet MS" w:hAnsi="Trebuchet MS"/>
          <w:i w:val="0"/>
          <w:iCs w:val="0"/>
          <w:lang w:eastAsia="ko-KR"/>
        </w:rPr>
        <w:t>do przedłożenia Zamawiającemu:</w:t>
      </w:r>
    </w:p>
    <w:p w14:paraId="301273D7" w14:textId="2B130ABE" w:rsidR="00754D2B" w:rsidRDefault="00CA106A" w:rsidP="008E044C">
      <w:pPr>
        <w:pStyle w:val="Akapitzlist"/>
        <w:numPr>
          <w:ilvl w:val="0"/>
          <w:numId w:val="23"/>
        </w:numPr>
        <w:autoSpaceDN w:val="0"/>
        <w:adjustRightInd w:val="0"/>
        <w:spacing w:before="120" w:after="0" w:line="240" w:lineRule="auto"/>
        <w:ind w:left="923" w:hanging="357"/>
        <w:jc w:val="both"/>
        <w:rPr>
          <w:rFonts w:ascii="Trebuchet MS" w:hAnsi="Trebuchet MS"/>
          <w:i w:val="0"/>
          <w:iCs w:val="0"/>
        </w:rPr>
      </w:pPr>
      <w:r w:rsidRPr="008E044C">
        <w:rPr>
          <w:rFonts w:ascii="Trebuchet MS" w:hAnsi="Trebuchet MS"/>
          <w:i w:val="0"/>
          <w:iCs w:val="0"/>
        </w:rPr>
        <w:t>oświadczenia kierownika budowy, potwierdzającego przyjęcie przez niego obowiązków</w:t>
      </w:r>
      <w:r w:rsidRPr="008E044C">
        <w:rPr>
          <w:rFonts w:ascii="Trebuchet MS" w:hAnsi="Trebuchet MS"/>
          <w:i w:val="0"/>
          <w:iCs w:val="0"/>
        </w:rPr>
        <w:br/>
        <w:t>na budowie</w:t>
      </w:r>
      <w:r w:rsidR="00754D2B">
        <w:rPr>
          <w:rFonts w:ascii="Trebuchet MS" w:hAnsi="Trebuchet MS"/>
          <w:i w:val="0"/>
          <w:iCs w:val="0"/>
        </w:rPr>
        <w:t>,</w:t>
      </w:r>
    </w:p>
    <w:p w14:paraId="519D1CAA" w14:textId="6FDA45EE" w:rsidR="00CA106A" w:rsidRDefault="00754D2B" w:rsidP="00754D2B">
      <w:pPr>
        <w:pStyle w:val="Akapitzlist"/>
        <w:numPr>
          <w:ilvl w:val="0"/>
          <w:numId w:val="23"/>
        </w:numPr>
        <w:autoSpaceDN w:val="0"/>
        <w:adjustRightInd w:val="0"/>
        <w:spacing w:before="120" w:after="0" w:line="240" w:lineRule="auto"/>
        <w:ind w:left="923" w:hanging="357"/>
        <w:jc w:val="both"/>
        <w:rPr>
          <w:rFonts w:ascii="Trebuchet MS" w:hAnsi="Trebuchet MS"/>
          <w:i w:val="0"/>
          <w:iCs w:val="0"/>
        </w:rPr>
      </w:pPr>
      <w:r w:rsidRPr="00754D2B">
        <w:rPr>
          <w:rFonts w:ascii="Trebuchet MS" w:hAnsi="Trebuchet MS"/>
          <w:i w:val="0"/>
          <w:iCs w:val="0"/>
        </w:rPr>
        <w:t>polisy lub innego dokumentu potwierdzającego, że Wykonawca robót budowlanych jest ubezpieczony od odpowiedzialności cywilnej w zakresie prowadzonej działalności związanej z przedmiotem umowy wraz z dowodem opłaty należnej z tego tytułu składki</w:t>
      </w:r>
      <w:r w:rsidR="00F40098">
        <w:rPr>
          <w:rFonts w:ascii="Trebuchet MS" w:hAnsi="Trebuchet MS"/>
          <w:i w:val="0"/>
          <w:iCs w:val="0"/>
        </w:rPr>
        <w:t>,</w:t>
      </w:r>
    </w:p>
    <w:p w14:paraId="23B9A317" w14:textId="464ACEF5" w:rsidR="00F40098" w:rsidRPr="00F40098" w:rsidRDefault="00F40098" w:rsidP="00F40098">
      <w:pPr>
        <w:pStyle w:val="Akapitzlist"/>
        <w:numPr>
          <w:ilvl w:val="0"/>
          <w:numId w:val="23"/>
        </w:numPr>
        <w:autoSpaceDN w:val="0"/>
        <w:adjustRightInd w:val="0"/>
        <w:spacing w:before="120" w:after="0" w:line="240" w:lineRule="auto"/>
        <w:ind w:left="923" w:hanging="357"/>
        <w:jc w:val="both"/>
        <w:rPr>
          <w:rFonts w:ascii="Trebuchet MS" w:hAnsi="Trebuchet MS"/>
          <w:i w:val="0"/>
          <w:iCs w:val="0"/>
        </w:rPr>
      </w:pPr>
      <w:r w:rsidRPr="00F40098">
        <w:rPr>
          <w:rFonts w:ascii="Trebuchet MS" w:hAnsi="Trebuchet MS"/>
          <w:i w:val="0"/>
          <w:iCs w:val="0"/>
        </w:rPr>
        <w:t>szczegółowych kosztorysów (kalkulacji szczegółowych) opracowanych na podstawie przedmiaru robót stanowiącego załącznik do postępowania o udzielenie zamówienia publicznego. Kosztorysy powinny zwierać wszystkie pozycje przedmiarowe opisane w przedmiarze robót. Wykonawca sporządzając kosztorys ofertowy zobowiązany jest do wycenienia i wypełnienia wszystkich pozycji przedmiaru robót. Zamawiający zakazuje ingerencji w zakres i ilość robót wskazanych w przedmiarze.  W przypadku dokonania wyceny danej pozycji kosztorysu w innej pozycji, przy pozycji niewycenionej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kosztorysu musi być tożsama z ceną całkowitą wynikającą z oferty Wykonawcy, złożoną w trakcie postępowania o udzielenie zamówienia publicznego.</w:t>
      </w:r>
    </w:p>
    <w:bookmarkEnd w:id="0"/>
    <w:p w14:paraId="71FEE893" w14:textId="77777777" w:rsidR="00CA106A" w:rsidRPr="008E044C" w:rsidRDefault="00064647" w:rsidP="008E044C">
      <w:pPr>
        <w:pStyle w:val="Bezodstpw"/>
        <w:numPr>
          <w:ilvl w:val="0"/>
          <w:numId w:val="9"/>
        </w:numPr>
        <w:suppressAutoHyphens w:val="0"/>
        <w:spacing w:before="120"/>
        <w:ind w:left="426" w:right="-30"/>
        <w:jc w:val="both"/>
        <w:rPr>
          <w:rFonts w:ascii="Trebuchet MS" w:hAnsi="Trebuchet MS" w:cstheme="minorHAnsi"/>
          <w:sz w:val="20"/>
          <w:szCs w:val="20"/>
        </w:rPr>
      </w:pPr>
      <w:r w:rsidRPr="008E044C">
        <w:rPr>
          <w:rFonts w:ascii="Trebuchet MS" w:hAnsi="Trebuchet MS" w:cstheme="minorHAnsi"/>
          <w:sz w:val="20"/>
          <w:szCs w:val="20"/>
          <w:lang w:eastAsia="ko-KR"/>
        </w:rPr>
        <w:t>Wykonawca zobowiązany jest do niezwłocznego informowania o ewentualnych okolicznościach, które mogą spowodować niedotrzymanie termin</w:t>
      </w:r>
      <w:r w:rsidR="00CA106A" w:rsidRPr="008E044C">
        <w:rPr>
          <w:rFonts w:ascii="Trebuchet MS" w:hAnsi="Trebuchet MS" w:cstheme="minorHAnsi"/>
          <w:sz w:val="20"/>
          <w:szCs w:val="20"/>
          <w:lang w:eastAsia="ko-KR"/>
        </w:rPr>
        <w:t>u wykonania przedmiotu umowy.</w:t>
      </w:r>
    </w:p>
    <w:p w14:paraId="44D9F657" w14:textId="5B2D40FE" w:rsidR="00D55F0C" w:rsidRPr="008E044C" w:rsidRDefault="00D55F0C" w:rsidP="008E044C">
      <w:pPr>
        <w:pStyle w:val="Bezodstpw"/>
        <w:suppressAutoHyphens w:val="0"/>
        <w:spacing w:before="120"/>
        <w:ind w:left="66" w:right="-30"/>
        <w:jc w:val="center"/>
        <w:rPr>
          <w:rFonts w:ascii="Trebuchet MS" w:hAnsi="Trebuchet MS" w:cstheme="minorHAnsi"/>
          <w:sz w:val="20"/>
          <w:szCs w:val="20"/>
        </w:rPr>
      </w:pPr>
      <w:r w:rsidRPr="008E044C">
        <w:rPr>
          <w:rFonts w:ascii="Trebuchet MS" w:hAnsi="Trebuchet MS" w:cstheme="minorHAnsi"/>
          <w:sz w:val="20"/>
          <w:szCs w:val="20"/>
        </w:rPr>
        <w:t>§ 3</w:t>
      </w:r>
      <w:r w:rsidR="009B5E91" w:rsidRPr="008E044C">
        <w:rPr>
          <w:rFonts w:ascii="Trebuchet MS" w:hAnsi="Trebuchet MS" w:cstheme="minorHAnsi"/>
          <w:sz w:val="20"/>
          <w:szCs w:val="20"/>
        </w:rPr>
        <w:t>.</w:t>
      </w:r>
    </w:p>
    <w:p w14:paraId="78CC38F9" w14:textId="77777777" w:rsidR="00D55F0C" w:rsidRPr="008E044C" w:rsidRDefault="00D55F0C" w:rsidP="008E044C">
      <w:pPr>
        <w:tabs>
          <w:tab w:val="left" w:pos="0"/>
        </w:tabs>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Odbiór przedmiotu umowy</w:t>
      </w:r>
    </w:p>
    <w:p w14:paraId="2D75CC7F"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Wykonawca nie jest uprawniony do zakrycia wykonanej roboty budowlanej bez uprzedniej zgody inspektora nadzoru inwestorskiego. Wykonawca, ma obowiązek umożliwić inspektorowi nadzoru inwestorskiego sprawdzenie każdej roboty budowlanej zanikającej lub ulegającej zakryciu. W przypadku niespełnienia ww. wymogów, Wykonawca zobowiązany będzie do odkrycia tych robót zgodnie z dyspozycją inspektora nadzoru inwestorskiego, a następnie przywrócenia stanu poprzedniego lub jego odtworzenia. Koszt i ryzyko tych czynności obciąża Wykonawcę.</w:t>
      </w:r>
    </w:p>
    <w:p w14:paraId="1B33009A"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Za pośrednictwem kierownika robót Wykonawca zobowiązany jest do zgłoszenia właściwemu inspektorowi nadzoru inwestorskiego gotowości do odbioru robót zanikających oraz robót ulegających zakryciu przynajmniej na 3 dni robocze przed ich zakryciem. Odbiór przez właściwego inspektora nadzoru inwestorskiego nastąpi niezwłocznie, nie później jednak niż w ciągu 3 dni roboczych od daty zgłoszenia i powiadomienia o tym fakcie inspektora nadzoru inwestorskiego. </w:t>
      </w:r>
    </w:p>
    <w:p w14:paraId="0EAACCF8" w14:textId="77777777" w:rsidR="0074481B" w:rsidRPr="00CE19AA"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Odbiór częściowy robót jest dokonywany w celu prowadzenia częściowych rozliczeń za wykonane roboty. Po zakończeniu wykonania robót</w:t>
      </w:r>
      <w:r>
        <w:rPr>
          <w:rFonts w:ascii="Trebuchet MS" w:hAnsi="Trebuchet MS"/>
          <w:i w:val="0"/>
          <w:iCs w:val="0"/>
          <w:lang w:eastAsia="ko-KR"/>
        </w:rPr>
        <w:t xml:space="preserve"> na danym obiekcie wskazanym w § 1</w:t>
      </w:r>
      <w:r w:rsidRPr="00CE19AA">
        <w:rPr>
          <w:rFonts w:ascii="Trebuchet MS" w:hAnsi="Trebuchet MS"/>
          <w:i w:val="0"/>
          <w:iCs w:val="0"/>
          <w:lang w:eastAsia="ko-KR"/>
        </w:rPr>
        <w:t>, Wykonawca zgłasza za pośrednictwem kierownika budowy/kierowników robót gotowość do odbioru części robót oraz zawiadamia w drodze pisemnej o gotowości do odbioru inspektora nadzoru inwestorskiego.</w:t>
      </w:r>
    </w:p>
    <w:p w14:paraId="49860256" w14:textId="77777777" w:rsidR="0074481B" w:rsidRPr="00CE19AA"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Warunkiem przystąpienia przez Zamawiającego do odbioru częściowego, jest wcześniejsze przekazanie Zamawiającemu przez Wykonawcę jednego egzemplarza oryginału odpowiedniego protokołu z uprzedniego odbioru bez uwag tych samych robót, przeprowadzonego pomiędzy Wykonawcą i podwykonawcą oraz podwykonawcami i dalszymi podwykonawcami. Powyższe dotyczy również odbioru końcowego.</w:t>
      </w:r>
    </w:p>
    <w:p w14:paraId="35147895" w14:textId="77777777" w:rsidR="0074481B" w:rsidRPr="00CE19AA"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 xml:space="preserve">Odbiory częściowe nie zwalniają Wykonawcy z odpowiedzialności za wykonane roboty do czasu </w:t>
      </w:r>
      <w:r>
        <w:rPr>
          <w:rFonts w:ascii="Trebuchet MS" w:hAnsi="Trebuchet MS"/>
          <w:i w:val="0"/>
          <w:iCs w:val="0"/>
          <w:lang w:eastAsia="ko-KR"/>
        </w:rPr>
        <w:t xml:space="preserve">końcowego </w:t>
      </w:r>
      <w:r w:rsidRPr="00CE19AA">
        <w:rPr>
          <w:rFonts w:ascii="Trebuchet MS" w:hAnsi="Trebuchet MS"/>
          <w:i w:val="0"/>
          <w:iCs w:val="0"/>
          <w:lang w:eastAsia="ko-KR"/>
        </w:rPr>
        <w:t xml:space="preserve">odbioru </w:t>
      </w:r>
      <w:r>
        <w:rPr>
          <w:rFonts w:ascii="Trebuchet MS" w:hAnsi="Trebuchet MS"/>
          <w:i w:val="0"/>
          <w:iCs w:val="0"/>
          <w:lang w:eastAsia="ko-KR"/>
        </w:rPr>
        <w:t>robót</w:t>
      </w:r>
      <w:r w:rsidRPr="00CE19AA">
        <w:rPr>
          <w:rFonts w:ascii="Trebuchet MS" w:hAnsi="Trebuchet MS"/>
          <w:i w:val="0"/>
          <w:iCs w:val="0"/>
          <w:lang w:eastAsia="ko-KR"/>
        </w:rPr>
        <w:t>.</w:t>
      </w:r>
    </w:p>
    <w:p w14:paraId="6D62AFB6" w14:textId="77777777" w:rsidR="0074481B" w:rsidRPr="00CE19AA"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CE19AA">
        <w:rPr>
          <w:rFonts w:ascii="Trebuchet MS" w:hAnsi="Trebuchet MS"/>
          <w:i w:val="0"/>
          <w:iCs w:val="0"/>
          <w:lang w:eastAsia="ko-KR"/>
        </w:rPr>
        <w:t>Przedmiotem odbioru końcowego będzie całość zamówienia.</w:t>
      </w:r>
    </w:p>
    <w:p w14:paraId="7DFBD32C" w14:textId="77777777" w:rsidR="0074481B" w:rsidRPr="008E044C"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8E044C">
        <w:rPr>
          <w:rFonts w:ascii="Trebuchet MS" w:hAnsi="Trebuchet MS"/>
          <w:i w:val="0"/>
          <w:iCs w:val="0"/>
          <w:lang w:eastAsia="ko-KR"/>
        </w:rPr>
        <w:t>Po zakończeniu wszystkich robót budowlanych składających się na zakres przedmiotu umowy</w:t>
      </w:r>
      <w:r>
        <w:rPr>
          <w:rFonts w:ascii="Trebuchet MS" w:hAnsi="Trebuchet MS"/>
          <w:i w:val="0"/>
          <w:iCs w:val="0"/>
          <w:lang w:eastAsia="ko-KR"/>
        </w:rPr>
        <w:t xml:space="preserve"> na danym obiekcie</w:t>
      </w:r>
      <w:r w:rsidRPr="008E044C">
        <w:rPr>
          <w:rFonts w:ascii="Trebuchet MS" w:hAnsi="Trebuchet MS"/>
          <w:i w:val="0"/>
          <w:iCs w:val="0"/>
          <w:lang w:eastAsia="ko-KR"/>
        </w:rPr>
        <w:t xml:space="preserve">, należytym uporządkowaniu terenu budowy, a także nieruchomości osób trzecich, jeżeli zostały naruszone przez Wykonawcę, Wykonawca pisemnie poinformuje Zamawiającego o gotowości do odbioru </w:t>
      </w:r>
      <w:r>
        <w:rPr>
          <w:rFonts w:ascii="Trebuchet MS" w:hAnsi="Trebuchet MS"/>
          <w:i w:val="0"/>
          <w:iCs w:val="0"/>
          <w:lang w:eastAsia="ko-KR"/>
        </w:rPr>
        <w:t>robót</w:t>
      </w:r>
      <w:r w:rsidRPr="008E044C">
        <w:rPr>
          <w:rFonts w:ascii="Trebuchet MS" w:hAnsi="Trebuchet MS"/>
          <w:i w:val="0"/>
          <w:iCs w:val="0"/>
          <w:lang w:eastAsia="ko-KR"/>
        </w:rPr>
        <w:t xml:space="preserve">. </w:t>
      </w:r>
    </w:p>
    <w:p w14:paraId="40E13B24" w14:textId="77777777" w:rsidR="0074481B" w:rsidRPr="008E044C"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8E044C">
        <w:rPr>
          <w:rFonts w:ascii="Trebuchet MS" w:hAnsi="Trebuchet MS"/>
          <w:i w:val="0"/>
          <w:iCs w:val="0"/>
          <w:lang w:eastAsia="ko-KR"/>
        </w:rPr>
        <w:t xml:space="preserve">Wykonawca na potrzeby </w:t>
      </w:r>
      <w:r>
        <w:rPr>
          <w:rFonts w:ascii="Trebuchet MS" w:hAnsi="Trebuchet MS"/>
          <w:i w:val="0"/>
          <w:iCs w:val="0"/>
          <w:lang w:eastAsia="ko-KR"/>
        </w:rPr>
        <w:t xml:space="preserve">końcowego </w:t>
      </w:r>
      <w:r w:rsidRPr="008E044C">
        <w:rPr>
          <w:rFonts w:ascii="Trebuchet MS" w:hAnsi="Trebuchet MS"/>
          <w:i w:val="0"/>
          <w:iCs w:val="0"/>
          <w:lang w:eastAsia="ko-KR"/>
        </w:rPr>
        <w:t xml:space="preserve">odbioru </w:t>
      </w:r>
      <w:r>
        <w:rPr>
          <w:rFonts w:ascii="Trebuchet MS" w:hAnsi="Trebuchet MS"/>
          <w:i w:val="0"/>
          <w:iCs w:val="0"/>
          <w:lang w:eastAsia="ko-KR"/>
        </w:rPr>
        <w:t>robót</w:t>
      </w:r>
      <w:r w:rsidRPr="008E044C">
        <w:rPr>
          <w:rFonts w:ascii="Trebuchet MS" w:hAnsi="Trebuchet MS"/>
          <w:i w:val="0"/>
          <w:iCs w:val="0"/>
          <w:lang w:eastAsia="ko-KR"/>
        </w:rPr>
        <w:t xml:space="preserve"> zobowiązany jest do sporządzenia dokumentacji powykonawczej obejmującej co najmniej:</w:t>
      </w:r>
    </w:p>
    <w:p w14:paraId="1BA6AD2C" w14:textId="77777777" w:rsidR="0074481B" w:rsidRPr="00754D2B" w:rsidRDefault="0074481B" w:rsidP="0074481B">
      <w:pPr>
        <w:pStyle w:val="Akapitzlist"/>
        <w:numPr>
          <w:ilvl w:val="1"/>
          <w:numId w:val="41"/>
        </w:numPr>
        <w:spacing w:before="120" w:after="0" w:line="240" w:lineRule="auto"/>
        <w:ind w:left="686" w:right="-28" w:hanging="322"/>
        <w:jc w:val="both"/>
        <w:rPr>
          <w:rFonts w:ascii="Trebuchet MS" w:hAnsi="Trebuchet MS"/>
          <w:i w:val="0"/>
          <w:iCs w:val="0"/>
          <w:lang w:eastAsia="ko-KR"/>
        </w:rPr>
      </w:pPr>
      <w:r w:rsidRPr="00754D2B">
        <w:rPr>
          <w:rFonts w:ascii="Trebuchet MS" w:hAnsi="Trebuchet MS"/>
          <w:i w:val="0"/>
          <w:iCs w:val="0"/>
          <w:lang w:eastAsia="ko-KR"/>
        </w:rPr>
        <w:lastRenderedPageBreak/>
        <w:t>oświadczenia kierownika robót o wykonaniu robót zgodnie z zasadami wiedzy technicznej, przepisami techniczno-budowlanymi i prawa budowlanego, a także z technologią i zaleceniami producentów wyrobów użytych do realizacji przedmiotu zamówienia</w:t>
      </w:r>
    </w:p>
    <w:p w14:paraId="644E2356" w14:textId="77777777" w:rsidR="0074481B" w:rsidRPr="00754D2B" w:rsidRDefault="0074481B" w:rsidP="0074481B">
      <w:pPr>
        <w:pStyle w:val="Akapitzlist"/>
        <w:numPr>
          <w:ilvl w:val="1"/>
          <w:numId w:val="41"/>
        </w:numPr>
        <w:spacing w:before="120" w:after="0" w:line="240" w:lineRule="auto"/>
        <w:ind w:left="686" w:right="-28" w:hanging="322"/>
        <w:jc w:val="both"/>
        <w:rPr>
          <w:rFonts w:ascii="Trebuchet MS" w:hAnsi="Trebuchet MS"/>
          <w:i w:val="0"/>
          <w:iCs w:val="0"/>
          <w:lang w:eastAsia="ko-KR"/>
        </w:rPr>
      </w:pPr>
      <w:r w:rsidRPr="00754D2B">
        <w:rPr>
          <w:rFonts w:ascii="Trebuchet MS" w:hAnsi="Trebuchet MS"/>
          <w:i w:val="0"/>
          <w:iCs w:val="0"/>
          <w:lang w:eastAsia="ko-KR"/>
        </w:rPr>
        <w:t>oświadczenie kierownika robót o doprowadzeniu do należytego stanu i porządku terenu budowy, a także (w razie korzystania) drogi, ulicy, sąsiedniej nieruchomości, budynku lub lokalu,</w:t>
      </w:r>
    </w:p>
    <w:p w14:paraId="24AE767B" w14:textId="77777777" w:rsidR="0074481B" w:rsidRPr="00754D2B" w:rsidRDefault="0074481B" w:rsidP="0074481B">
      <w:pPr>
        <w:pStyle w:val="Akapitzlist"/>
        <w:numPr>
          <w:ilvl w:val="1"/>
          <w:numId w:val="41"/>
        </w:numPr>
        <w:spacing w:before="120" w:after="0" w:line="240" w:lineRule="auto"/>
        <w:ind w:left="686" w:right="-28" w:hanging="322"/>
        <w:jc w:val="both"/>
        <w:rPr>
          <w:rFonts w:ascii="Trebuchet MS" w:hAnsi="Trebuchet MS"/>
          <w:i w:val="0"/>
          <w:iCs w:val="0"/>
          <w:lang w:eastAsia="ko-KR"/>
        </w:rPr>
      </w:pPr>
      <w:r w:rsidRPr="00754D2B">
        <w:rPr>
          <w:rFonts w:ascii="Trebuchet MS" w:hAnsi="Trebuchet MS"/>
          <w:i w:val="0"/>
          <w:iCs w:val="0"/>
          <w:lang w:eastAsia="ko-KR"/>
        </w:rPr>
        <w:t xml:space="preserve">zbiór atestów, certyfikatów i deklaracji zgodności/właściwości użytkowych wyrobów użytych do realizacji przedmiotu zamówienia. </w:t>
      </w:r>
    </w:p>
    <w:p w14:paraId="54041729"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Całość dokumentacji powykonawczej należy przekazać w 2 egz. w wersji papierowej (pisemnej) i w 2 egz. w wersji elektronicznej tożsamej z papierową (po jednym egzemplarzu odpowiednio na nośniku CD/DVD i na jednym urządzeniu elektronicznym przenośnym typu plug and </w:t>
      </w:r>
      <w:proofErr w:type="spellStart"/>
      <w:r w:rsidRPr="00754D2B">
        <w:rPr>
          <w:rFonts w:ascii="Trebuchet MS" w:hAnsi="Trebuchet MS"/>
          <w:i w:val="0"/>
          <w:iCs w:val="0"/>
          <w:lang w:eastAsia="ko-KR"/>
        </w:rPr>
        <w:t>play</w:t>
      </w:r>
      <w:proofErr w:type="spellEnd"/>
      <w:r w:rsidRPr="00754D2B">
        <w:rPr>
          <w:rFonts w:ascii="Trebuchet MS" w:hAnsi="Trebuchet MS"/>
          <w:i w:val="0"/>
          <w:iCs w:val="0"/>
          <w:lang w:eastAsia="ko-KR"/>
        </w:rPr>
        <w:t xml:space="preserve">, zawierającym pamięć nieulotną typu </w:t>
      </w:r>
      <w:proofErr w:type="spellStart"/>
      <w:r w:rsidRPr="00754D2B">
        <w:rPr>
          <w:rFonts w:ascii="Trebuchet MS" w:hAnsi="Trebuchet MS"/>
          <w:i w:val="0"/>
          <w:iCs w:val="0"/>
          <w:lang w:eastAsia="ko-KR"/>
        </w:rPr>
        <w:t>flash</w:t>
      </w:r>
      <w:proofErr w:type="spellEnd"/>
      <w:r w:rsidRPr="00754D2B">
        <w:rPr>
          <w:rFonts w:ascii="Trebuchet MS" w:hAnsi="Trebuchet MS"/>
          <w:i w:val="0"/>
          <w:iCs w:val="0"/>
          <w:lang w:eastAsia="ko-KR"/>
        </w:rPr>
        <w:t>, przeznaczonym do współpracy z komputerem przez port USB co najmniej 2.0.).</w:t>
      </w:r>
    </w:p>
    <w:p w14:paraId="3BF96EDD" w14:textId="77777777" w:rsidR="0074481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Zatwierdzona przez nadzór inwestorski i odebrana przez Zamawiającego dokumentacja powykonawcza stanowić będzie podstawę do wyznaczenia przez Zamawiającego terminu rozpoczęcia czynności odbioru </w:t>
      </w:r>
      <w:r>
        <w:rPr>
          <w:rFonts w:ascii="Trebuchet MS" w:hAnsi="Trebuchet MS"/>
          <w:i w:val="0"/>
          <w:iCs w:val="0"/>
          <w:lang w:eastAsia="ko-KR"/>
        </w:rPr>
        <w:t>końcowego robót</w:t>
      </w:r>
      <w:r w:rsidRPr="00754D2B">
        <w:rPr>
          <w:rFonts w:ascii="Trebuchet MS" w:hAnsi="Trebuchet MS"/>
          <w:i w:val="0"/>
          <w:iCs w:val="0"/>
          <w:lang w:eastAsia="ko-KR"/>
        </w:rPr>
        <w:t xml:space="preserve">. </w:t>
      </w:r>
    </w:p>
    <w:p w14:paraId="6B1EEE7F"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Inspektor nadzoru zobowiązany jest do dokonania weryfikacji (tj. sprawdzenia kompletności i prawidłowości) dokumentacji powykonawczej w terminie do 7 dni roboczych od daty ich przedłożenia przez Wykonawcę.</w:t>
      </w:r>
    </w:p>
    <w:p w14:paraId="1CB072A7"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Zamawiający, po dokonaniu przez inspektora nadzoru weryfikacji, tj. sprawdzenia kompletności</w:t>
      </w:r>
      <w:r w:rsidRPr="00754D2B">
        <w:rPr>
          <w:rFonts w:ascii="Trebuchet MS" w:hAnsi="Trebuchet MS"/>
          <w:i w:val="0"/>
          <w:iCs w:val="0"/>
          <w:lang w:eastAsia="ko-KR"/>
        </w:rPr>
        <w:br/>
        <w:t xml:space="preserve">i prawidłowości złożonych dokumentów oraz ich zatwierdzeniu, powoła komisję odbiorową i wyznaczy termin rozpoczęcia czynności obioru </w:t>
      </w:r>
      <w:r>
        <w:rPr>
          <w:rFonts w:ascii="Trebuchet MS" w:hAnsi="Trebuchet MS"/>
          <w:i w:val="0"/>
          <w:iCs w:val="0"/>
          <w:lang w:eastAsia="ko-KR"/>
        </w:rPr>
        <w:t>robót</w:t>
      </w:r>
      <w:r w:rsidRPr="00754D2B">
        <w:rPr>
          <w:rFonts w:ascii="Trebuchet MS" w:hAnsi="Trebuchet MS"/>
          <w:i w:val="0"/>
          <w:iCs w:val="0"/>
          <w:lang w:eastAsia="ko-KR"/>
        </w:rPr>
        <w:t xml:space="preserve">, jednak nie później niż na 7 (siedem) dni kalendarzowych od daty dokonania zgłoszenia, pod warunkiem, iż dokumentacja powykonawcza jest kompletna i prawidłowa. </w:t>
      </w:r>
    </w:p>
    <w:p w14:paraId="382B3587"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Niedopełnienie łącznie czynności określonych w ust. </w:t>
      </w:r>
      <w:r>
        <w:rPr>
          <w:rFonts w:ascii="Trebuchet MS" w:hAnsi="Trebuchet MS"/>
          <w:i w:val="0"/>
          <w:iCs w:val="0"/>
          <w:lang w:eastAsia="ko-KR"/>
        </w:rPr>
        <w:t>7</w:t>
      </w:r>
      <w:r w:rsidRPr="00754D2B">
        <w:rPr>
          <w:rFonts w:ascii="Trebuchet MS" w:hAnsi="Trebuchet MS"/>
          <w:i w:val="0"/>
          <w:iCs w:val="0"/>
          <w:lang w:eastAsia="ko-KR"/>
        </w:rPr>
        <w:t>-</w:t>
      </w:r>
      <w:r>
        <w:rPr>
          <w:rFonts w:ascii="Trebuchet MS" w:hAnsi="Trebuchet MS"/>
          <w:i w:val="0"/>
          <w:iCs w:val="0"/>
          <w:lang w:eastAsia="ko-KR"/>
        </w:rPr>
        <w:t>12</w:t>
      </w:r>
      <w:r w:rsidRPr="00754D2B">
        <w:rPr>
          <w:rFonts w:ascii="Trebuchet MS" w:hAnsi="Trebuchet MS"/>
          <w:i w:val="0"/>
          <w:iCs w:val="0"/>
          <w:lang w:eastAsia="ko-KR"/>
        </w:rPr>
        <w:t xml:space="preserve">, równoznaczne jest z brakiem gotowości do odbioru </w:t>
      </w:r>
      <w:r>
        <w:rPr>
          <w:rFonts w:ascii="Trebuchet MS" w:hAnsi="Trebuchet MS"/>
          <w:i w:val="0"/>
          <w:iCs w:val="0"/>
          <w:lang w:eastAsia="ko-KR"/>
        </w:rPr>
        <w:t>robót na danym obiekcie</w:t>
      </w:r>
      <w:r w:rsidRPr="00754D2B">
        <w:rPr>
          <w:rFonts w:ascii="Trebuchet MS" w:hAnsi="Trebuchet MS"/>
          <w:i w:val="0"/>
          <w:iCs w:val="0"/>
          <w:lang w:eastAsia="ko-KR"/>
        </w:rPr>
        <w:t>.</w:t>
      </w:r>
    </w:p>
    <w:p w14:paraId="6CB1531B"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Komisja może podjąć decyzję o przerwaniu czynności odbioru, jeżeli w czasie tych czynności zostanie stwierdzony fakt,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69CE358E"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26E98771"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 xml:space="preserve">Wykonawca jest zobowiązany do zawiadomienia Zamawiającego o usunięciu wad  oraz do żądania wyznaczenia terminu na odbiór zakwestionowanych poprzednio robót jako wadliwych. </w:t>
      </w:r>
    </w:p>
    <w:p w14:paraId="67FDC161" w14:textId="77777777" w:rsidR="0074481B" w:rsidRPr="00754D2B" w:rsidRDefault="0074481B" w:rsidP="0074481B">
      <w:pPr>
        <w:pStyle w:val="Akapitzlist"/>
        <w:numPr>
          <w:ilvl w:val="0"/>
          <w:numId w:val="41"/>
        </w:numPr>
        <w:spacing w:before="120" w:after="0" w:line="240" w:lineRule="auto"/>
        <w:ind w:right="-28"/>
        <w:jc w:val="both"/>
        <w:rPr>
          <w:rFonts w:ascii="Trebuchet MS" w:hAnsi="Trebuchet MS"/>
          <w:i w:val="0"/>
          <w:iCs w:val="0"/>
          <w:lang w:eastAsia="ko-KR"/>
        </w:rPr>
      </w:pPr>
      <w:r w:rsidRPr="00754D2B">
        <w:rPr>
          <w:rFonts w:ascii="Trebuchet MS" w:hAnsi="Trebuchet MS"/>
          <w:i w:val="0"/>
          <w:iCs w:val="0"/>
          <w:lang w:eastAsia="ko-KR"/>
        </w:rPr>
        <w:t>Za dni robocze należy rozumieć dni tygodnia od poniedziałku do piątku włącznie, za wyjątkiem dni ustawowo wolnych od pracy.</w:t>
      </w:r>
    </w:p>
    <w:p w14:paraId="013A3631" w14:textId="5A64E290" w:rsidR="00D55F0C" w:rsidRPr="008E044C" w:rsidRDefault="00D55F0C" w:rsidP="008E044C">
      <w:pPr>
        <w:pStyle w:val="Bezodstpw"/>
        <w:spacing w:before="120"/>
        <w:ind w:left="360"/>
        <w:jc w:val="center"/>
        <w:rPr>
          <w:rFonts w:ascii="Trebuchet MS" w:hAnsi="Trebuchet MS" w:cstheme="minorHAnsi"/>
          <w:sz w:val="20"/>
          <w:szCs w:val="20"/>
        </w:rPr>
      </w:pPr>
      <w:r w:rsidRPr="008E044C">
        <w:rPr>
          <w:rFonts w:ascii="Trebuchet MS" w:hAnsi="Trebuchet MS" w:cstheme="minorHAnsi"/>
          <w:sz w:val="20"/>
          <w:szCs w:val="20"/>
        </w:rPr>
        <w:t>§ 4</w:t>
      </w:r>
      <w:r w:rsidR="009B5E91" w:rsidRPr="008E044C">
        <w:rPr>
          <w:rFonts w:ascii="Trebuchet MS" w:hAnsi="Trebuchet MS" w:cstheme="minorHAnsi"/>
          <w:sz w:val="20"/>
          <w:szCs w:val="20"/>
        </w:rPr>
        <w:t>.</w:t>
      </w:r>
    </w:p>
    <w:p w14:paraId="313DAA2D"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Wynagrodzenie i warunki płatności</w:t>
      </w:r>
    </w:p>
    <w:p w14:paraId="25B658EA" w14:textId="53E6EA1F" w:rsidR="00D55F0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wykonanie przedmiotu niniejszej umowy Zamawiający zapłaci Wykonawcy wynagrodzenie ryczałtowe, wynikające z oferty Wykonawcy, w  wysokości netto: </w:t>
      </w:r>
      <w:r w:rsidR="00CE41FB" w:rsidRPr="008E044C">
        <w:rPr>
          <w:rFonts w:ascii="Trebuchet MS" w:hAnsi="Trebuchet MS" w:cstheme="minorHAnsi"/>
          <w:sz w:val="20"/>
          <w:szCs w:val="20"/>
        </w:rPr>
        <w:t>………</w:t>
      </w:r>
      <w:r w:rsidR="00D22403" w:rsidRPr="008E044C">
        <w:rPr>
          <w:rFonts w:ascii="Trebuchet MS" w:hAnsi="Trebuchet MS" w:cstheme="minorHAnsi"/>
          <w:sz w:val="20"/>
          <w:szCs w:val="20"/>
        </w:rPr>
        <w:t xml:space="preserve"> zł</w:t>
      </w:r>
      <w:r w:rsidRPr="008E044C">
        <w:rPr>
          <w:rFonts w:ascii="Trebuchet MS" w:hAnsi="Trebuchet MS" w:cstheme="minorHAnsi"/>
          <w:sz w:val="20"/>
          <w:szCs w:val="20"/>
        </w:rPr>
        <w:t xml:space="preserve">, podatek VAT: </w:t>
      </w:r>
      <w:r w:rsidR="00CE41FB" w:rsidRPr="008E044C">
        <w:rPr>
          <w:rFonts w:ascii="Trebuchet MS" w:hAnsi="Trebuchet MS" w:cstheme="minorHAnsi"/>
          <w:sz w:val="20"/>
          <w:szCs w:val="20"/>
        </w:rPr>
        <w:t>……..</w:t>
      </w:r>
      <w:r w:rsidR="00D22403" w:rsidRPr="008E044C">
        <w:rPr>
          <w:rFonts w:ascii="Trebuchet MS" w:hAnsi="Trebuchet MS" w:cstheme="minorHAnsi"/>
          <w:sz w:val="20"/>
          <w:szCs w:val="20"/>
        </w:rPr>
        <w:t xml:space="preserve"> zł</w:t>
      </w:r>
      <w:r w:rsidR="00A9782B" w:rsidRPr="008E044C">
        <w:rPr>
          <w:rFonts w:ascii="Trebuchet MS" w:hAnsi="Trebuchet MS" w:cstheme="minorHAnsi"/>
          <w:sz w:val="20"/>
          <w:szCs w:val="20"/>
        </w:rPr>
        <w:t>, brutto:</w:t>
      </w:r>
      <w:r w:rsidR="00D22403" w:rsidRPr="008E044C">
        <w:rPr>
          <w:rFonts w:ascii="Trebuchet MS" w:hAnsi="Trebuchet MS" w:cstheme="minorHAnsi"/>
          <w:sz w:val="20"/>
          <w:szCs w:val="20"/>
        </w:rPr>
        <w:t xml:space="preserve"> </w:t>
      </w:r>
      <w:r w:rsidR="00CE41FB" w:rsidRPr="008E044C">
        <w:rPr>
          <w:rFonts w:ascii="Trebuchet MS" w:hAnsi="Trebuchet MS" w:cstheme="minorHAnsi"/>
          <w:sz w:val="20"/>
          <w:szCs w:val="20"/>
        </w:rPr>
        <w:t>………</w:t>
      </w:r>
      <w:r w:rsidR="00D22403" w:rsidRPr="008E044C">
        <w:rPr>
          <w:rFonts w:ascii="Trebuchet MS" w:hAnsi="Trebuchet MS" w:cstheme="minorHAnsi"/>
          <w:sz w:val="20"/>
          <w:szCs w:val="20"/>
        </w:rPr>
        <w:t xml:space="preserve"> </w:t>
      </w:r>
      <w:r w:rsidRPr="008E044C">
        <w:rPr>
          <w:rFonts w:ascii="Trebuchet MS" w:hAnsi="Trebuchet MS" w:cstheme="minorHAnsi"/>
          <w:sz w:val="20"/>
          <w:szCs w:val="20"/>
        </w:rPr>
        <w:t xml:space="preserve">zł (słownie brutto: </w:t>
      </w:r>
      <w:r w:rsidR="00CE41FB" w:rsidRPr="008E044C">
        <w:rPr>
          <w:rFonts w:ascii="Trebuchet MS" w:hAnsi="Trebuchet MS" w:cstheme="minorHAnsi"/>
          <w:sz w:val="20"/>
          <w:szCs w:val="20"/>
        </w:rPr>
        <w:t>……..</w:t>
      </w:r>
      <w:r w:rsidRPr="008E044C">
        <w:rPr>
          <w:rFonts w:ascii="Trebuchet MS" w:hAnsi="Trebuchet MS" w:cstheme="minorHAnsi"/>
          <w:sz w:val="20"/>
          <w:szCs w:val="20"/>
        </w:rPr>
        <w:t>)</w:t>
      </w:r>
      <w:r w:rsidR="00BF153A">
        <w:rPr>
          <w:rFonts w:ascii="Trebuchet MS" w:hAnsi="Trebuchet MS" w:cstheme="minorHAnsi"/>
          <w:sz w:val="20"/>
          <w:szCs w:val="20"/>
        </w:rPr>
        <w:t xml:space="preserve"> w tym:</w:t>
      </w:r>
    </w:p>
    <w:p w14:paraId="368971DF" w14:textId="4A884456" w:rsidR="00BF153A" w:rsidRDefault="00BF153A" w:rsidP="00BF153A">
      <w:pPr>
        <w:pStyle w:val="Bezodstpw"/>
        <w:numPr>
          <w:ilvl w:val="1"/>
          <w:numId w:val="6"/>
        </w:numPr>
        <w:spacing w:before="120"/>
        <w:jc w:val="both"/>
        <w:rPr>
          <w:rFonts w:ascii="Trebuchet MS" w:hAnsi="Trebuchet MS" w:cstheme="minorHAnsi"/>
          <w:sz w:val="20"/>
          <w:szCs w:val="20"/>
        </w:rPr>
      </w:pPr>
      <w:r>
        <w:rPr>
          <w:rFonts w:ascii="Trebuchet MS" w:hAnsi="Trebuchet MS" w:cstheme="minorHAnsi"/>
          <w:sz w:val="20"/>
          <w:szCs w:val="20"/>
        </w:rPr>
        <w:t xml:space="preserve">za wykonanie przedmiotu umowy na obiekcie - </w:t>
      </w:r>
      <w:r w:rsidRPr="00BF153A">
        <w:rPr>
          <w:rFonts w:ascii="Trebuchet MS" w:hAnsi="Trebuchet MS" w:cstheme="minorHAnsi"/>
          <w:sz w:val="20"/>
          <w:szCs w:val="20"/>
        </w:rPr>
        <w:t>w budynku Szkoły Podstawowej nr 19 przy ul. Chrobrego 1 w wysokości netto: ……… zł, podatek VAT: …….. zł, brutto: ……… zł</w:t>
      </w:r>
      <w:r>
        <w:rPr>
          <w:rFonts w:ascii="Trebuchet MS" w:hAnsi="Trebuchet MS" w:cstheme="minorHAnsi"/>
          <w:sz w:val="20"/>
          <w:szCs w:val="20"/>
        </w:rPr>
        <w:t>,</w:t>
      </w:r>
    </w:p>
    <w:p w14:paraId="5CB0993A" w14:textId="379C43CB" w:rsidR="00BF153A" w:rsidRPr="008E044C" w:rsidRDefault="00BF153A" w:rsidP="00BF153A">
      <w:pPr>
        <w:pStyle w:val="Bezodstpw"/>
        <w:numPr>
          <w:ilvl w:val="1"/>
          <w:numId w:val="6"/>
        </w:numPr>
        <w:spacing w:before="120"/>
        <w:jc w:val="both"/>
        <w:rPr>
          <w:rFonts w:ascii="Trebuchet MS" w:hAnsi="Trebuchet MS" w:cstheme="minorHAnsi"/>
          <w:sz w:val="20"/>
          <w:szCs w:val="20"/>
        </w:rPr>
      </w:pPr>
      <w:r w:rsidRPr="00BF153A">
        <w:rPr>
          <w:rFonts w:ascii="Trebuchet MS" w:hAnsi="Trebuchet MS" w:cstheme="minorHAnsi"/>
          <w:sz w:val="20"/>
          <w:szCs w:val="20"/>
        </w:rPr>
        <w:t>za wykonanie przedmiotu umowy na obiekcie w budynku Przedszkola Miejskiego nr 12</w:t>
      </w:r>
      <w:r>
        <w:rPr>
          <w:rFonts w:ascii="Trebuchet MS" w:hAnsi="Trebuchet MS" w:cstheme="minorHAnsi"/>
          <w:sz w:val="20"/>
          <w:szCs w:val="20"/>
        </w:rPr>
        <w:t xml:space="preserve"> przy</w:t>
      </w:r>
      <w:r w:rsidRPr="00BF153A">
        <w:rPr>
          <w:rFonts w:ascii="Trebuchet MS" w:hAnsi="Trebuchet MS" w:cstheme="minorHAnsi"/>
          <w:sz w:val="20"/>
          <w:szCs w:val="20"/>
        </w:rPr>
        <w:t xml:space="preserve"> ul. Harcersk</w:t>
      </w:r>
      <w:r>
        <w:rPr>
          <w:rFonts w:ascii="Trebuchet MS" w:hAnsi="Trebuchet MS" w:cstheme="minorHAnsi"/>
          <w:sz w:val="20"/>
          <w:szCs w:val="20"/>
        </w:rPr>
        <w:t>iej</w:t>
      </w:r>
      <w:r w:rsidRPr="00BF153A">
        <w:rPr>
          <w:rFonts w:ascii="Trebuchet MS" w:hAnsi="Trebuchet MS" w:cstheme="minorHAnsi"/>
          <w:sz w:val="20"/>
          <w:szCs w:val="20"/>
        </w:rPr>
        <w:t xml:space="preserve"> 10</w:t>
      </w:r>
      <w:r>
        <w:rPr>
          <w:rFonts w:ascii="Trebuchet MS" w:hAnsi="Trebuchet MS" w:cstheme="minorHAnsi"/>
          <w:sz w:val="20"/>
          <w:szCs w:val="20"/>
        </w:rPr>
        <w:t xml:space="preserve"> </w:t>
      </w:r>
      <w:r w:rsidRPr="00BF153A">
        <w:rPr>
          <w:rFonts w:ascii="Trebuchet MS" w:hAnsi="Trebuchet MS" w:cstheme="minorHAnsi"/>
          <w:sz w:val="20"/>
          <w:szCs w:val="20"/>
        </w:rPr>
        <w:t>w wysokości netto: ……… zł, podatek VAT: …….. zł, brutto: ……… zł</w:t>
      </w:r>
      <w:r>
        <w:rPr>
          <w:rFonts w:ascii="Trebuchet MS" w:hAnsi="Trebuchet MS" w:cstheme="minorHAnsi"/>
          <w:sz w:val="20"/>
          <w:szCs w:val="20"/>
        </w:rPr>
        <w:t>.</w:t>
      </w:r>
    </w:p>
    <w:p w14:paraId="5F7DE2CF" w14:textId="77777777" w:rsidR="00D55F0C" w:rsidRPr="008E044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Wynagrodzenie określone w ust. 1 zawiera ryzyko ryczałtu i obejmuje wszystkie koszty związane z realizacją przedmiotu umowy. Wynagrodzenie to jest niezmienne przez cały okres realizacji umowy. Wykonawca</w:t>
      </w:r>
      <w:r w:rsidRPr="008E044C">
        <w:rPr>
          <w:rFonts w:ascii="Trebuchet MS" w:hAnsi="Trebuchet MS" w:cstheme="minorHAnsi"/>
          <w:bCs/>
          <w:sz w:val="20"/>
          <w:szCs w:val="20"/>
        </w:rPr>
        <w:t xml:space="preserve"> nie może żądać podwyższenia wynagrodzenia, chociażby w czasie zawarcia umowy nie można było przewidzieć </w:t>
      </w:r>
      <w:r w:rsidR="000A2064" w:rsidRPr="008E044C">
        <w:rPr>
          <w:rFonts w:ascii="Trebuchet MS" w:hAnsi="Trebuchet MS" w:cstheme="minorHAnsi"/>
          <w:bCs/>
          <w:sz w:val="20"/>
          <w:szCs w:val="20"/>
        </w:rPr>
        <w:t>rozmiaru lub</w:t>
      </w:r>
      <w:r w:rsidRPr="008E044C">
        <w:rPr>
          <w:rFonts w:ascii="Trebuchet MS" w:hAnsi="Trebuchet MS" w:cstheme="minorHAnsi"/>
          <w:bCs/>
          <w:sz w:val="20"/>
          <w:szCs w:val="20"/>
        </w:rPr>
        <w:t xml:space="preserve"> kosztów prac. </w:t>
      </w:r>
    </w:p>
    <w:p w14:paraId="7B730091" w14:textId="77777777" w:rsidR="00D55F0C" w:rsidRPr="008E044C" w:rsidRDefault="00D55F0C" w:rsidP="0074481B">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Wykonawca oświadcza, iż ujął w swojej ofercie cenowej wszystkie roboty towarzyszące i zabezpieczające a </w:t>
      </w:r>
      <w:r w:rsidR="000A2064" w:rsidRPr="008E044C">
        <w:rPr>
          <w:rFonts w:ascii="Trebuchet MS" w:hAnsi="Trebuchet MS" w:cstheme="minorHAnsi"/>
          <w:sz w:val="20"/>
          <w:szCs w:val="20"/>
        </w:rPr>
        <w:t>niewyszczególnione</w:t>
      </w:r>
      <w:r w:rsidRPr="008E044C">
        <w:rPr>
          <w:rFonts w:ascii="Trebuchet MS" w:hAnsi="Trebuchet MS" w:cstheme="minorHAnsi"/>
          <w:sz w:val="20"/>
          <w:szCs w:val="20"/>
        </w:rPr>
        <w:t xml:space="preserve"> w przedmiarach robót i opisie robót oraz inne prace umożliwiające Wykonawcy wykonanie robót podstawowych ujętych w przedmiarach.  </w:t>
      </w:r>
    </w:p>
    <w:p w14:paraId="734FF1A4" w14:textId="77777777" w:rsidR="0074481B" w:rsidRPr="0074481B" w:rsidRDefault="0074481B" w:rsidP="0074481B">
      <w:pPr>
        <w:pStyle w:val="Bezodstpw"/>
        <w:numPr>
          <w:ilvl w:val="0"/>
          <w:numId w:val="6"/>
        </w:numPr>
        <w:spacing w:before="120"/>
        <w:jc w:val="both"/>
        <w:rPr>
          <w:rFonts w:ascii="Trebuchet MS" w:hAnsi="Trebuchet MS" w:cstheme="minorHAnsi"/>
          <w:sz w:val="20"/>
          <w:szCs w:val="20"/>
        </w:rPr>
      </w:pPr>
      <w:r w:rsidRPr="0074481B">
        <w:rPr>
          <w:rFonts w:ascii="Trebuchet MS" w:hAnsi="Trebuchet MS" w:cstheme="minorHAnsi"/>
          <w:sz w:val="20"/>
          <w:szCs w:val="20"/>
        </w:rPr>
        <w:t>Rozliczenie wykonania przedmiotu umowy nastąpi na podstawie faktur częściowych oraz faktury końcowej. Wartość faktur częściowych nie przekroczy 80% wartości wynagrodzenia, o którym mowa w ust. 1. Płatność częściowa odbywać się będzie po dokonania częściowego odbioru robót na danym obiekcie potwierdzonego przez inspektora nadzoru protokołu odbioru częściowego robót na danym obiekcie. Pozostała część należnego wynagrodzenia zostanie zafakturowana po dokonaniu odbioru końcowego całości zamówienia, potwierdzonego stosownym protokołem odbioru bez zastrzeżeń.</w:t>
      </w:r>
    </w:p>
    <w:p w14:paraId="4D984F1B" w14:textId="5035E9E2" w:rsidR="00E43A82" w:rsidRPr="0074481B" w:rsidRDefault="00E43A82" w:rsidP="0074481B">
      <w:pPr>
        <w:pStyle w:val="Bezodstpw"/>
        <w:numPr>
          <w:ilvl w:val="0"/>
          <w:numId w:val="6"/>
        </w:numPr>
        <w:spacing w:before="120"/>
        <w:jc w:val="both"/>
        <w:rPr>
          <w:rFonts w:ascii="Trebuchet MS" w:hAnsi="Trebuchet MS" w:cstheme="minorHAnsi"/>
          <w:sz w:val="20"/>
          <w:szCs w:val="20"/>
        </w:rPr>
      </w:pPr>
      <w:r w:rsidRPr="0074481B">
        <w:rPr>
          <w:rFonts w:ascii="Trebuchet MS" w:hAnsi="Trebuchet MS" w:cstheme="minorHAnsi"/>
          <w:sz w:val="20"/>
          <w:szCs w:val="20"/>
        </w:rPr>
        <w:t xml:space="preserve">W przypadku realizacji części przedmiotu umowy przez podwykonawcę lub dalszego podwykonawcę, warunkiem zapłaty przez Zamawiającego wynagrodzenia należnego z tytułu wystawionej faktury </w:t>
      </w:r>
      <w:r w:rsidR="00BF153A" w:rsidRPr="0074481B">
        <w:rPr>
          <w:rFonts w:ascii="Trebuchet MS" w:hAnsi="Trebuchet MS" w:cstheme="minorHAnsi"/>
          <w:sz w:val="20"/>
          <w:szCs w:val="20"/>
        </w:rPr>
        <w:t>z wykonania robót na danym obiekcie</w:t>
      </w:r>
      <w:r w:rsidRPr="0074481B">
        <w:rPr>
          <w:rFonts w:ascii="Trebuchet MS" w:hAnsi="Trebuchet MS" w:cstheme="minorHAnsi"/>
          <w:sz w:val="20"/>
          <w:szCs w:val="20"/>
        </w:rPr>
        <w:t xml:space="preserve">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7981B8C4" w:rsidR="00E43A82" w:rsidRPr="0074481B" w:rsidRDefault="00E43A82" w:rsidP="0074481B">
      <w:pPr>
        <w:pStyle w:val="Bezodstpw"/>
        <w:numPr>
          <w:ilvl w:val="0"/>
          <w:numId w:val="6"/>
        </w:numPr>
        <w:spacing w:before="120"/>
        <w:jc w:val="both"/>
        <w:rPr>
          <w:rFonts w:ascii="Trebuchet MS" w:hAnsi="Trebuchet MS" w:cstheme="minorHAnsi"/>
          <w:sz w:val="20"/>
          <w:szCs w:val="20"/>
        </w:rPr>
      </w:pPr>
      <w:r w:rsidRPr="0074481B">
        <w:rPr>
          <w:rFonts w:ascii="Trebuchet MS" w:hAnsi="Trebuchet MS" w:cstheme="minorHAnsi"/>
          <w:sz w:val="20"/>
          <w:szCs w:val="20"/>
        </w:rPr>
        <w:t xml:space="preserve">W przypadku nieprzedstawienia przez Wykonawcę dowodów zapłaty, o których mowa w ust. </w:t>
      </w:r>
      <w:r w:rsidR="00DC2BD9" w:rsidRPr="0074481B">
        <w:rPr>
          <w:rFonts w:ascii="Trebuchet MS" w:hAnsi="Trebuchet MS" w:cstheme="minorHAnsi"/>
          <w:sz w:val="20"/>
          <w:szCs w:val="20"/>
        </w:rPr>
        <w:t>5</w:t>
      </w:r>
      <w:r w:rsidRPr="0074481B">
        <w:rPr>
          <w:rFonts w:ascii="Trebuchet MS" w:hAnsi="Trebuchet MS" w:cstheme="minorHAnsi"/>
          <w:sz w:val="20"/>
          <w:szCs w:val="2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77777777" w:rsidR="00E43A82" w:rsidRPr="008E044C" w:rsidRDefault="002B1C71"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Zapłata należnego Wykonawcy wynagrodzenia nastąpi na podstawie prawidłowo wystawionej faktury VAT, w terminie 30 </w:t>
      </w:r>
      <w:r w:rsidR="00573236" w:rsidRPr="008E044C">
        <w:rPr>
          <w:rFonts w:ascii="Trebuchet MS" w:hAnsi="Trebuchet MS" w:cstheme="minorHAnsi"/>
          <w:sz w:val="20"/>
          <w:szCs w:val="20"/>
        </w:rPr>
        <w:t xml:space="preserve">(trzydziestu) </w:t>
      </w:r>
      <w:r w:rsidRPr="008E044C">
        <w:rPr>
          <w:rFonts w:ascii="Trebuchet MS" w:hAnsi="Trebuchet MS" w:cstheme="minorHAnsi"/>
          <w:sz w:val="20"/>
          <w:szCs w:val="20"/>
        </w:rPr>
        <w:t xml:space="preserve">dni od daty doręczenia faktury Zamawiającemu, do jego siedziby, na rachunek bankowy Wykonawcy: </w:t>
      </w:r>
    </w:p>
    <w:p w14:paraId="1EB00F41" w14:textId="6B26FE36" w:rsidR="00D22403" w:rsidRPr="008E044C" w:rsidRDefault="00E43A82"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w:t>
      </w:r>
    </w:p>
    <w:p w14:paraId="4D56736B" w14:textId="3F493C72" w:rsidR="002B1C71" w:rsidRPr="008E044C" w:rsidRDefault="002B1C71" w:rsidP="008E044C">
      <w:pPr>
        <w:pStyle w:val="Bezodstpw"/>
        <w:spacing w:before="120"/>
        <w:ind w:left="360"/>
        <w:jc w:val="both"/>
        <w:rPr>
          <w:rFonts w:ascii="Trebuchet MS" w:hAnsi="Trebuchet MS" w:cstheme="minorHAnsi"/>
          <w:sz w:val="20"/>
          <w:szCs w:val="20"/>
        </w:rPr>
      </w:pPr>
      <w:r w:rsidRPr="008E044C">
        <w:rPr>
          <w:rFonts w:ascii="Trebuchet MS" w:hAnsi="Trebuchet MS" w:cstheme="minorHAnsi"/>
          <w:sz w:val="20"/>
          <w:szCs w:val="20"/>
        </w:rPr>
        <w:t xml:space="preserve">według klasyfikacji budżetowej: </w:t>
      </w:r>
      <w:r w:rsidR="00D7212D" w:rsidRPr="005531D7">
        <w:rPr>
          <w:rFonts w:ascii="Trebuchet MS" w:hAnsi="Trebuchet MS" w:cstheme="minorHAnsi"/>
          <w:iCs/>
          <w:sz w:val="20"/>
          <w:szCs w:val="20"/>
        </w:rPr>
        <w:t>801</w:t>
      </w:r>
      <w:r w:rsidR="005531D7" w:rsidRPr="005531D7">
        <w:rPr>
          <w:rFonts w:ascii="Trebuchet MS" w:hAnsi="Trebuchet MS" w:cstheme="minorHAnsi"/>
          <w:iCs/>
          <w:sz w:val="20"/>
          <w:szCs w:val="20"/>
        </w:rPr>
        <w:t>01</w:t>
      </w:r>
      <w:r w:rsidR="005531D7">
        <w:rPr>
          <w:rFonts w:ascii="Trebuchet MS" w:hAnsi="Trebuchet MS" w:cstheme="minorHAnsi"/>
          <w:iCs/>
          <w:sz w:val="20"/>
          <w:szCs w:val="20"/>
        </w:rPr>
        <w:t>.4270</w:t>
      </w:r>
      <w:r w:rsidR="00D7212D" w:rsidRPr="005531D7">
        <w:rPr>
          <w:rFonts w:ascii="Trebuchet MS" w:hAnsi="Trebuchet MS" w:cstheme="minorHAnsi"/>
          <w:iCs/>
          <w:sz w:val="20"/>
          <w:szCs w:val="20"/>
        </w:rPr>
        <w:t>, 8010</w:t>
      </w:r>
      <w:r w:rsidR="000A093F" w:rsidRPr="005531D7">
        <w:rPr>
          <w:rFonts w:ascii="Trebuchet MS" w:hAnsi="Trebuchet MS" w:cstheme="minorHAnsi"/>
          <w:iCs/>
          <w:sz w:val="20"/>
          <w:szCs w:val="20"/>
        </w:rPr>
        <w:t>4</w:t>
      </w:r>
      <w:r w:rsidR="005531D7">
        <w:rPr>
          <w:rFonts w:ascii="Trebuchet MS" w:hAnsi="Trebuchet MS" w:cstheme="minorHAnsi"/>
          <w:iCs/>
          <w:sz w:val="20"/>
          <w:szCs w:val="20"/>
        </w:rPr>
        <w:t>.4270</w:t>
      </w:r>
      <w:r w:rsidR="00D7212D" w:rsidRPr="00D7212D">
        <w:rPr>
          <w:rFonts w:ascii="Trebuchet MS" w:hAnsi="Trebuchet MS" w:cstheme="minorHAnsi"/>
          <w:sz w:val="20"/>
          <w:szCs w:val="20"/>
        </w:rPr>
        <w:t>.</w:t>
      </w:r>
      <w:r w:rsidRPr="008E044C">
        <w:rPr>
          <w:rFonts w:ascii="Trebuchet MS" w:hAnsi="Trebuchet MS" w:cstheme="minorHAnsi"/>
          <w:sz w:val="20"/>
          <w:szCs w:val="20"/>
        </w:rPr>
        <w:t xml:space="preserve">  Zmiana rachunku bankowego Wykonawcy nie stanowi zmiany umowy, lecz wymaga zawiadomienia Zamawiającego w formie pisemnej.</w:t>
      </w:r>
    </w:p>
    <w:p w14:paraId="08969C14" w14:textId="77777777" w:rsidR="002B1C71" w:rsidRPr="008E044C" w:rsidRDefault="002B1C71"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8E044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datę zapłaty Wykonawcy należności, uważa się datę wysłania przez Zamawiającego polecenia przelewu bankowego. </w:t>
      </w:r>
    </w:p>
    <w:p w14:paraId="4675B740" w14:textId="61682092" w:rsidR="00526B90" w:rsidRPr="008E044C" w:rsidRDefault="00526B90"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Zapłata będzie dokonywana poprzez mechanizm podzielonej płatności (jeśli dotyczy).</w:t>
      </w:r>
      <w:r w:rsidR="00573236" w:rsidRPr="008E044C">
        <w:rPr>
          <w:rFonts w:ascii="Trebuchet MS" w:hAnsi="Trebuchet MS" w:cstheme="minorHAnsi"/>
          <w:sz w:val="20"/>
          <w:szCs w:val="20"/>
        </w:rPr>
        <w:t xml:space="preserve"> </w:t>
      </w:r>
      <w:r w:rsidRPr="008E044C">
        <w:rPr>
          <w:rFonts w:ascii="Trebuchet MS" w:hAnsi="Trebuchet MS" w:cstheme="minorHAnsi"/>
          <w:sz w:val="20"/>
          <w:szCs w:val="20"/>
        </w:rPr>
        <w:t>Wykonawca zobowiązany jest do zamieszczania na dostarczanych fakturach odpowiednich zapisów</w:t>
      </w:r>
      <w:r w:rsidR="00573236" w:rsidRPr="008E044C">
        <w:rPr>
          <w:rFonts w:ascii="Trebuchet MS" w:hAnsi="Trebuchet MS" w:cstheme="minorHAnsi"/>
          <w:sz w:val="20"/>
          <w:szCs w:val="20"/>
        </w:rPr>
        <w:t>,</w:t>
      </w:r>
      <w:r w:rsidRPr="008E044C">
        <w:rPr>
          <w:rFonts w:ascii="Trebuchet MS" w:hAnsi="Trebuchet MS" w:cstheme="minorHAnsi"/>
          <w:sz w:val="20"/>
          <w:szCs w:val="20"/>
        </w:rPr>
        <w:t xml:space="preserve"> dotyczących mechanizmu podzielnej płatności. </w:t>
      </w:r>
    </w:p>
    <w:p w14:paraId="2D03F921" w14:textId="77777777" w:rsidR="00D55F0C" w:rsidRPr="008E044C" w:rsidRDefault="00D55F0C" w:rsidP="008E044C">
      <w:pPr>
        <w:numPr>
          <w:ilvl w:val="0"/>
          <w:numId w:val="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potrącenie ewentualnych kar umownych z przysługującego Wykonawcy wynagrodzenia. </w:t>
      </w:r>
    </w:p>
    <w:p w14:paraId="0C792987" w14:textId="1950AA65" w:rsidR="00D55F0C" w:rsidRPr="008E044C" w:rsidRDefault="00D55F0C" w:rsidP="008E044C">
      <w:pPr>
        <w:numPr>
          <w:ilvl w:val="0"/>
          <w:numId w:val="6"/>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8E044C" w:rsidRDefault="00D55F0C"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Strony umowy nie dopuszczają możliwości cesji wierzytelności. </w:t>
      </w:r>
    </w:p>
    <w:p w14:paraId="5A6CB31B" w14:textId="39D3D832" w:rsidR="00155A5E" w:rsidRPr="008E044C" w:rsidRDefault="00155A5E" w:rsidP="008E044C">
      <w:pPr>
        <w:pStyle w:val="Bezodstpw"/>
        <w:numPr>
          <w:ilvl w:val="0"/>
          <w:numId w:val="6"/>
        </w:numPr>
        <w:spacing w:before="120"/>
        <w:jc w:val="both"/>
        <w:rPr>
          <w:rFonts w:ascii="Trebuchet MS" w:hAnsi="Trebuchet MS" w:cstheme="minorHAnsi"/>
          <w:sz w:val="20"/>
          <w:szCs w:val="20"/>
        </w:rPr>
      </w:pPr>
      <w:r w:rsidRPr="008E044C">
        <w:rPr>
          <w:rFonts w:ascii="Trebuchet MS" w:hAnsi="Trebuchet MS" w:cstheme="minorHAnsi"/>
          <w:sz w:val="20"/>
          <w:szCs w:val="20"/>
        </w:rPr>
        <w:t>Zamawiający nie przewiduje udzielania zaliczek na realizację zadania.</w:t>
      </w:r>
    </w:p>
    <w:p w14:paraId="0F19D121" w14:textId="2CB10D79" w:rsidR="004461C7" w:rsidRPr="008E044C" w:rsidRDefault="004461C7"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5</w:t>
      </w:r>
    </w:p>
    <w:p w14:paraId="273407AF" w14:textId="77777777" w:rsidR="004461C7" w:rsidRPr="008E044C" w:rsidRDefault="004461C7" w:rsidP="008E044C">
      <w:pPr>
        <w:pStyle w:val="Bezodstpw"/>
        <w:tabs>
          <w:tab w:val="left" w:pos="360"/>
        </w:tabs>
        <w:spacing w:before="120"/>
        <w:jc w:val="center"/>
        <w:rPr>
          <w:rFonts w:ascii="Trebuchet MS" w:hAnsi="Trebuchet MS" w:cstheme="minorHAnsi"/>
          <w:sz w:val="20"/>
          <w:szCs w:val="20"/>
          <w:u w:val="single"/>
        </w:rPr>
      </w:pPr>
      <w:bookmarkStart w:id="1" w:name="_Hlk39145852"/>
      <w:r w:rsidRPr="008E044C">
        <w:rPr>
          <w:rFonts w:ascii="Trebuchet MS" w:hAnsi="Trebuchet MS" w:cstheme="minorHAnsi"/>
          <w:sz w:val="20"/>
          <w:szCs w:val="20"/>
          <w:u w:val="single"/>
        </w:rPr>
        <w:t>Obowiązki stron</w:t>
      </w:r>
    </w:p>
    <w:p w14:paraId="12177AFA" w14:textId="77777777"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Do obowiązków Zamawiającego należy w szczególności:</w:t>
      </w:r>
    </w:p>
    <w:p w14:paraId="29D5775A" w14:textId="25274107" w:rsidR="004461C7" w:rsidRPr="008E044C" w:rsidRDefault="004461C7" w:rsidP="008E044C">
      <w:pPr>
        <w:pStyle w:val="Akapitzlist"/>
        <w:numPr>
          <w:ilvl w:val="1"/>
          <w:numId w:val="1"/>
        </w:numPr>
        <w:spacing w:before="120" w:after="0" w:line="240" w:lineRule="auto"/>
        <w:ind w:right="-28"/>
        <w:jc w:val="both"/>
        <w:rPr>
          <w:rFonts w:ascii="Trebuchet MS" w:hAnsi="Trebuchet MS" w:cstheme="minorHAnsi"/>
          <w:i w:val="0"/>
          <w:iCs w:val="0"/>
        </w:rPr>
      </w:pPr>
      <w:r w:rsidRPr="008E044C">
        <w:rPr>
          <w:rFonts w:ascii="Trebuchet MS" w:hAnsi="Trebuchet MS"/>
          <w:i w:val="0"/>
          <w:iCs w:val="0"/>
          <w:lang w:eastAsia="ko-KR"/>
        </w:rPr>
        <w:t>przeka</w:t>
      </w:r>
      <w:r w:rsidR="00A35FFF" w:rsidRPr="008E044C">
        <w:rPr>
          <w:rFonts w:ascii="Trebuchet MS" w:hAnsi="Trebuchet MS"/>
          <w:i w:val="0"/>
          <w:iCs w:val="0"/>
          <w:lang w:eastAsia="ko-KR"/>
        </w:rPr>
        <w:t>zanie</w:t>
      </w:r>
      <w:r w:rsidRPr="008E044C">
        <w:rPr>
          <w:rFonts w:ascii="Trebuchet MS" w:hAnsi="Trebuchet MS"/>
          <w:i w:val="0"/>
          <w:iCs w:val="0"/>
          <w:lang w:eastAsia="ko-KR"/>
        </w:rPr>
        <w:t xml:space="preserve"> Wykonawcy w wersji papierowej specyfikacj</w:t>
      </w:r>
      <w:r w:rsidR="00A35FFF" w:rsidRPr="008E044C">
        <w:rPr>
          <w:rFonts w:ascii="Trebuchet MS" w:hAnsi="Trebuchet MS"/>
          <w:i w:val="0"/>
          <w:iCs w:val="0"/>
          <w:lang w:eastAsia="ko-KR"/>
        </w:rPr>
        <w:t>i</w:t>
      </w:r>
      <w:r w:rsidRPr="008E044C">
        <w:rPr>
          <w:rFonts w:ascii="Trebuchet MS" w:hAnsi="Trebuchet MS"/>
          <w:i w:val="0"/>
          <w:iCs w:val="0"/>
          <w:lang w:eastAsia="ko-KR"/>
        </w:rPr>
        <w:t xml:space="preserve"> techniczn</w:t>
      </w:r>
      <w:r w:rsidR="00A35FFF" w:rsidRPr="008E044C">
        <w:rPr>
          <w:rFonts w:ascii="Trebuchet MS" w:hAnsi="Trebuchet MS"/>
          <w:i w:val="0"/>
          <w:iCs w:val="0"/>
          <w:lang w:eastAsia="ko-KR"/>
        </w:rPr>
        <w:t>ych</w:t>
      </w:r>
      <w:r w:rsidRPr="008E044C">
        <w:rPr>
          <w:rFonts w:ascii="Trebuchet MS" w:hAnsi="Trebuchet MS"/>
          <w:i w:val="0"/>
          <w:iCs w:val="0"/>
          <w:lang w:eastAsia="ko-KR"/>
        </w:rPr>
        <w:t xml:space="preserve"> wykonania i odbiorów robót</w:t>
      </w:r>
      <w:r w:rsidR="00A35FFF" w:rsidRPr="008E044C">
        <w:rPr>
          <w:rFonts w:ascii="Trebuchet MS" w:hAnsi="Trebuchet MS"/>
          <w:i w:val="0"/>
          <w:iCs w:val="0"/>
          <w:lang w:eastAsia="ko-KR"/>
        </w:rPr>
        <w:t xml:space="preserve"> budowlanych</w:t>
      </w:r>
      <w:r w:rsidRPr="008E044C">
        <w:rPr>
          <w:rFonts w:ascii="Trebuchet MS" w:hAnsi="Trebuchet MS"/>
          <w:i w:val="0"/>
          <w:iCs w:val="0"/>
          <w:lang w:eastAsia="ko-KR"/>
        </w:rPr>
        <w:t xml:space="preserve"> oraz przedmiar</w:t>
      </w:r>
      <w:r w:rsidR="00A35FFF" w:rsidRPr="008E044C">
        <w:rPr>
          <w:rFonts w:ascii="Trebuchet MS" w:hAnsi="Trebuchet MS"/>
          <w:i w:val="0"/>
          <w:iCs w:val="0"/>
          <w:lang w:eastAsia="ko-KR"/>
        </w:rPr>
        <w:t>u</w:t>
      </w:r>
      <w:r w:rsidRPr="008E044C">
        <w:rPr>
          <w:rFonts w:ascii="Trebuchet MS" w:hAnsi="Trebuchet MS"/>
          <w:i w:val="0"/>
          <w:iCs w:val="0"/>
          <w:lang w:eastAsia="ko-KR"/>
        </w:rPr>
        <w:t xml:space="preserve"> robót</w:t>
      </w:r>
      <w:r w:rsidR="00936C1B" w:rsidRPr="008E044C">
        <w:rPr>
          <w:rFonts w:ascii="Trebuchet MS" w:hAnsi="Trebuchet MS"/>
          <w:i w:val="0"/>
          <w:iCs w:val="0"/>
          <w:lang w:eastAsia="ko-KR"/>
        </w:rPr>
        <w:t>;</w:t>
      </w:r>
      <w:r w:rsidR="00DC2BD9">
        <w:rPr>
          <w:rFonts w:ascii="Trebuchet MS" w:hAnsi="Trebuchet MS"/>
          <w:i w:val="0"/>
          <w:iCs w:val="0"/>
          <w:lang w:eastAsia="ko-KR"/>
        </w:rPr>
        <w:t xml:space="preserve"> </w:t>
      </w:r>
      <w:proofErr w:type="spellStart"/>
      <w:r w:rsidRPr="008E044C">
        <w:rPr>
          <w:rFonts w:ascii="Trebuchet MS" w:hAnsi="Trebuchet MS" w:cstheme="minorHAnsi"/>
          <w:i w:val="0"/>
          <w:iCs w:val="0"/>
        </w:rPr>
        <w:t>STWiORB</w:t>
      </w:r>
      <w:proofErr w:type="spellEnd"/>
      <w:r w:rsidRPr="008E044C">
        <w:rPr>
          <w:rFonts w:ascii="Trebuchet MS" w:hAnsi="Trebuchet MS" w:cstheme="minorHAnsi"/>
          <w:i w:val="0"/>
          <w:iCs w:val="0"/>
        </w:rPr>
        <w:t xml:space="preserve"> </w:t>
      </w:r>
      <w:r w:rsidR="001D5A6D">
        <w:rPr>
          <w:rFonts w:ascii="Trebuchet MS" w:hAnsi="Trebuchet MS" w:cstheme="minorHAnsi"/>
          <w:i w:val="0"/>
          <w:iCs w:val="0"/>
        </w:rPr>
        <w:t xml:space="preserve">oraz przedmiar robót </w:t>
      </w:r>
      <w:r w:rsidRPr="008E044C">
        <w:rPr>
          <w:rFonts w:ascii="Trebuchet MS" w:hAnsi="Trebuchet MS" w:cstheme="minorHAnsi"/>
          <w:i w:val="0"/>
          <w:iCs w:val="0"/>
        </w:rPr>
        <w:t>stanowią własność Zamawiającego i mogą być wykorzystane wyłącznie w celu wykonania przedmiotu umowy zgodnie z przeznaczeniem.</w:t>
      </w:r>
    </w:p>
    <w:p w14:paraId="7D5089D0"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lastRenderedPageBreak/>
        <w:t>protokolarne przekazanie Wykonawcy terenu budowy;</w:t>
      </w:r>
    </w:p>
    <w:p w14:paraId="15C3F3C4" w14:textId="01DD0AA1"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dokonanie odbior</w:t>
      </w:r>
      <w:r w:rsidR="00DC2BD9">
        <w:rPr>
          <w:rFonts w:ascii="Trebuchet MS" w:hAnsi="Trebuchet MS" w:cstheme="minorHAnsi"/>
          <w:sz w:val="20"/>
          <w:szCs w:val="20"/>
        </w:rPr>
        <w:t>u</w:t>
      </w:r>
      <w:r w:rsidR="0053033C">
        <w:rPr>
          <w:rFonts w:ascii="Trebuchet MS" w:hAnsi="Trebuchet MS" w:cstheme="minorHAnsi"/>
          <w:sz w:val="20"/>
          <w:szCs w:val="20"/>
        </w:rPr>
        <w:t xml:space="preserve"> robót</w:t>
      </w:r>
      <w:r w:rsidRPr="008E044C">
        <w:rPr>
          <w:rFonts w:ascii="Trebuchet MS" w:hAnsi="Trebuchet MS" w:cstheme="minorHAnsi"/>
          <w:sz w:val="20"/>
          <w:szCs w:val="20"/>
        </w:rPr>
        <w:t>;</w:t>
      </w:r>
    </w:p>
    <w:p w14:paraId="196B5BC8"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zapłata należnego wynagrodzenia.</w:t>
      </w:r>
    </w:p>
    <w:p w14:paraId="46ACB643" w14:textId="77777777"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Do obowiązków Wykonawcy należy w szczególności:</w:t>
      </w:r>
    </w:p>
    <w:p w14:paraId="6AD9016D"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protokolarne przejęcie od Zamawiającego terenu budowy;</w:t>
      </w:r>
    </w:p>
    <w:p w14:paraId="2218B1AE" w14:textId="77777777" w:rsidR="004461C7" w:rsidRPr="00784E3B" w:rsidRDefault="004461C7" w:rsidP="00784E3B">
      <w:pPr>
        <w:pStyle w:val="Bezodstpw"/>
        <w:numPr>
          <w:ilvl w:val="1"/>
          <w:numId w:val="1"/>
        </w:numPr>
        <w:tabs>
          <w:tab w:val="left" w:pos="360"/>
        </w:tabs>
        <w:spacing w:before="120"/>
        <w:ind w:left="714" w:hanging="357"/>
        <w:jc w:val="both"/>
        <w:rPr>
          <w:rFonts w:ascii="Trebuchet MS" w:hAnsi="Trebuchet MS" w:cstheme="minorHAnsi"/>
          <w:sz w:val="20"/>
          <w:szCs w:val="20"/>
        </w:rPr>
      </w:pPr>
      <w:r w:rsidRPr="00784E3B">
        <w:rPr>
          <w:rFonts w:ascii="Trebuchet MS" w:hAnsi="Trebuchet MS" w:cstheme="minorHAnsi"/>
          <w:sz w:val="20"/>
          <w:szCs w:val="20"/>
        </w:rPr>
        <w:t xml:space="preserve">oznaczenie terenu budowy, zabezpieczenie miejsc prowadzenia robót, zgodnie z obowiązującymi przepisami oraz wytycznymi Zamawiającego; </w:t>
      </w:r>
    </w:p>
    <w:p w14:paraId="28651616" w14:textId="7A789015" w:rsidR="004461C7" w:rsidRPr="00784E3B" w:rsidRDefault="004461C7" w:rsidP="00784E3B">
      <w:pPr>
        <w:pStyle w:val="Bezodstpw"/>
        <w:numPr>
          <w:ilvl w:val="1"/>
          <w:numId w:val="1"/>
        </w:numPr>
        <w:tabs>
          <w:tab w:val="left" w:pos="360"/>
        </w:tabs>
        <w:spacing w:before="120"/>
        <w:ind w:left="714" w:hanging="357"/>
        <w:jc w:val="both"/>
        <w:rPr>
          <w:rFonts w:ascii="Trebuchet MS" w:hAnsi="Trebuchet MS" w:cstheme="minorHAnsi"/>
          <w:sz w:val="20"/>
          <w:szCs w:val="20"/>
        </w:rPr>
      </w:pPr>
      <w:r w:rsidRPr="00784E3B">
        <w:rPr>
          <w:rFonts w:ascii="Trebuchet MS" w:hAnsi="Trebuchet MS" w:cstheme="minorHAnsi"/>
          <w:sz w:val="20"/>
          <w:szCs w:val="20"/>
        </w:rPr>
        <w:t>zapewnienie ochrony mienia znajdującego się na terenie budowy;</w:t>
      </w:r>
    </w:p>
    <w:p w14:paraId="5C43B5FA" w14:textId="220A5B95" w:rsidR="00784E3B" w:rsidRPr="00784E3B" w:rsidRDefault="00784E3B" w:rsidP="00784E3B">
      <w:pPr>
        <w:pStyle w:val="Akapitzlist"/>
        <w:widowControl/>
        <w:numPr>
          <w:ilvl w:val="1"/>
          <w:numId w:val="1"/>
        </w:numPr>
        <w:autoSpaceDE/>
        <w:spacing w:before="120" w:after="0" w:line="240" w:lineRule="auto"/>
        <w:ind w:left="714" w:right="-28" w:hanging="357"/>
        <w:jc w:val="both"/>
        <w:rPr>
          <w:rFonts w:ascii="Trebuchet MS" w:hAnsi="Trebuchet MS"/>
          <w:i w:val="0"/>
          <w:iCs w:val="0"/>
          <w:lang w:eastAsia="ko-KR"/>
        </w:rPr>
      </w:pPr>
      <w:r w:rsidRPr="00784E3B">
        <w:rPr>
          <w:rFonts w:ascii="Trebuchet MS" w:hAnsi="Trebuchet MS"/>
          <w:i w:val="0"/>
          <w:iCs w:val="0"/>
          <w:lang w:eastAsia="ko-KR"/>
        </w:rPr>
        <w:t>realizacja przedmiotu umowy w taki sposób, aby możliwe było ciągłe, stałe funkcjonowanie obiektu (</w:t>
      </w:r>
      <w:r>
        <w:rPr>
          <w:rFonts w:ascii="Trebuchet MS" w:hAnsi="Trebuchet MS"/>
          <w:i w:val="0"/>
          <w:iCs w:val="0"/>
          <w:lang w:eastAsia="ko-KR"/>
        </w:rPr>
        <w:t>r</w:t>
      </w:r>
      <w:r w:rsidRPr="00784E3B">
        <w:rPr>
          <w:rFonts w:ascii="Trebuchet MS" w:hAnsi="Trebuchet MS"/>
          <w:i w:val="0"/>
          <w:iCs w:val="0"/>
          <w:lang w:eastAsia="ko-KR"/>
        </w:rPr>
        <w:t>oboty budowlane będą prowadzone przy czynnym obiekcie), a także, aby nie doszło do przerwania ciągłości dostaw mediów</w:t>
      </w:r>
      <w:r w:rsidR="00DC2BD9">
        <w:rPr>
          <w:rFonts w:ascii="Trebuchet MS" w:hAnsi="Trebuchet MS"/>
          <w:i w:val="0"/>
          <w:iCs w:val="0"/>
          <w:lang w:eastAsia="ko-KR"/>
        </w:rPr>
        <w:t>,</w:t>
      </w:r>
    </w:p>
    <w:p w14:paraId="490D1478" w14:textId="77777777" w:rsidR="004461C7" w:rsidRPr="008E044C" w:rsidRDefault="004461C7" w:rsidP="00784E3B">
      <w:pPr>
        <w:pStyle w:val="Bezodstpw"/>
        <w:numPr>
          <w:ilvl w:val="1"/>
          <w:numId w:val="1"/>
        </w:numPr>
        <w:spacing w:before="120"/>
        <w:ind w:left="714" w:hanging="357"/>
        <w:jc w:val="both"/>
        <w:rPr>
          <w:rFonts w:ascii="Trebuchet MS" w:hAnsi="Trebuchet MS" w:cstheme="minorHAnsi"/>
          <w:sz w:val="20"/>
          <w:szCs w:val="20"/>
        </w:rPr>
      </w:pPr>
      <w:r w:rsidRPr="00784E3B">
        <w:rPr>
          <w:rFonts w:ascii="Trebuchet MS" w:hAnsi="Trebuchet MS" w:cstheme="minorHAnsi"/>
          <w:sz w:val="20"/>
          <w:szCs w:val="20"/>
        </w:rPr>
        <w:t>wykonywanie robót w oparciu o obowiązujące przepisy prawa, normy, warunki techniczne, zasady wiedzy technicznej i sztuki budowlanej, wytyczne i wszelkie zalecenia uzgodnione do wykonania w czasie</w:t>
      </w:r>
      <w:r w:rsidRPr="008E044C">
        <w:rPr>
          <w:rFonts w:ascii="Trebuchet MS" w:hAnsi="Trebuchet MS" w:cstheme="minorHAnsi"/>
          <w:sz w:val="20"/>
          <w:szCs w:val="20"/>
        </w:rPr>
        <w:t xml:space="preserve"> realizacji zadania z przedstawicielem Zamawiającego (inspektorem nadzoru);</w:t>
      </w:r>
    </w:p>
    <w:p w14:paraId="15D72E91" w14:textId="77777777" w:rsidR="004461C7" w:rsidRPr="008E044C" w:rsidRDefault="004461C7" w:rsidP="008E044C">
      <w:pPr>
        <w:pStyle w:val="Bezodstpw"/>
        <w:numPr>
          <w:ilvl w:val="1"/>
          <w:numId w:val="1"/>
        </w:numPr>
        <w:spacing w:before="120"/>
        <w:jc w:val="both"/>
        <w:rPr>
          <w:rFonts w:ascii="Trebuchet MS" w:hAnsi="Trebuchet MS" w:cstheme="minorHAnsi"/>
          <w:sz w:val="20"/>
          <w:szCs w:val="20"/>
        </w:rPr>
      </w:pPr>
      <w:r w:rsidRPr="008E044C">
        <w:rPr>
          <w:rFonts w:ascii="Trebuchet MS" w:hAnsi="Trebuchet MS" w:cstheme="minorHAnsi"/>
          <w:sz w:val="20"/>
          <w:szCs w:val="20"/>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14:paraId="7B222486" w14:textId="77777777" w:rsidR="004461C7" w:rsidRPr="008E044C" w:rsidRDefault="004461C7" w:rsidP="008E044C">
      <w:pPr>
        <w:pStyle w:val="Bezodstpw"/>
        <w:numPr>
          <w:ilvl w:val="0"/>
          <w:numId w:val="1"/>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7E01D31" w14:textId="77777777"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1ABBD940" w14:textId="77777777" w:rsidR="004461C7" w:rsidRPr="008E044C" w:rsidRDefault="004461C7" w:rsidP="008E044C">
      <w:pPr>
        <w:pStyle w:val="Bezodstpw"/>
        <w:numPr>
          <w:ilvl w:val="0"/>
          <w:numId w:val="1"/>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Wykonawca zobowiązany jest do niezwłocznego informowania Zamawiającego o każdej zmianie adresu siedziby i o każdej innej zmianie w działalności mogącej mieć wpływ na realizację umowy.</w:t>
      </w:r>
    </w:p>
    <w:p w14:paraId="338A2246" w14:textId="77777777" w:rsidR="004461C7" w:rsidRPr="008E044C" w:rsidRDefault="004461C7" w:rsidP="008E044C">
      <w:pPr>
        <w:pStyle w:val="Bezodstpw"/>
        <w:numPr>
          <w:ilvl w:val="0"/>
          <w:numId w:val="1"/>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5551AFD8" w14:textId="48C3FA8F" w:rsidR="004461C7" w:rsidRPr="008E044C" w:rsidRDefault="004461C7" w:rsidP="008E044C">
      <w:pPr>
        <w:pStyle w:val="Bezodstpw"/>
        <w:numPr>
          <w:ilvl w:val="0"/>
          <w:numId w:val="1"/>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Pozostałe  obowiązki, zobowiązania Wykonawcy oraz wytyczne realizacyjne, określone zostały w opisie przedmiotu zamówienia, stanowiącym załącznik </w:t>
      </w:r>
      <w:r w:rsidR="00936C1B" w:rsidRPr="008E044C">
        <w:rPr>
          <w:rFonts w:ascii="Trebuchet MS" w:hAnsi="Trebuchet MS" w:cstheme="minorHAnsi"/>
          <w:sz w:val="20"/>
          <w:szCs w:val="20"/>
        </w:rPr>
        <w:t xml:space="preserve">nr 1 </w:t>
      </w:r>
      <w:r w:rsidRPr="008E044C">
        <w:rPr>
          <w:rFonts w:ascii="Trebuchet MS" w:hAnsi="Trebuchet MS" w:cstheme="minorHAnsi"/>
          <w:sz w:val="20"/>
          <w:szCs w:val="20"/>
        </w:rPr>
        <w:t>do specyfikacji warunków zamówienia.</w:t>
      </w:r>
    </w:p>
    <w:bookmarkEnd w:id="1"/>
    <w:p w14:paraId="494D586C" w14:textId="18AC500E" w:rsidR="00057D3A" w:rsidRPr="008E044C" w:rsidRDefault="00057D3A" w:rsidP="008E044C">
      <w:pPr>
        <w:pStyle w:val="Bezodstpw"/>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DC2BD9">
        <w:rPr>
          <w:rFonts w:ascii="Trebuchet MS" w:hAnsi="Trebuchet MS" w:cstheme="minorHAnsi"/>
          <w:sz w:val="20"/>
          <w:szCs w:val="20"/>
        </w:rPr>
        <w:t>6</w:t>
      </w:r>
      <w:r w:rsidR="009B5E91" w:rsidRPr="008E044C">
        <w:rPr>
          <w:rFonts w:ascii="Trebuchet MS" w:hAnsi="Trebuchet MS" w:cstheme="minorHAnsi"/>
          <w:sz w:val="20"/>
          <w:szCs w:val="20"/>
        </w:rPr>
        <w:t>.</w:t>
      </w:r>
    </w:p>
    <w:p w14:paraId="11CF7CA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Przedstawiciele stron</w:t>
      </w:r>
    </w:p>
    <w:p w14:paraId="20A6C949" w14:textId="77777777" w:rsidR="001E2362" w:rsidRPr="008E044C" w:rsidRDefault="001E2362" w:rsidP="008E044C">
      <w:pPr>
        <w:pStyle w:val="Akapitzlist"/>
        <w:numPr>
          <w:ilvl w:val="0"/>
          <w:numId w:val="30"/>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Przedstawicielem Zamawiającego w trakcie realizacji przedmiotu umowy będzie Pan Robert Kamiński.</w:t>
      </w:r>
    </w:p>
    <w:p w14:paraId="0BEC6E22" w14:textId="6BEBB8A5" w:rsidR="001E2362" w:rsidRPr="005531D7" w:rsidRDefault="001E2362" w:rsidP="005531D7">
      <w:pPr>
        <w:numPr>
          <w:ilvl w:val="0"/>
          <w:numId w:val="30"/>
        </w:numPr>
        <w:spacing w:before="120" w:after="0" w:line="240" w:lineRule="auto"/>
        <w:jc w:val="both"/>
        <w:rPr>
          <w:rFonts w:ascii="Trebuchet MS" w:hAnsi="Trebuchet MS"/>
          <w:sz w:val="20"/>
          <w:szCs w:val="20"/>
        </w:rPr>
      </w:pPr>
      <w:r w:rsidRPr="001E2362">
        <w:rPr>
          <w:rFonts w:ascii="Trebuchet MS" w:hAnsi="Trebuchet MS"/>
          <w:sz w:val="20"/>
          <w:szCs w:val="20"/>
        </w:rPr>
        <w:t xml:space="preserve">Nadzór inwestorski nad realizacją przedmiotu umowy sprawować </w:t>
      </w:r>
      <w:r w:rsidR="005531D7">
        <w:rPr>
          <w:rFonts w:ascii="Trebuchet MS" w:hAnsi="Trebuchet MS"/>
          <w:sz w:val="20"/>
          <w:szCs w:val="20"/>
        </w:rPr>
        <w:t xml:space="preserve">będzie w imieniu Zamawiającego </w:t>
      </w:r>
      <w:r w:rsidR="005531D7" w:rsidRPr="005531D7">
        <w:rPr>
          <w:rFonts w:ascii="Trebuchet MS" w:hAnsi="Trebuchet MS"/>
          <w:sz w:val="20"/>
          <w:szCs w:val="20"/>
        </w:rPr>
        <w:t>Michał Lange Usługi Inżynierskie, z siedzibą w Chorzowie</w:t>
      </w:r>
      <w:r w:rsidR="005531D7">
        <w:rPr>
          <w:rFonts w:ascii="Trebuchet MS" w:hAnsi="Trebuchet MS"/>
          <w:sz w:val="20"/>
          <w:szCs w:val="20"/>
        </w:rPr>
        <w:t>.</w:t>
      </w:r>
      <w:r w:rsidRPr="005531D7">
        <w:rPr>
          <w:rFonts w:ascii="Trebuchet MS" w:eastAsia="Calibri" w:hAnsi="Trebuchet MS" w:cs="Times New Roman"/>
          <w:sz w:val="20"/>
          <w:szCs w:val="20"/>
          <w:lang w:eastAsia="en-US"/>
        </w:rPr>
        <w:t xml:space="preserve"> </w:t>
      </w:r>
    </w:p>
    <w:p w14:paraId="063000C6" w14:textId="031DDA1E" w:rsidR="00E214E9" w:rsidRPr="008E044C" w:rsidRDefault="001E2362" w:rsidP="008E044C">
      <w:pPr>
        <w:pStyle w:val="Akapitzlist"/>
        <w:numPr>
          <w:ilvl w:val="0"/>
          <w:numId w:val="30"/>
        </w:numPr>
        <w:spacing w:before="120" w:after="0" w:line="240" w:lineRule="auto"/>
        <w:ind w:right="-28"/>
        <w:jc w:val="both"/>
        <w:rPr>
          <w:rFonts w:ascii="Trebuchet MS" w:hAnsi="Trebuchet MS" w:cstheme="minorHAnsi"/>
          <w:i w:val="0"/>
          <w:iCs w:val="0"/>
          <w:lang w:eastAsia="ko-KR"/>
        </w:rPr>
      </w:pPr>
      <w:r w:rsidRPr="008E044C">
        <w:rPr>
          <w:rFonts w:ascii="Trebuchet MS" w:hAnsi="Trebuchet MS" w:cs="Times New Roman"/>
          <w:i w:val="0"/>
          <w:iCs w:val="0"/>
        </w:rPr>
        <w:t>Nadzór inwestorski, o którym mowa w ust. 2, nie jest uprawniony do zaciągania zobowiązań finansowych w imieniu i/lub na rzecz Zamawiającego</w:t>
      </w:r>
      <w:r w:rsidR="00E214E9" w:rsidRPr="008E044C">
        <w:rPr>
          <w:rFonts w:ascii="Trebuchet MS" w:hAnsi="Trebuchet MS" w:cs="Times New Roman"/>
          <w:i w:val="0"/>
          <w:iCs w:val="0"/>
        </w:rPr>
        <w:t>,</w:t>
      </w:r>
      <w:r w:rsidRPr="008E044C">
        <w:rPr>
          <w:rFonts w:ascii="Trebuchet MS" w:hAnsi="Trebuchet MS" w:cs="Times New Roman"/>
          <w:i w:val="0"/>
          <w:iCs w:val="0"/>
        </w:rPr>
        <w:t xml:space="preserve"> </w:t>
      </w:r>
      <w:r w:rsidR="00E214E9" w:rsidRPr="008E044C">
        <w:rPr>
          <w:rFonts w:ascii="Trebuchet MS" w:hAnsi="Trebuchet MS" w:cstheme="minorHAnsi"/>
          <w:i w:val="0"/>
          <w:iCs w:val="0"/>
          <w:lang w:eastAsia="ko-KR"/>
        </w:rPr>
        <w:t xml:space="preserve">ani dokonywania, bez pisemnej akceptacji Zamawiającego jakichkolwiek zmian ingerujących w zakres zamówienia. </w:t>
      </w:r>
    </w:p>
    <w:p w14:paraId="6B6E2853" w14:textId="29D8B615" w:rsidR="0069078E" w:rsidRPr="008E044C" w:rsidRDefault="0069078E" w:rsidP="008E044C">
      <w:pPr>
        <w:pStyle w:val="Akapitzlist"/>
        <w:numPr>
          <w:ilvl w:val="0"/>
          <w:numId w:val="30"/>
        </w:numPr>
        <w:tabs>
          <w:tab w:val="num" w:pos="709"/>
        </w:tabs>
        <w:spacing w:before="120" w:after="0" w:line="240" w:lineRule="auto"/>
        <w:ind w:left="426" w:hanging="426"/>
        <w:jc w:val="both"/>
        <w:rPr>
          <w:rFonts w:ascii="Trebuchet MS" w:hAnsi="Trebuchet MS" w:cstheme="minorHAnsi"/>
          <w:i w:val="0"/>
          <w:lang w:eastAsia="pl-PL"/>
        </w:rPr>
      </w:pPr>
      <w:r w:rsidRPr="008E044C">
        <w:rPr>
          <w:rFonts w:ascii="Trebuchet MS" w:hAnsi="Trebuchet MS" w:cstheme="minorHAnsi"/>
          <w:i w:val="0"/>
          <w:lang w:eastAsia="pl-PL"/>
        </w:rPr>
        <w:t>Przedstawiciel</w:t>
      </w:r>
      <w:r w:rsidR="00E214E9" w:rsidRPr="00D7212D">
        <w:rPr>
          <w:rFonts w:ascii="Trebuchet MS" w:hAnsi="Trebuchet MS" w:cstheme="minorHAnsi"/>
          <w:i w:val="0"/>
          <w:iCs w:val="0"/>
          <w:lang w:eastAsia="pl-PL"/>
        </w:rPr>
        <w:t>em</w:t>
      </w:r>
      <w:r w:rsidRPr="008E044C">
        <w:rPr>
          <w:rFonts w:ascii="Trebuchet MS" w:hAnsi="Trebuchet MS" w:cstheme="minorHAnsi"/>
          <w:i w:val="0"/>
          <w:lang w:eastAsia="pl-PL"/>
        </w:rPr>
        <w:t xml:space="preserve"> Wykonawcy w trakcie realizacji przedmiotu umowy </w:t>
      </w:r>
      <w:r w:rsidRPr="00DE14CB">
        <w:rPr>
          <w:rFonts w:ascii="Trebuchet MS" w:hAnsi="Trebuchet MS" w:cstheme="minorHAnsi"/>
          <w:i w:val="0"/>
          <w:lang w:eastAsia="pl-PL"/>
        </w:rPr>
        <w:t>będ</w:t>
      </w:r>
      <w:r w:rsidR="00E214E9" w:rsidRPr="00DE14CB">
        <w:rPr>
          <w:rFonts w:ascii="Trebuchet MS" w:hAnsi="Trebuchet MS" w:cstheme="minorHAnsi"/>
          <w:i w:val="0"/>
          <w:lang w:eastAsia="pl-PL"/>
        </w:rPr>
        <w:t xml:space="preserve">zie: ………… </w:t>
      </w:r>
      <w:r w:rsidRPr="00DE14CB">
        <w:rPr>
          <w:rFonts w:ascii="Trebuchet MS" w:hAnsi="Trebuchet MS" w:cstheme="minorHAnsi"/>
          <w:i w:val="0"/>
          <w:lang w:eastAsia="pl-PL"/>
        </w:rPr>
        <w:t>-</w:t>
      </w:r>
      <w:r w:rsidRPr="008E044C">
        <w:rPr>
          <w:rFonts w:ascii="Trebuchet MS" w:hAnsi="Trebuchet MS" w:cstheme="minorHAnsi"/>
          <w:i w:val="0"/>
          <w:lang w:eastAsia="pl-PL"/>
        </w:rPr>
        <w:t xml:space="preserve">  kierownik </w:t>
      </w:r>
      <w:r w:rsidR="00D7212D">
        <w:rPr>
          <w:rFonts w:ascii="Trebuchet MS" w:hAnsi="Trebuchet MS" w:cstheme="minorHAnsi"/>
          <w:i w:val="0"/>
          <w:lang w:eastAsia="pl-PL"/>
        </w:rPr>
        <w:t>robót</w:t>
      </w:r>
      <w:r w:rsidR="00CB33FC" w:rsidRPr="008E044C">
        <w:rPr>
          <w:rFonts w:ascii="Trebuchet MS" w:hAnsi="Trebuchet MS" w:cstheme="minorHAnsi"/>
          <w:i w:val="0"/>
          <w:lang w:eastAsia="pl-PL"/>
        </w:rPr>
        <w:t>,</w:t>
      </w:r>
      <w:r w:rsidRPr="008E044C">
        <w:rPr>
          <w:rFonts w:ascii="Trebuchet MS" w:hAnsi="Trebuchet MS" w:cstheme="minorHAnsi"/>
          <w:i w:val="0"/>
          <w:lang w:eastAsia="pl-PL"/>
        </w:rPr>
        <w:t xml:space="preserve"> posiadający uprawnienia budowlane do kierowania</w:t>
      </w:r>
      <w:r w:rsidR="00E214E9" w:rsidRPr="008E044C">
        <w:rPr>
          <w:rFonts w:ascii="Trebuchet MS" w:hAnsi="Trebuchet MS" w:cstheme="minorHAnsi"/>
          <w:i w:val="0"/>
          <w:lang w:eastAsia="pl-PL"/>
        </w:rPr>
        <w:t>/nadzorowania</w:t>
      </w:r>
      <w:r w:rsidRPr="008E044C">
        <w:rPr>
          <w:rFonts w:ascii="Trebuchet MS" w:hAnsi="Trebuchet MS" w:cstheme="minorHAnsi"/>
          <w:i w:val="0"/>
          <w:lang w:eastAsia="pl-PL"/>
        </w:rPr>
        <w:t xml:space="preserve"> robotami w specjalności </w:t>
      </w:r>
      <w:r w:rsidR="00E634C8" w:rsidRPr="00E634C8">
        <w:rPr>
          <w:i w:val="0"/>
          <w:sz w:val="22"/>
          <w:szCs w:val="22"/>
          <w:lang w:eastAsia="pl-PL"/>
        </w:rPr>
        <w:t>konstrukcyjno-budowlanej</w:t>
      </w:r>
      <w:r w:rsidR="00E634C8" w:rsidRPr="00E634C8">
        <w:rPr>
          <w:rFonts w:ascii="Trebuchet MS" w:hAnsi="Trebuchet MS" w:cstheme="minorHAnsi"/>
          <w:i w:val="0"/>
          <w:lang w:eastAsia="pl-PL"/>
        </w:rPr>
        <w:t>.</w:t>
      </w:r>
      <w:r w:rsidRPr="00E634C8">
        <w:rPr>
          <w:rFonts w:ascii="Trebuchet MS" w:hAnsi="Trebuchet MS" w:cstheme="minorHAnsi"/>
          <w:i w:val="0"/>
          <w:lang w:eastAsia="pl-PL"/>
        </w:rPr>
        <w:t xml:space="preserve"> </w:t>
      </w:r>
    </w:p>
    <w:p w14:paraId="7C0DF175" w14:textId="00149B6A" w:rsidR="0097007E" w:rsidRPr="008E044C" w:rsidRDefault="0097007E" w:rsidP="008E044C">
      <w:pPr>
        <w:pStyle w:val="Akapitzlist"/>
        <w:numPr>
          <w:ilvl w:val="0"/>
          <w:numId w:val="30"/>
        </w:numPr>
        <w:spacing w:before="120" w:after="0" w:line="240" w:lineRule="auto"/>
        <w:ind w:left="426" w:hanging="426"/>
        <w:jc w:val="both"/>
        <w:rPr>
          <w:rFonts w:ascii="Trebuchet MS" w:hAnsi="Trebuchet MS" w:cstheme="minorHAnsi"/>
          <w:i w:val="0"/>
        </w:rPr>
      </w:pPr>
      <w:r w:rsidRPr="008E044C">
        <w:rPr>
          <w:rFonts w:ascii="Trebuchet MS" w:hAnsi="Trebuchet MS" w:cstheme="minorHAnsi"/>
          <w:i w:val="0"/>
        </w:rPr>
        <w:lastRenderedPageBreak/>
        <w:t xml:space="preserve">Najpóźniej w dniu </w:t>
      </w:r>
      <w:r w:rsidR="00E214E9" w:rsidRPr="008E044C">
        <w:rPr>
          <w:rFonts w:ascii="Trebuchet MS" w:hAnsi="Trebuchet MS" w:cstheme="minorHAnsi"/>
          <w:i w:val="0"/>
        </w:rPr>
        <w:t>zawarcia</w:t>
      </w:r>
      <w:r w:rsidRPr="008E044C">
        <w:rPr>
          <w:rFonts w:ascii="Trebuchet MS" w:hAnsi="Trebuchet MS" w:cstheme="minorHAnsi"/>
          <w:i w:val="0"/>
        </w:rPr>
        <w:t xml:space="preserve"> umowy Wykonawca przedstawi Zamawiającemu kopię dokumentów</w:t>
      </w:r>
      <w:r w:rsidR="004C7397" w:rsidRPr="008E044C">
        <w:rPr>
          <w:rFonts w:ascii="Trebuchet MS" w:hAnsi="Trebuchet MS" w:cstheme="minorHAnsi"/>
          <w:i w:val="0"/>
        </w:rPr>
        <w:t>, potwierdzonych za zgodność z oryginałem,</w:t>
      </w:r>
      <w:r w:rsidRPr="008E044C">
        <w:rPr>
          <w:rFonts w:ascii="Trebuchet MS" w:hAnsi="Trebuchet MS" w:cstheme="minorHAnsi"/>
          <w:i w:val="0"/>
        </w:rPr>
        <w:t xml:space="preserve"> potwierdzających uprawnienia os</w:t>
      </w:r>
      <w:r w:rsidR="00E214E9" w:rsidRPr="008E044C">
        <w:rPr>
          <w:rFonts w:ascii="Trebuchet MS" w:hAnsi="Trebuchet MS" w:cstheme="minorHAnsi"/>
          <w:i w:val="0"/>
        </w:rPr>
        <w:t>oby określonej</w:t>
      </w:r>
      <w:r w:rsidRPr="008E044C">
        <w:rPr>
          <w:rFonts w:ascii="Trebuchet MS" w:hAnsi="Trebuchet MS" w:cstheme="minorHAnsi"/>
          <w:i w:val="0"/>
        </w:rPr>
        <w:t xml:space="preserve"> w ust.</w:t>
      </w:r>
      <w:r w:rsidR="00E214E9" w:rsidRPr="008E044C">
        <w:rPr>
          <w:rFonts w:ascii="Trebuchet MS" w:hAnsi="Trebuchet MS" w:cstheme="minorHAnsi"/>
          <w:i w:val="0"/>
        </w:rPr>
        <w:t xml:space="preserve"> 4</w:t>
      </w:r>
      <w:r w:rsidRPr="008E044C">
        <w:rPr>
          <w:rFonts w:ascii="Trebuchet MS" w:hAnsi="Trebuchet MS" w:cstheme="minorHAnsi"/>
          <w:i w:val="0"/>
        </w:rPr>
        <w:t xml:space="preserve"> oraz </w:t>
      </w:r>
      <w:r w:rsidR="00E214E9" w:rsidRPr="008E044C">
        <w:rPr>
          <w:rFonts w:ascii="Trebuchet MS" w:hAnsi="Trebuchet MS" w:cstheme="minorHAnsi"/>
          <w:i w:val="0"/>
        </w:rPr>
        <w:t>jej</w:t>
      </w:r>
      <w:r w:rsidRPr="008E044C">
        <w:rPr>
          <w:rFonts w:ascii="Trebuchet MS" w:hAnsi="Trebuchet MS" w:cstheme="minorHAnsi"/>
          <w:i w:val="0"/>
        </w:rPr>
        <w:t xml:space="preserve"> przynależność do właściwej izby samorządu zawodowego. </w:t>
      </w:r>
    </w:p>
    <w:p w14:paraId="3DF518B4" w14:textId="47AF1ABD" w:rsidR="004C7397" w:rsidRPr="008E044C" w:rsidRDefault="004C7397" w:rsidP="008E044C">
      <w:pPr>
        <w:pStyle w:val="Akapitzlist"/>
        <w:numPr>
          <w:ilvl w:val="0"/>
          <w:numId w:val="30"/>
        </w:numPr>
        <w:spacing w:before="120" w:after="0" w:line="240" w:lineRule="auto"/>
        <w:ind w:left="426" w:hanging="426"/>
        <w:jc w:val="both"/>
        <w:rPr>
          <w:rFonts w:ascii="Trebuchet MS" w:hAnsi="Trebuchet MS" w:cstheme="minorHAnsi"/>
          <w:i w:val="0"/>
          <w:lang w:eastAsia="pl-PL"/>
        </w:rPr>
      </w:pPr>
      <w:r w:rsidRPr="008E044C">
        <w:rPr>
          <w:rFonts w:ascii="Trebuchet MS" w:hAnsi="Trebuchet MS" w:cstheme="minorHAnsi"/>
          <w:i w:val="0"/>
        </w:rPr>
        <w:t>Z</w:t>
      </w:r>
      <w:r w:rsidR="000428BA" w:rsidRPr="008E044C">
        <w:rPr>
          <w:rFonts w:ascii="Trebuchet MS" w:hAnsi="Trebuchet MS" w:cstheme="minorHAnsi"/>
          <w:i w:val="0"/>
        </w:rPr>
        <w:t xml:space="preserve">amawiający dopuszcza możliwość zmiany </w:t>
      </w:r>
      <w:bookmarkStart w:id="2" w:name="_Hlk37162589"/>
      <w:r w:rsidR="00143ED9" w:rsidRPr="008E044C">
        <w:rPr>
          <w:rFonts w:ascii="Trebuchet MS" w:hAnsi="Trebuchet MS" w:cstheme="minorHAnsi"/>
          <w:i w:val="0"/>
        </w:rPr>
        <w:t xml:space="preserve">kierownika </w:t>
      </w:r>
      <w:r w:rsidR="00D7212D">
        <w:rPr>
          <w:rFonts w:ascii="Trebuchet MS" w:hAnsi="Trebuchet MS" w:cstheme="minorHAnsi"/>
          <w:i w:val="0"/>
        </w:rPr>
        <w:t>robót</w:t>
      </w:r>
      <w:r w:rsidRPr="008E044C">
        <w:rPr>
          <w:rFonts w:ascii="Trebuchet MS" w:hAnsi="Trebuchet MS" w:cstheme="minorHAnsi"/>
          <w:i w:val="0"/>
        </w:rPr>
        <w:t xml:space="preserve"> </w:t>
      </w:r>
      <w:r w:rsidR="000428BA" w:rsidRPr="008E044C">
        <w:rPr>
          <w:rFonts w:ascii="Trebuchet MS" w:hAnsi="Trebuchet MS" w:cstheme="minorHAnsi"/>
          <w:i w:val="0"/>
        </w:rPr>
        <w:t xml:space="preserve">w sytuacji wystąpienia zdarzeń losowych </w:t>
      </w:r>
      <w:r w:rsidR="00DC2BD9">
        <w:rPr>
          <w:rFonts w:ascii="Trebuchet MS" w:hAnsi="Trebuchet MS" w:cstheme="minorHAnsi"/>
          <w:i w:val="0"/>
        </w:rPr>
        <w:t>w szczególności</w:t>
      </w:r>
      <w:r w:rsidR="000428BA" w:rsidRPr="008E044C">
        <w:rPr>
          <w:rFonts w:ascii="Trebuchet MS" w:hAnsi="Trebuchet MS" w:cstheme="minorHAnsi"/>
          <w:i w:val="0"/>
        </w:rPr>
        <w:t>: śmierć, choroba, utrata uprawnień, rezygnacja ze świadczenia usług, ustanie stosunku pracy lub w przypa</w:t>
      </w:r>
      <w:r w:rsidRPr="008E044C">
        <w:rPr>
          <w:rFonts w:ascii="Trebuchet MS" w:hAnsi="Trebuchet MS" w:cstheme="minorHAnsi"/>
          <w:i w:val="0"/>
        </w:rPr>
        <w:t>dku niewywiązywania się przez t</w:t>
      </w:r>
      <w:r w:rsidR="00143ED9" w:rsidRPr="008E044C">
        <w:rPr>
          <w:rFonts w:ascii="Trebuchet MS" w:hAnsi="Trebuchet MS" w:cstheme="minorHAnsi"/>
          <w:i w:val="0"/>
        </w:rPr>
        <w:t>ę</w:t>
      </w:r>
      <w:r w:rsidRPr="008E044C">
        <w:rPr>
          <w:rFonts w:ascii="Trebuchet MS" w:hAnsi="Trebuchet MS" w:cstheme="minorHAnsi"/>
          <w:i w:val="0"/>
        </w:rPr>
        <w:t xml:space="preserve"> osob</w:t>
      </w:r>
      <w:r w:rsidR="00143ED9" w:rsidRPr="008E044C">
        <w:rPr>
          <w:rFonts w:ascii="Trebuchet MS" w:hAnsi="Trebuchet MS" w:cstheme="minorHAnsi"/>
          <w:i w:val="0"/>
        </w:rPr>
        <w:t>ę</w:t>
      </w:r>
      <w:r w:rsidR="000428BA" w:rsidRPr="008E044C">
        <w:rPr>
          <w:rFonts w:ascii="Trebuchet MS" w:hAnsi="Trebuchet MS" w:cstheme="minorHAnsi"/>
          <w:i w:val="0"/>
        </w:rPr>
        <w:t xml:space="preserve"> z pełnionych obowiązków</w:t>
      </w:r>
      <w:bookmarkEnd w:id="2"/>
      <w:r w:rsidR="000428BA" w:rsidRPr="008E044C">
        <w:rPr>
          <w:rFonts w:ascii="Trebuchet MS" w:hAnsi="Trebuchet MS" w:cstheme="minorHAnsi"/>
          <w:i w:val="0"/>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14:paraId="74CB2ECC" w14:textId="77777777" w:rsidR="0086626F" w:rsidRDefault="0086626F" w:rsidP="008E044C">
      <w:pPr>
        <w:spacing w:before="120" w:after="0" w:line="240" w:lineRule="auto"/>
        <w:jc w:val="center"/>
        <w:rPr>
          <w:rFonts w:ascii="Trebuchet MS" w:hAnsi="Trebuchet MS" w:cstheme="minorHAnsi"/>
          <w:sz w:val="20"/>
          <w:szCs w:val="20"/>
        </w:rPr>
      </w:pPr>
    </w:p>
    <w:p w14:paraId="6257A47C" w14:textId="31B952A3"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DC2BD9">
        <w:rPr>
          <w:rFonts w:ascii="Trebuchet MS" w:hAnsi="Trebuchet MS" w:cstheme="minorHAnsi"/>
          <w:sz w:val="20"/>
          <w:szCs w:val="20"/>
        </w:rPr>
        <w:t>7</w:t>
      </w:r>
      <w:r w:rsidR="009B5E91" w:rsidRPr="008E044C">
        <w:rPr>
          <w:rFonts w:ascii="Trebuchet MS" w:hAnsi="Trebuchet MS" w:cstheme="minorHAnsi"/>
          <w:sz w:val="20"/>
          <w:szCs w:val="20"/>
        </w:rPr>
        <w:t>.</w:t>
      </w:r>
    </w:p>
    <w:p w14:paraId="574E0249"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Podwykonawstwo</w:t>
      </w:r>
    </w:p>
    <w:p w14:paraId="56F50E80"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8E044C" w:rsidRDefault="00143ED9" w:rsidP="008E044C">
      <w:pPr>
        <w:pStyle w:val="Default"/>
        <w:numPr>
          <w:ilvl w:val="0"/>
          <w:numId w:val="32"/>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niespełniającej wymagań określonych w dokumentach zamówienia; </w:t>
      </w:r>
    </w:p>
    <w:p w14:paraId="562A2A26" w14:textId="77777777" w:rsidR="00143ED9" w:rsidRPr="008E044C" w:rsidRDefault="00143ED9" w:rsidP="008E044C">
      <w:pPr>
        <w:pStyle w:val="Default"/>
        <w:numPr>
          <w:ilvl w:val="0"/>
          <w:numId w:val="32"/>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gdy przewiduje termin zapłaty wynagrodzenia dłuższy niż 30 dni,</w:t>
      </w:r>
    </w:p>
    <w:p w14:paraId="2A9FE612" w14:textId="77777777" w:rsidR="00143ED9" w:rsidRPr="008E044C" w:rsidRDefault="00143ED9" w:rsidP="008E044C">
      <w:pPr>
        <w:pStyle w:val="Default"/>
        <w:numPr>
          <w:ilvl w:val="0"/>
          <w:numId w:val="32"/>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Niezgłoszenie w formie pisemnej sprzeciwu, o którym mowa w ust. 7 w terminie 14 dni, uważa się za akceptację umowy przez Zamawiającego.  </w:t>
      </w:r>
    </w:p>
    <w:p w14:paraId="0BB1B656"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3BACBF95"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lastRenderedPageBreak/>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 xml:space="preserve">Przepisy ust. 1–11 stosuje się odpowiednio do zmian umowy o podwykonawstwo. </w:t>
      </w:r>
    </w:p>
    <w:p w14:paraId="5F9DF0BE" w14:textId="290995D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Pr>
          <w:rFonts w:ascii="Trebuchet MS" w:hAnsi="Trebuchet MS" w:cstheme="minorHAnsi"/>
          <w:iCs/>
          <w:color w:val="auto"/>
          <w:sz w:val="20"/>
          <w:szCs w:val="20"/>
        </w:rPr>
        <w:t> </w:t>
      </w:r>
      <w:r w:rsidRPr="008E044C">
        <w:rPr>
          <w:rFonts w:ascii="Trebuchet MS" w:hAnsi="Trebuchet MS" w:cstheme="minorHAnsi"/>
          <w:iCs/>
          <w:color w:val="auto"/>
          <w:sz w:val="20"/>
          <w:szCs w:val="20"/>
        </w:rPr>
        <w:t>postępowaniu.</w:t>
      </w:r>
    </w:p>
    <w:p w14:paraId="49299D29"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3" w:name="mip51082821"/>
      <w:bookmarkEnd w:id="3"/>
      <w:r w:rsidRPr="008E044C">
        <w:rPr>
          <w:rFonts w:ascii="Trebuchet MS" w:hAnsi="Trebuchet MS" w:cstheme="minorHAnsi"/>
          <w:iCs/>
          <w:color w:val="auto"/>
          <w:sz w:val="20"/>
          <w:szCs w:val="20"/>
        </w:rPr>
        <w:t>Bezpośrednia zapłata obejmuje wyłącznie należne wynagrodzenie, bez odsetek, należnych podwykonawcy lub dalszemu podwykonawcy.</w:t>
      </w:r>
    </w:p>
    <w:p w14:paraId="70026916"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4" w:name="mip51082822"/>
      <w:bookmarkEnd w:id="4"/>
      <w:r w:rsidRPr="008E044C">
        <w:rPr>
          <w:rFonts w:ascii="Trebuchet MS" w:hAnsi="Trebuchet MS"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5" w:name="mip51082823"/>
      <w:bookmarkEnd w:id="5"/>
      <w:r w:rsidRPr="008E044C">
        <w:rPr>
          <w:rFonts w:ascii="Trebuchet MS" w:hAnsi="Trebuchet MS" w:cstheme="minorHAnsi"/>
          <w:iCs/>
          <w:color w:val="auto"/>
          <w:sz w:val="20"/>
          <w:szCs w:val="20"/>
        </w:rPr>
        <w:t xml:space="preserve">W przypadku zgłoszenia uwag, o których mowa w ust. 17, w terminie wskazanym przez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 xml:space="preserve">amawiającego,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amawiający może:</w:t>
      </w:r>
    </w:p>
    <w:p w14:paraId="685023E9" w14:textId="77777777" w:rsidR="00143ED9" w:rsidRPr="008E044C" w:rsidRDefault="00143ED9" w:rsidP="008E044C">
      <w:pPr>
        <w:pStyle w:val="Default"/>
        <w:numPr>
          <w:ilvl w:val="1"/>
          <w:numId w:val="34"/>
        </w:numPr>
        <w:spacing w:before="120"/>
        <w:jc w:val="both"/>
        <w:rPr>
          <w:rFonts w:ascii="Trebuchet MS" w:hAnsi="Trebuchet MS" w:cstheme="minorHAnsi"/>
          <w:iCs/>
          <w:color w:val="auto"/>
          <w:sz w:val="20"/>
          <w:szCs w:val="20"/>
        </w:rPr>
      </w:pPr>
      <w:bookmarkStart w:id="6" w:name="mip51082825"/>
      <w:bookmarkEnd w:id="6"/>
      <w:r w:rsidRPr="008E044C">
        <w:rPr>
          <w:rFonts w:ascii="Trebuchet MS" w:hAnsi="Trebuchet MS" w:cstheme="minorHAnsi"/>
          <w:iCs/>
          <w:color w:val="auto"/>
          <w:sz w:val="20"/>
          <w:szCs w:val="20"/>
        </w:rPr>
        <w:t>nie dokonać bezpośredniej zapłaty wynagrodzenia podwykonawcy lub dalszemu podwykonawcy, jeżeli wykonawca wykaże niezasadność takiej zapłaty albo</w:t>
      </w:r>
      <w:bookmarkStart w:id="7" w:name="mip51082826"/>
      <w:bookmarkEnd w:id="7"/>
    </w:p>
    <w:p w14:paraId="657E95C8" w14:textId="020068B5" w:rsidR="00143ED9" w:rsidRPr="008E044C" w:rsidRDefault="00143ED9" w:rsidP="008E044C">
      <w:pPr>
        <w:pStyle w:val="Default"/>
        <w:numPr>
          <w:ilvl w:val="1"/>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8E044C">
        <w:rPr>
          <w:rFonts w:ascii="Trebuchet MS" w:hAnsi="Trebuchet MS" w:cstheme="minorHAnsi"/>
          <w:iCs/>
          <w:color w:val="auto"/>
          <w:sz w:val="20"/>
          <w:szCs w:val="20"/>
        </w:rPr>
        <w:t>Z</w:t>
      </w:r>
      <w:r w:rsidRPr="008E044C">
        <w:rPr>
          <w:rFonts w:ascii="Trebuchet MS" w:hAnsi="Trebuchet MS" w:cstheme="minorHAnsi"/>
          <w:iCs/>
          <w:color w:val="auto"/>
          <w:sz w:val="20"/>
          <w:szCs w:val="20"/>
        </w:rPr>
        <w:t>amawiającego co do wysokości należnej zapłaty lub podmiotu, któremu płatność się należy, albo</w:t>
      </w:r>
      <w:bookmarkStart w:id="8" w:name="mip51082827"/>
      <w:bookmarkEnd w:id="8"/>
    </w:p>
    <w:p w14:paraId="44450853" w14:textId="77777777" w:rsidR="00143ED9" w:rsidRPr="008E044C" w:rsidRDefault="00143ED9" w:rsidP="008E044C">
      <w:pPr>
        <w:pStyle w:val="Default"/>
        <w:numPr>
          <w:ilvl w:val="1"/>
          <w:numId w:val="34"/>
        </w:numPr>
        <w:spacing w:before="120"/>
        <w:jc w:val="both"/>
        <w:rPr>
          <w:rFonts w:ascii="Trebuchet MS" w:hAnsi="Trebuchet MS" w:cstheme="minorHAnsi"/>
          <w:iCs/>
          <w:color w:val="auto"/>
          <w:sz w:val="20"/>
          <w:szCs w:val="20"/>
        </w:rPr>
      </w:pPr>
      <w:r w:rsidRPr="008E044C">
        <w:rPr>
          <w:rFonts w:ascii="Trebuchet MS" w:hAnsi="Trebuchet MS"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9" w:name="mip51082828"/>
      <w:bookmarkEnd w:id="9"/>
      <w:r w:rsidRPr="008E044C">
        <w:rPr>
          <w:rFonts w:ascii="Trebuchet MS" w:hAnsi="Trebuchet MS"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8E044C" w:rsidRDefault="00143ED9" w:rsidP="008E044C">
      <w:pPr>
        <w:pStyle w:val="Default"/>
        <w:numPr>
          <w:ilvl w:val="0"/>
          <w:numId w:val="34"/>
        </w:numPr>
        <w:spacing w:before="120"/>
        <w:jc w:val="both"/>
        <w:rPr>
          <w:rFonts w:ascii="Trebuchet MS" w:hAnsi="Trebuchet MS" w:cstheme="minorHAnsi"/>
          <w:iCs/>
          <w:color w:val="auto"/>
          <w:sz w:val="20"/>
          <w:szCs w:val="20"/>
        </w:rPr>
      </w:pPr>
      <w:bookmarkStart w:id="10" w:name="mip51082829"/>
      <w:bookmarkEnd w:id="10"/>
      <w:r w:rsidRPr="008E044C">
        <w:rPr>
          <w:rFonts w:ascii="Trebuchet MS" w:hAnsi="Trebuchet MS" w:cstheme="minorHAnsi"/>
          <w:iCs/>
          <w:color w:val="auto"/>
          <w:sz w:val="20"/>
          <w:szCs w:val="20"/>
        </w:rPr>
        <w:t xml:space="preserve">Konieczność </w:t>
      </w:r>
      <w:r w:rsidR="002D3772" w:rsidRPr="008E044C">
        <w:rPr>
          <w:rFonts w:ascii="Trebuchet MS" w:hAnsi="Trebuchet MS" w:cstheme="minorHAnsi"/>
          <w:iCs/>
          <w:color w:val="auto"/>
          <w:sz w:val="20"/>
          <w:szCs w:val="20"/>
        </w:rPr>
        <w:t>dwukrotnego</w:t>
      </w:r>
      <w:r w:rsidRPr="008E044C">
        <w:rPr>
          <w:rFonts w:ascii="Trebuchet MS" w:hAnsi="Trebuchet MS"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8E044C" w:rsidRDefault="00143ED9" w:rsidP="008E044C">
      <w:pPr>
        <w:pStyle w:val="Default"/>
        <w:numPr>
          <w:ilvl w:val="0"/>
          <w:numId w:val="34"/>
        </w:numPr>
        <w:spacing w:before="120"/>
        <w:jc w:val="both"/>
        <w:rPr>
          <w:rFonts w:ascii="Trebuchet MS" w:hAnsi="Trebuchet MS" w:cstheme="minorHAnsi"/>
          <w:color w:val="auto"/>
          <w:sz w:val="20"/>
          <w:szCs w:val="20"/>
        </w:rPr>
      </w:pPr>
      <w:r w:rsidRPr="008E044C">
        <w:rPr>
          <w:rFonts w:ascii="Trebuchet MS" w:hAnsi="Trebuchet MS" w:cstheme="minorHAnsi"/>
          <w:color w:val="auto"/>
          <w:sz w:val="20"/>
          <w:szCs w:val="20"/>
        </w:rPr>
        <w:t xml:space="preserve">W przypadku przystąpienia podwykonawcy lub dalszego podwykonawcy do robót budowlanych przed akceptacją umowy o podwykonawstwo lub jej zmiany przez Zamawiającego,  lub pomimo nie uzyskania </w:t>
      </w:r>
      <w:r w:rsidRPr="008E044C">
        <w:rPr>
          <w:rFonts w:ascii="Trebuchet MS" w:hAnsi="Trebuchet MS" w:cstheme="minorHAnsi"/>
          <w:color w:val="auto"/>
          <w:sz w:val="20"/>
          <w:szCs w:val="20"/>
        </w:rPr>
        <w:lastRenderedPageBreak/>
        <w:t>przez Wykonawcę zgody na zawarcie umowy o podwykonawstwo z podwykonawcą lub dalszym podwykonawcą:</w:t>
      </w:r>
    </w:p>
    <w:p w14:paraId="12614D93" w14:textId="77777777" w:rsidR="00143ED9" w:rsidRPr="008E044C" w:rsidRDefault="00143ED9" w:rsidP="008E044C">
      <w:pPr>
        <w:pStyle w:val="Bezodstpw"/>
        <w:numPr>
          <w:ilvl w:val="1"/>
          <w:numId w:val="33"/>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8E044C" w:rsidRDefault="00143ED9" w:rsidP="008E044C">
      <w:pPr>
        <w:pStyle w:val="Bezodstpw"/>
        <w:numPr>
          <w:ilvl w:val="1"/>
          <w:numId w:val="33"/>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8E044C" w:rsidRDefault="00143ED9" w:rsidP="008E044C">
      <w:pPr>
        <w:pStyle w:val="Bezodstpw"/>
        <w:numPr>
          <w:ilvl w:val="0"/>
          <w:numId w:val="34"/>
        </w:numPr>
        <w:spacing w:before="120"/>
        <w:jc w:val="both"/>
        <w:rPr>
          <w:rFonts w:ascii="Trebuchet MS" w:hAnsi="Trebuchet MS" w:cstheme="minorHAnsi"/>
          <w:sz w:val="20"/>
          <w:szCs w:val="20"/>
        </w:rPr>
      </w:pPr>
      <w:r w:rsidRPr="008E044C">
        <w:rPr>
          <w:rFonts w:ascii="Trebuchet MS" w:hAnsi="Trebuchet MS"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8E044C" w:rsidRDefault="00CC5B5F" w:rsidP="008E044C">
      <w:pPr>
        <w:pStyle w:val="Bezodstpw"/>
        <w:tabs>
          <w:tab w:val="left" w:pos="360"/>
        </w:tabs>
        <w:spacing w:before="120"/>
        <w:jc w:val="center"/>
        <w:rPr>
          <w:rFonts w:ascii="Trebuchet MS" w:hAnsi="Trebuchet MS" w:cstheme="minorHAnsi"/>
          <w:sz w:val="20"/>
          <w:szCs w:val="20"/>
        </w:rPr>
      </w:pPr>
      <w:r w:rsidRPr="008E044C">
        <w:rPr>
          <w:rFonts w:ascii="Trebuchet MS" w:hAnsi="Trebuchet MS" w:cstheme="minorHAnsi"/>
          <w:sz w:val="20"/>
          <w:szCs w:val="20"/>
        </w:rPr>
        <w:t xml:space="preserve">§ </w:t>
      </w:r>
      <w:r w:rsidR="00B07276">
        <w:rPr>
          <w:rFonts w:ascii="Trebuchet MS" w:hAnsi="Trebuchet MS" w:cstheme="minorHAnsi"/>
          <w:sz w:val="20"/>
          <w:szCs w:val="20"/>
        </w:rPr>
        <w:t>8</w:t>
      </w:r>
      <w:r w:rsidR="009B5E91" w:rsidRPr="008E044C">
        <w:rPr>
          <w:rFonts w:ascii="Trebuchet MS" w:hAnsi="Trebuchet MS" w:cstheme="minorHAnsi"/>
          <w:sz w:val="20"/>
          <w:szCs w:val="20"/>
        </w:rPr>
        <w:t>.</w:t>
      </w:r>
    </w:p>
    <w:p w14:paraId="29AB6676"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Gwarancja i rękojmia</w:t>
      </w:r>
    </w:p>
    <w:p w14:paraId="2F8681D7" w14:textId="1B288231" w:rsidR="00D55F0C" w:rsidRPr="008E044C" w:rsidRDefault="00D55F0C" w:rsidP="008E044C">
      <w:pPr>
        <w:pStyle w:val="Bezodstpw"/>
        <w:numPr>
          <w:ilvl w:val="0"/>
          <w:numId w:val="2"/>
        </w:numPr>
        <w:tabs>
          <w:tab w:val="left" w:pos="360"/>
        </w:tabs>
        <w:spacing w:before="120"/>
        <w:jc w:val="both"/>
        <w:rPr>
          <w:rFonts w:ascii="Trebuchet MS" w:hAnsi="Trebuchet MS" w:cstheme="minorHAnsi"/>
          <w:sz w:val="20"/>
          <w:szCs w:val="20"/>
        </w:rPr>
      </w:pPr>
      <w:r w:rsidRPr="008E044C">
        <w:rPr>
          <w:rFonts w:ascii="Trebuchet MS" w:hAnsi="Trebuchet MS" w:cstheme="minorHAnsi"/>
          <w:sz w:val="20"/>
          <w:szCs w:val="20"/>
        </w:rPr>
        <w:t xml:space="preserve">Wykonawca, zgodnie ze złożoną ofertą, udziela rękojmi i gwarancji na </w:t>
      </w:r>
      <w:r w:rsidR="00D7212D">
        <w:rPr>
          <w:rFonts w:ascii="Trebuchet MS" w:hAnsi="Trebuchet MS" w:cstheme="minorHAnsi"/>
          <w:sz w:val="20"/>
          <w:szCs w:val="20"/>
        </w:rPr>
        <w:t xml:space="preserve">wykonane roboty budowlane </w:t>
      </w:r>
      <w:r w:rsidRPr="008E044C">
        <w:rPr>
          <w:rFonts w:ascii="Trebuchet MS" w:hAnsi="Trebuchet MS" w:cstheme="minorHAnsi"/>
          <w:sz w:val="20"/>
          <w:szCs w:val="20"/>
        </w:rPr>
        <w:t xml:space="preserve">na okres </w:t>
      </w:r>
      <w:r w:rsidR="002D3772" w:rsidRPr="008E044C">
        <w:rPr>
          <w:rFonts w:ascii="Trebuchet MS" w:hAnsi="Trebuchet MS" w:cstheme="minorHAnsi"/>
          <w:sz w:val="20"/>
          <w:szCs w:val="20"/>
        </w:rPr>
        <w:t>…….</w:t>
      </w:r>
      <w:r w:rsidRPr="008E044C">
        <w:rPr>
          <w:rFonts w:ascii="Trebuchet MS" w:hAnsi="Trebuchet MS" w:cstheme="minorHAnsi"/>
          <w:sz w:val="20"/>
          <w:szCs w:val="20"/>
        </w:rPr>
        <w:t>miesięcy</w:t>
      </w:r>
      <w:r w:rsidR="00917EDD" w:rsidRPr="008E044C">
        <w:rPr>
          <w:rFonts w:ascii="Trebuchet MS" w:hAnsi="Trebuchet MS" w:cstheme="minorHAnsi"/>
          <w:sz w:val="20"/>
          <w:szCs w:val="20"/>
        </w:rPr>
        <w:t>, licząc od daty odbioru końcowego bez zastrzeżeń przedmiotu umowy.</w:t>
      </w:r>
      <w:r w:rsidRPr="008E044C">
        <w:rPr>
          <w:rFonts w:ascii="Trebuchet MS" w:hAnsi="Trebuchet MS" w:cstheme="minorHAnsi"/>
          <w:sz w:val="20"/>
          <w:szCs w:val="20"/>
        </w:rPr>
        <w:t xml:space="preserve"> </w:t>
      </w:r>
    </w:p>
    <w:p w14:paraId="562FE371" w14:textId="2FB266C2" w:rsidR="00D55F0C" w:rsidRPr="008E044C" w:rsidRDefault="00D55F0C" w:rsidP="008E044C">
      <w:pPr>
        <w:numPr>
          <w:ilvl w:val="0"/>
          <w:numId w:val="2"/>
        </w:numPr>
        <w:spacing w:before="120" w:after="0" w:line="240" w:lineRule="auto"/>
        <w:ind w:left="357" w:hanging="357"/>
        <w:jc w:val="both"/>
        <w:rPr>
          <w:rFonts w:ascii="Trebuchet MS" w:hAnsi="Trebuchet MS" w:cstheme="minorHAnsi"/>
          <w:sz w:val="20"/>
          <w:szCs w:val="20"/>
        </w:rPr>
      </w:pPr>
      <w:r w:rsidRPr="008E044C">
        <w:rPr>
          <w:rFonts w:ascii="Trebuchet MS" w:hAnsi="Trebuchet MS" w:cstheme="minorHAnsi"/>
          <w:sz w:val="20"/>
          <w:szCs w:val="20"/>
        </w:rPr>
        <w:t>Bieg okresu rękojmi i gwarancji rozpoczyna się w dniu następnym licząc od daty podpisania protokołu odbioru końcowego przedmiotu umowy</w:t>
      </w:r>
      <w:r w:rsidR="00D23DFD" w:rsidRPr="008E044C">
        <w:rPr>
          <w:rFonts w:ascii="Trebuchet MS" w:hAnsi="Trebuchet MS" w:cstheme="minorHAnsi"/>
          <w:sz w:val="20"/>
          <w:szCs w:val="20"/>
        </w:rPr>
        <w:t xml:space="preserve"> bez zastrzeżeń</w:t>
      </w:r>
      <w:r w:rsidRPr="008E044C">
        <w:rPr>
          <w:rFonts w:ascii="Trebuchet MS" w:hAnsi="Trebuchet MS" w:cstheme="minorHAnsi"/>
          <w:sz w:val="20"/>
          <w:szCs w:val="20"/>
        </w:rPr>
        <w:t>.</w:t>
      </w:r>
    </w:p>
    <w:p w14:paraId="06354F71" w14:textId="411CB2EC" w:rsidR="00D55F0C" w:rsidRPr="008E044C" w:rsidRDefault="00D55F0C" w:rsidP="008E044C">
      <w:pPr>
        <w:pStyle w:val="Bezodstpw"/>
        <w:numPr>
          <w:ilvl w:val="0"/>
          <w:numId w:val="2"/>
        </w:numPr>
        <w:spacing w:before="120"/>
        <w:jc w:val="both"/>
        <w:rPr>
          <w:rFonts w:ascii="Trebuchet MS" w:hAnsi="Trebuchet MS" w:cstheme="minorHAnsi"/>
          <w:sz w:val="20"/>
          <w:szCs w:val="20"/>
        </w:rPr>
      </w:pPr>
      <w:r w:rsidRPr="008E044C">
        <w:rPr>
          <w:rFonts w:ascii="Trebuchet MS" w:hAnsi="Trebuchet MS" w:cstheme="minorHAnsi"/>
          <w:sz w:val="20"/>
          <w:szCs w:val="20"/>
        </w:rPr>
        <w:t>W okresie gwarancji i rękojmi Wykonawca zobowiązany jest do nieodpłatnego usuwania zaistniałych wad w termin</w:t>
      </w:r>
      <w:r w:rsidR="00C00CE3" w:rsidRPr="008E044C">
        <w:rPr>
          <w:rFonts w:ascii="Trebuchet MS" w:hAnsi="Trebuchet MS" w:cstheme="minorHAnsi"/>
          <w:sz w:val="20"/>
          <w:szCs w:val="20"/>
        </w:rPr>
        <w:t xml:space="preserve">ie 14 dni kalendarzowych licząc od </w:t>
      </w:r>
      <w:r w:rsidRPr="008E044C">
        <w:rPr>
          <w:rFonts w:ascii="Trebuchet MS" w:hAnsi="Trebuchet MS" w:cstheme="minorHAnsi"/>
          <w:sz w:val="20"/>
          <w:szCs w:val="20"/>
        </w:rPr>
        <w:t xml:space="preserve"> daty otrzy</w:t>
      </w:r>
      <w:r w:rsidR="00BC48EB" w:rsidRPr="008E044C">
        <w:rPr>
          <w:rFonts w:ascii="Trebuchet MS" w:hAnsi="Trebuchet MS" w:cstheme="minorHAnsi"/>
          <w:sz w:val="20"/>
          <w:szCs w:val="20"/>
        </w:rPr>
        <w:t>mania wezwania do ich usunięcia</w:t>
      </w:r>
      <w:r w:rsidR="00C00CE3" w:rsidRPr="008E044C">
        <w:rPr>
          <w:rFonts w:ascii="Trebuchet MS" w:hAnsi="Trebuchet MS" w:cstheme="minorHAnsi"/>
          <w:sz w:val="20"/>
          <w:szCs w:val="20"/>
        </w:rPr>
        <w:t xml:space="preserve"> (</w:t>
      </w:r>
      <w:r w:rsidR="00BC48EB" w:rsidRPr="008E044C">
        <w:rPr>
          <w:rFonts w:ascii="Trebuchet MS" w:hAnsi="Trebuchet MS" w:cstheme="minorHAnsi"/>
          <w:sz w:val="20"/>
          <w:szCs w:val="20"/>
        </w:rPr>
        <w:t>w formie pisemnej, faksem lub za pośrednictwem poczty elektronicznej - wiadomość e-mail)</w:t>
      </w:r>
      <w:r w:rsidRPr="008E044C">
        <w:rPr>
          <w:rFonts w:ascii="Trebuchet MS" w:hAnsi="Trebuchet MS" w:cstheme="minorHAnsi"/>
          <w:sz w:val="20"/>
          <w:szCs w:val="20"/>
        </w:rPr>
        <w:t>.</w:t>
      </w:r>
      <w:r w:rsidRPr="008E044C">
        <w:rPr>
          <w:rFonts w:ascii="Trebuchet MS" w:hAnsi="Trebuchet MS" w:cstheme="minorHAnsi"/>
          <w:color w:val="000000"/>
          <w:sz w:val="20"/>
          <w:szCs w:val="20"/>
          <w:lang w:eastAsia="pl-PL"/>
        </w:rPr>
        <w:t xml:space="preserve"> </w:t>
      </w:r>
    </w:p>
    <w:p w14:paraId="463554B4" w14:textId="4922F1CB" w:rsidR="00C00CE3" w:rsidRDefault="00C00CE3" w:rsidP="008E044C">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W przypadku wystąpienia obiektywnych przyczyn technicznych lub technologicznych uniemożliwiających usunięcie wad w terminie określonym w ust. 3, Zamawiający dopuszcza ich usunięcie w innym uzgodnionym przez strony terminie.</w:t>
      </w:r>
    </w:p>
    <w:p w14:paraId="43DCB7A5" w14:textId="13E5B46D"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Wykonawca zobowiązany jest do udziału, w okresie udzielonych gwarancji i rękojmi, w </w:t>
      </w:r>
      <w:r w:rsidR="0087775B">
        <w:rPr>
          <w:rFonts w:ascii="Trebuchet MS" w:hAnsi="Trebuchet MS" w:cstheme="minorHAnsi"/>
          <w:i w:val="0"/>
          <w:lang w:eastAsia="ko-KR"/>
        </w:rPr>
        <w:t xml:space="preserve">bezpłatnych </w:t>
      </w:r>
      <w:r w:rsidRPr="00AC7BE1">
        <w:rPr>
          <w:rFonts w:ascii="Trebuchet MS" w:hAnsi="Trebuchet MS" w:cstheme="minorHAnsi"/>
          <w:i w:val="0"/>
          <w:lang w:eastAsia="ko-KR"/>
        </w:rPr>
        <w:t>przeglądach gwarancyjnych.</w:t>
      </w:r>
      <w:r>
        <w:rPr>
          <w:rFonts w:ascii="Trebuchet MS" w:hAnsi="Trebuchet MS" w:cstheme="minorHAnsi"/>
          <w:i w:val="0"/>
          <w:lang w:eastAsia="ko-KR"/>
        </w:rPr>
        <w:t xml:space="preserve"> Zamawiający przewiduje przeglądy gwarancyjne co 12 miesięcy.  </w:t>
      </w:r>
    </w:p>
    <w:p w14:paraId="4F23EAAC" w14:textId="6EC5EE5E"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5CA2C77F" w14:textId="164DA2E6" w:rsidR="00AC7BE1" w:rsidRPr="00AC7BE1" w:rsidRDefault="00AC7BE1"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 xml:space="preserve">Koszty oględzin, przeglądów koniecznych do przeprowadzenia w związku z usuwaniem wynikłych wad i usterek oraz przeglądu gwarancyjnego i pogwarancyjnego całości wykonanych robót ponosić będzie Wykonawca. </w:t>
      </w:r>
    </w:p>
    <w:p w14:paraId="06FF4F24" w14:textId="29814FD3" w:rsidR="000428BA"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Jeżeli Wykonawca nie usunie</w:t>
      </w:r>
      <w:r w:rsidR="00C00CE3" w:rsidRPr="00AC7BE1">
        <w:rPr>
          <w:rFonts w:ascii="Trebuchet MS" w:hAnsi="Trebuchet MS" w:cstheme="minorHAnsi"/>
          <w:i w:val="0"/>
          <w:lang w:eastAsia="ko-KR"/>
        </w:rPr>
        <w:t xml:space="preserve"> w terminie wykrytych wad</w:t>
      </w:r>
      <w:r w:rsidRPr="00AC7BE1">
        <w:rPr>
          <w:rFonts w:ascii="Trebuchet MS" w:hAnsi="Trebuchet MS" w:cstheme="minorHAnsi"/>
          <w:i w:val="0"/>
          <w:lang w:eastAsia="ko-KR"/>
        </w:rPr>
        <w:t xml:space="preserve">, Zamawiający może zlecić ich usunięcie osobie trzeciej (innemu wykonawcy) na koszt i ryzyko Wykonawcy. O zamiarze powierzenia usunięcia wad osobie trzeciej Zamawiający powinien zawiadomić Wykonawcę co najmniej na 3 (trzy) dni wcześniej. </w:t>
      </w:r>
      <w:r w:rsidR="000428BA" w:rsidRPr="00AC7BE1">
        <w:rPr>
          <w:rFonts w:ascii="Trebuchet MS" w:hAnsi="Trebuchet MS" w:cstheme="minorHAnsi"/>
          <w:i w:val="0"/>
          <w:lang w:eastAsia="ko-KR"/>
        </w:rPr>
        <w:t>Koszt usunięcia wad przez osobę trzecią zostanie w takim przypadku potrącony z zabezpieczenia należytego wykonania umowy wniesionego przez Wykonawcę.</w:t>
      </w:r>
      <w:r w:rsidR="00A6593A" w:rsidRPr="00AC7BE1">
        <w:rPr>
          <w:rFonts w:ascii="Trebuchet MS" w:hAnsi="Trebuchet MS" w:cstheme="minorHAnsi"/>
          <w:i w:val="0"/>
          <w:lang w:eastAsia="ko-KR"/>
        </w:rPr>
        <w:t xml:space="preserve"> Zgoda sądu </w:t>
      </w:r>
      <w:r w:rsidR="00B949D3" w:rsidRPr="00AC7BE1">
        <w:rPr>
          <w:rFonts w:ascii="Trebuchet MS" w:hAnsi="Trebuchet MS" w:cstheme="minorHAnsi"/>
          <w:i w:val="0"/>
          <w:lang w:eastAsia="ko-KR"/>
        </w:rPr>
        <w:t>w takim przypadku nie jest wymagana.</w:t>
      </w:r>
    </w:p>
    <w:p w14:paraId="0B8BD213" w14:textId="1DF0659B" w:rsidR="00D55F0C" w:rsidRPr="00AC7BE1" w:rsidRDefault="00D55F0C"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AC7BE1">
        <w:rPr>
          <w:rFonts w:ascii="Trebuchet MS" w:hAnsi="Trebuchet MS" w:cstheme="minorHAnsi"/>
          <w:i w:val="0"/>
          <w:lang w:eastAsia="ko-KR"/>
        </w:rPr>
        <w:t>Dochodzenie roszczeń z tytułu rękojmi i gwarancji możliwe jest także po upływie terminu rękojmi i</w:t>
      </w:r>
      <w:r w:rsidR="009B5E91" w:rsidRPr="00AC7BE1">
        <w:rPr>
          <w:rFonts w:ascii="Trebuchet MS" w:hAnsi="Trebuchet MS" w:cstheme="minorHAnsi"/>
          <w:i w:val="0"/>
          <w:lang w:eastAsia="ko-KR"/>
        </w:rPr>
        <w:t> </w:t>
      </w:r>
      <w:r w:rsidRPr="00AC7BE1">
        <w:rPr>
          <w:rFonts w:ascii="Trebuchet MS" w:hAnsi="Trebuchet MS" w:cstheme="minorHAnsi"/>
          <w:i w:val="0"/>
          <w:lang w:eastAsia="ko-KR"/>
        </w:rPr>
        <w:t xml:space="preserve">gwarancji, w przypadku reklamowania wady przed upływem terminu. </w:t>
      </w:r>
    </w:p>
    <w:p w14:paraId="0E06ED03" w14:textId="77777777" w:rsidR="00C00CE3" w:rsidRPr="008E044C" w:rsidRDefault="00C00CE3" w:rsidP="00AC7BE1">
      <w:pPr>
        <w:pStyle w:val="Akapitzlist"/>
        <w:numPr>
          <w:ilvl w:val="0"/>
          <w:numId w:val="2"/>
        </w:numPr>
        <w:spacing w:before="120" w:after="0" w:line="240" w:lineRule="auto"/>
        <w:ind w:right="-28"/>
        <w:jc w:val="both"/>
        <w:rPr>
          <w:rFonts w:ascii="Trebuchet MS" w:hAnsi="Trebuchet MS" w:cstheme="minorHAnsi"/>
          <w:i w:val="0"/>
          <w:lang w:eastAsia="ko-KR"/>
        </w:rPr>
      </w:pPr>
      <w:r w:rsidRPr="008E044C">
        <w:rPr>
          <w:rFonts w:ascii="Trebuchet MS" w:hAnsi="Trebuchet MS" w:cstheme="minorHAnsi"/>
          <w:i w:val="0"/>
          <w:lang w:eastAsia="ko-KR"/>
        </w:rPr>
        <w:t>Udzielona gwarancja i rękojmia nie naruszają prawa Zamawiającego do dochodzenia roszczeń</w:t>
      </w:r>
      <w:r w:rsidRPr="008E044C">
        <w:rPr>
          <w:rFonts w:ascii="Trebuchet MS" w:hAnsi="Trebuchet MS" w:cstheme="minorHAnsi"/>
          <w:i w:val="0"/>
          <w:lang w:eastAsia="ko-KR"/>
        </w:rPr>
        <w:br/>
        <w:t>o naprawienie szkody w pełnej wysokości na zasadach określonych w kodeksie cywilnym.</w:t>
      </w:r>
    </w:p>
    <w:p w14:paraId="09898687" w14:textId="49966EEB" w:rsidR="003B089C" w:rsidRPr="008E044C" w:rsidRDefault="003B089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lastRenderedPageBreak/>
        <w:t xml:space="preserve">§ </w:t>
      </w:r>
      <w:r w:rsidR="00B07276">
        <w:rPr>
          <w:rFonts w:ascii="Trebuchet MS" w:hAnsi="Trebuchet MS" w:cstheme="minorHAnsi"/>
          <w:sz w:val="20"/>
          <w:szCs w:val="20"/>
        </w:rPr>
        <w:t>9</w:t>
      </w:r>
      <w:r w:rsidR="009B5E91" w:rsidRPr="008E044C">
        <w:rPr>
          <w:rFonts w:ascii="Trebuchet MS" w:hAnsi="Trebuchet MS" w:cstheme="minorHAnsi"/>
          <w:sz w:val="20"/>
          <w:szCs w:val="20"/>
        </w:rPr>
        <w:t>.</w:t>
      </w:r>
    </w:p>
    <w:p w14:paraId="7BFA915A" w14:textId="77777777" w:rsidR="003B089C" w:rsidRPr="008E044C" w:rsidRDefault="003B089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Zabezpieczenie należytego wykonania umowy</w:t>
      </w:r>
    </w:p>
    <w:p w14:paraId="182ADC9B"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3F5DE819"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Zabezpieczenie wniesione w pieniądzu Wykonawca wpłaca przelewem na rachunek bankowy wskazany przez Zamawiającego.</w:t>
      </w:r>
    </w:p>
    <w:p w14:paraId="109DD87F"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przypadku wniesienia wadium w pieniądzu Wykonawca może wyrazić zgodę na zaliczenie kwoty wadium na poczet zabezpieczenia.</w:t>
      </w:r>
    </w:p>
    <w:p w14:paraId="12872DFF"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 xml:space="preserve">Zmiana formy zabezpieczenia jest dokonywana z zachowaniem ciągłości zabezpieczenia </w:t>
      </w:r>
      <w:r w:rsidRPr="008E044C">
        <w:rPr>
          <w:rFonts w:ascii="Trebuchet MS" w:hAnsi="Trebuchet MS" w:cstheme="minorHAnsi"/>
          <w:sz w:val="20"/>
          <w:szCs w:val="20"/>
        </w:rPr>
        <w:br/>
        <w:t xml:space="preserve">i bez zmniejszenia jego wysokości. </w:t>
      </w:r>
    </w:p>
    <w:p w14:paraId="422F6676" w14:textId="688672C6"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8E044C">
        <w:rPr>
          <w:rFonts w:ascii="Trebuchet MS" w:hAnsi="Trebuchet MS" w:cstheme="minorHAnsi"/>
          <w:i w:val="0"/>
        </w:rPr>
        <w:t>Wykonawcę</w:t>
      </w:r>
      <w:r w:rsidRPr="008E044C">
        <w:rPr>
          <w:rFonts w:ascii="Trebuchet MS" w:hAnsi="Trebuchet MS"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8E044C" w:rsidRDefault="00132EFD" w:rsidP="008E044C">
      <w:pPr>
        <w:pStyle w:val="Akapitzlist"/>
        <w:numPr>
          <w:ilvl w:val="0"/>
          <w:numId w:val="7"/>
        </w:numPr>
        <w:autoSpaceDN w:val="0"/>
        <w:adjustRightInd w:val="0"/>
        <w:spacing w:before="120" w:after="0" w:line="240" w:lineRule="auto"/>
        <w:jc w:val="both"/>
        <w:rPr>
          <w:rFonts w:ascii="Trebuchet MS" w:hAnsi="Trebuchet MS" w:cstheme="minorHAnsi"/>
          <w:i w:val="0"/>
          <w:color w:val="000000"/>
          <w:lang w:eastAsia="pl-PL"/>
        </w:rPr>
      </w:pPr>
      <w:r w:rsidRPr="008E044C">
        <w:rPr>
          <w:rFonts w:ascii="Trebuchet MS" w:hAnsi="Trebuchet MS"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8E044C" w:rsidRDefault="00132EFD" w:rsidP="008E044C">
      <w:pPr>
        <w:pStyle w:val="Bezodstpw"/>
        <w:numPr>
          <w:ilvl w:val="0"/>
          <w:numId w:val="7"/>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8E044C" w:rsidRDefault="00132EFD" w:rsidP="008E044C">
      <w:pPr>
        <w:pStyle w:val="Bezodstpw"/>
        <w:numPr>
          <w:ilvl w:val="0"/>
          <w:numId w:val="7"/>
        </w:numPr>
        <w:spacing w:before="120"/>
        <w:ind w:left="357" w:hanging="357"/>
        <w:jc w:val="both"/>
        <w:rPr>
          <w:rFonts w:ascii="Trebuchet MS" w:hAnsi="Trebuchet MS" w:cstheme="minorHAnsi"/>
          <w:sz w:val="20"/>
          <w:szCs w:val="20"/>
        </w:rPr>
      </w:pPr>
      <w:r w:rsidRPr="008E044C">
        <w:rPr>
          <w:rFonts w:ascii="Trebuchet MS" w:hAnsi="Trebuchet MS"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8E044C" w:rsidRDefault="00132EFD" w:rsidP="008E044C">
      <w:pPr>
        <w:pStyle w:val="Bezodstpw"/>
        <w:numPr>
          <w:ilvl w:val="0"/>
          <w:numId w:val="7"/>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jednoczesnym zobowiązaniem się wykonawcy do przedłużenia zabezpieczenia lub wniesienia nowego zabezpieczenia na kolejne okresy.</w:t>
      </w:r>
    </w:p>
    <w:p w14:paraId="2B5729ED" w14:textId="06A38169" w:rsidR="00132EFD" w:rsidRPr="008E044C" w:rsidRDefault="00132EFD" w:rsidP="008E044C">
      <w:pPr>
        <w:pStyle w:val="Bezodstpw"/>
        <w:numPr>
          <w:ilvl w:val="0"/>
          <w:numId w:val="7"/>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pieniądzu, Zamawiający zmieni formę na zabezpieczenie w pieniądzu, przez wypłatę kwoty z</w:t>
      </w:r>
      <w:r w:rsidR="00784E3B">
        <w:rPr>
          <w:rFonts w:ascii="Trebuchet MS" w:hAnsi="Trebuchet MS" w:cstheme="minorHAnsi"/>
          <w:sz w:val="20"/>
          <w:szCs w:val="20"/>
          <w:lang w:eastAsia="pl-PL"/>
        </w:rPr>
        <w:t> </w:t>
      </w:r>
      <w:r w:rsidRPr="008E044C">
        <w:rPr>
          <w:rFonts w:ascii="Trebuchet MS" w:hAnsi="Trebuchet MS" w:cstheme="minorHAnsi"/>
          <w:sz w:val="20"/>
          <w:szCs w:val="20"/>
          <w:lang w:eastAsia="pl-PL"/>
        </w:rPr>
        <w:t>dotychczasowego zabezpieczenia.</w:t>
      </w:r>
    </w:p>
    <w:p w14:paraId="49F045AC" w14:textId="77777777" w:rsidR="00132EFD" w:rsidRPr="008E044C" w:rsidRDefault="00132EFD" w:rsidP="008E044C">
      <w:pPr>
        <w:pStyle w:val="Bezodstpw"/>
        <w:numPr>
          <w:ilvl w:val="0"/>
          <w:numId w:val="7"/>
        </w:numPr>
        <w:spacing w:before="120"/>
        <w:jc w:val="both"/>
        <w:rPr>
          <w:rFonts w:ascii="Trebuchet MS" w:hAnsi="Trebuchet MS" w:cstheme="minorHAnsi"/>
          <w:sz w:val="20"/>
          <w:szCs w:val="20"/>
          <w:lang w:eastAsia="pl-PL"/>
        </w:rPr>
      </w:pPr>
      <w:r w:rsidRPr="008E044C">
        <w:rPr>
          <w:rFonts w:ascii="Trebuchet MS" w:hAnsi="Trebuchet MS" w:cstheme="minorHAnsi"/>
          <w:sz w:val="20"/>
          <w:szCs w:val="20"/>
          <w:lang w:eastAsia="pl-PL"/>
        </w:rPr>
        <w:lastRenderedPageBreak/>
        <w:t>Wypłata, o której mowa w ust. 14, nastąpi nie później niż w ostatnim dniu ważności dotychczasowego zabezpieczenia.</w:t>
      </w:r>
    </w:p>
    <w:p w14:paraId="21ADAE24" w14:textId="77777777" w:rsidR="00132EFD" w:rsidRPr="008E044C" w:rsidRDefault="00132EFD" w:rsidP="008E044C">
      <w:pPr>
        <w:numPr>
          <w:ilvl w:val="0"/>
          <w:numId w:val="7"/>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3B089C" w:rsidRPr="008E044C">
        <w:rPr>
          <w:rFonts w:ascii="Trebuchet MS" w:hAnsi="Trebuchet MS" w:cstheme="minorHAnsi"/>
          <w:sz w:val="20"/>
          <w:szCs w:val="20"/>
        </w:rPr>
        <w:t>1</w:t>
      </w:r>
      <w:r w:rsidR="00AC7BE1">
        <w:rPr>
          <w:rFonts w:ascii="Trebuchet MS" w:hAnsi="Trebuchet MS" w:cstheme="minorHAnsi"/>
          <w:sz w:val="20"/>
          <w:szCs w:val="20"/>
        </w:rPr>
        <w:t>0</w:t>
      </w:r>
      <w:r w:rsidR="009B5E91" w:rsidRPr="008E044C">
        <w:rPr>
          <w:rFonts w:ascii="Trebuchet MS" w:hAnsi="Trebuchet MS" w:cstheme="minorHAnsi"/>
          <w:sz w:val="20"/>
          <w:szCs w:val="20"/>
        </w:rPr>
        <w:t>.</w:t>
      </w:r>
    </w:p>
    <w:p w14:paraId="1A21D77D" w14:textId="77777777" w:rsidR="00D55F0C" w:rsidRPr="008E044C" w:rsidRDefault="00D55F0C" w:rsidP="008E044C">
      <w:pPr>
        <w:suppressAutoHyphens w:val="0"/>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w:t>
      </w:r>
      <w:r w:rsidR="0097007E" w:rsidRPr="008E044C">
        <w:rPr>
          <w:rFonts w:ascii="Trebuchet MS" w:hAnsi="Trebuchet MS" w:cstheme="minorHAnsi"/>
          <w:sz w:val="20"/>
          <w:szCs w:val="20"/>
          <w:u w:val="single"/>
        </w:rPr>
        <w:t>zatrudnienia</w:t>
      </w:r>
    </w:p>
    <w:p w14:paraId="49E665DD" w14:textId="57706548" w:rsidR="00D44272" w:rsidRPr="00D44272" w:rsidRDefault="00132EFD" w:rsidP="00D44272">
      <w:pPr>
        <w:pStyle w:val="Bezodstpw"/>
        <w:numPr>
          <w:ilvl w:val="0"/>
          <w:numId w:val="8"/>
        </w:numPr>
        <w:spacing w:before="120"/>
        <w:rPr>
          <w:rFonts w:ascii="Trebuchet MS" w:hAnsi="Trebuchet MS"/>
          <w:sz w:val="20"/>
          <w:szCs w:val="20"/>
        </w:rPr>
      </w:pPr>
      <w:r w:rsidRPr="008E044C">
        <w:rPr>
          <w:rFonts w:ascii="Trebuchet MS" w:hAnsi="Trebuchet MS" w:cstheme="minorHAnsi"/>
          <w:sz w:val="20"/>
          <w:szCs w:val="20"/>
        </w:rPr>
        <w:t xml:space="preserve">Wykonawca oświadcza, że </w:t>
      </w:r>
      <w:r w:rsidRPr="008E044C">
        <w:rPr>
          <w:rFonts w:ascii="Trebuchet MS" w:hAnsi="Trebuchet MS"/>
          <w:sz w:val="20"/>
          <w:szCs w:val="20"/>
        </w:rPr>
        <w:t>czynności związane z realizacją zamówienia</w:t>
      </w:r>
      <w:r w:rsidR="00D44272">
        <w:rPr>
          <w:rFonts w:ascii="Trebuchet MS" w:hAnsi="Trebuchet MS"/>
          <w:sz w:val="20"/>
          <w:szCs w:val="20"/>
        </w:rPr>
        <w:t xml:space="preserve"> polegające na</w:t>
      </w:r>
      <w:r w:rsidR="00D44272" w:rsidRPr="00D44272">
        <w:rPr>
          <w:rFonts w:ascii="Trebuchet MS" w:hAnsi="Trebuchet MS"/>
          <w:sz w:val="20"/>
          <w:szCs w:val="20"/>
        </w:rPr>
        <w:t xml:space="preserve"> wykonywaniu:</w:t>
      </w:r>
    </w:p>
    <w:p w14:paraId="374C6085" w14:textId="77777777" w:rsidR="00140962" w:rsidRPr="00140962" w:rsidRDefault="00140962" w:rsidP="00140962">
      <w:pPr>
        <w:pStyle w:val="Bezodstpw"/>
        <w:numPr>
          <w:ilvl w:val="1"/>
          <w:numId w:val="8"/>
        </w:numPr>
        <w:spacing w:before="120"/>
        <w:rPr>
          <w:rFonts w:ascii="Trebuchet MS" w:hAnsi="Trebuchet MS" w:cstheme="minorHAnsi"/>
          <w:sz w:val="20"/>
          <w:szCs w:val="20"/>
        </w:rPr>
      </w:pPr>
      <w:r w:rsidRPr="00140962">
        <w:rPr>
          <w:rFonts w:ascii="Trebuchet MS" w:hAnsi="Trebuchet MS" w:cstheme="minorHAnsi"/>
          <w:sz w:val="20"/>
          <w:szCs w:val="20"/>
        </w:rPr>
        <w:t>robót przy wykonywaniu, których występuje ryzyko upadku z wysokości ponad 1,0 m;</w:t>
      </w:r>
    </w:p>
    <w:p w14:paraId="2C0DD18D" w14:textId="12D0C200" w:rsidR="00AC7BE1" w:rsidRPr="00140962" w:rsidRDefault="00140962" w:rsidP="00140962">
      <w:pPr>
        <w:pStyle w:val="Bezodstpw"/>
        <w:numPr>
          <w:ilvl w:val="1"/>
          <w:numId w:val="8"/>
        </w:numPr>
        <w:spacing w:before="120"/>
        <w:rPr>
          <w:rFonts w:ascii="Trebuchet MS" w:hAnsi="Trebuchet MS" w:cstheme="minorHAnsi"/>
          <w:sz w:val="20"/>
          <w:szCs w:val="20"/>
        </w:rPr>
      </w:pPr>
      <w:r w:rsidRPr="00140962">
        <w:rPr>
          <w:rFonts w:ascii="Trebuchet MS" w:hAnsi="Trebuchet MS" w:cstheme="minorHAnsi"/>
          <w:sz w:val="20"/>
          <w:szCs w:val="20"/>
        </w:rPr>
        <w:t>robót, przy prowadzeniu, których występują działania substancji chemicznych lub biologicznie czynnych zagrażających bezpieczeństwu i zdrowiu ludzi.</w:t>
      </w:r>
    </w:p>
    <w:p w14:paraId="3A0F3491" w14:textId="1C19177C" w:rsidR="00132EFD" w:rsidRPr="008E044C" w:rsidRDefault="00132EFD" w:rsidP="00AC7BE1">
      <w:pPr>
        <w:pStyle w:val="Bezodstpw"/>
        <w:spacing w:before="120"/>
        <w:ind w:left="720"/>
        <w:rPr>
          <w:rFonts w:ascii="Trebuchet MS" w:hAnsi="Trebuchet MS" w:cstheme="minorHAnsi"/>
          <w:sz w:val="20"/>
          <w:szCs w:val="20"/>
        </w:rPr>
      </w:pPr>
      <w:r w:rsidRPr="00AC7BE1">
        <w:rPr>
          <w:rFonts w:ascii="Trebuchet MS" w:hAnsi="Trebuchet MS" w:cstheme="minorHAnsi"/>
          <w:sz w:val="20"/>
          <w:szCs w:val="20"/>
        </w:rPr>
        <w:t>za wyjątkiem czynności nadzoru</w:t>
      </w:r>
      <w:r w:rsidRPr="008E044C">
        <w:rPr>
          <w:rFonts w:ascii="Trebuchet MS" w:hAnsi="Trebuchet MS" w:cstheme="minorHAnsi"/>
          <w:sz w:val="20"/>
          <w:szCs w:val="20"/>
        </w:rPr>
        <w:t>, będą wykonywane przez osoby zatrudnione na podstawie umowy o pracę.</w:t>
      </w:r>
    </w:p>
    <w:p w14:paraId="7460604F"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8E044C" w:rsidRDefault="00132EFD" w:rsidP="008E044C">
      <w:pPr>
        <w:pStyle w:val="Bezodstpw"/>
        <w:numPr>
          <w:ilvl w:val="1"/>
          <w:numId w:val="8"/>
        </w:numPr>
        <w:spacing w:before="120"/>
        <w:jc w:val="both"/>
        <w:rPr>
          <w:rFonts w:ascii="Trebuchet MS" w:hAnsi="Trebuchet MS" w:cstheme="minorHAnsi"/>
          <w:sz w:val="20"/>
          <w:szCs w:val="20"/>
        </w:rPr>
      </w:pPr>
      <w:r w:rsidRPr="008E044C">
        <w:rPr>
          <w:rFonts w:ascii="Trebuchet MS" w:hAnsi="Trebuchet MS"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8E044C" w:rsidRDefault="00132EFD" w:rsidP="008E044C">
      <w:pPr>
        <w:pStyle w:val="Bezodstpw"/>
        <w:numPr>
          <w:ilvl w:val="1"/>
          <w:numId w:val="8"/>
        </w:numPr>
        <w:spacing w:before="120"/>
        <w:jc w:val="both"/>
        <w:rPr>
          <w:rFonts w:ascii="Trebuchet MS" w:hAnsi="Trebuchet MS" w:cstheme="minorHAnsi"/>
          <w:sz w:val="20"/>
          <w:szCs w:val="20"/>
        </w:rPr>
      </w:pPr>
      <w:r w:rsidRPr="008E044C">
        <w:rPr>
          <w:rFonts w:ascii="Trebuchet MS" w:hAnsi="Trebuchet MS"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Pr>
          <w:rFonts w:ascii="Trebuchet MS" w:hAnsi="Trebuchet MS" w:cstheme="minorHAnsi"/>
          <w:sz w:val="20"/>
          <w:szCs w:val="20"/>
        </w:rPr>
        <w:t>1</w:t>
      </w:r>
      <w:r w:rsidRPr="008E044C">
        <w:rPr>
          <w:rFonts w:ascii="Trebuchet MS" w:hAnsi="Trebuchet MS" w:cstheme="minorHAnsi"/>
          <w:sz w:val="20"/>
          <w:szCs w:val="20"/>
        </w:rPr>
        <w:t xml:space="preserve"> ust. 1 pkt </w:t>
      </w:r>
      <w:r w:rsidR="008E044C" w:rsidRPr="008E044C">
        <w:rPr>
          <w:rFonts w:ascii="Trebuchet MS" w:hAnsi="Trebuchet MS" w:cstheme="minorHAnsi"/>
          <w:sz w:val="20"/>
          <w:szCs w:val="20"/>
        </w:rPr>
        <w:t>12</w:t>
      </w:r>
      <w:r w:rsidRPr="008E044C">
        <w:rPr>
          <w:rFonts w:ascii="Trebuchet MS" w:hAnsi="Trebuchet MS" w:cstheme="minorHAnsi"/>
          <w:sz w:val="20"/>
          <w:szCs w:val="20"/>
        </w:rPr>
        <w:t>.</w:t>
      </w:r>
    </w:p>
    <w:p w14:paraId="0B2A5CA2" w14:textId="3F331C16" w:rsidR="00132EFD" w:rsidRPr="008E044C" w:rsidRDefault="005B73E0" w:rsidP="008E044C">
      <w:pPr>
        <w:pStyle w:val="Bezodstpw"/>
        <w:numPr>
          <w:ilvl w:val="0"/>
          <w:numId w:val="8"/>
        </w:numPr>
        <w:spacing w:before="120"/>
        <w:jc w:val="both"/>
        <w:rPr>
          <w:rFonts w:ascii="Trebuchet MS" w:hAnsi="Trebuchet MS" w:cstheme="minorHAnsi"/>
          <w:sz w:val="20"/>
          <w:szCs w:val="20"/>
        </w:rPr>
      </w:pPr>
      <w:r>
        <w:rPr>
          <w:rFonts w:ascii="Trebuchet MS" w:hAnsi="Trebuchet MS" w:cstheme="minorHAnsi"/>
          <w:sz w:val="20"/>
          <w:szCs w:val="20"/>
        </w:rPr>
        <w:t>Zwłoka</w:t>
      </w:r>
      <w:r w:rsidR="00132EFD" w:rsidRPr="008E044C">
        <w:rPr>
          <w:rFonts w:ascii="Trebuchet MS" w:hAnsi="Trebuchet MS" w:cstheme="minorHAnsi"/>
          <w:sz w:val="20"/>
          <w:szCs w:val="20"/>
        </w:rPr>
        <w:t xml:space="preserve"> </w:t>
      </w:r>
      <w:r>
        <w:rPr>
          <w:rFonts w:ascii="Trebuchet MS" w:hAnsi="Trebuchet MS" w:cstheme="minorHAnsi"/>
          <w:sz w:val="20"/>
          <w:szCs w:val="20"/>
        </w:rPr>
        <w:t xml:space="preserve">w </w:t>
      </w:r>
      <w:r w:rsidR="00132EFD" w:rsidRPr="008E044C">
        <w:rPr>
          <w:rFonts w:ascii="Trebuchet MS" w:hAnsi="Trebuchet MS" w:cstheme="minorHAnsi"/>
          <w:sz w:val="20"/>
          <w:szCs w:val="20"/>
        </w:rPr>
        <w:t>przedłożeni</w:t>
      </w:r>
      <w:r>
        <w:rPr>
          <w:rFonts w:ascii="Trebuchet MS" w:hAnsi="Trebuchet MS" w:cstheme="minorHAnsi"/>
          <w:sz w:val="20"/>
          <w:szCs w:val="20"/>
        </w:rPr>
        <w:t>u</w:t>
      </w:r>
      <w:r w:rsidR="00132EFD" w:rsidRPr="008E044C">
        <w:rPr>
          <w:rFonts w:ascii="Trebuchet MS" w:hAnsi="Trebuchet MS" w:cstheme="minorHAnsi"/>
          <w:sz w:val="20"/>
          <w:szCs w:val="20"/>
        </w:rPr>
        <w:t xml:space="preserve"> dokumentów, o których mowa w ust. 3, przekraczając</w:t>
      </w:r>
      <w:r>
        <w:rPr>
          <w:rFonts w:ascii="Trebuchet MS" w:hAnsi="Trebuchet MS" w:cstheme="minorHAnsi"/>
          <w:sz w:val="20"/>
          <w:szCs w:val="20"/>
        </w:rPr>
        <w:t>a</w:t>
      </w:r>
      <w:r w:rsidR="00132EFD" w:rsidRPr="008E044C">
        <w:rPr>
          <w:rFonts w:ascii="Trebuchet MS" w:hAnsi="Trebuchet MS" w:cstheme="minorHAnsi"/>
          <w:sz w:val="20"/>
          <w:szCs w:val="20"/>
        </w:rPr>
        <w:t xml:space="preserve"> 10 dni roboczych traktowan</w:t>
      </w:r>
      <w:r>
        <w:rPr>
          <w:rFonts w:ascii="Trebuchet MS" w:hAnsi="Trebuchet MS" w:cstheme="minorHAnsi"/>
          <w:sz w:val="20"/>
          <w:szCs w:val="20"/>
        </w:rPr>
        <w:t>a</w:t>
      </w:r>
      <w:r w:rsidR="00132EFD" w:rsidRPr="008E044C">
        <w:rPr>
          <w:rFonts w:ascii="Trebuchet MS" w:hAnsi="Trebuchet MS"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8E044C" w:rsidRDefault="00132EFD" w:rsidP="008E044C">
      <w:pPr>
        <w:pStyle w:val="Bezodstpw"/>
        <w:numPr>
          <w:ilvl w:val="0"/>
          <w:numId w:val="8"/>
        </w:numPr>
        <w:spacing w:before="120"/>
        <w:jc w:val="both"/>
        <w:rPr>
          <w:rFonts w:ascii="Trebuchet MS" w:hAnsi="Trebuchet MS" w:cstheme="minorHAnsi"/>
          <w:sz w:val="20"/>
          <w:szCs w:val="20"/>
        </w:rPr>
      </w:pPr>
      <w:r w:rsidRPr="008E044C">
        <w:rPr>
          <w:rFonts w:ascii="Trebuchet MS" w:hAnsi="Trebuchet MS"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1</w:t>
      </w:r>
      <w:r w:rsidR="009B5E91" w:rsidRPr="008E044C">
        <w:rPr>
          <w:rFonts w:ascii="Trebuchet MS" w:hAnsi="Trebuchet MS" w:cstheme="minorHAnsi"/>
          <w:sz w:val="20"/>
          <w:szCs w:val="20"/>
        </w:rPr>
        <w:t>.</w:t>
      </w:r>
    </w:p>
    <w:p w14:paraId="5BE0B81C"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Kary umowne</w:t>
      </w:r>
    </w:p>
    <w:p w14:paraId="5703EAAE" w14:textId="77777777" w:rsidR="00D55F0C" w:rsidRPr="008E044C" w:rsidRDefault="00D55F0C" w:rsidP="008E044C">
      <w:pPr>
        <w:pStyle w:val="Bezodstpw"/>
        <w:numPr>
          <w:ilvl w:val="0"/>
          <w:numId w:val="11"/>
        </w:numPr>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zapłaci Zamawiającemu kary umowne:</w:t>
      </w:r>
    </w:p>
    <w:p w14:paraId="4C4EED40" w14:textId="3427FBA1"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odstąpienie od umowy wskutek okoliczności, za które odpowiada Wykonawca – w wysokości </w:t>
      </w:r>
      <w:r w:rsidR="00132EFD" w:rsidRPr="008E044C">
        <w:rPr>
          <w:rFonts w:ascii="Trebuchet MS" w:hAnsi="Trebuchet MS" w:cstheme="minorHAnsi"/>
          <w:sz w:val="20"/>
          <w:szCs w:val="20"/>
        </w:rPr>
        <w:t>1</w:t>
      </w:r>
      <w:r w:rsidRPr="008E044C">
        <w:rPr>
          <w:rFonts w:ascii="Trebuchet MS" w:hAnsi="Trebuchet MS"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1AAD5D4C" w:rsidR="001379A2" w:rsidRPr="008E044C" w:rsidRDefault="00D55F0C" w:rsidP="008E044C">
      <w:pPr>
        <w:pStyle w:val="Akapitzlist"/>
        <w:numPr>
          <w:ilvl w:val="0"/>
          <w:numId w:val="12"/>
        </w:numPr>
        <w:spacing w:before="120" w:after="0" w:line="240" w:lineRule="auto"/>
        <w:jc w:val="both"/>
        <w:rPr>
          <w:rFonts w:ascii="Trebuchet MS" w:hAnsi="Trebuchet MS" w:cstheme="minorHAnsi"/>
          <w:i w:val="0"/>
        </w:rPr>
      </w:pPr>
      <w:r w:rsidRPr="008E044C">
        <w:rPr>
          <w:rFonts w:ascii="Trebuchet MS" w:hAnsi="Trebuchet MS" w:cstheme="minorHAnsi"/>
          <w:i w:val="0"/>
        </w:rPr>
        <w:lastRenderedPageBreak/>
        <w:t xml:space="preserve">za </w:t>
      </w:r>
      <w:r w:rsidR="007B2D71" w:rsidRPr="008E044C">
        <w:rPr>
          <w:rFonts w:ascii="Trebuchet MS" w:hAnsi="Trebuchet MS" w:cstheme="minorHAnsi"/>
          <w:i w:val="0"/>
        </w:rPr>
        <w:t>zwłokę</w:t>
      </w:r>
      <w:r w:rsidRPr="008E044C">
        <w:rPr>
          <w:rFonts w:ascii="Trebuchet MS" w:hAnsi="Trebuchet MS" w:cstheme="minorHAnsi"/>
          <w:i w:val="0"/>
        </w:rPr>
        <w:t xml:space="preserve"> w wykonaniu przedmiotu umowy - w wysokości 0,</w:t>
      </w:r>
      <w:r w:rsidR="00795928" w:rsidRPr="008E044C">
        <w:rPr>
          <w:rFonts w:ascii="Trebuchet MS" w:hAnsi="Trebuchet MS" w:cstheme="minorHAnsi"/>
          <w:i w:val="0"/>
        </w:rPr>
        <w:t>1</w:t>
      </w:r>
      <w:r w:rsidRPr="008E044C">
        <w:rPr>
          <w:rFonts w:ascii="Trebuchet MS" w:hAnsi="Trebuchet MS" w:cstheme="minorHAnsi"/>
          <w:i w:val="0"/>
        </w:rPr>
        <w:t xml:space="preserve">% wynagrodzenia brutto, określonego w § 4 ust. 1,  za każdy dzień </w:t>
      </w:r>
      <w:r w:rsidR="007B2D71" w:rsidRPr="008E044C">
        <w:rPr>
          <w:rFonts w:ascii="Trebuchet MS" w:hAnsi="Trebuchet MS" w:cstheme="minorHAnsi"/>
          <w:i w:val="0"/>
        </w:rPr>
        <w:t>zwłoki</w:t>
      </w:r>
      <w:r w:rsidRPr="008E044C">
        <w:rPr>
          <w:rFonts w:ascii="Trebuchet MS" w:hAnsi="Trebuchet MS" w:cstheme="minorHAnsi"/>
          <w:i w:val="0"/>
        </w:rPr>
        <w:t>, licząc od dnia, kiedy przedmiot umowy, zgodnie z umową powinien być wykonany;</w:t>
      </w:r>
    </w:p>
    <w:p w14:paraId="4B63E9B4" w14:textId="0DCBEC4E"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ED588B" w:rsidRPr="008E044C">
        <w:rPr>
          <w:rFonts w:ascii="Trebuchet MS" w:hAnsi="Trebuchet MS" w:cstheme="minorHAnsi"/>
          <w:sz w:val="20"/>
          <w:szCs w:val="20"/>
        </w:rPr>
        <w:t xml:space="preserve">zabudowanie materiału bez uzyskania wcześniejszej akceptacji na ich zabudowanie </w:t>
      </w:r>
      <w:r w:rsidRPr="008E044C">
        <w:rPr>
          <w:rFonts w:ascii="Trebuchet MS" w:hAnsi="Trebuchet MS" w:cstheme="minorHAnsi"/>
          <w:sz w:val="20"/>
          <w:szCs w:val="20"/>
        </w:rPr>
        <w:t xml:space="preserve"> – w wysokości 500,00 zł za każdy stwierdzony przypadek;</w:t>
      </w:r>
    </w:p>
    <w:p w14:paraId="530989FD" w14:textId="1A4CF1C4" w:rsidR="00C14004" w:rsidRPr="008E044C" w:rsidRDefault="00C14004"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podczas czynności odbioru końcowego</w:t>
      </w:r>
      <w:r w:rsidR="00795928" w:rsidRPr="008E044C">
        <w:rPr>
          <w:rFonts w:ascii="Trebuchet MS" w:hAnsi="Trebuchet MS" w:cstheme="minorHAnsi"/>
          <w:sz w:val="20"/>
          <w:szCs w:val="20"/>
        </w:rPr>
        <w:t xml:space="preserve"> </w:t>
      </w:r>
      <w:r w:rsidR="009B5E91" w:rsidRPr="008E044C">
        <w:rPr>
          <w:rFonts w:ascii="Trebuchet MS" w:hAnsi="Trebuchet MS" w:cstheme="minorHAnsi"/>
          <w:sz w:val="20"/>
          <w:szCs w:val="20"/>
        </w:rPr>
        <w:t>–</w:t>
      </w:r>
      <w:r w:rsidR="00795928"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00795928" w:rsidRPr="008E044C">
        <w:rPr>
          <w:rFonts w:ascii="Trebuchet MS" w:hAnsi="Trebuchet MS" w:cstheme="minorHAnsi"/>
          <w:sz w:val="20"/>
          <w:szCs w:val="20"/>
        </w:rPr>
        <w:t>wysokości 0,1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2FFF8275" w14:textId="57C01474"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usunięciu wad stwierdzonych w okresie gwarancji i rękojmi - w wysokości 0,</w:t>
      </w:r>
      <w:r w:rsidR="00795928" w:rsidRPr="008E044C">
        <w:rPr>
          <w:rFonts w:ascii="Trebuchet MS" w:hAnsi="Trebuchet MS" w:cstheme="minorHAnsi"/>
          <w:sz w:val="20"/>
          <w:szCs w:val="20"/>
        </w:rPr>
        <w:t>1</w:t>
      </w:r>
      <w:r w:rsidRPr="008E044C">
        <w:rPr>
          <w:rFonts w:ascii="Trebuchet MS" w:hAnsi="Trebuchet MS" w:cstheme="minorHAnsi"/>
          <w:sz w:val="20"/>
          <w:szCs w:val="20"/>
        </w:rPr>
        <w:t xml:space="preserve">% wynagrodzenia brutto, określonego w § 4 ust. 1,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licząc od następnego dnia po upływie terminu wyznaczonego na usunięcie tych wad;</w:t>
      </w:r>
    </w:p>
    <w:p w14:paraId="783C8A48" w14:textId="77777777" w:rsidR="00C14004" w:rsidRPr="008E044C" w:rsidRDefault="00C14004"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lang w:eastAsia="ko-KR"/>
        </w:rPr>
        <w:t>za każdy dzień zwłoki w przejęciu terenu budowy – w wysokości 0,</w:t>
      </w:r>
      <w:r w:rsidR="00795928" w:rsidRPr="008E044C">
        <w:rPr>
          <w:rFonts w:ascii="Trebuchet MS" w:hAnsi="Trebuchet MS" w:cstheme="minorHAnsi"/>
          <w:sz w:val="20"/>
          <w:szCs w:val="20"/>
          <w:lang w:eastAsia="ko-KR"/>
        </w:rPr>
        <w:t>1</w:t>
      </w:r>
      <w:r w:rsidRPr="008E044C">
        <w:rPr>
          <w:rFonts w:ascii="Trebuchet MS" w:hAnsi="Trebuchet MS" w:cstheme="minorHAnsi"/>
          <w:sz w:val="20"/>
          <w:szCs w:val="20"/>
          <w:lang w:eastAsia="ko-KR"/>
        </w:rPr>
        <w:t xml:space="preserve"> % wynagrodzenia brutto,</w:t>
      </w:r>
      <w:r w:rsidRPr="008E044C">
        <w:rPr>
          <w:rFonts w:ascii="Trebuchet MS" w:hAnsi="Trebuchet MS" w:cstheme="minorHAnsi"/>
          <w:sz w:val="20"/>
          <w:szCs w:val="20"/>
        </w:rPr>
        <w:t xml:space="preserve"> określonego w § 4 ust.</w:t>
      </w:r>
      <w:r w:rsidR="005D7316" w:rsidRPr="008E044C">
        <w:rPr>
          <w:rFonts w:ascii="Trebuchet MS" w:hAnsi="Trebuchet MS" w:cstheme="minorHAnsi"/>
          <w:sz w:val="20"/>
          <w:szCs w:val="20"/>
        </w:rPr>
        <w:t xml:space="preserve"> 1</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wyznaczonej przez Zamawiającego;</w:t>
      </w:r>
    </w:p>
    <w:p w14:paraId="4591ECCF" w14:textId="795822E1" w:rsidR="00C14004" w:rsidRPr="008E044C" w:rsidRDefault="00C14004"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w:t>
      </w:r>
      <w:r w:rsidR="007B2D71" w:rsidRPr="008E044C">
        <w:rPr>
          <w:rFonts w:ascii="Trebuchet MS" w:hAnsi="Trebuchet MS" w:cstheme="minorHAnsi"/>
          <w:sz w:val="20"/>
          <w:szCs w:val="20"/>
        </w:rPr>
        <w:t>zwłokę</w:t>
      </w:r>
      <w:r w:rsidRPr="008E044C">
        <w:rPr>
          <w:rFonts w:ascii="Trebuchet MS" w:hAnsi="Trebuchet MS" w:cstheme="minorHAnsi"/>
          <w:sz w:val="20"/>
          <w:szCs w:val="20"/>
        </w:rPr>
        <w:t xml:space="preserve"> w przedłożeniu Zamawiającemu dokumentów, dla których określony został termin przedłożenia ich Zamawiającemu</w:t>
      </w:r>
      <w:r w:rsidR="00795928" w:rsidRPr="008E044C">
        <w:rPr>
          <w:rFonts w:ascii="Trebuchet MS" w:hAnsi="Trebuchet MS" w:cstheme="minorHAnsi"/>
          <w:sz w:val="20"/>
          <w:szCs w:val="20"/>
        </w:rPr>
        <w:t>, z zastrzeżeniem pkt 1</w:t>
      </w:r>
      <w:r w:rsidR="007B2D71" w:rsidRPr="008E044C">
        <w:rPr>
          <w:rFonts w:ascii="Trebuchet MS" w:hAnsi="Trebuchet MS" w:cstheme="minorHAnsi"/>
          <w:sz w:val="20"/>
          <w:szCs w:val="20"/>
        </w:rPr>
        <w:t>1</w:t>
      </w:r>
      <w:r w:rsidRPr="008E044C">
        <w:rPr>
          <w:rFonts w:ascii="Trebuchet MS" w:hAnsi="Trebuchet MS" w:cstheme="minorHAnsi"/>
          <w:sz w:val="20"/>
          <w:szCs w:val="20"/>
        </w:rPr>
        <w:t xml:space="preserve"> - </w:t>
      </w:r>
      <w:r w:rsidRPr="008E044C">
        <w:rPr>
          <w:rFonts w:ascii="Trebuchet MS" w:hAnsi="Trebuchet MS" w:cstheme="minorHAnsi"/>
          <w:sz w:val="20"/>
          <w:szCs w:val="20"/>
          <w:lang w:eastAsia="ko-KR"/>
        </w:rPr>
        <w:t xml:space="preserve">w wysokości </w:t>
      </w:r>
      <w:r w:rsidR="007B2D71" w:rsidRPr="008E044C">
        <w:rPr>
          <w:rFonts w:ascii="Trebuchet MS" w:hAnsi="Trebuchet MS" w:cstheme="minorHAnsi"/>
          <w:sz w:val="20"/>
          <w:szCs w:val="20"/>
          <w:lang w:eastAsia="ko-KR"/>
        </w:rPr>
        <w:t>5</w:t>
      </w:r>
      <w:r w:rsidR="00550977" w:rsidRPr="008E044C">
        <w:rPr>
          <w:rFonts w:ascii="Trebuchet MS" w:hAnsi="Trebuchet MS" w:cstheme="minorHAnsi"/>
          <w:sz w:val="20"/>
          <w:szCs w:val="20"/>
          <w:lang w:eastAsia="ko-KR"/>
        </w:rPr>
        <w:t xml:space="preserve">00,00 zł za każdy dzień </w:t>
      </w:r>
      <w:r w:rsidR="007B2D71" w:rsidRPr="008E044C">
        <w:rPr>
          <w:rFonts w:ascii="Trebuchet MS" w:hAnsi="Trebuchet MS" w:cstheme="minorHAnsi"/>
          <w:sz w:val="20"/>
          <w:szCs w:val="20"/>
          <w:lang w:eastAsia="ko-KR"/>
        </w:rPr>
        <w:t>zwłoki</w:t>
      </w:r>
      <w:r w:rsidRPr="008E044C">
        <w:rPr>
          <w:rFonts w:ascii="Trebuchet MS" w:hAnsi="Trebuchet MS" w:cstheme="minorHAnsi"/>
          <w:sz w:val="20"/>
          <w:szCs w:val="20"/>
        </w:rPr>
        <w:t xml:space="preserve">, </w:t>
      </w:r>
      <w:r w:rsidRPr="008E044C">
        <w:rPr>
          <w:rFonts w:ascii="Trebuchet MS" w:hAnsi="Trebuchet MS" w:cstheme="minorHAnsi"/>
          <w:sz w:val="20"/>
          <w:szCs w:val="20"/>
          <w:lang w:eastAsia="ko-KR"/>
        </w:rPr>
        <w:t xml:space="preserve"> licząc od daty </w:t>
      </w:r>
      <w:r w:rsidR="00795928" w:rsidRPr="008E044C">
        <w:rPr>
          <w:rFonts w:ascii="Trebuchet MS" w:hAnsi="Trebuchet MS" w:cstheme="minorHAnsi"/>
          <w:sz w:val="20"/>
          <w:szCs w:val="20"/>
          <w:lang w:eastAsia="ko-KR"/>
        </w:rPr>
        <w:t>określonej dla ich przedłożenia</w:t>
      </w:r>
      <w:r w:rsidRPr="008E044C">
        <w:rPr>
          <w:rFonts w:ascii="Trebuchet MS" w:hAnsi="Trebuchet MS" w:cstheme="minorHAnsi"/>
          <w:sz w:val="20"/>
          <w:szCs w:val="20"/>
          <w:lang w:eastAsia="ko-KR"/>
        </w:rPr>
        <w:t>;</w:t>
      </w:r>
    </w:p>
    <w:p w14:paraId="0A369665" w14:textId="23EAE530"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 stosunku do umownego terminu płatności;</w:t>
      </w:r>
    </w:p>
    <w:p w14:paraId="6B346852" w14:textId="06C1EF5F"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do zaakceptowania Zamawiającemu projektu umowy o podwykonawstwo, której przedmiotem są roboty budowlane - w wysokości </w:t>
      </w:r>
      <w:r w:rsidR="00AC7BE1">
        <w:rPr>
          <w:rFonts w:ascii="Trebuchet MS" w:hAnsi="Trebuchet MS" w:cstheme="minorHAnsi"/>
          <w:sz w:val="20"/>
          <w:szCs w:val="20"/>
        </w:rPr>
        <w:t>1</w:t>
      </w:r>
      <w:r w:rsidR="0054030B" w:rsidRPr="008E044C">
        <w:rPr>
          <w:rFonts w:ascii="Trebuchet MS" w:hAnsi="Trebuchet MS" w:cstheme="minorHAnsi"/>
          <w:sz w:val="20"/>
          <w:szCs w:val="20"/>
        </w:rPr>
        <w:t xml:space="preserve"> 000,00 zł </w:t>
      </w:r>
      <w:r w:rsidRPr="008E044C">
        <w:rPr>
          <w:rFonts w:ascii="Trebuchet MS" w:hAnsi="Trebuchet MS" w:cstheme="minorHAnsi"/>
          <w:sz w:val="20"/>
          <w:szCs w:val="20"/>
        </w:rPr>
        <w:t>za każdy stwierdzony przypadek;</w:t>
      </w:r>
    </w:p>
    <w:p w14:paraId="54930481" w14:textId="3DA0B2F0"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nieprzedłożenie poświadczonej za zgodność z oryginałem kopii umowy o podwykonawstwo lub jej zmiany - w wysokości  </w:t>
      </w:r>
      <w:r w:rsidR="00AC7BE1">
        <w:rPr>
          <w:rFonts w:ascii="Trebuchet MS" w:hAnsi="Trebuchet MS" w:cstheme="minorHAnsi"/>
          <w:sz w:val="20"/>
          <w:szCs w:val="20"/>
        </w:rPr>
        <w:t>1</w:t>
      </w:r>
      <w:r w:rsidR="00795928" w:rsidRPr="008E044C">
        <w:rPr>
          <w:rFonts w:ascii="Trebuchet MS" w:hAnsi="Trebuchet MS" w:cstheme="minorHAnsi"/>
          <w:sz w:val="20"/>
          <w:szCs w:val="20"/>
        </w:rPr>
        <w:t xml:space="preserve"> 000,00 zł</w:t>
      </w:r>
      <w:r w:rsidRPr="008E044C">
        <w:rPr>
          <w:rFonts w:ascii="Trebuchet MS" w:hAnsi="Trebuchet MS" w:cstheme="minorHAnsi"/>
          <w:sz w:val="20"/>
          <w:szCs w:val="20"/>
        </w:rPr>
        <w:t xml:space="preserve"> za każdy stwierdzony przypadek;</w:t>
      </w:r>
    </w:p>
    <w:p w14:paraId="2720A64D" w14:textId="4BF2F177" w:rsidR="00D55F0C" w:rsidRPr="008E044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 xml:space="preserve"> we wprowadzeniu zmiany do umowy o podwykonawstwo w zakresie terminu zapłaty, po terminie wyznaczonym przez Zamawiającego na wprowadzenie tej zmiany </w:t>
      </w:r>
      <w:r w:rsidR="009B5E91" w:rsidRPr="008E044C">
        <w:rPr>
          <w:rFonts w:ascii="Trebuchet MS" w:hAnsi="Trebuchet MS" w:cstheme="minorHAnsi"/>
          <w:sz w:val="20"/>
          <w:szCs w:val="20"/>
        </w:rPr>
        <w:t>–</w:t>
      </w:r>
      <w:r w:rsidRPr="008E044C">
        <w:rPr>
          <w:rFonts w:ascii="Trebuchet MS" w:hAnsi="Trebuchet MS" w:cstheme="minorHAnsi"/>
          <w:sz w:val="20"/>
          <w:szCs w:val="20"/>
        </w:rPr>
        <w:t xml:space="preserve"> w</w:t>
      </w:r>
      <w:r w:rsidR="009B5E91" w:rsidRPr="008E044C">
        <w:rPr>
          <w:rFonts w:ascii="Trebuchet MS" w:hAnsi="Trebuchet MS" w:cstheme="minorHAnsi"/>
          <w:sz w:val="20"/>
          <w:szCs w:val="20"/>
        </w:rPr>
        <w:t> </w:t>
      </w:r>
      <w:r w:rsidRPr="008E044C">
        <w:rPr>
          <w:rFonts w:ascii="Trebuchet MS" w:hAnsi="Trebuchet MS" w:cstheme="minorHAnsi"/>
          <w:sz w:val="20"/>
          <w:szCs w:val="20"/>
        </w:rPr>
        <w:t xml:space="preserve">wysokości </w:t>
      </w:r>
      <w:r w:rsidR="00AC7BE1">
        <w:rPr>
          <w:rFonts w:ascii="Trebuchet MS" w:hAnsi="Trebuchet MS" w:cstheme="minorHAnsi"/>
          <w:sz w:val="20"/>
          <w:szCs w:val="20"/>
        </w:rPr>
        <w:t>5</w:t>
      </w:r>
      <w:r w:rsidR="00550977" w:rsidRPr="008E044C">
        <w:rPr>
          <w:rFonts w:ascii="Trebuchet MS" w:hAnsi="Trebuchet MS" w:cstheme="minorHAnsi"/>
          <w:sz w:val="20"/>
          <w:szCs w:val="20"/>
        </w:rPr>
        <w:t xml:space="preserve">00,00 zł za każdy dzień </w:t>
      </w:r>
      <w:r w:rsidR="007B2D71" w:rsidRPr="008E044C">
        <w:rPr>
          <w:rFonts w:ascii="Trebuchet MS" w:hAnsi="Trebuchet MS" w:cstheme="minorHAnsi"/>
          <w:sz w:val="20"/>
          <w:szCs w:val="20"/>
        </w:rPr>
        <w:t>zwłoki</w:t>
      </w:r>
      <w:r w:rsidRPr="008E044C">
        <w:rPr>
          <w:rFonts w:ascii="Trebuchet MS" w:hAnsi="Trebuchet MS" w:cstheme="minorHAnsi"/>
          <w:sz w:val="20"/>
          <w:szCs w:val="20"/>
        </w:rPr>
        <w:t>;</w:t>
      </w:r>
    </w:p>
    <w:p w14:paraId="2A989EDB" w14:textId="3EAF2815" w:rsidR="00D55F0C" w:rsidRDefault="00D55F0C" w:rsidP="008E044C">
      <w:pPr>
        <w:pStyle w:val="Bezodstpw"/>
        <w:numPr>
          <w:ilvl w:val="0"/>
          <w:numId w:val="12"/>
        </w:numPr>
        <w:spacing w:before="120"/>
        <w:jc w:val="both"/>
        <w:rPr>
          <w:rFonts w:ascii="Trebuchet MS" w:hAnsi="Trebuchet MS" w:cstheme="minorHAnsi"/>
          <w:sz w:val="20"/>
          <w:szCs w:val="20"/>
        </w:rPr>
      </w:pPr>
      <w:r w:rsidRPr="008E044C">
        <w:rPr>
          <w:rFonts w:ascii="Trebuchet MS" w:hAnsi="Trebuchet MS" w:cstheme="minorHAnsi"/>
          <w:sz w:val="20"/>
          <w:szCs w:val="20"/>
        </w:rPr>
        <w:t>za powierzenie  wykonywania czynności  osobie nie zatrudnionej na podstawie umowy o pracę – w</w:t>
      </w:r>
      <w:r w:rsidR="009B5E91" w:rsidRPr="008E044C">
        <w:rPr>
          <w:rFonts w:ascii="Trebuchet MS" w:hAnsi="Trebuchet MS" w:cstheme="minorHAnsi"/>
          <w:sz w:val="20"/>
          <w:szCs w:val="20"/>
        </w:rPr>
        <w:t> </w:t>
      </w:r>
      <w:r w:rsidRPr="008E044C">
        <w:rPr>
          <w:rFonts w:ascii="Trebuchet MS" w:hAnsi="Trebuchet MS" w:cstheme="minorHAnsi"/>
          <w:sz w:val="20"/>
          <w:szCs w:val="20"/>
        </w:rPr>
        <w:t>wysokości 2</w:t>
      </w:r>
      <w:r w:rsidR="00722870" w:rsidRPr="008E044C">
        <w:rPr>
          <w:rFonts w:ascii="Trebuchet MS" w:hAnsi="Trebuchet MS" w:cstheme="minorHAnsi"/>
          <w:sz w:val="20"/>
          <w:szCs w:val="20"/>
        </w:rPr>
        <w:t xml:space="preserve"> </w:t>
      </w:r>
      <w:r w:rsidRPr="008E044C">
        <w:rPr>
          <w:rFonts w:ascii="Trebuchet MS" w:hAnsi="Trebuchet MS" w:cstheme="minorHAnsi"/>
          <w:sz w:val="20"/>
          <w:szCs w:val="20"/>
        </w:rPr>
        <w:t>000,00 zł za każdy stwierdzony przypadek;</w:t>
      </w:r>
    </w:p>
    <w:p w14:paraId="60A194CE" w14:textId="4CD60B3F" w:rsidR="00E634C8" w:rsidRPr="00E634C8" w:rsidRDefault="00E634C8" w:rsidP="008E044C">
      <w:pPr>
        <w:pStyle w:val="Bezodstpw"/>
        <w:numPr>
          <w:ilvl w:val="0"/>
          <w:numId w:val="12"/>
        </w:numPr>
        <w:spacing w:before="120"/>
        <w:jc w:val="both"/>
        <w:rPr>
          <w:rFonts w:ascii="Trebuchet MS" w:hAnsi="Trebuchet MS" w:cstheme="minorHAnsi"/>
          <w:sz w:val="20"/>
          <w:szCs w:val="20"/>
        </w:rPr>
      </w:pPr>
      <w:r w:rsidRPr="00E634C8">
        <w:rPr>
          <w:rFonts w:ascii="Trebuchet MS" w:hAnsi="Trebuchet MS" w:cstheme="minorHAnsi"/>
          <w:sz w:val="20"/>
          <w:szCs w:val="20"/>
        </w:rPr>
        <w:t xml:space="preserve">za brak obecności kierownika </w:t>
      </w:r>
      <w:r w:rsidR="00D7212D">
        <w:rPr>
          <w:rFonts w:ascii="Trebuchet MS" w:hAnsi="Trebuchet MS" w:cstheme="minorHAnsi"/>
          <w:sz w:val="20"/>
          <w:szCs w:val="20"/>
        </w:rPr>
        <w:t>robót</w:t>
      </w:r>
      <w:r w:rsidRPr="00E634C8">
        <w:rPr>
          <w:rFonts w:ascii="Trebuchet MS" w:hAnsi="Trebuchet MS" w:cstheme="minorHAnsi"/>
          <w:sz w:val="20"/>
          <w:szCs w:val="20"/>
        </w:rPr>
        <w:t xml:space="preserve"> w przekazaniu terenu budowy – w wysokości 1 000,00 zł.</w:t>
      </w:r>
    </w:p>
    <w:p w14:paraId="6B935127" w14:textId="0E121C78" w:rsidR="00C51C02" w:rsidRPr="008E044C" w:rsidRDefault="00C51C02"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Roszczenie o zapłatę kar umownych z tytułu </w:t>
      </w:r>
      <w:r w:rsidR="007B2D71" w:rsidRPr="008E044C">
        <w:rPr>
          <w:rFonts w:ascii="Trebuchet MS" w:hAnsi="Trebuchet MS" w:cstheme="minorHAnsi"/>
          <w:sz w:val="20"/>
        </w:rPr>
        <w:t>zwłoki</w:t>
      </w:r>
      <w:r w:rsidRPr="008E044C">
        <w:rPr>
          <w:rFonts w:ascii="Trebuchet MS" w:hAnsi="Trebuchet MS" w:cstheme="minorHAnsi"/>
          <w:sz w:val="20"/>
        </w:rPr>
        <w:t xml:space="preserve">, ustalonych za każdy rozpoczęty dzień </w:t>
      </w:r>
      <w:r w:rsidR="007B2D71" w:rsidRPr="008E044C">
        <w:rPr>
          <w:rFonts w:ascii="Trebuchet MS" w:hAnsi="Trebuchet MS" w:cstheme="minorHAnsi"/>
          <w:sz w:val="20"/>
        </w:rPr>
        <w:t>zwłoki</w:t>
      </w:r>
      <w:r w:rsidRPr="008E044C">
        <w:rPr>
          <w:rFonts w:ascii="Trebuchet MS" w:hAnsi="Trebuchet MS" w:cstheme="minorHAnsi"/>
          <w:sz w:val="20"/>
        </w:rPr>
        <w:t>, staje się wymagalne:</w:t>
      </w:r>
    </w:p>
    <w:p w14:paraId="0D9D333E" w14:textId="6787D7DE" w:rsidR="005D7316" w:rsidRPr="008E044C" w:rsidRDefault="005D7316" w:rsidP="008E044C">
      <w:pPr>
        <w:pStyle w:val="Akapitzlist"/>
        <w:numPr>
          <w:ilvl w:val="1"/>
          <w:numId w:val="8"/>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pierwszy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w tym dniu,</w:t>
      </w:r>
    </w:p>
    <w:p w14:paraId="62C3957B" w14:textId="6DD3C35A" w:rsidR="005D7316" w:rsidRPr="008E044C" w:rsidRDefault="005D7316" w:rsidP="008E044C">
      <w:pPr>
        <w:pStyle w:val="Akapitzlist"/>
        <w:numPr>
          <w:ilvl w:val="1"/>
          <w:numId w:val="8"/>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za każdy następny rozpoczęty dzień </w:t>
      </w:r>
      <w:r w:rsidR="007B2D71" w:rsidRPr="008E044C">
        <w:rPr>
          <w:rFonts w:ascii="Trebuchet MS" w:hAnsi="Trebuchet MS" w:cstheme="minorHAnsi"/>
          <w:i w:val="0"/>
          <w:lang w:eastAsia="pl-PL"/>
        </w:rPr>
        <w:t>zwłoki</w:t>
      </w:r>
      <w:r w:rsidRPr="008E044C">
        <w:rPr>
          <w:rFonts w:ascii="Trebuchet MS" w:hAnsi="Trebuchet MS" w:cstheme="minorHAnsi"/>
          <w:i w:val="0"/>
          <w:lang w:eastAsia="pl-PL"/>
        </w:rPr>
        <w:t xml:space="preserve"> – odpowiednio w każdym z tych dni.</w:t>
      </w:r>
    </w:p>
    <w:p w14:paraId="044A8639" w14:textId="77777777" w:rsidR="00C51C02" w:rsidRPr="008E044C" w:rsidRDefault="00D55F0C"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8E044C" w:rsidRDefault="00C51C02"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 xml:space="preserve">Kary umowne podlegają łączeniu, przy czym ich łączna wartość nie może przekroczyć </w:t>
      </w:r>
      <w:r w:rsidR="007B2D71" w:rsidRPr="008E044C">
        <w:rPr>
          <w:rFonts w:ascii="Trebuchet MS" w:hAnsi="Trebuchet MS" w:cstheme="minorHAnsi"/>
          <w:sz w:val="20"/>
        </w:rPr>
        <w:t>2</w:t>
      </w:r>
      <w:r w:rsidRPr="008E044C">
        <w:rPr>
          <w:rFonts w:ascii="Trebuchet MS" w:hAnsi="Trebuchet MS" w:cstheme="minorHAnsi"/>
          <w:sz w:val="20"/>
        </w:rPr>
        <w:t xml:space="preserve">0 % </w:t>
      </w:r>
      <w:r w:rsidR="005D7316" w:rsidRPr="008E044C">
        <w:rPr>
          <w:rFonts w:ascii="Trebuchet MS" w:hAnsi="Trebuchet MS" w:cstheme="minorHAnsi"/>
          <w:sz w:val="20"/>
        </w:rPr>
        <w:t>wynagrodzenia Wykonawcy, określonego w § 4 ust. 1.</w:t>
      </w:r>
    </w:p>
    <w:p w14:paraId="787BC135" w14:textId="5FE154A1" w:rsidR="003B089C" w:rsidRPr="008E044C" w:rsidRDefault="003B089C" w:rsidP="00784E3B">
      <w:pPr>
        <w:pStyle w:val="Bezodstpw"/>
        <w:numPr>
          <w:ilvl w:val="0"/>
          <w:numId w:val="11"/>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Wykonawca nie może zbywać ani przenosić na rzecz osób trzecich praw i wierzytelności powstałych w</w:t>
      </w:r>
      <w:r w:rsidR="009B5E91" w:rsidRPr="008E044C">
        <w:rPr>
          <w:rFonts w:ascii="Trebuchet MS" w:hAnsi="Trebuchet MS" w:cstheme="minorHAnsi"/>
          <w:sz w:val="20"/>
          <w:szCs w:val="20"/>
        </w:rPr>
        <w:t> </w:t>
      </w:r>
      <w:r w:rsidRPr="008E044C">
        <w:rPr>
          <w:rFonts w:ascii="Trebuchet MS" w:hAnsi="Trebuchet MS" w:cstheme="minorHAnsi"/>
          <w:sz w:val="20"/>
          <w:szCs w:val="20"/>
        </w:rPr>
        <w:t>związku z realizacją niniejszej umowy.</w:t>
      </w:r>
    </w:p>
    <w:p w14:paraId="3EAFF8E1" w14:textId="77777777" w:rsidR="003B089C" w:rsidRPr="008E044C" w:rsidRDefault="003B089C" w:rsidP="00784E3B">
      <w:pPr>
        <w:pStyle w:val="Bezodstpw"/>
        <w:numPr>
          <w:ilvl w:val="0"/>
          <w:numId w:val="11"/>
        </w:numPr>
        <w:tabs>
          <w:tab w:val="left" w:pos="360"/>
        </w:tabs>
        <w:spacing w:before="120"/>
        <w:ind w:left="426" w:hanging="426"/>
        <w:jc w:val="both"/>
        <w:rPr>
          <w:rFonts w:ascii="Trebuchet MS" w:hAnsi="Trebuchet MS" w:cstheme="minorHAnsi"/>
          <w:sz w:val="20"/>
          <w:szCs w:val="20"/>
        </w:rPr>
      </w:pPr>
      <w:r w:rsidRPr="008E044C">
        <w:rPr>
          <w:rFonts w:ascii="Trebuchet MS" w:hAnsi="Trebuchet MS" w:cstheme="minorHAnsi"/>
          <w:sz w:val="20"/>
          <w:szCs w:val="20"/>
        </w:rPr>
        <w:t xml:space="preserve">Wykonawca wyraża zgodę na potrącanie ewentualnych kar umownych z przysługującego mu wynagrodzenia. </w:t>
      </w:r>
    </w:p>
    <w:p w14:paraId="7FEB957E" w14:textId="77777777" w:rsidR="00D55F0C" w:rsidRPr="008E044C" w:rsidRDefault="00D55F0C" w:rsidP="008E044C">
      <w:pPr>
        <w:pStyle w:val="StylWyjustowanyInterliniaConajmniej115pt"/>
        <w:numPr>
          <w:ilvl w:val="0"/>
          <w:numId w:val="11"/>
        </w:numPr>
        <w:spacing w:before="120" w:line="240" w:lineRule="auto"/>
        <w:ind w:left="426" w:hanging="426"/>
        <w:rPr>
          <w:rFonts w:ascii="Trebuchet MS" w:hAnsi="Trebuchet MS" w:cstheme="minorHAnsi"/>
          <w:sz w:val="20"/>
        </w:rPr>
      </w:pPr>
      <w:r w:rsidRPr="008E044C">
        <w:rPr>
          <w:rFonts w:ascii="Trebuchet MS" w:hAnsi="Trebuchet MS"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017A1DE7"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xml:space="preserve">§ </w:t>
      </w:r>
      <w:r w:rsidR="00E153CF" w:rsidRPr="008E044C">
        <w:rPr>
          <w:rFonts w:ascii="Trebuchet MS" w:hAnsi="Trebuchet MS" w:cstheme="minorHAnsi"/>
          <w:sz w:val="20"/>
          <w:szCs w:val="20"/>
        </w:rPr>
        <w:t>1</w:t>
      </w:r>
      <w:r w:rsidR="00AC7BE1">
        <w:rPr>
          <w:rFonts w:ascii="Trebuchet MS" w:hAnsi="Trebuchet MS" w:cstheme="minorHAnsi"/>
          <w:sz w:val="20"/>
          <w:szCs w:val="20"/>
        </w:rPr>
        <w:t>2</w:t>
      </w:r>
      <w:r w:rsidR="009B5E91" w:rsidRPr="008E044C">
        <w:rPr>
          <w:rFonts w:ascii="Trebuchet MS" w:hAnsi="Trebuchet MS" w:cstheme="minorHAnsi"/>
          <w:sz w:val="20"/>
          <w:szCs w:val="20"/>
        </w:rPr>
        <w:t>.</w:t>
      </w:r>
    </w:p>
    <w:p w14:paraId="39C41B88"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Odstąpienie</w:t>
      </w:r>
    </w:p>
    <w:p w14:paraId="68A05691" w14:textId="77777777" w:rsidR="00D43959" w:rsidRPr="008E044C" w:rsidRDefault="00D43959" w:rsidP="008E044C">
      <w:pPr>
        <w:pStyle w:val="Bezodstpw"/>
        <w:numPr>
          <w:ilvl w:val="0"/>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Zamawiający może odstąpić od umowy:</w:t>
      </w:r>
    </w:p>
    <w:p w14:paraId="6A25F847" w14:textId="77777777" w:rsidR="00D43959" w:rsidRPr="008E044C" w:rsidRDefault="00D43959" w:rsidP="008E044C">
      <w:pPr>
        <w:pStyle w:val="Bezodstpw"/>
        <w:numPr>
          <w:ilvl w:val="1"/>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DB2A272" w14:textId="77777777" w:rsidR="00D43959" w:rsidRPr="008E044C" w:rsidRDefault="00D43959" w:rsidP="008E044C">
      <w:pPr>
        <w:pStyle w:val="Bezodstpw"/>
        <w:numPr>
          <w:ilvl w:val="1"/>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jeżeli zachodzi co najmniej jedna z następujących okoliczności:</w:t>
      </w:r>
    </w:p>
    <w:p w14:paraId="590EC368" w14:textId="77777777" w:rsidR="00D43959" w:rsidRPr="008E044C" w:rsidRDefault="00D43959" w:rsidP="008E044C">
      <w:pPr>
        <w:pStyle w:val="Bezodstpw"/>
        <w:numPr>
          <w:ilvl w:val="2"/>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dokonano zmiany umowy z naruszeniem art. 454 i art. 455 ustawy Prawo zamówień publicznych,</w:t>
      </w:r>
    </w:p>
    <w:p w14:paraId="266B5E60" w14:textId="77777777" w:rsidR="00D43959" w:rsidRPr="008E044C" w:rsidRDefault="00D43959" w:rsidP="008E044C">
      <w:pPr>
        <w:pStyle w:val="Bezodstpw"/>
        <w:numPr>
          <w:ilvl w:val="2"/>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wykonawca w chwili zawarcia umowy podlegał wykluczeniu na podstawie art. 108 ustawy Prawo zamówień publicznych,</w:t>
      </w:r>
    </w:p>
    <w:p w14:paraId="00104A71" w14:textId="77777777" w:rsidR="00D43959" w:rsidRPr="008E044C" w:rsidRDefault="00D43959" w:rsidP="008E044C">
      <w:pPr>
        <w:pStyle w:val="Bezodstpw"/>
        <w:numPr>
          <w:ilvl w:val="2"/>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C04820F" w14:textId="503D187B" w:rsidR="00D43959" w:rsidRPr="008E044C" w:rsidRDefault="00D43959" w:rsidP="008E044C">
      <w:pPr>
        <w:pStyle w:val="Bezodstpw"/>
        <w:numPr>
          <w:ilvl w:val="0"/>
          <w:numId w:val="4"/>
        </w:numPr>
        <w:spacing w:before="120"/>
        <w:jc w:val="both"/>
        <w:rPr>
          <w:rFonts w:ascii="Trebuchet MS" w:hAnsi="Trebuchet MS" w:cstheme="minorHAnsi"/>
          <w:bCs/>
          <w:sz w:val="20"/>
          <w:szCs w:val="20"/>
        </w:rPr>
      </w:pPr>
      <w:r w:rsidRPr="008E044C">
        <w:rPr>
          <w:rFonts w:ascii="Trebuchet MS" w:hAnsi="Trebuchet MS" w:cstheme="minorHAnsi"/>
          <w:bCs/>
          <w:sz w:val="20"/>
          <w:szCs w:val="20"/>
        </w:rPr>
        <w:t>W przypadku, o którym mowa w ust. 1 pkt 2 lit. a, Zamawiający odstępuje od umowy w części, której zmiana dotyczy.</w:t>
      </w:r>
    </w:p>
    <w:p w14:paraId="23FE24FC" w14:textId="1B87D5BE" w:rsidR="00D43959" w:rsidRPr="008E044C" w:rsidRDefault="00D43959" w:rsidP="008E044C">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bCs/>
          <w:sz w:val="20"/>
          <w:szCs w:val="20"/>
        </w:rPr>
        <w:t xml:space="preserve">W przypadkach, o których mowa w ust. 1, Wykonawca może żądać wyłącznie wynagrodzenia należnego z tytułu wykonania części umowy. </w:t>
      </w:r>
    </w:p>
    <w:p w14:paraId="67DDAD22" w14:textId="77777777" w:rsidR="00D43959" w:rsidRPr="008E044C" w:rsidRDefault="00D43959" w:rsidP="008E044C">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Zamawiającemu przysługuje prawo odstąpienia od niniejszej umowy lub jej części z przyczyn leżących po stronie Wykonawcy:</w:t>
      </w:r>
    </w:p>
    <w:p w14:paraId="3E47D3F5" w14:textId="605F6726"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gdy zostanie wszczęte postępowanie egzekucyjne przeciwko Wykonawcy, zgłoszony zostanie wniosek o otwarcie postępowania likwidacyjnego lub wniosek o ogłoszenie upadłości Wykonawcy, a</w:t>
      </w:r>
      <w:r w:rsidR="002F590E" w:rsidRPr="008E044C">
        <w:rPr>
          <w:rFonts w:ascii="Trebuchet MS" w:hAnsi="Trebuchet MS" w:cstheme="minorHAnsi"/>
          <w:sz w:val="20"/>
          <w:szCs w:val="20"/>
        </w:rPr>
        <w:t> </w:t>
      </w:r>
      <w:r w:rsidRPr="008E044C">
        <w:rPr>
          <w:rFonts w:ascii="Trebuchet MS" w:hAnsi="Trebuchet MS" w:cstheme="minorHAnsi"/>
          <w:sz w:val="20"/>
          <w:szCs w:val="20"/>
        </w:rPr>
        <w:t xml:space="preserve">okoliczności złożenia tych wniosków i wszczęcia tych postępowań wskazują na ryzyko niewykonania lub nienależytego wykonania umowy przez Wykonawcę; </w:t>
      </w:r>
    </w:p>
    <w:p w14:paraId="649B3957" w14:textId="77777777"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nie rozpoczął robót bez uzasadnionych przyczyn oraz nie kontynuuje ich, pomimo wezwania Zamawiającego złożonego na piśmie;</w:t>
      </w:r>
    </w:p>
    <w:p w14:paraId="31F3A88E" w14:textId="77777777"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gdy Wykonawca przerwał prowadzenie robót na okres dłuższy niż 7 dni bez uzasadnionych przyczyn oraz nie kontynuuje ich, pomimo wezwania Zamawiającego złożonego na piśmie;</w:t>
      </w:r>
    </w:p>
    <w:p w14:paraId="6B962347" w14:textId="7C47D359"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gdy zwłoka w wykonaniu przedmiotu umowy jest dłuższa niż </w:t>
      </w:r>
      <w:r w:rsidR="00D7212D">
        <w:rPr>
          <w:rFonts w:ascii="Trebuchet MS" w:hAnsi="Trebuchet MS" w:cstheme="minorHAnsi"/>
          <w:sz w:val="20"/>
          <w:szCs w:val="20"/>
        </w:rPr>
        <w:t>14</w:t>
      </w:r>
      <w:r w:rsidRPr="008E044C">
        <w:rPr>
          <w:rFonts w:ascii="Trebuchet MS" w:hAnsi="Trebuchet MS" w:cstheme="minorHAnsi"/>
          <w:sz w:val="20"/>
          <w:szCs w:val="20"/>
        </w:rPr>
        <w:t xml:space="preserve"> dni w odniesieniu do terminu określonego w § 2 ust.1;</w:t>
      </w:r>
    </w:p>
    <w:p w14:paraId="79D456DF" w14:textId="6B31A2F3"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jeżeli wady i usterki stwierdzone w toku czynności odbioru nie nadają się do usunięcia i jeżeli uniemożliwiają użytkowanie przedmiotu umowy zgodnie z jego przeznaczeniem;</w:t>
      </w:r>
    </w:p>
    <w:p w14:paraId="6215A16B" w14:textId="55DE6079"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w przypadku stwierdzenia przez Zamawiającego przystąpienia podwykonawcy do robót budowlanych na zadaniu pomimo nie uzyskania przez Wykonawcę lub podwykonawcę zgody na zawarcie umowy o</w:t>
      </w:r>
      <w:r w:rsidR="00784E3B">
        <w:rPr>
          <w:rFonts w:ascii="Trebuchet MS" w:hAnsi="Trebuchet MS" w:cstheme="minorHAnsi"/>
          <w:sz w:val="20"/>
          <w:szCs w:val="20"/>
        </w:rPr>
        <w:t> </w:t>
      </w:r>
      <w:r w:rsidRPr="008E044C">
        <w:rPr>
          <w:rFonts w:ascii="Trebuchet MS" w:hAnsi="Trebuchet MS" w:cstheme="minorHAnsi"/>
          <w:sz w:val="20"/>
          <w:szCs w:val="20"/>
        </w:rPr>
        <w:t>podwykonawstwo z podwykonawcą lub dalszym podwykonawcą;</w:t>
      </w:r>
    </w:p>
    <w:p w14:paraId="72DE822D" w14:textId="77777777"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w przypadku niewypełnienia obowiązku zatrudnienia pracowników na podstawie umowy o pracę;</w:t>
      </w:r>
    </w:p>
    <w:p w14:paraId="5D34DF4C" w14:textId="4F74015D" w:rsidR="00D43959" w:rsidRPr="008E044C" w:rsidRDefault="00D43959" w:rsidP="008E044C">
      <w:pPr>
        <w:pStyle w:val="Bezodstpw"/>
        <w:numPr>
          <w:ilvl w:val="1"/>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w razie konieczności dokonania przez Zamawiającego bezpośredniej zapłaty wynagrodzenia podwykonawcy lub dalszemu podwykonawcy w przypadku, o których mowa w § </w:t>
      </w:r>
      <w:r w:rsidR="00D7212D">
        <w:rPr>
          <w:rFonts w:ascii="Trebuchet MS" w:hAnsi="Trebuchet MS" w:cstheme="minorHAnsi"/>
          <w:sz w:val="20"/>
          <w:szCs w:val="20"/>
        </w:rPr>
        <w:t>7</w:t>
      </w:r>
      <w:r w:rsidRPr="008E044C">
        <w:rPr>
          <w:rFonts w:ascii="Trebuchet MS" w:hAnsi="Trebuchet MS" w:cstheme="minorHAnsi"/>
          <w:sz w:val="20"/>
          <w:szCs w:val="20"/>
        </w:rPr>
        <w:t xml:space="preserve"> ust. 20. </w:t>
      </w:r>
    </w:p>
    <w:p w14:paraId="506756A0" w14:textId="22C85440" w:rsidR="00D43959" w:rsidRPr="008E044C" w:rsidRDefault="00D43959" w:rsidP="008E044C">
      <w:pPr>
        <w:pStyle w:val="Bezodstpw"/>
        <w:numPr>
          <w:ilvl w:val="0"/>
          <w:numId w:val="4"/>
        </w:numPr>
        <w:spacing w:before="120"/>
        <w:jc w:val="both"/>
        <w:rPr>
          <w:rFonts w:ascii="Trebuchet MS" w:hAnsi="Trebuchet MS" w:cstheme="minorHAnsi"/>
          <w:sz w:val="20"/>
          <w:szCs w:val="20"/>
        </w:rPr>
      </w:pPr>
      <w:r w:rsidRPr="008E044C">
        <w:rPr>
          <w:rFonts w:ascii="Trebuchet MS" w:hAnsi="Trebuchet MS" w:cstheme="minorHAnsi"/>
          <w:sz w:val="20"/>
          <w:szCs w:val="20"/>
        </w:rPr>
        <w:t xml:space="preserve">Odstąpienie od umowy winno być dokonane na piśmie w ciągu </w:t>
      </w:r>
      <w:r w:rsidR="00D7212D">
        <w:rPr>
          <w:rFonts w:ascii="Trebuchet MS" w:hAnsi="Trebuchet MS" w:cstheme="minorHAnsi"/>
          <w:sz w:val="20"/>
          <w:szCs w:val="20"/>
        </w:rPr>
        <w:t>14</w:t>
      </w:r>
      <w:r w:rsidRPr="008E044C">
        <w:rPr>
          <w:rFonts w:ascii="Trebuchet MS" w:hAnsi="Trebuchet MS" w:cstheme="minorHAnsi"/>
          <w:sz w:val="20"/>
          <w:szCs w:val="20"/>
        </w:rPr>
        <w:t xml:space="preserve"> dni od dnia zaistnienia przesłanki do odstąpienia, z podaniem przyczyn odstąpienia; stanie się skuteczne z chwilą doręczenia drugiej stronie pisemnego oświadczenia o odstąpieniu.</w:t>
      </w:r>
    </w:p>
    <w:p w14:paraId="2773272C" w14:textId="77777777" w:rsidR="00D43959" w:rsidRPr="008E044C" w:rsidRDefault="00D43959" w:rsidP="008E044C">
      <w:pPr>
        <w:pStyle w:val="Akapitzlist"/>
        <w:numPr>
          <w:ilvl w:val="0"/>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Strony dopuszczają częściowe rozliczenie już wykonanych robót przy częściowym odstąpieniu od umowy.</w:t>
      </w:r>
    </w:p>
    <w:p w14:paraId="07B27DCF" w14:textId="77777777" w:rsidR="00D43959" w:rsidRPr="008E044C" w:rsidRDefault="00D43959" w:rsidP="008E044C">
      <w:pPr>
        <w:pStyle w:val="Akapitzlist"/>
        <w:numPr>
          <w:ilvl w:val="0"/>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wypadku odstąpienia od umowy w całości lub w części, Wykonawcę oraz Zamawiającego obciążają następujące obowiązki:</w:t>
      </w:r>
    </w:p>
    <w:p w14:paraId="659111DD"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 terminie 7 dni od daty odstąpienia od umowy, Wykonawca przy udziale inspektora nadzoru oraz Zamawiającego sporządzi szczegółowy protokół inwentaryzacji robót w toku, według stanu na dzień odstąpienia;</w:t>
      </w:r>
    </w:p>
    <w:p w14:paraId="096736D0"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zabezpieczy przerwane roboty w zakresie obustronnie uzgodnionym, na koszt tej strony, z przyczyny której odstąpiono od umowy,</w:t>
      </w:r>
    </w:p>
    <w:p w14:paraId="57AE6FC6"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 xml:space="preserve">Wykonawca sporządzi wykaz materiałów, konstrukcji lub urządzeń, które nie mogą być </w:t>
      </w:r>
      <w:r w:rsidRPr="008E044C">
        <w:rPr>
          <w:rFonts w:ascii="Trebuchet MS" w:hAnsi="Trebuchet MS" w:cstheme="minorHAnsi"/>
          <w:i w:val="0"/>
          <w:lang w:eastAsia="pl-PL"/>
        </w:rPr>
        <w:lastRenderedPageBreak/>
        <w:t>wykorzystane przez niego do realizacji innych robót nieobjętych niniejszą umową, jeżeli odstąpienie nastąpiło z przyczyn niezależnych od niego;</w:t>
      </w:r>
    </w:p>
    <w:p w14:paraId="5A02F132" w14:textId="77777777" w:rsidR="00D43959" w:rsidRPr="008E044C" w:rsidRDefault="00D43959" w:rsidP="008E044C">
      <w:pPr>
        <w:pStyle w:val="Akapitzlist"/>
        <w:numPr>
          <w:ilvl w:val="1"/>
          <w:numId w:val="4"/>
        </w:numPr>
        <w:spacing w:before="120" w:after="0" w:line="240" w:lineRule="auto"/>
        <w:jc w:val="both"/>
        <w:rPr>
          <w:rFonts w:ascii="Trebuchet MS" w:hAnsi="Trebuchet MS" w:cstheme="minorHAnsi"/>
          <w:i w:val="0"/>
          <w:lang w:eastAsia="pl-PL"/>
        </w:rPr>
      </w:pPr>
      <w:r w:rsidRPr="008E044C">
        <w:rPr>
          <w:rFonts w:ascii="Trebuchet MS" w:hAnsi="Trebuchet MS"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3</w:t>
      </w:r>
      <w:r w:rsidR="009B5E91" w:rsidRPr="008E044C">
        <w:rPr>
          <w:rFonts w:ascii="Trebuchet MS" w:hAnsi="Trebuchet MS" w:cstheme="minorHAnsi"/>
          <w:sz w:val="20"/>
          <w:szCs w:val="20"/>
        </w:rPr>
        <w:t>.</w:t>
      </w:r>
    </w:p>
    <w:p w14:paraId="0B2D3EB2" w14:textId="77777777" w:rsidR="00D55F0C"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Zmiana umowy</w:t>
      </w:r>
    </w:p>
    <w:p w14:paraId="5902499F" w14:textId="2CF599A2" w:rsidR="00D43959" w:rsidRPr="008E044C" w:rsidRDefault="00D43959" w:rsidP="008E044C">
      <w:pPr>
        <w:numPr>
          <w:ilvl w:val="0"/>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Zmiana umowy może być dokonana w przypadkach określonych w art. 455 ustawy – Prawo zamówień publicznych. </w:t>
      </w:r>
    </w:p>
    <w:p w14:paraId="47CF3CDE" w14:textId="77777777" w:rsidR="00D43959" w:rsidRPr="008E044C" w:rsidRDefault="00D43959" w:rsidP="008E044C">
      <w:pPr>
        <w:numPr>
          <w:ilvl w:val="0"/>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Zamawiający przewiduje możliwości zmiany umowy na podstawie art. 455 ust. 1 pkt 1 ustawy Prawo zamówień publicznych w przypadku zaistnienia jednej z niżej wymienionych okoliczności:</w:t>
      </w:r>
    </w:p>
    <w:p w14:paraId="745EDDE6" w14:textId="6588382B" w:rsidR="00D43959" w:rsidRPr="008E044C" w:rsidRDefault="00D43959" w:rsidP="008E044C">
      <w:pPr>
        <w:numPr>
          <w:ilvl w:val="1"/>
          <w:numId w:val="35"/>
        </w:numPr>
        <w:spacing w:before="120" w:after="0" w:line="240" w:lineRule="auto"/>
        <w:jc w:val="both"/>
        <w:rPr>
          <w:rFonts w:ascii="Trebuchet MS" w:hAnsi="Trebuchet MS" w:cstheme="minorHAnsi"/>
          <w:sz w:val="20"/>
          <w:szCs w:val="20"/>
        </w:rPr>
      </w:pPr>
      <w:bookmarkStart w:id="11" w:name="_Hlk64359615"/>
      <w:r w:rsidRPr="008E044C">
        <w:rPr>
          <w:rFonts w:ascii="Trebuchet MS" w:hAnsi="Trebuchet MS" w:cstheme="minorHAnsi"/>
          <w:sz w:val="20"/>
          <w:szCs w:val="20"/>
        </w:rPr>
        <w:t>zmiany os</w:t>
      </w:r>
      <w:r w:rsidR="00784E3B">
        <w:rPr>
          <w:rFonts w:ascii="Trebuchet MS" w:hAnsi="Trebuchet MS" w:cstheme="minorHAnsi"/>
          <w:sz w:val="20"/>
          <w:szCs w:val="20"/>
        </w:rPr>
        <w:t>obowej</w:t>
      </w:r>
      <w:r w:rsidRPr="008E044C">
        <w:rPr>
          <w:rFonts w:ascii="Trebuchet MS" w:hAnsi="Trebuchet MS" w:cstheme="minorHAnsi"/>
          <w:sz w:val="20"/>
          <w:szCs w:val="20"/>
        </w:rPr>
        <w:t xml:space="preserve"> na podstawie § </w:t>
      </w:r>
      <w:r w:rsidR="00D7212D">
        <w:rPr>
          <w:rFonts w:ascii="Trebuchet MS" w:hAnsi="Trebuchet MS" w:cstheme="minorHAnsi"/>
          <w:sz w:val="20"/>
          <w:szCs w:val="20"/>
        </w:rPr>
        <w:t>6</w:t>
      </w:r>
      <w:r w:rsidRPr="008E044C">
        <w:rPr>
          <w:rFonts w:ascii="Trebuchet MS" w:hAnsi="Trebuchet MS" w:cstheme="minorHAnsi"/>
          <w:sz w:val="20"/>
          <w:szCs w:val="20"/>
        </w:rPr>
        <w:t xml:space="preserve"> ust. </w:t>
      </w:r>
      <w:r w:rsidR="002F590E" w:rsidRPr="008E044C">
        <w:rPr>
          <w:rFonts w:ascii="Trebuchet MS" w:hAnsi="Trebuchet MS" w:cstheme="minorHAnsi"/>
          <w:sz w:val="20"/>
          <w:szCs w:val="20"/>
        </w:rPr>
        <w:t>6</w:t>
      </w:r>
      <w:r w:rsidRPr="008E044C">
        <w:rPr>
          <w:rFonts w:ascii="Trebuchet MS" w:hAnsi="Trebuchet MS" w:cstheme="minorHAnsi"/>
          <w:sz w:val="20"/>
          <w:szCs w:val="20"/>
        </w:rPr>
        <w:t>;</w:t>
      </w:r>
    </w:p>
    <w:p w14:paraId="7673A4CE" w14:textId="5D1E0301" w:rsidR="00D43959" w:rsidRPr="008E044C" w:rsidRDefault="00D43959" w:rsidP="008E044C">
      <w:pPr>
        <w:numPr>
          <w:ilvl w:val="1"/>
          <w:numId w:val="35"/>
        </w:numPr>
        <w:spacing w:before="120" w:after="0" w:line="240" w:lineRule="auto"/>
        <w:jc w:val="both"/>
        <w:rPr>
          <w:rFonts w:ascii="Trebuchet MS" w:hAnsi="Trebuchet MS" w:cstheme="minorHAnsi"/>
          <w:sz w:val="20"/>
          <w:szCs w:val="20"/>
        </w:rPr>
      </w:pPr>
      <w:bookmarkStart w:id="12" w:name="_Hlk71201528"/>
      <w:r w:rsidRPr="008E044C">
        <w:rPr>
          <w:rFonts w:ascii="Trebuchet MS" w:hAnsi="Trebuchet MS"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4D867489" w14:textId="2CD311BA"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 </w:t>
      </w:r>
    </w:p>
    <w:p w14:paraId="3A3195CB" w14:textId="1DE5F933"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zmian przepisów prawa, powodujących konieczność dostosowania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do zmiany przepisów, które nastąpiły w trakcie realizacji Umowy,</w:t>
      </w:r>
    </w:p>
    <w:p w14:paraId="6FC9B889" w14:textId="66BC1629"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 xml:space="preserve">konieczności uwzględnienia wydanych w toku realizacji </w:t>
      </w:r>
      <w:r w:rsidR="002F590E" w:rsidRPr="008E044C">
        <w:rPr>
          <w:rFonts w:ascii="Trebuchet MS" w:hAnsi="Trebuchet MS" w:cstheme="minorHAnsi"/>
          <w:sz w:val="20"/>
          <w:szCs w:val="20"/>
        </w:rPr>
        <w:t>p</w:t>
      </w:r>
      <w:r w:rsidRPr="008E044C">
        <w:rPr>
          <w:rFonts w:ascii="Trebuchet MS" w:hAnsi="Trebuchet MS" w:cstheme="minorHAnsi"/>
          <w:sz w:val="20"/>
          <w:szCs w:val="20"/>
        </w:rPr>
        <w:t xml:space="preserve">rzedmiotu </w:t>
      </w:r>
      <w:r w:rsidR="002F590E" w:rsidRPr="008E044C">
        <w:rPr>
          <w:rFonts w:ascii="Trebuchet MS" w:hAnsi="Trebuchet MS" w:cstheme="minorHAnsi"/>
          <w:sz w:val="20"/>
          <w:szCs w:val="20"/>
        </w:rPr>
        <w:t>u</w:t>
      </w:r>
      <w:r w:rsidRPr="008E044C">
        <w:rPr>
          <w:rFonts w:ascii="Trebuchet MS" w:hAnsi="Trebuchet MS" w:cstheme="minorHAnsi"/>
          <w:sz w:val="20"/>
          <w:szCs w:val="20"/>
        </w:rPr>
        <w:t>mowy zaleceń właściwych służb i inspekcji, jeżeli powodują one wydłużenie czasu realizacji</w:t>
      </w:r>
      <w:r w:rsidR="002F590E" w:rsidRPr="008E044C">
        <w:rPr>
          <w:rFonts w:ascii="Trebuchet MS" w:hAnsi="Trebuchet MS" w:cstheme="minorHAnsi"/>
          <w:sz w:val="20"/>
          <w:szCs w:val="20"/>
        </w:rPr>
        <w:t xml:space="preserve"> u</w:t>
      </w:r>
      <w:r w:rsidRPr="008E044C">
        <w:rPr>
          <w:rFonts w:ascii="Trebuchet MS" w:hAnsi="Trebuchet MS" w:cstheme="minorHAnsi"/>
          <w:sz w:val="20"/>
          <w:szCs w:val="20"/>
        </w:rPr>
        <w:t>mowy i nie wynikają z przyczyn, za które Wykonawca ponosi odpowiedzialność,</w:t>
      </w:r>
    </w:p>
    <w:p w14:paraId="28B94526" w14:textId="58AB0D97" w:rsidR="00D43959" w:rsidRPr="008E044C" w:rsidRDefault="00D43959" w:rsidP="008E044C">
      <w:pPr>
        <w:numPr>
          <w:ilvl w:val="2"/>
          <w:numId w:val="35"/>
        </w:numPr>
        <w:tabs>
          <w:tab w:val="clear" w:pos="108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r w:rsidR="002F590E" w:rsidRPr="008E044C">
        <w:rPr>
          <w:rFonts w:ascii="Trebuchet MS" w:hAnsi="Trebuchet MS" w:cstheme="minorHAnsi"/>
          <w:sz w:val="20"/>
          <w:szCs w:val="20"/>
        </w:rPr>
        <w:t>.</w:t>
      </w:r>
    </w:p>
    <w:p w14:paraId="669E9380" w14:textId="77777777" w:rsidR="00D43959" w:rsidRPr="008E044C" w:rsidRDefault="00D43959" w:rsidP="008E044C">
      <w:pPr>
        <w:numPr>
          <w:ilvl w:val="1"/>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ewentualnej zmiany (przedłużenia) terminu realizacji umowy:</w:t>
      </w:r>
    </w:p>
    <w:p w14:paraId="0C8FE4C4" w14:textId="77777777" w:rsidR="00D43959" w:rsidRPr="008E044C" w:rsidRDefault="00D43959" w:rsidP="008E044C">
      <w:pPr>
        <w:numPr>
          <w:ilvl w:val="2"/>
          <w:numId w:val="35"/>
        </w:numPr>
        <w:spacing w:before="120" w:after="0" w:line="240" w:lineRule="auto"/>
        <w:jc w:val="both"/>
        <w:rPr>
          <w:rFonts w:ascii="Trebuchet MS" w:hAnsi="Trebuchet MS" w:cstheme="minorHAnsi"/>
          <w:sz w:val="20"/>
          <w:szCs w:val="20"/>
        </w:rPr>
      </w:pPr>
      <w:r w:rsidRPr="008E044C">
        <w:rPr>
          <w:rFonts w:ascii="Trebuchet MS" w:hAnsi="Trebuchet MS"/>
          <w:snapToGrid w:val="0"/>
          <w:sz w:val="20"/>
          <w:szCs w:val="20"/>
        </w:rPr>
        <w:t>gdy Wykonawcy zostaną powierzone do wykonania roboty dodatkowe (w rozumieniu ustawy PZP) lub jakiekolwiek inne roboty wykraczające poza zakres Przedmiotu Umowy.</w:t>
      </w:r>
    </w:p>
    <w:p w14:paraId="0747FA2A" w14:textId="77777777" w:rsidR="00D43959" w:rsidRPr="008E044C" w:rsidRDefault="00D43959" w:rsidP="008E044C">
      <w:pPr>
        <w:numPr>
          <w:ilvl w:val="2"/>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na skutek okoliczności leżących po stronie Zamawiającego;</w:t>
      </w:r>
    </w:p>
    <w:p w14:paraId="49B821CB" w14:textId="1EA3F08D" w:rsidR="00D43959" w:rsidRPr="00AC7BE1" w:rsidRDefault="00D43959" w:rsidP="00AC7BE1">
      <w:pPr>
        <w:numPr>
          <w:ilvl w:val="2"/>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bookmarkEnd w:id="11"/>
    <w:bookmarkEnd w:id="12"/>
    <w:p w14:paraId="56BAA9A8" w14:textId="5EAB5BA6" w:rsidR="00D43959" w:rsidRPr="008E044C" w:rsidRDefault="00D43959" w:rsidP="008E044C">
      <w:pPr>
        <w:numPr>
          <w:ilvl w:val="0"/>
          <w:numId w:val="35"/>
        </w:num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lastRenderedPageBreak/>
        <w:t xml:space="preserve">Zmiana postanowień niniejszej umowy może nastąpić wyłącznie za zgodą obu Stron </w:t>
      </w:r>
      <w:r w:rsidR="002F590E" w:rsidRPr="008E044C">
        <w:rPr>
          <w:rFonts w:ascii="Trebuchet MS" w:hAnsi="Trebuchet MS" w:cstheme="minorHAnsi"/>
          <w:sz w:val="20"/>
          <w:szCs w:val="20"/>
        </w:rPr>
        <w:t>w formie pisemnej</w:t>
      </w:r>
      <w:r w:rsidRPr="008E044C">
        <w:rPr>
          <w:rFonts w:ascii="Trebuchet MS" w:hAnsi="Trebuchet MS" w:cstheme="minorHAnsi"/>
          <w:sz w:val="20"/>
          <w:szCs w:val="20"/>
        </w:rPr>
        <w:t>, pod rygorem nieważności.</w:t>
      </w:r>
    </w:p>
    <w:p w14:paraId="23518065" w14:textId="2318F578" w:rsidR="00D55F0C" w:rsidRPr="008E044C" w:rsidRDefault="00D55F0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4</w:t>
      </w:r>
      <w:r w:rsidR="009B5E91" w:rsidRPr="008E044C">
        <w:rPr>
          <w:rFonts w:ascii="Trebuchet MS" w:hAnsi="Trebuchet MS" w:cstheme="minorHAnsi"/>
          <w:sz w:val="20"/>
          <w:szCs w:val="20"/>
        </w:rPr>
        <w:t>.</w:t>
      </w:r>
    </w:p>
    <w:p w14:paraId="5210D89C" w14:textId="15D04EA3" w:rsidR="008E044C" w:rsidRPr="008E044C" w:rsidRDefault="008E044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 xml:space="preserve">Klauzula RODO </w:t>
      </w:r>
    </w:p>
    <w:p w14:paraId="129FEAB6" w14:textId="77777777" w:rsidR="008E044C" w:rsidRPr="00A23E9C" w:rsidRDefault="008E044C" w:rsidP="008E044C">
      <w:pPr>
        <w:pStyle w:val="Teksttreci0"/>
        <w:shd w:val="clear" w:color="auto" w:fill="auto"/>
        <w:spacing w:before="120" w:line="240" w:lineRule="auto"/>
        <w:jc w:val="both"/>
        <w:rPr>
          <w:rFonts w:ascii="Trebuchet MS" w:hAnsi="Trebuchet MS"/>
          <w:sz w:val="20"/>
          <w:szCs w:val="20"/>
        </w:rPr>
      </w:pPr>
      <w:r w:rsidRPr="00A23E9C">
        <w:rPr>
          <w:rFonts w:ascii="Trebuchet MS" w:hAnsi="Trebuchet MS"/>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3E9C">
        <w:rPr>
          <w:rFonts w:ascii="Trebuchet MS" w:hAnsi="Trebuchet MS"/>
          <w:color w:val="000000"/>
          <w:sz w:val="20"/>
          <w:szCs w:val="20"/>
          <w:lang w:bidi="pl-PL"/>
        </w:rPr>
        <w:t>Dz.U.UE</w:t>
      </w:r>
      <w:proofErr w:type="spellEnd"/>
      <w:r w:rsidRPr="00A23E9C">
        <w:rPr>
          <w:rFonts w:ascii="Trebuchet MS" w:hAnsi="Trebuchet MS"/>
          <w:color w:val="000000"/>
          <w:sz w:val="20"/>
          <w:szCs w:val="20"/>
          <w:lang w:bidi="pl-PL"/>
        </w:rPr>
        <w:t>. z 2016 r., L 119, poz. 1) (RODO) informujemy, że:</w:t>
      </w:r>
    </w:p>
    <w:p w14:paraId="1BFC00C4"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A23E9C">
          <w:rPr>
            <w:rFonts w:ascii="Trebuchet MS" w:hAnsi="Trebuchet MS"/>
            <w:color w:val="0563C1"/>
            <w:sz w:val="20"/>
            <w:szCs w:val="20"/>
            <w:u w:val="single"/>
            <w:lang w:val="en-US" w:bidi="en-US"/>
          </w:rPr>
          <w:t>iod@swietochlowice.pl</w:t>
        </w:r>
      </w:hyperlink>
      <w:r w:rsidRPr="00A23E9C">
        <w:rPr>
          <w:rFonts w:ascii="Trebuchet MS" w:hAnsi="Trebuchet MS"/>
          <w:color w:val="000000"/>
          <w:sz w:val="20"/>
          <w:szCs w:val="20"/>
          <w:lang w:val="en-US" w:bidi="en-US"/>
        </w:rPr>
        <w:t>.</w:t>
      </w:r>
    </w:p>
    <w:p w14:paraId="3ECED9AC" w14:textId="77777777" w:rsidR="008E044C" w:rsidRPr="00A23E9C" w:rsidRDefault="008E044C" w:rsidP="008E044C">
      <w:pPr>
        <w:pStyle w:val="Teksttreci0"/>
        <w:numPr>
          <w:ilvl w:val="0"/>
          <w:numId w:val="36"/>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Pani /Pana dane będą przetwarzane w celu:</w:t>
      </w:r>
    </w:p>
    <w:p w14:paraId="20818390" w14:textId="77777777" w:rsidR="008E044C" w:rsidRPr="00A23E9C" w:rsidRDefault="008E044C" w:rsidP="008E044C">
      <w:pPr>
        <w:pStyle w:val="Teksttreci0"/>
        <w:numPr>
          <w:ilvl w:val="0"/>
          <w:numId w:val="37"/>
        </w:numPr>
        <w:shd w:val="clear" w:color="auto" w:fill="auto"/>
        <w:tabs>
          <w:tab w:val="left" w:pos="656"/>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wypełnienia zobowiązań w związku z zawartą umową (art. 6 ust. 1 lit. b RODO)</w:t>
      </w:r>
    </w:p>
    <w:p w14:paraId="23A0EA41" w14:textId="77777777" w:rsidR="008E044C" w:rsidRPr="00A23E9C" w:rsidRDefault="008E044C" w:rsidP="008E044C">
      <w:pPr>
        <w:pStyle w:val="Teksttreci0"/>
        <w:numPr>
          <w:ilvl w:val="0"/>
          <w:numId w:val="37"/>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A23E9C" w:rsidRDefault="008E044C" w:rsidP="008E044C">
      <w:pPr>
        <w:pStyle w:val="Teksttreci0"/>
        <w:numPr>
          <w:ilvl w:val="0"/>
          <w:numId w:val="37"/>
        </w:numPr>
        <w:shd w:val="clear" w:color="auto" w:fill="auto"/>
        <w:tabs>
          <w:tab w:val="left" w:pos="670"/>
        </w:tabs>
        <w:spacing w:before="120" w:line="240" w:lineRule="auto"/>
        <w:ind w:left="740" w:hanging="360"/>
        <w:jc w:val="both"/>
        <w:rPr>
          <w:rFonts w:ascii="Trebuchet MS" w:hAnsi="Trebuchet MS"/>
          <w:sz w:val="20"/>
          <w:szCs w:val="20"/>
        </w:rPr>
      </w:pPr>
      <w:r w:rsidRPr="00A23E9C">
        <w:rPr>
          <w:rFonts w:ascii="Trebuchet MS" w:hAnsi="Trebuchet MS"/>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A23E9C" w:rsidRDefault="008E044C" w:rsidP="008E044C">
      <w:pPr>
        <w:pStyle w:val="Teksttreci0"/>
        <w:numPr>
          <w:ilvl w:val="0"/>
          <w:numId w:val="36"/>
        </w:numPr>
        <w:shd w:val="clear" w:color="auto" w:fill="auto"/>
        <w:tabs>
          <w:tab w:val="left" w:pos="364"/>
        </w:tabs>
        <w:spacing w:before="120" w:line="240" w:lineRule="auto"/>
        <w:jc w:val="both"/>
        <w:rPr>
          <w:rFonts w:ascii="Trebuchet MS" w:hAnsi="Trebuchet MS"/>
          <w:sz w:val="20"/>
          <w:szCs w:val="20"/>
        </w:rPr>
      </w:pPr>
      <w:r w:rsidRPr="00A23E9C">
        <w:rPr>
          <w:rFonts w:ascii="Trebuchet MS" w:hAnsi="Trebuchet MS"/>
          <w:color w:val="000000"/>
          <w:sz w:val="20"/>
          <w:szCs w:val="20"/>
          <w:lang w:bidi="pl-PL"/>
        </w:rPr>
        <w:t>Przysługują Pani/Panu następujące prawa związane z przetwarzaniem danych osobowych:</w:t>
      </w:r>
    </w:p>
    <w:p w14:paraId="55DD5E7A" w14:textId="77777777" w:rsidR="008E044C" w:rsidRPr="00A23E9C" w:rsidRDefault="008E044C" w:rsidP="008E044C">
      <w:pPr>
        <w:pStyle w:val="Teksttreci0"/>
        <w:numPr>
          <w:ilvl w:val="0"/>
          <w:numId w:val="38"/>
        </w:numPr>
        <w:shd w:val="clear" w:color="auto" w:fill="auto"/>
        <w:tabs>
          <w:tab w:val="left" w:pos="675"/>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dostępu do danych osobowych,</w:t>
      </w:r>
    </w:p>
    <w:p w14:paraId="287E6203" w14:textId="77777777" w:rsidR="008E044C" w:rsidRPr="00A23E9C" w:rsidRDefault="008E044C" w:rsidP="008E044C">
      <w:pPr>
        <w:pStyle w:val="Teksttreci0"/>
        <w:numPr>
          <w:ilvl w:val="0"/>
          <w:numId w:val="38"/>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sprostowania danych osobowych,</w:t>
      </w:r>
    </w:p>
    <w:p w14:paraId="1382D1F4" w14:textId="77777777" w:rsidR="008E044C" w:rsidRPr="00A23E9C" w:rsidRDefault="008E044C" w:rsidP="008E044C">
      <w:pPr>
        <w:pStyle w:val="Teksttreci0"/>
        <w:numPr>
          <w:ilvl w:val="0"/>
          <w:numId w:val="38"/>
        </w:numPr>
        <w:shd w:val="clear" w:color="auto" w:fill="auto"/>
        <w:tabs>
          <w:tab w:val="left" w:pos="680"/>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usunięcia danych osobowych,</w:t>
      </w:r>
    </w:p>
    <w:p w14:paraId="1CBD2E59" w14:textId="77777777" w:rsidR="008E044C" w:rsidRPr="00A23E9C" w:rsidRDefault="008E044C" w:rsidP="008E044C">
      <w:pPr>
        <w:pStyle w:val="Teksttreci0"/>
        <w:numPr>
          <w:ilvl w:val="0"/>
          <w:numId w:val="38"/>
        </w:numPr>
        <w:shd w:val="clear" w:color="auto" w:fill="auto"/>
        <w:tabs>
          <w:tab w:val="left" w:pos="684"/>
        </w:tabs>
        <w:spacing w:before="120" w:line="240" w:lineRule="auto"/>
        <w:ind w:firstLine="380"/>
        <w:jc w:val="both"/>
        <w:rPr>
          <w:rFonts w:ascii="Trebuchet MS" w:hAnsi="Trebuchet MS"/>
          <w:sz w:val="20"/>
          <w:szCs w:val="20"/>
        </w:rPr>
      </w:pPr>
      <w:r w:rsidRPr="00A23E9C">
        <w:rPr>
          <w:rFonts w:ascii="Trebuchet MS" w:hAnsi="Trebuchet MS"/>
          <w:color w:val="000000"/>
          <w:sz w:val="20"/>
          <w:szCs w:val="20"/>
          <w:lang w:bidi="pl-PL"/>
        </w:rPr>
        <w:t>prawo żądania ograniczenia przetwarzania danych osobowych,</w:t>
      </w:r>
    </w:p>
    <w:p w14:paraId="20A7C25C" w14:textId="749AB993" w:rsidR="008E044C" w:rsidRPr="00A23E9C" w:rsidRDefault="008E044C" w:rsidP="008E044C">
      <w:pPr>
        <w:pStyle w:val="Teksttreci0"/>
        <w:numPr>
          <w:ilvl w:val="0"/>
          <w:numId w:val="38"/>
        </w:numPr>
        <w:shd w:val="clear" w:color="auto" w:fill="auto"/>
        <w:tabs>
          <w:tab w:val="left" w:pos="684"/>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 xml:space="preserve">prawo wyrażenia sprzeciwu wobec przetwarzania danych ze względu na szczególną sytuację </w:t>
      </w:r>
      <w:r w:rsidR="00231A9F">
        <w:rPr>
          <w:rFonts w:ascii="Trebuchet MS" w:hAnsi="Trebuchet MS"/>
          <w:color w:val="000000"/>
          <w:sz w:val="20"/>
          <w:szCs w:val="20"/>
          <w:lang w:bidi="pl-PL"/>
        </w:rPr>
        <w:t>–</w:t>
      </w:r>
      <w:r w:rsidRPr="00A23E9C">
        <w:rPr>
          <w:rFonts w:ascii="Trebuchet MS" w:hAnsi="Trebuchet MS"/>
          <w:color w:val="000000"/>
          <w:sz w:val="20"/>
          <w:szCs w:val="20"/>
          <w:lang w:bidi="pl-PL"/>
        </w:rPr>
        <w:t xml:space="preserve"> w</w:t>
      </w:r>
      <w:r w:rsidR="00231A9F">
        <w:rPr>
          <w:rFonts w:ascii="Trebuchet MS" w:hAnsi="Trebuchet MS"/>
          <w:color w:val="000000"/>
          <w:sz w:val="20"/>
          <w:szCs w:val="20"/>
          <w:lang w:bidi="pl-PL"/>
        </w:rPr>
        <w:t> </w:t>
      </w:r>
      <w:r w:rsidRPr="00A23E9C">
        <w:rPr>
          <w:rFonts w:ascii="Trebuchet MS" w:hAnsi="Trebuchet MS"/>
          <w:color w:val="000000"/>
          <w:sz w:val="20"/>
          <w:szCs w:val="20"/>
          <w:lang w:bidi="pl-PL"/>
        </w:rPr>
        <w:t>przypadkach, kiedy dane przetwarzane są na podstawie prawnie uzasadnionego interesu Administratora,</w:t>
      </w:r>
    </w:p>
    <w:p w14:paraId="5ED7F579" w14:textId="77777777" w:rsidR="008E044C" w:rsidRPr="00A23E9C" w:rsidRDefault="008E044C" w:rsidP="008E044C">
      <w:pPr>
        <w:pStyle w:val="Teksttreci0"/>
        <w:numPr>
          <w:ilvl w:val="0"/>
          <w:numId w:val="38"/>
        </w:numPr>
        <w:shd w:val="clear" w:color="auto" w:fill="auto"/>
        <w:tabs>
          <w:tab w:val="left" w:pos="66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A23E9C" w:rsidRDefault="008E044C" w:rsidP="008E044C">
      <w:pPr>
        <w:pStyle w:val="Teksttreci0"/>
        <w:numPr>
          <w:ilvl w:val="0"/>
          <w:numId w:val="38"/>
        </w:numPr>
        <w:shd w:val="clear" w:color="auto" w:fill="auto"/>
        <w:tabs>
          <w:tab w:val="left" w:pos="675"/>
        </w:tabs>
        <w:spacing w:before="120" w:line="240" w:lineRule="auto"/>
        <w:ind w:left="380"/>
        <w:jc w:val="both"/>
        <w:rPr>
          <w:rFonts w:ascii="Trebuchet MS" w:hAnsi="Trebuchet MS"/>
          <w:sz w:val="20"/>
          <w:szCs w:val="20"/>
        </w:rPr>
      </w:pPr>
      <w:r w:rsidRPr="00A23E9C">
        <w:rPr>
          <w:rFonts w:ascii="Trebuchet MS" w:hAnsi="Trebuchet MS"/>
          <w:color w:val="000000"/>
          <w:sz w:val="20"/>
          <w:szCs w:val="20"/>
          <w:lang w:bidi="pl-PL"/>
        </w:rPr>
        <w:t>prawo wniesienia skargi do organu nadzorczego zajmującego się ochroną danych osobowych, tj. Prezesa Urzędu Ochrony Danych Osobowych.</w:t>
      </w:r>
    </w:p>
    <w:p w14:paraId="430D598A" w14:textId="77777777" w:rsidR="008E044C" w:rsidRPr="00A23E9C" w:rsidRDefault="008E044C" w:rsidP="008E044C">
      <w:pPr>
        <w:pStyle w:val="Teksttreci0"/>
        <w:numPr>
          <w:ilvl w:val="0"/>
          <w:numId w:val="36"/>
        </w:numPr>
        <w:shd w:val="clear" w:color="auto" w:fill="auto"/>
        <w:tabs>
          <w:tab w:val="left" w:pos="364"/>
        </w:tabs>
        <w:spacing w:before="120" w:line="240" w:lineRule="auto"/>
        <w:ind w:left="380" w:hanging="380"/>
        <w:jc w:val="both"/>
        <w:rPr>
          <w:rFonts w:ascii="Trebuchet MS" w:hAnsi="Trebuchet MS"/>
          <w:sz w:val="20"/>
          <w:szCs w:val="20"/>
        </w:rPr>
      </w:pPr>
      <w:r w:rsidRPr="00A23E9C">
        <w:rPr>
          <w:rFonts w:ascii="Trebuchet MS" w:hAnsi="Trebuchet MS"/>
          <w:color w:val="000000"/>
          <w:sz w:val="20"/>
          <w:szCs w:val="20"/>
          <w:lang w:bidi="pl-PL"/>
        </w:rPr>
        <w:lastRenderedPageBreak/>
        <w:t>Dane udostępnione przez Panią/Pana nie będą podlegały profilowaniu jak również nie będą przekazywane do Państwa trzeciego.</w:t>
      </w:r>
    </w:p>
    <w:p w14:paraId="7230CA3D" w14:textId="77777777" w:rsidR="008E044C" w:rsidRPr="00A23E9C" w:rsidRDefault="008E044C" w:rsidP="008E044C">
      <w:pPr>
        <w:pStyle w:val="Akapitzlist"/>
        <w:widowControl/>
        <w:numPr>
          <w:ilvl w:val="0"/>
          <w:numId w:val="36"/>
        </w:numPr>
        <w:autoSpaceDE/>
        <w:spacing w:before="120" w:after="0" w:line="240" w:lineRule="auto"/>
        <w:ind w:left="284" w:hanging="284"/>
        <w:jc w:val="both"/>
        <w:rPr>
          <w:rFonts w:ascii="Trebuchet MS" w:hAnsi="Trebuchet MS"/>
          <w:i w:val="0"/>
          <w:iCs w:val="0"/>
        </w:rPr>
      </w:pPr>
      <w:r w:rsidRPr="00A23E9C">
        <w:rPr>
          <w:rFonts w:ascii="Trebuchet MS" w:hAnsi="Trebuchet MS"/>
          <w:i w:val="0"/>
          <w:iCs w:val="0"/>
          <w:color w:val="000000"/>
          <w:lang w:eastAsia="pl-PL" w:bidi="pl-PL"/>
        </w:rPr>
        <w:t>Podanie danych osobowych jest wymogiem ustawowym, niezbędnym do zawarcia i wykonania umowy.</w:t>
      </w:r>
    </w:p>
    <w:p w14:paraId="54CB6E76" w14:textId="77777777" w:rsidR="008E044C" w:rsidRPr="00A23E9C" w:rsidRDefault="008E044C" w:rsidP="008E044C">
      <w:pPr>
        <w:pStyle w:val="Akapitzlist"/>
        <w:spacing w:before="120" w:after="0" w:line="240" w:lineRule="auto"/>
        <w:ind w:left="0"/>
        <w:jc w:val="both"/>
        <w:rPr>
          <w:rFonts w:ascii="Trebuchet MS" w:hAnsi="Trebuchet MS"/>
          <w:i w:val="0"/>
          <w:iCs w:val="0"/>
        </w:rPr>
      </w:pPr>
      <w:r w:rsidRPr="00A23E9C">
        <w:rPr>
          <w:rFonts w:ascii="Trebuchet MS" w:hAnsi="Trebuchet MS"/>
          <w:i w:val="0"/>
          <w:iCs w:val="0"/>
        </w:rPr>
        <w:t xml:space="preserve">Wykonawca oświadcza, iż zapoznał się z w/wym. informacjami a także zobowiązuje się do  przekazania ich treści osobom, przy pomocy których będzie realizował zamówienie. </w:t>
      </w:r>
    </w:p>
    <w:p w14:paraId="619C5A79" w14:textId="4B66002A" w:rsidR="008E044C" w:rsidRPr="008E044C" w:rsidRDefault="008E044C" w:rsidP="008E044C">
      <w:pPr>
        <w:spacing w:before="120" w:after="0" w:line="240" w:lineRule="auto"/>
        <w:jc w:val="center"/>
        <w:rPr>
          <w:rFonts w:ascii="Trebuchet MS" w:hAnsi="Trebuchet MS" w:cstheme="minorHAnsi"/>
          <w:sz w:val="20"/>
          <w:szCs w:val="20"/>
        </w:rPr>
      </w:pPr>
      <w:r w:rsidRPr="008E044C">
        <w:rPr>
          <w:rFonts w:ascii="Trebuchet MS" w:hAnsi="Trebuchet MS" w:cstheme="minorHAnsi"/>
          <w:sz w:val="20"/>
          <w:szCs w:val="20"/>
        </w:rPr>
        <w:t>§ 1</w:t>
      </w:r>
      <w:r w:rsidR="00AC7BE1">
        <w:rPr>
          <w:rFonts w:ascii="Trebuchet MS" w:hAnsi="Trebuchet MS" w:cstheme="minorHAnsi"/>
          <w:sz w:val="20"/>
          <w:szCs w:val="20"/>
        </w:rPr>
        <w:t>5</w:t>
      </w:r>
      <w:r w:rsidRPr="008E044C">
        <w:rPr>
          <w:rFonts w:ascii="Trebuchet MS" w:hAnsi="Trebuchet MS" w:cstheme="minorHAnsi"/>
          <w:sz w:val="20"/>
          <w:szCs w:val="20"/>
        </w:rPr>
        <w:t>.</w:t>
      </w:r>
    </w:p>
    <w:p w14:paraId="08B76FF2" w14:textId="77777777" w:rsidR="00C41B79" w:rsidRPr="008E044C" w:rsidRDefault="00D55F0C" w:rsidP="008E044C">
      <w:pPr>
        <w:spacing w:before="120" w:after="0" w:line="240" w:lineRule="auto"/>
        <w:jc w:val="center"/>
        <w:rPr>
          <w:rFonts w:ascii="Trebuchet MS" w:hAnsi="Trebuchet MS" w:cstheme="minorHAnsi"/>
          <w:sz w:val="20"/>
          <w:szCs w:val="20"/>
          <w:u w:val="single"/>
        </w:rPr>
      </w:pPr>
      <w:r w:rsidRPr="008E044C">
        <w:rPr>
          <w:rFonts w:ascii="Trebuchet MS" w:hAnsi="Trebuchet MS" w:cstheme="minorHAnsi"/>
          <w:sz w:val="20"/>
          <w:szCs w:val="20"/>
          <w:u w:val="single"/>
        </w:rPr>
        <w:t>Postanowienia końcowe</w:t>
      </w:r>
    </w:p>
    <w:p w14:paraId="004E54CF" w14:textId="77777777" w:rsidR="00D55F0C" w:rsidRPr="008E044C" w:rsidRDefault="00D55F0C" w:rsidP="008E044C">
      <w:pPr>
        <w:pStyle w:val="Akapitzlist"/>
        <w:numPr>
          <w:ilvl w:val="0"/>
          <w:numId w:val="14"/>
        </w:numPr>
        <w:spacing w:before="120" w:after="0" w:line="240" w:lineRule="auto"/>
        <w:ind w:left="426"/>
        <w:jc w:val="both"/>
        <w:rPr>
          <w:rFonts w:ascii="Trebuchet MS" w:hAnsi="Trebuchet MS" w:cstheme="minorHAnsi"/>
          <w:i w:val="0"/>
        </w:rPr>
      </w:pPr>
      <w:r w:rsidRPr="008E044C">
        <w:rPr>
          <w:rFonts w:ascii="Trebuchet MS" w:hAnsi="Trebuchet MS" w:cstheme="minorHAnsi"/>
          <w:i w:val="0"/>
          <w:iCs w:val="0"/>
        </w:rPr>
        <w:t xml:space="preserve">Powstałe w trakcie realizacji umowy spory będą rozwiązywane na drodze porozumienia, </w:t>
      </w:r>
      <w:r w:rsidRPr="008E044C">
        <w:rPr>
          <w:rFonts w:ascii="Trebuchet MS" w:hAnsi="Trebuchet MS" w:cstheme="minorHAnsi"/>
          <w:i w:val="0"/>
          <w:iCs w:val="0"/>
        </w:rPr>
        <w:br/>
        <w:t xml:space="preserve">a w przypadku niemożliwości ich rozwiązania, mogą być skierowane na drogę postępowania sądowego w sądzie powszechnym właściwym dla siedziby Zamawiającego. </w:t>
      </w:r>
    </w:p>
    <w:p w14:paraId="58183E06" w14:textId="77777777" w:rsidR="00D55F0C" w:rsidRPr="008E044C" w:rsidRDefault="00D55F0C" w:rsidP="008E044C">
      <w:pPr>
        <w:pStyle w:val="StylWyjustowanyInterliniaConajmniej115pt"/>
        <w:numPr>
          <w:ilvl w:val="0"/>
          <w:numId w:val="14"/>
        </w:numPr>
        <w:spacing w:before="120" w:line="240" w:lineRule="auto"/>
        <w:ind w:left="426"/>
        <w:rPr>
          <w:rFonts w:ascii="Trebuchet MS" w:hAnsi="Trebuchet MS" w:cstheme="minorHAnsi"/>
          <w:sz w:val="20"/>
        </w:rPr>
      </w:pPr>
      <w:r w:rsidRPr="008E044C">
        <w:rPr>
          <w:rFonts w:ascii="Trebuchet MS" w:hAnsi="Trebuchet MS" w:cstheme="minorHAnsi"/>
          <w:sz w:val="20"/>
        </w:rPr>
        <w:t>W sprawach nieuregulowanych w niniejszej umowie stosuje się przepisy prawa powszechnie obowiązującego.</w:t>
      </w:r>
    </w:p>
    <w:p w14:paraId="35104832" w14:textId="77777777" w:rsidR="00D55F0C" w:rsidRPr="008E044C" w:rsidRDefault="00D55F0C" w:rsidP="008E044C">
      <w:pPr>
        <w:pStyle w:val="StylWyjustowanyInterliniaConajmniej115pt"/>
        <w:numPr>
          <w:ilvl w:val="0"/>
          <w:numId w:val="14"/>
        </w:numPr>
        <w:spacing w:before="120" w:line="240" w:lineRule="auto"/>
        <w:ind w:left="426"/>
        <w:rPr>
          <w:rFonts w:ascii="Trebuchet MS" w:hAnsi="Trebuchet MS" w:cstheme="minorHAnsi"/>
          <w:sz w:val="20"/>
        </w:rPr>
      </w:pPr>
      <w:r w:rsidRPr="008E044C">
        <w:rPr>
          <w:rFonts w:ascii="Trebuchet MS" w:hAnsi="Trebuchet MS" w:cstheme="minorHAnsi"/>
          <w:sz w:val="20"/>
        </w:rPr>
        <w:t xml:space="preserve">Niniejszą umowę sporządzono w trzech jednobrzmiących egzemplarzach, jeden egzemplarz dla Wykonawcy, dwa egzemplarze dla Zamawiającego. </w:t>
      </w:r>
    </w:p>
    <w:p w14:paraId="4CAE6A20" w14:textId="77777777" w:rsidR="00932A14" w:rsidRPr="008E044C" w:rsidRDefault="00D55F0C" w:rsidP="008E044C">
      <w:pPr>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p>
    <w:p w14:paraId="5A2A1DCC" w14:textId="77777777" w:rsidR="00D55F0C" w:rsidRPr="008E044C" w:rsidRDefault="00932A14" w:rsidP="008E044C">
      <w:pPr>
        <w:spacing w:before="120" w:after="0" w:line="240" w:lineRule="auto"/>
        <w:jc w:val="both"/>
        <w:rPr>
          <w:rFonts w:ascii="Trebuchet MS" w:hAnsi="Trebuchet MS" w:cstheme="minorHAnsi"/>
          <w:b/>
          <w:sz w:val="20"/>
          <w:szCs w:val="20"/>
        </w:rPr>
      </w:pPr>
      <w:r w:rsidRPr="008E044C">
        <w:rPr>
          <w:rFonts w:ascii="Trebuchet MS" w:hAnsi="Trebuchet MS" w:cstheme="minorHAnsi"/>
          <w:sz w:val="20"/>
          <w:szCs w:val="20"/>
        </w:rPr>
        <w:tab/>
      </w:r>
      <w:r w:rsidR="00D55F0C" w:rsidRPr="008E044C">
        <w:rPr>
          <w:rFonts w:ascii="Trebuchet MS" w:hAnsi="Trebuchet MS" w:cstheme="minorHAnsi"/>
          <w:b/>
          <w:sz w:val="20"/>
          <w:szCs w:val="20"/>
        </w:rPr>
        <w:t xml:space="preserve">ZAMAWIAJĄCY :           </w:t>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D55F0C" w:rsidRPr="008E044C">
        <w:rPr>
          <w:rFonts w:ascii="Trebuchet MS" w:hAnsi="Trebuchet MS" w:cstheme="minorHAnsi"/>
          <w:b/>
          <w:sz w:val="20"/>
          <w:szCs w:val="20"/>
        </w:rPr>
        <w:tab/>
      </w:r>
      <w:r w:rsidR="00BF2065" w:rsidRPr="008E044C">
        <w:rPr>
          <w:rFonts w:ascii="Trebuchet MS" w:hAnsi="Trebuchet MS" w:cstheme="minorHAnsi"/>
          <w:b/>
          <w:sz w:val="20"/>
          <w:szCs w:val="20"/>
        </w:rPr>
        <w:t xml:space="preserve">                       </w:t>
      </w:r>
      <w:r w:rsidR="00D55F0C" w:rsidRPr="008E044C">
        <w:rPr>
          <w:rFonts w:ascii="Trebuchet MS" w:hAnsi="Trebuchet MS" w:cstheme="minorHAnsi"/>
          <w:b/>
          <w:sz w:val="20"/>
          <w:szCs w:val="20"/>
        </w:rPr>
        <w:t xml:space="preserve">WYKONAWCA:                                       </w:t>
      </w:r>
    </w:p>
    <w:p w14:paraId="1CC60296" w14:textId="77777777" w:rsidR="00D55F0C" w:rsidRPr="008E044C" w:rsidRDefault="00CF0360" w:rsidP="008E044C">
      <w:pPr>
        <w:tabs>
          <w:tab w:val="left" w:pos="3300"/>
        </w:tabs>
        <w:spacing w:before="120" w:after="0" w:line="240" w:lineRule="auto"/>
        <w:jc w:val="both"/>
        <w:rPr>
          <w:rFonts w:ascii="Trebuchet MS" w:hAnsi="Trebuchet MS" w:cstheme="minorHAnsi"/>
          <w:sz w:val="20"/>
          <w:szCs w:val="20"/>
        </w:rPr>
      </w:pPr>
      <w:r w:rsidRPr="008E044C">
        <w:rPr>
          <w:rFonts w:ascii="Trebuchet MS" w:hAnsi="Trebuchet MS" w:cstheme="minorHAnsi"/>
          <w:sz w:val="20"/>
          <w:szCs w:val="20"/>
        </w:rPr>
        <w:tab/>
      </w:r>
      <w:r w:rsidR="00D55F0C" w:rsidRPr="008E044C">
        <w:rPr>
          <w:rFonts w:ascii="Trebuchet MS" w:hAnsi="Trebuchet MS" w:cstheme="minorHAnsi"/>
          <w:sz w:val="20"/>
          <w:szCs w:val="20"/>
        </w:rPr>
        <w:t xml:space="preserve">          </w:t>
      </w:r>
      <w:r w:rsidR="00D55F0C" w:rsidRPr="008E044C">
        <w:rPr>
          <w:rFonts w:ascii="Trebuchet MS" w:hAnsi="Trebuchet MS" w:cstheme="minorHAnsi"/>
          <w:sz w:val="20"/>
          <w:szCs w:val="20"/>
        </w:rPr>
        <w:tab/>
      </w:r>
      <w:r w:rsidR="00D55F0C" w:rsidRPr="008E044C">
        <w:rPr>
          <w:rFonts w:ascii="Trebuchet MS" w:hAnsi="Trebuchet MS" w:cstheme="minorHAnsi"/>
          <w:sz w:val="20"/>
          <w:szCs w:val="20"/>
        </w:rPr>
        <w:tab/>
        <w:t xml:space="preserve">       </w:t>
      </w:r>
    </w:p>
    <w:sectPr w:rsidR="00D55F0C" w:rsidRPr="008E044C"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C8C3" w14:textId="77777777" w:rsidR="00D53AEB" w:rsidRDefault="00D53AEB">
      <w:pPr>
        <w:spacing w:after="0" w:line="240" w:lineRule="auto"/>
      </w:pPr>
      <w:r>
        <w:separator/>
      </w:r>
    </w:p>
  </w:endnote>
  <w:endnote w:type="continuationSeparator" w:id="0">
    <w:p w14:paraId="49394625" w14:textId="77777777" w:rsidR="00D53AEB" w:rsidRDefault="00D5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5531D7">
      <w:rPr>
        <w:rFonts w:ascii="Times New Roman" w:hAnsi="Times New Roman" w:cs="Times New Roman"/>
        <w:noProof/>
      </w:rPr>
      <w:t>15</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5C30" w14:textId="77777777" w:rsidR="00D53AEB" w:rsidRDefault="00D53AEB">
      <w:pPr>
        <w:spacing w:after="0" w:line="240" w:lineRule="auto"/>
      </w:pPr>
      <w:r>
        <w:separator/>
      </w:r>
    </w:p>
  </w:footnote>
  <w:footnote w:type="continuationSeparator" w:id="0">
    <w:p w14:paraId="20FB0462" w14:textId="77777777" w:rsidR="00D53AEB" w:rsidRDefault="00D53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4B9667E"/>
    <w:multiLevelType w:val="hybridMultilevel"/>
    <w:tmpl w:val="89564294"/>
    <w:lvl w:ilvl="0" w:tplc="04150017">
      <w:start w:val="1"/>
      <w:numFmt w:val="lowerLetter"/>
      <w:lvlText w:val="%1)"/>
      <w:lvlJc w:val="left"/>
      <w:pPr>
        <w:ind w:left="360" w:hanging="360"/>
      </w:pPr>
      <w:rPr>
        <w:sz w:val="20"/>
        <w:szCs w:val="20"/>
      </w:rPr>
    </w:lvl>
    <w:lvl w:ilvl="1" w:tplc="04150017">
      <w:start w:val="1"/>
      <w:numFmt w:val="lowerLetter"/>
      <w:lvlText w:val="%2)"/>
      <w:lvlJc w:val="left"/>
      <w:pPr>
        <w:ind w:left="1080" w:hanging="360"/>
      </w:pPr>
      <w:rPr>
        <w:rFonts w:hint="default"/>
      </w:rPr>
    </w:lvl>
    <w:lvl w:ilvl="2" w:tplc="C69244A0">
      <w:start w:val="1"/>
      <w:numFmt w:val="bullet"/>
      <w:lvlText w:val=""/>
      <w:lvlJc w:val="left"/>
      <w:pPr>
        <w:ind w:left="1800" w:hanging="360"/>
      </w:pPr>
      <w:rPr>
        <w:rFonts w:ascii="Symbol" w:hAnsi="Symbol" w:hint="default"/>
      </w:rPr>
    </w:lvl>
    <w:lvl w:ilvl="3" w:tplc="BCB01D76">
      <w:start w:val="1"/>
      <w:numFmt w:val="decimal"/>
      <w:lvlText w:val="%4)"/>
      <w:lvlJc w:val="left"/>
      <w:pPr>
        <w:ind w:left="2865" w:hanging="705"/>
      </w:p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05025872"/>
    <w:multiLevelType w:val="hybridMultilevel"/>
    <w:tmpl w:val="10F27EBE"/>
    <w:lvl w:ilvl="0" w:tplc="D5A6F612">
      <w:start w:val="1"/>
      <w:numFmt w:val="lowerLetter"/>
      <w:lvlText w:val="%1)"/>
      <w:lvlJc w:val="left"/>
      <w:pPr>
        <w:tabs>
          <w:tab w:val="num" w:pos="357"/>
        </w:tabs>
        <w:ind w:left="717" w:hanging="360"/>
      </w:pPr>
      <w:rPr>
        <w:rFonts w:cs="Calibri" w:hint="default"/>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AAC62EC"/>
    <w:multiLevelType w:val="hybridMultilevel"/>
    <w:tmpl w:val="EFD44C08"/>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CC27DD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1ECC2B12"/>
    <w:multiLevelType w:val="hybridMultilevel"/>
    <w:tmpl w:val="412E1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5BB2C33"/>
    <w:multiLevelType w:val="multilevel"/>
    <w:tmpl w:val="DA3E1A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79A771C"/>
    <w:multiLevelType w:val="hybridMultilevel"/>
    <w:tmpl w:val="5AB08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026C61"/>
    <w:multiLevelType w:val="hybridMultilevel"/>
    <w:tmpl w:val="B8727034"/>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F897348"/>
    <w:multiLevelType w:val="hybridMultilevel"/>
    <w:tmpl w:val="00AAB196"/>
    <w:lvl w:ilvl="0" w:tplc="04150011">
      <w:start w:val="1"/>
      <w:numFmt w:val="decimal"/>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12D684B"/>
    <w:multiLevelType w:val="hybridMultilevel"/>
    <w:tmpl w:val="34CA795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54C556FF"/>
    <w:multiLevelType w:val="multilevel"/>
    <w:tmpl w:val="66EE4E0A"/>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8161243"/>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8306262"/>
    <w:multiLevelType w:val="hybridMultilevel"/>
    <w:tmpl w:val="E132C1E6"/>
    <w:lvl w:ilvl="0" w:tplc="04150017">
      <w:start w:val="1"/>
      <w:numFmt w:val="lowerLetter"/>
      <w:lvlText w:val="%1)"/>
      <w:lvlJc w:val="left"/>
      <w:pPr>
        <w:ind w:left="360" w:hanging="360"/>
      </w:pPr>
      <w:rPr>
        <w:sz w:val="20"/>
        <w:szCs w:val="20"/>
      </w:rPr>
    </w:lvl>
    <w:lvl w:ilvl="1" w:tplc="04150017">
      <w:start w:val="1"/>
      <w:numFmt w:val="lowerLetter"/>
      <w:lvlText w:val="%2)"/>
      <w:lvlJc w:val="left"/>
      <w:pPr>
        <w:ind w:left="1080" w:hanging="360"/>
      </w:pPr>
      <w:rPr>
        <w:rFonts w:hint="default"/>
      </w:rPr>
    </w:lvl>
    <w:lvl w:ilvl="2" w:tplc="04150003">
      <w:start w:val="1"/>
      <w:numFmt w:val="bullet"/>
      <w:lvlText w:val="o"/>
      <w:lvlJc w:val="left"/>
      <w:pPr>
        <w:ind w:left="1800" w:hanging="360"/>
      </w:pPr>
      <w:rPr>
        <w:rFonts w:ascii="Courier New" w:hAnsi="Courier New" w:cs="Courier New" w:hint="default"/>
      </w:rPr>
    </w:lvl>
    <w:lvl w:ilvl="3" w:tplc="BCB01D76">
      <w:start w:val="1"/>
      <w:numFmt w:val="decimal"/>
      <w:lvlText w:val="%4)"/>
      <w:lvlJc w:val="left"/>
      <w:pPr>
        <w:ind w:left="2865" w:hanging="705"/>
      </w:p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9"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633A03C7"/>
    <w:multiLevelType w:val="hybridMultilevel"/>
    <w:tmpl w:val="B0B6A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4" w15:restartNumberingAfterBreak="0">
    <w:nsid w:val="6E533D09"/>
    <w:multiLevelType w:val="hybridMultilevel"/>
    <w:tmpl w:val="80EEB1A8"/>
    <w:lvl w:ilvl="0" w:tplc="2C8A220C">
      <w:start w:val="1"/>
      <w:numFmt w:val="decimal"/>
      <w:lvlText w:val="%1)"/>
      <w:lvlJc w:val="left"/>
      <w:pPr>
        <w:ind w:left="360" w:hanging="360"/>
      </w:pPr>
      <w:rPr>
        <w:rFont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05259FA"/>
    <w:multiLevelType w:val="hybridMultilevel"/>
    <w:tmpl w:val="9B242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01957016">
    <w:abstractNumId w:val="43"/>
  </w:num>
  <w:num w:numId="2" w16cid:durableId="743724187">
    <w:abstractNumId w:val="67"/>
  </w:num>
  <w:num w:numId="3" w16cid:durableId="1279337193">
    <w:abstractNumId w:val="42"/>
  </w:num>
  <w:num w:numId="4" w16cid:durableId="1910117558">
    <w:abstractNumId w:val="45"/>
  </w:num>
  <w:num w:numId="5" w16cid:durableId="947857035">
    <w:abstractNumId w:val="66"/>
  </w:num>
  <w:num w:numId="6" w16cid:durableId="945817741">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222625">
    <w:abstractNumId w:val="36"/>
  </w:num>
  <w:num w:numId="8" w16cid:durableId="1451587116">
    <w:abstractNumId w:val="46"/>
  </w:num>
  <w:num w:numId="9" w16cid:durableId="1492331208">
    <w:abstractNumId w:val="19"/>
  </w:num>
  <w:num w:numId="10" w16cid:durableId="153182435">
    <w:abstractNumId w:val="53"/>
  </w:num>
  <w:num w:numId="11" w16cid:durableId="1223951562">
    <w:abstractNumId w:val="33"/>
  </w:num>
  <w:num w:numId="12" w16cid:durableId="1454590051">
    <w:abstractNumId w:val="56"/>
  </w:num>
  <w:num w:numId="13" w16cid:durableId="297077753">
    <w:abstractNumId w:val="23"/>
  </w:num>
  <w:num w:numId="14" w16cid:durableId="2095665773">
    <w:abstractNumId w:val="27"/>
  </w:num>
  <w:num w:numId="15" w16cid:durableId="58943740">
    <w:abstractNumId w:val="35"/>
  </w:num>
  <w:num w:numId="16" w16cid:durableId="1801876293">
    <w:abstractNumId w:val="64"/>
  </w:num>
  <w:num w:numId="17" w16cid:durableId="1146632159">
    <w:abstractNumId w:val="38"/>
  </w:num>
  <w:num w:numId="18" w16cid:durableId="671295553">
    <w:abstractNumId w:val="47"/>
  </w:num>
  <w:num w:numId="19" w16cid:durableId="1213274944">
    <w:abstractNumId w:val="44"/>
  </w:num>
  <w:num w:numId="20" w16cid:durableId="369767450">
    <w:abstractNumId w:val="29"/>
  </w:num>
  <w:num w:numId="21" w16cid:durableId="88623362">
    <w:abstractNumId w:val="51"/>
  </w:num>
  <w:num w:numId="22" w16cid:durableId="1734699563">
    <w:abstractNumId w:val="65"/>
  </w:num>
  <w:num w:numId="23" w16cid:durableId="854156428">
    <w:abstractNumId w:val="52"/>
  </w:num>
  <w:num w:numId="24" w16cid:durableId="397823421">
    <w:abstractNumId w:val="61"/>
  </w:num>
  <w:num w:numId="25" w16cid:durableId="518272970">
    <w:abstractNumId w:val="39"/>
  </w:num>
  <w:num w:numId="26" w16cid:durableId="712928232">
    <w:abstractNumId w:val="58"/>
  </w:num>
  <w:num w:numId="27" w16cid:durableId="665985243">
    <w:abstractNumId w:val="30"/>
  </w:num>
  <w:num w:numId="28" w16cid:durableId="802768123">
    <w:abstractNumId w:val="58"/>
  </w:num>
  <w:num w:numId="29" w16cid:durableId="1043216629">
    <w:abstractNumId w:val="20"/>
  </w:num>
  <w:num w:numId="30" w16cid:durableId="1467550316">
    <w:abstractNumId w:val="40"/>
  </w:num>
  <w:num w:numId="31" w16cid:durableId="2082218399">
    <w:abstractNumId w:val="37"/>
  </w:num>
  <w:num w:numId="32" w16cid:durableId="259220561">
    <w:abstractNumId w:val="54"/>
  </w:num>
  <w:num w:numId="33" w16cid:durableId="810484307">
    <w:abstractNumId w:val="22"/>
  </w:num>
  <w:num w:numId="34" w16cid:durableId="977959723">
    <w:abstractNumId w:val="24"/>
  </w:num>
  <w:num w:numId="35" w16cid:durableId="611593065">
    <w:abstractNumId w:val="60"/>
  </w:num>
  <w:num w:numId="36" w16cid:durableId="1891069037">
    <w:abstractNumId w:val="28"/>
  </w:num>
  <w:num w:numId="37" w16cid:durableId="1468351590">
    <w:abstractNumId w:val="59"/>
  </w:num>
  <w:num w:numId="38" w16cid:durableId="1250164958">
    <w:abstractNumId w:val="63"/>
  </w:num>
  <w:num w:numId="39" w16cid:durableId="1338850216">
    <w:abstractNumId w:val="55"/>
  </w:num>
  <w:num w:numId="40" w16cid:durableId="1983151801">
    <w:abstractNumId w:val="21"/>
  </w:num>
  <w:num w:numId="41" w16cid:durableId="1543592789">
    <w:abstractNumId w:val="57"/>
  </w:num>
  <w:num w:numId="42" w16cid:durableId="1293445013">
    <w:abstractNumId w:val="31"/>
  </w:num>
  <w:num w:numId="43" w16cid:durableId="60315137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CC"/>
    <w:rsid w:val="0000157A"/>
    <w:rsid w:val="000031FF"/>
    <w:rsid w:val="00003642"/>
    <w:rsid w:val="00004C30"/>
    <w:rsid w:val="00011426"/>
    <w:rsid w:val="00012184"/>
    <w:rsid w:val="000146D0"/>
    <w:rsid w:val="00020D2A"/>
    <w:rsid w:val="00022945"/>
    <w:rsid w:val="00024875"/>
    <w:rsid w:val="00024B48"/>
    <w:rsid w:val="00024C2A"/>
    <w:rsid w:val="0002695C"/>
    <w:rsid w:val="0003119F"/>
    <w:rsid w:val="00031540"/>
    <w:rsid w:val="00034A8C"/>
    <w:rsid w:val="0004158C"/>
    <w:rsid w:val="00042443"/>
    <w:rsid w:val="000428BA"/>
    <w:rsid w:val="00042DFD"/>
    <w:rsid w:val="00052CD4"/>
    <w:rsid w:val="000545E4"/>
    <w:rsid w:val="000568F9"/>
    <w:rsid w:val="00057D3A"/>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4AFF"/>
    <w:rsid w:val="000D1EB8"/>
    <w:rsid w:val="000D7835"/>
    <w:rsid w:val="000E00AB"/>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0962"/>
    <w:rsid w:val="001435A4"/>
    <w:rsid w:val="00143ED9"/>
    <w:rsid w:val="001478D1"/>
    <w:rsid w:val="001511E3"/>
    <w:rsid w:val="00155A5E"/>
    <w:rsid w:val="00165734"/>
    <w:rsid w:val="0017654E"/>
    <w:rsid w:val="00176984"/>
    <w:rsid w:val="001825CB"/>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30323"/>
    <w:rsid w:val="0033365D"/>
    <w:rsid w:val="0033467A"/>
    <w:rsid w:val="00335A2E"/>
    <w:rsid w:val="0034540C"/>
    <w:rsid w:val="00363108"/>
    <w:rsid w:val="00363299"/>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F35C5"/>
    <w:rsid w:val="00401938"/>
    <w:rsid w:val="00405AED"/>
    <w:rsid w:val="00414269"/>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6406"/>
    <w:rsid w:val="004638C2"/>
    <w:rsid w:val="004650EB"/>
    <w:rsid w:val="00465CFB"/>
    <w:rsid w:val="004756A5"/>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6B90"/>
    <w:rsid w:val="0052715D"/>
    <w:rsid w:val="0053033C"/>
    <w:rsid w:val="00535C79"/>
    <w:rsid w:val="0054030B"/>
    <w:rsid w:val="0054420F"/>
    <w:rsid w:val="0054495F"/>
    <w:rsid w:val="005452D8"/>
    <w:rsid w:val="00550977"/>
    <w:rsid w:val="00550E2F"/>
    <w:rsid w:val="005531D7"/>
    <w:rsid w:val="00570B59"/>
    <w:rsid w:val="00573236"/>
    <w:rsid w:val="00575216"/>
    <w:rsid w:val="00587664"/>
    <w:rsid w:val="00587895"/>
    <w:rsid w:val="00593397"/>
    <w:rsid w:val="00594420"/>
    <w:rsid w:val="00596BA3"/>
    <w:rsid w:val="005A135F"/>
    <w:rsid w:val="005A2AD6"/>
    <w:rsid w:val="005A4F9F"/>
    <w:rsid w:val="005B092A"/>
    <w:rsid w:val="005B73E0"/>
    <w:rsid w:val="005C180C"/>
    <w:rsid w:val="005C27A0"/>
    <w:rsid w:val="005C56ED"/>
    <w:rsid w:val="005C7A9B"/>
    <w:rsid w:val="005D7316"/>
    <w:rsid w:val="005E50D2"/>
    <w:rsid w:val="005F219A"/>
    <w:rsid w:val="005F61C1"/>
    <w:rsid w:val="005F6A39"/>
    <w:rsid w:val="00601982"/>
    <w:rsid w:val="00604F15"/>
    <w:rsid w:val="006141AA"/>
    <w:rsid w:val="00616CA2"/>
    <w:rsid w:val="0063495D"/>
    <w:rsid w:val="00641EFA"/>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5FB2"/>
    <w:rsid w:val="006C60A6"/>
    <w:rsid w:val="006D7630"/>
    <w:rsid w:val="006F1D9D"/>
    <w:rsid w:val="006F667F"/>
    <w:rsid w:val="006F6D11"/>
    <w:rsid w:val="00703BA6"/>
    <w:rsid w:val="00711048"/>
    <w:rsid w:val="00712808"/>
    <w:rsid w:val="00712B36"/>
    <w:rsid w:val="00722870"/>
    <w:rsid w:val="007229EC"/>
    <w:rsid w:val="00726DA9"/>
    <w:rsid w:val="00732091"/>
    <w:rsid w:val="007324D9"/>
    <w:rsid w:val="00741D12"/>
    <w:rsid w:val="00743F1B"/>
    <w:rsid w:val="007448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EA1"/>
    <w:rsid w:val="007D1EA1"/>
    <w:rsid w:val="007E0894"/>
    <w:rsid w:val="007E10FA"/>
    <w:rsid w:val="007E48A5"/>
    <w:rsid w:val="007F7243"/>
    <w:rsid w:val="0080176F"/>
    <w:rsid w:val="0080367F"/>
    <w:rsid w:val="00804EAC"/>
    <w:rsid w:val="00813410"/>
    <w:rsid w:val="00813A8F"/>
    <w:rsid w:val="0081413B"/>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A6DB3"/>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61CFB"/>
    <w:rsid w:val="00964CF1"/>
    <w:rsid w:val="0096715E"/>
    <w:rsid w:val="0097007E"/>
    <w:rsid w:val="00976FED"/>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D49AD"/>
    <w:rsid w:val="009D648B"/>
    <w:rsid w:val="009E01CE"/>
    <w:rsid w:val="009E2489"/>
    <w:rsid w:val="009E4E41"/>
    <w:rsid w:val="009E5503"/>
    <w:rsid w:val="009E57A0"/>
    <w:rsid w:val="009F2EFF"/>
    <w:rsid w:val="00A006DB"/>
    <w:rsid w:val="00A02A68"/>
    <w:rsid w:val="00A066B0"/>
    <w:rsid w:val="00A10251"/>
    <w:rsid w:val="00A1097E"/>
    <w:rsid w:val="00A11969"/>
    <w:rsid w:val="00A15C84"/>
    <w:rsid w:val="00A21024"/>
    <w:rsid w:val="00A23E9C"/>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7025"/>
    <w:rsid w:val="00AB1A87"/>
    <w:rsid w:val="00AB4158"/>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68B4"/>
    <w:rsid w:val="00B179C1"/>
    <w:rsid w:val="00B20B32"/>
    <w:rsid w:val="00B23F82"/>
    <w:rsid w:val="00B319AD"/>
    <w:rsid w:val="00B34C22"/>
    <w:rsid w:val="00B371A1"/>
    <w:rsid w:val="00B40F57"/>
    <w:rsid w:val="00B55D69"/>
    <w:rsid w:val="00B604E7"/>
    <w:rsid w:val="00B61B16"/>
    <w:rsid w:val="00B643A1"/>
    <w:rsid w:val="00B74DC5"/>
    <w:rsid w:val="00B76BF7"/>
    <w:rsid w:val="00B81403"/>
    <w:rsid w:val="00B81D63"/>
    <w:rsid w:val="00B91D4C"/>
    <w:rsid w:val="00B92DF0"/>
    <w:rsid w:val="00B941CC"/>
    <w:rsid w:val="00B949D3"/>
    <w:rsid w:val="00B979E4"/>
    <w:rsid w:val="00BA0F2B"/>
    <w:rsid w:val="00BA2B73"/>
    <w:rsid w:val="00BA48B8"/>
    <w:rsid w:val="00BB4960"/>
    <w:rsid w:val="00BC3512"/>
    <w:rsid w:val="00BC48EB"/>
    <w:rsid w:val="00BC74CA"/>
    <w:rsid w:val="00BD133C"/>
    <w:rsid w:val="00BD23B5"/>
    <w:rsid w:val="00BD2818"/>
    <w:rsid w:val="00BD3231"/>
    <w:rsid w:val="00BD6A8D"/>
    <w:rsid w:val="00BE4440"/>
    <w:rsid w:val="00BF153A"/>
    <w:rsid w:val="00BF2065"/>
    <w:rsid w:val="00C00CE3"/>
    <w:rsid w:val="00C03E07"/>
    <w:rsid w:val="00C06FBE"/>
    <w:rsid w:val="00C12A9F"/>
    <w:rsid w:val="00C14004"/>
    <w:rsid w:val="00C168F4"/>
    <w:rsid w:val="00C17CA3"/>
    <w:rsid w:val="00C233A9"/>
    <w:rsid w:val="00C242FE"/>
    <w:rsid w:val="00C26031"/>
    <w:rsid w:val="00C26782"/>
    <w:rsid w:val="00C31479"/>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51DA"/>
    <w:rsid w:val="00D113A4"/>
    <w:rsid w:val="00D15AE8"/>
    <w:rsid w:val="00D213AA"/>
    <w:rsid w:val="00D21B40"/>
    <w:rsid w:val="00D22403"/>
    <w:rsid w:val="00D23DFD"/>
    <w:rsid w:val="00D27A41"/>
    <w:rsid w:val="00D3323C"/>
    <w:rsid w:val="00D43959"/>
    <w:rsid w:val="00D44272"/>
    <w:rsid w:val="00D53AEB"/>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A52"/>
    <w:rsid w:val="00E271A4"/>
    <w:rsid w:val="00E31FE0"/>
    <w:rsid w:val="00E320CE"/>
    <w:rsid w:val="00E34814"/>
    <w:rsid w:val="00E37DCA"/>
    <w:rsid w:val="00E43A82"/>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F00A0F"/>
    <w:rsid w:val="00F1635F"/>
    <w:rsid w:val="00F21BCA"/>
    <w:rsid w:val="00F22518"/>
    <w:rsid w:val="00F25578"/>
    <w:rsid w:val="00F26433"/>
    <w:rsid w:val="00F334F9"/>
    <w:rsid w:val="00F4006F"/>
    <w:rsid w:val="00F40098"/>
    <w:rsid w:val="00F42360"/>
    <w:rsid w:val="00F42D7A"/>
    <w:rsid w:val="00F431A1"/>
    <w:rsid w:val="00F47B94"/>
    <w:rsid w:val="00F50281"/>
    <w:rsid w:val="00F532B8"/>
    <w:rsid w:val="00F61EB7"/>
    <w:rsid w:val="00F72EEE"/>
    <w:rsid w:val="00F73922"/>
    <w:rsid w:val="00F75B87"/>
    <w:rsid w:val="00F8610F"/>
    <w:rsid w:val="00F90E90"/>
    <w:rsid w:val="00F91B1D"/>
    <w:rsid w:val="00F91F6D"/>
    <w:rsid w:val="00FA4CAC"/>
    <w:rsid w:val="00FB0A3B"/>
    <w:rsid w:val="00FB65BC"/>
    <w:rsid w:val="00FC3226"/>
    <w:rsid w:val="00FC4200"/>
    <w:rsid w:val="00FC6568"/>
    <w:rsid w:val="00FC7024"/>
    <w:rsid w:val="00FC7748"/>
    <w:rsid w:val="00FD1378"/>
    <w:rsid w:val="00FD3968"/>
    <w:rsid w:val="00FD709C"/>
    <w:rsid w:val="00FE0D50"/>
    <w:rsid w:val="00FE1263"/>
    <w:rsid w:val="00FE2475"/>
    <w:rsid w:val="00FE3580"/>
    <w:rsid w:val="00FE4945"/>
    <w:rsid w:val="00FE4C49"/>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99"/>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FBA16-2418-4C3C-A1DA-9A2E2D42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7161</Words>
  <Characters>46977</Characters>
  <Application>Microsoft Office Word</Application>
  <DocSecurity>0</DocSecurity>
  <Lines>391</Lines>
  <Paragraphs>108</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3</cp:revision>
  <cp:lastPrinted>2020-07-24T10:32:00Z</cp:lastPrinted>
  <dcterms:created xsi:type="dcterms:W3CDTF">2022-09-09T07:50:00Z</dcterms:created>
  <dcterms:modified xsi:type="dcterms:W3CDTF">2022-09-15T06:45:00Z</dcterms:modified>
</cp:coreProperties>
</file>