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2CE254A8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B05A50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B05A50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1F884FC5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B05A50" w:rsidRPr="00B05A50">
        <w:rPr>
          <w:rFonts w:ascii="Trebuchet MS" w:hAnsi="Trebuchet MS"/>
          <w:b/>
          <w:bCs/>
          <w:iCs/>
          <w:color w:val="000000"/>
          <w:spacing w:val="4"/>
        </w:rPr>
        <w:t>Udzielenie długoterminowego kredytu do kwoty 1.700.000 zł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05A50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B05A50">
        <w:rPr>
          <w:rFonts w:ascii="Trebuchet MS" w:hAnsi="Trebuchet MS" w:cs="Arial"/>
        </w:rPr>
        <w:t xml:space="preserve"> </w:t>
      </w:r>
    </w:p>
    <w:p w14:paraId="3639E033" w14:textId="77777777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ab/>
      </w:r>
    </w:p>
    <w:p w14:paraId="113DD6F2" w14:textId="6F2276FA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7777777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sectPr w:rsidR="00186F17" w:rsidRPr="00186F17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64AA778B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B1F01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05A50"/>
    <w:rsid w:val="00BD1309"/>
    <w:rsid w:val="00C77652"/>
    <w:rsid w:val="00C936A7"/>
    <w:rsid w:val="00CA117F"/>
    <w:rsid w:val="00CC72D9"/>
    <w:rsid w:val="00CD6A3E"/>
    <w:rsid w:val="00DC326D"/>
    <w:rsid w:val="00DE76C4"/>
    <w:rsid w:val="00F33722"/>
    <w:rsid w:val="00F33C2C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36</cp:revision>
  <cp:lastPrinted>2021-01-22T16:13:00Z</cp:lastPrinted>
  <dcterms:created xsi:type="dcterms:W3CDTF">2021-01-20T13:55:00Z</dcterms:created>
  <dcterms:modified xsi:type="dcterms:W3CDTF">2021-04-29T09:01:00Z</dcterms:modified>
</cp:coreProperties>
</file>