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FF674" w14:textId="3B8BC1A8" w:rsidR="0060386E" w:rsidRPr="000F1F81" w:rsidRDefault="0060386E" w:rsidP="0060386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F1F81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41033B" w:rsidRPr="000F1F81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0F1F81">
        <w:rPr>
          <w:rFonts w:asciiTheme="minorHAnsi" w:hAnsiTheme="minorHAnsi" w:cstheme="minorHAnsi"/>
          <w:b/>
          <w:i/>
          <w:sz w:val="22"/>
          <w:szCs w:val="22"/>
        </w:rPr>
        <w:t xml:space="preserve"> do SWZ</w:t>
      </w:r>
      <w:bookmarkStart w:id="0" w:name="_GoBack"/>
      <w:bookmarkEnd w:id="0"/>
    </w:p>
    <w:p w14:paraId="707E794F" w14:textId="77777777" w:rsidR="0060386E" w:rsidRPr="000F1F81" w:rsidRDefault="0060386E" w:rsidP="006038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A4269C5" w14:textId="77777777" w:rsidR="0060386E" w:rsidRPr="000F1F81" w:rsidRDefault="0060386E" w:rsidP="0060386E">
      <w:pPr>
        <w:rPr>
          <w:rFonts w:asciiTheme="minorHAnsi" w:hAnsiTheme="minorHAnsi" w:cstheme="minorHAnsi"/>
          <w:sz w:val="4"/>
          <w:szCs w:val="22"/>
        </w:rPr>
      </w:pPr>
    </w:p>
    <w:p w14:paraId="00E07CD8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3F220884" w14:textId="77777777" w:rsidR="0060386E" w:rsidRPr="000F1F81" w:rsidRDefault="0060386E" w:rsidP="0060386E">
      <w:pPr>
        <w:ind w:right="4961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17AD8394" w14:textId="77777777" w:rsidR="0060386E" w:rsidRPr="000F1F81" w:rsidRDefault="0060386E" w:rsidP="0060386E">
      <w:pPr>
        <w:ind w:right="4961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>pieczęć Wykonawcy lub Wykonawców wspólnie</w:t>
      </w:r>
    </w:p>
    <w:p w14:paraId="769D789D" w14:textId="77777777" w:rsidR="0060386E" w:rsidRPr="000F1F81" w:rsidRDefault="0060386E" w:rsidP="0060386E">
      <w:pPr>
        <w:ind w:right="4961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>ubiegających się o udzielenie zamówienia</w:t>
      </w:r>
    </w:p>
    <w:p w14:paraId="1229138D" w14:textId="77777777" w:rsidR="0060386E" w:rsidRPr="000F1F81" w:rsidRDefault="0060386E" w:rsidP="0060386E">
      <w:pPr>
        <w:rPr>
          <w:rFonts w:asciiTheme="minorHAnsi" w:hAnsiTheme="minorHAnsi" w:cstheme="minorHAnsi"/>
        </w:rPr>
      </w:pPr>
    </w:p>
    <w:p w14:paraId="4CDFCD15" w14:textId="77777777" w:rsidR="0060386E" w:rsidRPr="000F1F81" w:rsidRDefault="0060386E" w:rsidP="0060386E">
      <w:pPr>
        <w:rPr>
          <w:rFonts w:asciiTheme="minorHAnsi" w:hAnsiTheme="minorHAnsi" w:cstheme="minorHAnsi"/>
        </w:rPr>
      </w:pPr>
    </w:p>
    <w:p w14:paraId="40CB75B2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b/>
          <w:sz w:val="34"/>
          <w:szCs w:val="34"/>
        </w:rPr>
      </w:pPr>
      <w:r w:rsidRPr="000F1F81">
        <w:rPr>
          <w:rFonts w:asciiTheme="minorHAnsi" w:hAnsiTheme="minorHAnsi" w:cstheme="minorHAnsi"/>
          <w:b/>
          <w:sz w:val="34"/>
          <w:szCs w:val="34"/>
        </w:rPr>
        <w:t>FORMULARZ OFERTOWY WYKONAWCY</w:t>
      </w:r>
    </w:p>
    <w:p w14:paraId="586F0A0D" w14:textId="77777777" w:rsidR="0060386E" w:rsidRPr="000F1F81" w:rsidRDefault="0060386E" w:rsidP="0060386E">
      <w:pPr>
        <w:rPr>
          <w:rFonts w:asciiTheme="minorHAnsi" w:hAnsiTheme="minorHAnsi" w:cstheme="minorHAnsi"/>
          <w:sz w:val="14"/>
        </w:rPr>
      </w:pPr>
    </w:p>
    <w:p w14:paraId="36E16D24" w14:textId="77777777" w:rsidR="0060386E" w:rsidRPr="000F1F81" w:rsidRDefault="0060386E" w:rsidP="0060386E">
      <w:pPr>
        <w:rPr>
          <w:rFonts w:asciiTheme="minorHAnsi" w:hAnsiTheme="minorHAnsi" w:cstheme="minorHAnsi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F1F81" w:rsidRPr="000F1F81" w14:paraId="28FAF090" w14:textId="77777777" w:rsidTr="002D4169">
        <w:tc>
          <w:tcPr>
            <w:tcW w:w="6550" w:type="dxa"/>
          </w:tcPr>
          <w:p w14:paraId="0124BE72" w14:textId="77777777" w:rsidR="0060386E" w:rsidRPr="000F1F81" w:rsidRDefault="0060386E" w:rsidP="002D4169">
            <w:pPr>
              <w:keepNext/>
              <w:spacing w:after="120"/>
              <w:jc w:val="both"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79AAD003" w14:textId="77777777" w:rsidR="0060386E" w:rsidRPr="000F1F81" w:rsidRDefault="0060386E" w:rsidP="002D4169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</w:rPr>
              <w:t>DO/1/2024</w:t>
            </w:r>
          </w:p>
        </w:tc>
      </w:tr>
    </w:tbl>
    <w:p w14:paraId="3DEB91DD" w14:textId="77777777" w:rsidR="0060386E" w:rsidRPr="000F1F81" w:rsidRDefault="0060386E" w:rsidP="0060386E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14:paraId="1147A50D" w14:textId="77777777" w:rsidR="0060386E" w:rsidRPr="000F1F81" w:rsidRDefault="0060386E" w:rsidP="0060386E">
      <w:pPr>
        <w:rPr>
          <w:rFonts w:asciiTheme="minorHAnsi" w:hAnsiTheme="minorHAnsi" w:cstheme="minorHAnsi"/>
          <w:sz w:val="1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971"/>
        <w:gridCol w:w="5884"/>
      </w:tblGrid>
      <w:tr w:rsidR="000F1F81" w:rsidRPr="000F1F81" w14:paraId="3CA12674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3AE6E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7691C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82506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0F1F81" w:rsidRPr="000F1F81" w14:paraId="6F2FB7C0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D10BA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76837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45B5EC1C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0F1F81" w:rsidRPr="000F1F81" w14:paraId="399FA8F7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928D4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00C08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092A5F88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0F1F81" w:rsidRPr="000F1F81" w14:paraId="663B0C56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1ED4A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  <w:lang w:val="de-DE"/>
              </w:rPr>
              <w:t>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8F664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5C31313E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0F1F81" w:rsidRPr="000F1F81" w14:paraId="31DEBA77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51FE7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  <w:lang w:val="de-DE"/>
              </w:rPr>
              <w:t>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5A089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50DC636A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  <w:tr w:rsidR="0060386E" w:rsidRPr="000F1F81" w14:paraId="569D7569" w14:textId="77777777" w:rsidTr="002D41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442B8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  <w:lang w:val="de-DE"/>
              </w:rPr>
              <w:t>Adres E-Mail</w:t>
            </w:r>
            <w:r w:rsidRPr="000F1F81">
              <w:rPr>
                <w:rFonts w:asciiTheme="minorHAnsi" w:hAnsiTheme="minorHAnsi" w:cstheme="minorHAnsi"/>
                <w:noProof/>
                <w:lang w:val="de-DE"/>
              </w:rPr>
              <w:t xml:space="preserve">  </w:t>
            </w:r>
            <w:r w:rsidRPr="000F1F81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05E5D" w14:textId="77777777" w:rsidR="0060386E" w:rsidRPr="000F1F81" w:rsidRDefault="0060386E" w:rsidP="002D4169">
            <w:pPr>
              <w:rPr>
                <w:rFonts w:asciiTheme="minorHAnsi" w:hAnsiTheme="minorHAnsi" w:cstheme="minorHAnsi"/>
              </w:rPr>
            </w:pPr>
            <w:r w:rsidRPr="000F1F8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0351079B" w14:textId="77777777" w:rsidR="0060386E" w:rsidRPr="000F1F81" w:rsidRDefault="0060386E" w:rsidP="002D4169">
            <w:pPr>
              <w:rPr>
                <w:rFonts w:asciiTheme="minorHAnsi" w:hAnsiTheme="minorHAnsi" w:cstheme="minorHAnsi"/>
                <w:sz w:val="36"/>
              </w:rPr>
            </w:pPr>
          </w:p>
        </w:tc>
      </w:tr>
    </w:tbl>
    <w:p w14:paraId="71AE2E83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423B419D" w14:textId="77777777" w:rsidR="0060386E" w:rsidRPr="000F1F81" w:rsidRDefault="0060386E" w:rsidP="0060386E">
      <w:pPr>
        <w:ind w:left="142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Wykonawca jest małym lub średnim przedsiębiorcą: TAK  </w:t>
      </w:r>
      <w:r w:rsidRPr="000F1F81">
        <w:rPr>
          <w:rFonts w:asciiTheme="minorHAnsi" w:hAnsiTheme="minorHAnsi" w:cstheme="minorHAnsi"/>
          <w:sz w:val="40"/>
          <w:szCs w:val="22"/>
        </w:rPr>
        <w:t>□</w:t>
      </w:r>
      <w:r w:rsidRPr="000F1F81">
        <w:rPr>
          <w:rFonts w:asciiTheme="minorHAnsi" w:hAnsiTheme="minorHAnsi" w:cstheme="minorHAnsi"/>
          <w:sz w:val="22"/>
          <w:szCs w:val="22"/>
        </w:rPr>
        <w:t xml:space="preserve"> NIE </w:t>
      </w:r>
      <w:r w:rsidRPr="000F1F81">
        <w:rPr>
          <w:rFonts w:asciiTheme="minorHAnsi" w:hAnsiTheme="minorHAnsi" w:cstheme="minorHAnsi"/>
          <w:sz w:val="40"/>
          <w:szCs w:val="22"/>
        </w:rPr>
        <w:t>□</w:t>
      </w:r>
    </w:p>
    <w:p w14:paraId="7650FEC5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C4ACA7F" w14:textId="77777777" w:rsidR="0060386E" w:rsidRPr="000F1F81" w:rsidRDefault="0060386E" w:rsidP="0060386E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Dane dotyczące Zamawiającego:</w:t>
      </w:r>
    </w:p>
    <w:p w14:paraId="7C473895" w14:textId="77777777" w:rsidR="0060386E" w:rsidRPr="000F1F81" w:rsidRDefault="0060386E" w:rsidP="0060386E">
      <w:pPr>
        <w:ind w:left="142"/>
        <w:rPr>
          <w:rFonts w:asciiTheme="minorHAnsi" w:hAnsiTheme="minorHAnsi" w:cstheme="minorHAnsi"/>
          <w:b/>
          <w:sz w:val="8"/>
          <w:szCs w:val="22"/>
        </w:rPr>
      </w:pPr>
    </w:p>
    <w:p w14:paraId="5352B326" w14:textId="77777777" w:rsidR="0060386E" w:rsidRPr="000F1F81" w:rsidRDefault="0060386E" w:rsidP="0060386E">
      <w:pPr>
        <w:jc w:val="right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Zakład Wodociągów Kanalizacji i Usług Komunalnych Sp. z o.o. w Świebodzinie</w:t>
      </w:r>
    </w:p>
    <w:p w14:paraId="26AF9EEF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ul. Młyńska 37, 66-200 Świebodzin</w:t>
      </w:r>
    </w:p>
    <w:p w14:paraId="3A710068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1C29577F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ZOBOWIĄZANIE WYKONAWCY</w:t>
      </w:r>
    </w:p>
    <w:p w14:paraId="790E6213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37D562EC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nawiązując do ogłoszenia w przetargu o nr referencyjnym </w:t>
      </w:r>
      <w:r w:rsidRPr="000F1F81">
        <w:rPr>
          <w:rFonts w:asciiTheme="minorHAnsi" w:hAnsiTheme="minorHAnsi" w:cstheme="minorHAnsi"/>
          <w:b/>
          <w:sz w:val="22"/>
          <w:szCs w:val="22"/>
        </w:rPr>
        <w:t>DO/1/2024</w:t>
      </w:r>
      <w:r w:rsidRPr="000F1F81">
        <w:rPr>
          <w:rFonts w:asciiTheme="minorHAnsi" w:hAnsiTheme="minorHAnsi" w:cstheme="minorHAnsi"/>
          <w:sz w:val="22"/>
          <w:szCs w:val="22"/>
        </w:rPr>
        <w:t xml:space="preserve"> składam ofertę na:</w:t>
      </w:r>
    </w:p>
    <w:p w14:paraId="1040C07E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zadanie pn.:</w:t>
      </w:r>
    </w:p>
    <w:p w14:paraId="1F256390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695138" w14:textId="459C48B9" w:rsidR="0060386E" w:rsidRPr="000F1F81" w:rsidRDefault="0060386E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„</w:t>
      </w:r>
      <w:r w:rsidRPr="000F1F81">
        <w:rPr>
          <w:rFonts w:asciiTheme="minorHAnsi" w:hAnsiTheme="minorHAnsi" w:cstheme="minorHAnsi"/>
          <w:b/>
          <w:bCs/>
          <w:sz w:val="22"/>
          <w:szCs w:val="22"/>
        </w:rPr>
        <w:t xml:space="preserve">ZAKUP I DOSTAWA </w:t>
      </w:r>
      <w:r w:rsidR="00346A61" w:rsidRPr="000F1F81">
        <w:rPr>
          <w:rFonts w:asciiTheme="minorHAnsi" w:hAnsiTheme="minorHAnsi" w:cstheme="minorHAnsi"/>
          <w:b/>
          <w:bCs/>
          <w:sz w:val="22"/>
          <w:szCs w:val="22"/>
        </w:rPr>
        <w:t xml:space="preserve">NOWEGO </w:t>
      </w:r>
      <w:r w:rsidRPr="000F1F81">
        <w:rPr>
          <w:rFonts w:asciiTheme="minorHAnsi" w:hAnsiTheme="minorHAnsi" w:cstheme="minorHAnsi"/>
          <w:b/>
          <w:bCs/>
          <w:sz w:val="22"/>
          <w:szCs w:val="22"/>
        </w:rPr>
        <w:t>SAMOCHODU SPECJALISTYCZNEGO DO CZYSZCZENIA KANALIZACJI WRAZ Z ODKUPEM SAMOCHODU SPECJALISTYCZNEGO DO CZYSZCZENIA KANALIZACJI MAN TGS</w:t>
      </w:r>
      <w:r w:rsidRPr="000F1F81">
        <w:rPr>
          <w:rFonts w:asciiTheme="minorHAnsi" w:hAnsiTheme="minorHAnsi" w:cstheme="minorHAnsi"/>
          <w:b/>
          <w:sz w:val="22"/>
          <w:szCs w:val="22"/>
        </w:rPr>
        <w:t>”</w:t>
      </w:r>
    </w:p>
    <w:p w14:paraId="7B5DBD3D" w14:textId="77777777" w:rsidR="0060386E" w:rsidRPr="000F1F81" w:rsidRDefault="0060386E" w:rsidP="006038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27"/>
        <w:gridCol w:w="1525"/>
        <w:gridCol w:w="1073"/>
        <w:gridCol w:w="1556"/>
      </w:tblGrid>
      <w:tr w:rsidR="000F1F81" w:rsidRPr="000F1F81" w14:paraId="1BA3AC6E" w14:textId="77777777" w:rsidTr="002D4169">
        <w:trPr>
          <w:trHeight w:val="420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14:paraId="5631BC94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4D1C5780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355AC41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8BE22E4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 23%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4D402C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0F1F81" w:rsidRPr="000F1F81" w14:paraId="4B601AEF" w14:textId="77777777" w:rsidTr="002D4169">
        <w:trPr>
          <w:trHeight w:val="420"/>
        </w:trPr>
        <w:tc>
          <w:tcPr>
            <w:tcW w:w="768" w:type="dxa"/>
            <w:shd w:val="clear" w:color="auto" w:fill="auto"/>
            <w:noWrap/>
            <w:vAlign w:val="center"/>
          </w:tcPr>
          <w:p w14:paraId="711AC6A2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427" w:type="dxa"/>
            <w:shd w:val="clear" w:color="auto" w:fill="auto"/>
            <w:noWrap/>
            <w:vAlign w:val="center"/>
          </w:tcPr>
          <w:p w14:paraId="2B432A6A" w14:textId="7694D019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1F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Zakup i dostawa </w:t>
            </w:r>
            <w:r w:rsidR="00346A61" w:rsidRPr="000F1F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nowego </w:t>
            </w:r>
            <w:r w:rsidRPr="000F1F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samochodu specjalistycznego do czyszczenia kanalizacji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4ABEFE32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C2AAE44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C6C21F9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1F81" w:rsidRPr="000F1F81" w14:paraId="4E40C52E" w14:textId="77777777" w:rsidTr="002D4169">
        <w:trPr>
          <w:trHeight w:val="420"/>
        </w:trPr>
        <w:tc>
          <w:tcPr>
            <w:tcW w:w="768" w:type="dxa"/>
            <w:shd w:val="clear" w:color="auto" w:fill="auto"/>
            <w:noWrap/>
            <w:vAlign w:val="center"/>
          </w:tcPr>
          <w:p w14:paraId="40F6159F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1F81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427" w:type="dxa"/>
            <w:shd w:val="clear" w:color="auto" w:fill="auto"/>
            <w:noWrap/>
            <w:vAlign w:val="center"/>
          </w:tcPr>
          <w:p w14:paraId="3BA84396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1F81">
              <w:rPr>
                <w:rFonts w:asciiTheme="minorHAnsi" w:hAnsiTheme="minorHAnsi" w:cstheme="minorHAnsi"/>
                <w:bCs/>
                <w:sz w:val="22"/>
                <w:szCs w:val="22"/>
              </w:rPr>
              <w:t>Odkup samochodu specjalistycznego do czyszczenia kanalizacji MAN TGS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4135AEA1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437927DC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19FB06CE" w14:textId="77777777" w:rsidR="0060386E" w:rsidRPr="000F1F81" w:rsidRDefault="0060386E" w:rsidP="002D416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5D96655" w14:textId="77777777" w:rsidR="0060386E" w:rsidRPr="000F1F81" w:rsidRDefault="0060386E" w:rsidP="0060386E">
      <w:pPr>
        <w:tabs>
          <w:tab w:val="left" w:pos="1276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20377E95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Warunki płatności – zgodnie z warunkami określonymi we wzorze umowy.</w:t>
      </w:r>
    </w:p>
    <w:p w14:paraId="0BFFDA59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71682EFE" w14:textId="77777777" w:rsidR="0060386E" w:rsidRPr="000F1F81" w:rsidRDefault="0060386E" w:rsidP="0060386E">
      <w:pPr>
        <w:rPr>
          <w:rFonts w:asciiTheme="minorHAnsi" w:hAnsiTheme="minorHAnsi" w:cstheme="minorHAnsi"/>
          <w:sz w:val="2"/>
          <w:szCs w:val="22"/>
        </w:rPr>
      </w:pPr>
    </w:p>
    <w:p w14:paraId="44DFBBFC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</w:t>
      </w:r>
    </w:p>
    <w:p w14:paraId="563B9A2C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ab/>
      </w:r>
      <w:r w:rsidRPr="000F1F81">
        <w:rPr>
          <w:rFonts w:asciiTheme="minorHAnsi" w:hAnsiTheme="minorHAnsi" w:cstheme="minorHAnsi"/>
          <w:i/>
          <w:sz w:val="18"/>
          <w:szCs w:val="22"/>
        </w:rPr>
        <w:t xml:space="preserve">czytelne podpisy osób wskazanych w dokumencie </w:t>
      </w:r>
    </w:p>
    <w:p w14:paraId="47966BD7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 xml:space="preserve">uprawniającym do występowania w obrocie </w:t>
      </w:r>
    </w:p>
    <w:p w14:paraId="70B3F97C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>prawnym lub posiadających pełnomocnictwo</w:t>
      </w:r>
    </w:p>
    <w:p w14:paraId="2231E7A3" w14:textId="7BA50FE3" w:rsidR="00346A61" w:rsidRPr="000F1F81" w:rsidRDefault="00346A61" w:rsidP="00346A61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F1F81">
        <w:rPr>
          <w:rFonts w:asciiTheme="minorHAnsi" w:hAnsiTheme="minorHAnsi" w:cstheme="minorHAnsi"/>
          <w:b/>
          <w:u w:val="single"/>
        </w:rPr>
        <w:lastRenderedPageBreak/>
        <w:t>Oświadczam, że:</w:t>
      </w:r>
    </w:p>
    <w:p w14:paraId="6F902191" w14:textId="77777777" w:rsidR="00346A61" w:rsidRPr="000F1F81" w:rsidRDefault="00346A61" w:rsidP="00735D08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0F1F81">
        <w:rPr>
          <w:rFonts w:asciiTheme="minorHAnsi" w:hAnsiTheme="minorHAnsi" w:cstheme="minorHAnsi"/>
        </w:rPr>
        <w:t xml:space="preserve">Zamówienie wykonam do 3 miesięcy (do 90 dni)* od daty podpisania umowy, </w:t>
      </w:r>
    </w:p>
    <w:p w14:paraId="0764B137" w14:textId="77777777" w:rsidR="00346A61" w:rsidRPr="000F1F81" w:rsidRDefault="00346A61" w:rsidP="00735D08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0F1F81">
        <w:rPr>
          <w:rFonts w:asciiTheme="minorHAnsi" w:hAnsiTheme="minorHAnsi" w:cstheme="minorHAnsi"/>
        </w:rPr>
        <w:t xml:space="preserve">Zamówienie wykonam od 90 do 120 dni* od daty podpisania umowy, </w:t>
      </w:r>
    </w:p>
    <w:p w14:paraId="3CEF3012" w14:textId="77777777" w:rsidR="00346A61" w:rsidRPr="000F1F81" w:rsidRDefault="00346A61" w:rsidP="00735D08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0F1F81">
        <w:rPr>
          <w:rFonts w:asciiTheme="minorHAnsi" w:hAnsiTheme="minorHAnsi" w:cstheme="minorHAnsi"/>
        </w:rPr>
        <w:t xml:space="preserve">Zamówienie wykonam do 180 dni* od daty podpisania umowy. </w:t>
      </w:r>
    </w:p>
    <w:p w14:paraId="3F13F902" w14:textId="77777777" w:rsidR="00346A61" w:rsidRPr="000F1F81" w:rsidRDefault="00346A61" w:rsidP="00346A6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r w:rsidRPr="000F1F81">
        <w:rPr>
          <w:rFonts w:asciiTheme="minorHAnsi" w:hAnsiTheme="minorHAnsi" w:cstheme="minorHAnsi"/>
          <w:i/>
          <w:iCs/>
        </w:rPr>
        <w:t>*niepotrzebne skreślić</w:t>
      </w:r>
    </w:p>
    <w:p w14:paraId="587BD89D" w14:textId="77777777" w:rsidR="00346A61" w:rsidRPr="000F1F81" w:rsidRDefault="00346A61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</w:p>
    <w:p w14:paraId="4376F6D8" w14:textId="77777777" w:rsidR="0060386E" w:rsidRPr="000F1F81" w:rsidRDefault="0060386E" w:rsidP="006038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5FB772" w14:textId="77777777" w:rsidR="0060386E" w:rsidRPr="000F1F81" w:rsidRDefault="0060386E" w:rsidP="006038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Oświadczam, że zaproponowany przez nas samochód specjalistyczny do czyszczenia kanalizacji spełnia następujące wymagania i parametry techniczne:</w:t>
      </w:r>
    </w:p>
    <w:p w14:paraId="1197A0FC" w14:textId="77777777" w:rsidR="000E28BB" w:rsidRPr="000F1F81" w:rsidRDefault="000E28BB" w:rsidP="006038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21" w:type="pct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8081"/>
      </w:tblGrid>
      <w:tr w:rsidR="000F1F81" w:rsidRPr="000F1F81" w14:paraId="2F0D789A" w14:textId="77777777" w:rsidTr="002D4169">
        <w:trPr>
          <w:trHeight w:hRule="exact" w:val="36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8BED3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DA41B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warunki i parametry techniczne pojazdu wymagane przez Zamawiającego</w:t>
            </w:r>
          </w:p>
        </w:tc>
      </w:tr>
      <w:tr w:rsidR="000F1F81" w:rsidRPr="000F1F81" w14:paraId="3338D3BE" w14:textId="77777777" w:rsidTr="002D416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868C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Podwozie</w:t>
            </w:r>
            <w:r w:rsidRPr="000F1F8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:</w:t>
            </w:r>
          </w:p>
        </w:tc>
      </w:tr>
      <w:tr w:rsidR="000F1F81" w:rsidRPr="000F1F81" w14:paraId="3167D2FF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E90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1.              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A20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Trzyosiowe z tylną osią skrętną</w:t>
            </w:r>
          </w:p>
        </w:tc>
      </w:tr>
      <w:tr w:rsidR="000F1F81" w:rsidRPr="000F1F81" w14:paraId="73C9C4CD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474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2.              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ED1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Dopuszczalna masa całkowita nie więcej niż 26000kg;</w:t>
            </w:r>
          </w:p>
        </w:tc>
      </w:tr>
      <w:tr w:rsidR="000F1F81" w:rsidRPr="000F1F81" w14:paraId="20C6C80D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DBD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3.              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B7C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Podwozie z napędem 6x2/2, tylna oś skrętna</w:t>
            </w:r>
          </w:p>
        </w:tc>
      </w:tr>
      <w:tr w:rsidR="000F1F81" w:rsidRPr="000F1F81" w14:paraId="105FFDF5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592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4.              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795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Rok produkcji 2023 lub 2024</w:t>
            </w:r>
          </w:p>
        </w:tc>
      </w:tr>
      <w:tr w:rsidR="000F1F81" w:rsidRPr="000F1F81" w14:paraId="7DDEF68E" w14:textId="77777777" w:rsidTr="002D4169">
        <w:trPr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583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5.              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7F3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Moc silnika zapewniająca jednoczesną pracę wszystkich urządzeń zabudowy- układ wysokociśnieniowy, ssania, i odzysku wody minimum 420 KM</w:t>
            </w:r>
          </w:p>
        </w:tc>
      </w:tr>
      <w:tr w:rsidR="000F1F81" w:rsidRPr="000F1F81" w14:paraId="4804E8ED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B1C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6.              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F37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Emisja spalin EURO 6D</w:t>
            </w:r>
          </w:p>
        </w:tc>
      </w:tr>
      <w:tr w:rsidR="000F1F81" w:rsidRPr="000F1F81" w14:paraId="4899C1B1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2B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7.              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43B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Skrzynia biegów automatyczna, pełnowymiarowe koło zapasowe</w:t>
            </w:r>
          </w:p>
        </w:tc>
      </w:tr>
      <w:tr w:rsidR="000F1F81" w:rsidRPr="000F1F81" w14:paraId="321B3F4A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BE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8.              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7D7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Podgrzewany filtr paliwa oraz dodatkowy podgrzewany filtr paliwa z separatorem wody</w:t>
            </w:r>
          </w:p>
        </w:tc>
      </w:tr>
      <w:tr w:rsidR="000F1F81" w:rsidRPr="000F1F81" w14:paraId="24D622DA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BEA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9.              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763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Wysokość pojazdu max 3,7m, Długość max 8.8m szerokość max 2.55m </w:t>
            </w:r>
          </w:p>
        </w:tc>
      </w:tr>
      <w:tr w:rsidR="000F1F81" w:rsidRPr="000F1F81" w14:paraId="68A56290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DD3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310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Oś przednia na parabolicznych resorach o nacisku 9.0 ton oraz stabilizatorem osi przedniej</w:t>
            </w:r>
          </w:p>
        </w:tc>
      </w:tr>
      <w:tr w:rsidR="000F1F81" w:rsidRPr="000F1F81" w14:paraId="1E43C696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19E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D33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Oś tylna na poduszkach pneumatycznych, nacisk na tylną oś do 11,5 ton.</w:t>
            </w:r>
          </w:p>
        </w:tc>
      </w:tr>
      <w:tr w:rsidR="000F1F81" w:rsidRPr="000F1F81" w14:paraId="6FA1E9B7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1C9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9B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Dwie przystawki odbioru mocy-od skrzyni biegów i niezależna od sprzęgła od silnikowa</w:t>
            </w:r>
          </w:p>
        </w:tc>
      </w:tr>
      <w:tr w:rsidR="000F1F81" w:rsidRPr="000F1F81" w14:paraId="2FF010DA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091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A71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Układ hamulcowy z ABS i ESP oraz hamulcem silnikowym</w:t>
            </w:r>
          </w:p>
        </w:tc>
      </w:tr>
      <w:tr w:rsidR="000F1F81" w:rsidRPr="000F1F81" w14:paraId="57479D8E" w14:textId="77777777" w:rsidTr="002D4169">
        <w:trPr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44D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27E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Układ kierowniczy ze wspomaganiem hydraulicznym oraz regulacją wysokości i pochylenia kierownicy</w:t>
            </w:r>
          </w:p>
        </w:tc>
      </w:tr>
      <w:tr w:rsidR="000F1F81" w:rsidRPr="000F1F81" w14:paraId="1E79D69F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40F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A25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Elektroniczny ogranicznik prędkości jazdy do max 90 km/h</w:t>
            </w:r>
          </w:p>
        </w:tc>
      </w:tr>
      <w:tr w:rsidR="000F1F81" w:rsidRPr="000F1F81" w14:paraId="5BAE42F4" w14:textId="77777777" w:rsidTr="002D4169">
        <w:trPr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64A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16.           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70A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Układ elektryczny 2 akumulatory 12V o pojemności min. 2x170Ah z mechanicznym wyłącznikiem prądu</w:t>
            </w:r>
          </w:p>
        </w:tc>
      </w:tr>
      <w:tr w:rsidR="000F1F81" w:rsidRPr="000F1F81" w14:paraId="5F195C46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82C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E01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Zbiornik paliwa o pojemności minimum 300l zamykany na klucz oraz zbiornik AdBlue 25 litrów</w:t>
            </w:r>
          </w:p>
        </w:tc>
      </w:tr>
      <w:tr w:rsidR="000F1F81" w:rsidRPr="000F1F81" w14:paraId="03EDE528" w14:textId="77777777" w:rsidTr="002D4169">
        <w:trPr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DBE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18.           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B53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Radio, klimatyzacja, gaśnica, trójkąt ostrzegawczy, podnośnik hydrauliczny, apteczka, zestaw kluczy CB radio, tachograf ver. 2.0, zestaw żarówek zapasowych, kamizelki – 3 szt. </w:t>
            </w:r>
          </w:p>
        </w:tc>
      </w:tr>
      <w:tr w:rsidR="000F1F81" w:rsidRPr="000F1F81" w14:paraId="192D1E33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E69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8F3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Wydech wyciągnięty do góry za kabiną - kolor kabiny biały lub niebieski, kabina 3 miejscowa</w:t>
            </w:r>
          </w:p>
        </w:tc>
      </w:tr>
      <w:tr w:rsidR="000F1F81" w:rsidRPr="000F1F81" w14:paraId="60382170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45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D30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Mechaniczna blokada mechanizmu różnicowego </w:t>
            </w:r>
          </w:p>
        </w:tc>
      </w:tr>
      <w:tr w:rsidR="000F1F81" w:rsidRPr="000F1F81" w14:paraId="20CF0913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AC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20A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Światła do jazdy dziennej, montowany w zderzaku zespół świateł połączony ze światłami przeciwmgielnymi</w:t>
            </w:r>
          </w:p>
        </w:tc>
      </w:tr>
      <w:tr w:rsidR="000F1F81" w:rsidRPr="000F1F81" w14:paraId="7EE154D1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DB1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F71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Lewostronny układ kierowniczy</w:t>
            </w:r>
          </w:p>
        </w:tc>
      </w:tr>
      <w:tr w:rsidR="000F1F81" w:rsidRPr="000F1F81" w14:paraId="3D41C162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4D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5A40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Elektrycznie otwierane szyby</w:t>
            </w:r>
          </w:p>
        </w:tc>
      </w:tr>
      <w:tr w:rsidR="000F1F81" w:rsidRPr="000F1F81" w14:paraId="1FDAAAE3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B29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3B9C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Fabryczny immobiliser</w:t>
            </w:r>
          </w:p>
        </w:tc>
      </w:tr>
      <w:tr w:rsidR="000F1F81" w:rsidRPr="000F1F81" w14:paraId="48895E76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84A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F1B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Sygnał ostrzegawczy cofania</w:t>
            </w:r>
          </w:p>
        </w:tc>
      </w:tr>
      <w:tr w:rsidR="000F1F81" w:rsidRPr="000F1F81" w14:paraId="171934BE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B24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A213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Komputer pokładowy w języku polskim</w:t>
            </w:r>
          </w:p>
        </w:tc>
      </w:tr>
      <w:tr w:rsidR="000F1F81" w:rsidRPr="000F1F81" w14:paraId="4E4893F8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6F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050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Przetwornik z 24 V do 12 V</w:t>
            </w:r>
          </w:p>
        </w:tc>
      </w:tr>
      <w:tr w:rsidR="000F1F81" w:rsidRPr="000F1F81" w14:paraId="1038B576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7F8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6A0E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ACC – tempomat adaptacyjny </w:t>
            </w:r>
          </w:p>
        </w:tc>
      </w:tr>
      <w:tr w:rsidR="000F1F81" w:rsidRPr="000F1F81" w14:paraId="1F0A1F4C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63207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Zbiornik:</w:t>
            </w:r>
          </w:p>
        </w:tc>
      </w:tr>
      <w:tr w:rsidR="000F1F81" w:rsidRPr="000F1F81" w14:paraId="774475DD" w14:textId="77777777" w:rsidTr="002D4169">
        <w:trPr>
          <w:cantSplit/>
          <w:trHeight w:hRule="exact" w:val="66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578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140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Zbiornik cylindryczny ze stali (typ. S235JR+AR) lub równoważna z wypukłymi dennicami i wspawanymi wodoszczelnymi pierścieniami wzmacniającymi malowany na kolor biały lub niebieski (w kolorze kabiny)</w:t>
            </w:r>
          </w:p>
        </w:tc>
      </w:tr>
      <w:tr w:rsidR="000F1F81" w:rsidRPr="000F1F81" w14:paraId="1772EA51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873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30.           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FA0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Grubość blachy – minimum 6 mm</w:t>
            </w:r>
          </w:p>
        </w:tc>
      </w:tr>
      <w:tr w:rsidR="000F1F81" w:rsidRPr="000F1F81" w14:paraId="4E5B9169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93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31.           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B6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Pojemność całkowita min 11 000 litrów</w:t>
            </w:r>
          </w:p>
        </w:tc>
      </w:tr>
      <w:tr w:rsidR="000F1F81" w:rsidRPr="000F1F81" w14:paraId="38E2CA5B" w14:textId="77777777" w:rsidTr="002D4169">
        <w:trPr>
          <w:cantSplit/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3C6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32.           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9A9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Osadzony w sposób umożliwiający podniesienie, na dwóch zawiasach przegubowych z tyłu i w siodle osadczym z przodu ramy pomocniczej</w:t>
            </w:r>
          </w:p>
        </w:tc>
      </w:tr>
      <w:tr w:rsidR="000F1F81" w:rsidRPr="000F1F81" w14:paraId="6291D4B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D8A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33.           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656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Rama pomocnicza cynkowana ogniowo – z atestem</w:t>
            </w:r>
          </w:p>
        </w:tc>
      </w:tr>
      <w:tr w:rsidR="000F1F81" w:rsidRPr="000F1F81" w14:paraId="742D3E27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8E8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34.           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EDD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Rurociąg łączący komorę szlamu i wody z zasuwą odcinającą (do odsysania osadów z komory wody)</w:t>
            </w:r>
          </w:p>
        </w:tc>
      </w:tr>
      <w:tr w:rsidR="000F1F81" w:rsidRPr="000F1F81" w14:paraId="2BFABAF6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5C9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35.           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375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Dodatkowy otwór minimum 300 mm do czyszczenia komory wody czystej</w:t>
            </w:r>
          </w:p>
        </w:tc>
      </w:tr>
      <w:tr w:rsidR="000F1F81" w:rsidRPr="000F1F81" w14:paraId="021BA89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07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B29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Koryto zrzutowe szlamu pod dennicą wykonane z aluminum </w:t>
            </w:r>
          </w:p>
        </w:tc>
      </w:tr>
      <w:tr w:rsidR="000F1F81" w:rsidRPr="000F1F81" w14:paraId="0621C634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EAEB8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Podziały zbiornika (poprzez pneumatyczne przestawianie tłoka):</w:t>
            </w:r>
          </w:p>
        </w:tc>
      </w:tr>
      <w:tr w:rsidR="000F1F81" w:rsidRPr="000F1F81" w14:paraId="5FE89D90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7EF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37.          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03B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Całkowita pojemność – min 11 000 litrów</w:t>
            </w:r>
          </w:p>
        </w:tc>
      </w:tr>
      <w:tr w:rsidR="000F1F81" w:rsidRPr="000F1F81" w14:paraId="37898AB8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BC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38.           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1CD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Komora szlamu ok. 9 000 l - komora wody ok. 2 000 l</w:t>
            </w:r>
          </w:p>
        </w:tc>
      </w:tr>
      <w:tr w:rsidR="000F1F81" w:rsidRPr="000F1F81" w14:paraId="01AE1C50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73E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39.           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6F6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Komora szlamu ok. 6 500 l - komora wody ok. 4 500 l</w:t>
            </w:r>
          </w:p>
        </w:tc>
      </w:tr>
      <w:tr w:rsidR="000F1F81" w:rsidRPr="000F1F81" w14:paraId="677E5A6B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E4A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40.           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DDD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Komora szlamu ok. 4 500 l - komora wody ok. 6 500 l</w:t>
            </w:r>
          </w:p>
        </w:tc>
      </w:tr>
      <w:tr w:rsidR="000F1F81" w:rsidRPr="000F1F81" w14:paraId="4911E10F" w14:textId="77777777" w:rsidTr="002D4169">
        <w:trPr>
          <w:cantSplit/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A87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41.           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B9A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Możliwość napełnienia całego zbiornika wodą w końcowym ustawieniu przegrody, pneumatyczne ryglowanie tłoka od wewnątrz zbiornika automatycznie</w:t>
            </w:r>
          </w:p>
        </w:tc>
      </w:tr>
      <w:tr w:rsidR="000F1F81" w:rsidRPr="000F1F81" w14:paraId="1C5FBE5A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3C880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Napełnianie komory wody:</w:t>
            </w:r>
          </w:p>
        </w:tc>
      </w:tr>
      <w:tr w:rsidR="000F1F81" w:rsidRPr="000F1F81" w14:paraId="7A433B37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531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42.           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95B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System rurociągów DN50 z zasuwą odcinającą</w:t>
            </w:r>
          </w:p>
        </w:tc>
      </w:tr>
      <w:tr w:rsidR="000F1F81" w:rsidRPr="000F1F81" w14:paraId="09D30D5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98B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43.           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F93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Przyłącze typu Storz C DN50</w:t>
            </w:r>
          </w:p>
        </w:tc>
      </w:tr>
      <w:tr w:rsidR="000F1F81" w:rsidRPr="000F1F81" w14:paraId="01278DCF" w14:textId="77777777" w:rsidTr="002D4169">
        <w:trPr>
          <w:cantSplit/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B05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44.           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76E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Pomiar stanu napełnienia urządzeniem pływakowym ze wskaźnikiem elektronicznym na pulpicie sterowniczym oraz na pilocie radiowym</w:t>
            </w:r>
          </w:p>
        </w:tc>
      </w:tr>
      <w:tr w:rsidR="000F1F81" w:rsidRPr="000F1F81" w14:paraId="453BBE8F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7EFEA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Opróżnianie komory szlamu:</w:t>
            </w:r>
          </w:p>
        </w:tc>
      </w:tr>
      <w:tr w:rsidR="000F1F81" w:rsidRPr="000F1F81" w14:paraId="0111F0FC" w14:textId="77777777" w:rsidTr="002D4169">
        <w:trPr>
          <w:cantSplit/>
          <w:trHeight w:hRule="exact" w:val="69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59C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45.           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FB5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Pneumatycznym tłokiem przesuwanym nadciśnieniem wytwarzanym pompą ssącą wraz z możliwością przesuwu przy zamkniętym deklu oraz możliwość obserwacji jego położenia na głównym pulpicie sterującym</w:t>
            </w:r>
          </w:p>
        </w:tc>
      </w:tr>
      <w:tr w:rsidR="000F1F81" w:rsidRPr="000F1F81" w14:paraId="013C2D8C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B0F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46.           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B1A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Otwór kontrolny DN500 przełazowy w tłoku</w:t>
            </w:r>
          </w:p>
        </w:tc>
      </w:tr>
      <w:tr w:rsidR="000F1F81" w:rsidRPr="000F1F81" w14:paraId="3BB3E2D1" w14:textId="77777777" w:rsidTr="002D4169">
        <w:trPr>
          <w:cantSplit/>
          <w:trHeight w:hRule="exact" w:val="45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15D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47.           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76E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Jedna uszczelka NBR z regulacją ciśnienia w uszczelce tłoka z pulpitu sterowniczego zabudowy odbywająca się automatycznie po wybraniu pozycji</w:t>
            </w:r>
          </w:p>
        </w:tc>
      </w:tr>
      <w:tr w:rsidR="000F1F81" w:rsidRPr="000F1F81" w14:paraId="55964B3C" w14:textId="77777777" w:rsidTr="002D4169">
        <w:trPr>
          <w:cantSplit/>
          <w:trHeight w:val="68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4B9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48.           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77C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Blokowanie tłoka automatycznie ryglem po obu stronach od wewnątrz zbiornika z możliwością przesuwu tłoka przy zamkniętym tylnym deklu oraz możliwości obserwacji położenia przesuwu na głównym pulpicie sterującym</w:t>
            </w:r>
          </w:p>
        </w:tc>
      </w:tr>
      <w:tr w:rsidR="000F1F81" w:rsidRPr="000F1F81" w14:paraId="5001BE7F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12840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Fartuch ochronny:</w:t>
            </w:r>
          </w:p>
        </w:tc>
      </w:tr>
      <w:tr w:rsidR="000F1F81" w:rsidRPr="000F1F81" w14:paraId="431B8AE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DE2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49.           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BB7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 blachy nierdzewnej (typ. 1.4301)</w:t>
            </w:r>
          </w:p>
        </w:tc>
      </w:tr>
      <w:tr w:rsidR="000F1F81" w:rsidRPr="000F1F81" w14:paraId="5371F964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C51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50.           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147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Kanty zabezpieczone poprzez kołowe wywinięcie blachy</w:t>
            </w:r>
          </w:p>
        </w:tc>
      </w:tr>
      <w:tr w:rsidR="000F1F81" w:rsidRPr="000F1F81" w14:paraId="0A5BD339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96671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Kontrola napełnienia komory szlamu:</w:t>
            </w:r>
          </w:p>
        </w:tc>
      </w:tr>
      <w:tr w:rsidR="000F1F81" w:rsidRPr="000F1F81" w14:paraId="762B341D" w14:textId="77777777" w:rsidTr="002D4169">
        <w:trPr>
          <w:cantSplit/>
          <w:trHeight w:hRule="exact" w:val="561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E0D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51.           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553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Wskaźnik elektroniczny na pulpicie sterowniczym oraz pilocie radiowym, mechaniczny na deklu zbiornika </w:t>
            </w:r>
          </w:p>
        </w:tc>
      </w:tr>
      <w:tr w:rsidR="000F1F81" w:rsidRPr="000F1F81" w14:paraId="7D99679C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B41D4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Dennica opróżniająca (pokrywa zbiornika):</w:t>
            </w:r>
          </w:p>
        </w:tc>
      </w:tr>
      <w:tr w:rsidR="000F1F81" w:rsidRPr="000F1F81" w14:paraId="0ECFBF0F" w14:textId="77777777" w:rsidTr="00346A61">
        <w:trPr>
          <w:cantSplit/>
          <w:trHeight w:hRule="exact" w:val="549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C6C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52.           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AAE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Zawiasy w górnej części zbiornika, zewnętrznie wzmocniona i otwierana do góry na całym przekroju</w:t>
            </w:r>
          </w:p>
        </w:tc>
      </w:tr>
      <w:tr w:rsidR="000F1F81" w:rsidRPr="000F1F81" w14:paraId="42C8C34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5E9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53.           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37D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Uszczelnienie pomiędzy dennicą i płaszczem zbiornika – olejoodporna uszczelka gumowa</w:t>
            </w:r>
          </w:p>
        </w:tc>
      </w:tr>
      <w:tr w:rsidR="000F1F81" w:rsidRPr="000F1F81" w14:paraId="0FA5950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D0B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54.           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C65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Dennica otwierana do góry hydraulicznie z automatycznym zabezpieczeniem przed opadaniem</w:t>
            </w:r>
          </w:p>
        </w:tc>
      </w:tr>
      <w:tr w:rsidR="000F1F81" w:rsidRPr="000F1F81" w14:paraId="0106140D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428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55.           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C00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Ryglowanie dennicy hydrauliczne</w:t>
            </w:r>
          </w:p>
        </w:tc>
      </w:tr>
      <w:tr w:rsidR="000F1F81" w:rsidRPr="000F1F81" w14:paraId="1EE13AFA" w14:textId="77777777" w:rsidTr="002D4169">
        <w:trPr>
          <w:cantSplit/>
          <w:trHeight w:hRule="exact" w:val="554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EBD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56.           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B55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Ręczne zawory sterowania otwieraniem i zamykaniem dennicy znajdujące się w położeniu umożliwiającym obserwacje dennicy</w:t>
            </w:r>
          </w:p>
        </w:tc>
      </w:tr>
      <w:tr w:rsidR="000F1F81" w:rsidRPr="000F1F81" w14:paraId="3F40D2B9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05745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Króćce ssania i opróżniania:</w:t>
            </w:r>
          </w:p>
        </w:tc>
      </w:tr>
      <w:tr w:rsidR="000F1F81" w:rsidRPr="000F1F81" w14:paraId="4E16F995" w14:textId="77777777" w:rsidTr="002D4169">
        <w:trPr>
          <w:cantSplit/>
          <w:trHeight w:hRule="exact" w:val="6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E92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57.           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921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 dolnej części dennicy DN125 z zasuwą odcinającą napęd pneumatyczny sterowanie z pilota radiowego</w:t>
            </w:r>
          </w:p>
        </w:tc>
      </w:tr>
      <w:tr w:rsidR="000F1F81" w:rsidRPr="000F1F81" w14:paraId="0EBBBFF6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ADA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58.           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34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Górny króciec DN125 z zasuwą odcinającą, napęd pneumatyczny </w:t>
            </w:r>
          </w:p>
        </w:tc>
      </w:tr>
      <w:tr w:rsidR="000F1F81" w:rsidRPr="000F1F81" w14:paraId="21ED5439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F77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59.           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70F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Przyłącze typu V-Perrot z zaślepką oraz przejściówka typu C DN125</w:t>
            </w:r>
          </w:p>
        </w:tc>
      </w:tr>
      <w:tr w:rsidR="000F1F81" w:rsidRPr="000F1F81" w14:paraId="204EABC1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4C88E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Zrzut wody nad osadowej:</w:t>
            </w:r>
          </w:p>
        </w:tc>
      </w:tr>
      <w:tr w:rsidR="000F1F81" w:rsidRPr="000F1F81" w14:paraId="0BDF4270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DF7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60.           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5FC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Możliwość zrzutu nadmiaru wody znad szlamu poprzez wąż ssący na wysięgniku</w:t>
            </w:r>
          </w:p>
        </w:tc>
      </w:tr>
      <w:tr w:rsidR="000F1F81" w:rsidRPr="000F1F81" w14:paraId="74B506B9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759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61.           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BF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Wąż spustowy DN100 z urządzeniem pływakowym wewnątrz zbiornika</w:t>
            </w:r>
          </w:p>
        </w:tc>
      </w:tr>
      <w:tr w:rsidR="000F1F81" w:rsidRPr="000F1F81" w14:paraId="43BCF209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CFD8CC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Pompa ssąca z płaszczem wodnym:</w:t>
            </w:r>
          </w:p>
        </w:tc>
      </w:tr>
      <w:tr w:rsidR="000F1F81" w:rsidRPr="000F1F81" w14:paraId="6C476D77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1AA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62.           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B11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Chłodzenie cieczą</w:t>
            </w:r>
          </w:p>
        </w:tc>
      </w:tr>
      <w:tr w:rsidR="000F1F81" w:rsidRPr="000F1F81" w14:paraId="36F9B7E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567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63.           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937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Wydajność ssania minimum 2.500 m3/h (w swobodnym przepływie)</w:t>
            </w:r>
          </w:p>
        </w:tc>
      </w:tr>
      <w:tr w:rsidR="000F1F81" w:rsidRPr="000F1F81" w14:paraId="216DEB14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44C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64.           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3A7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System orurowania DN 125</w:t>
            </w:r>
          </w:p>
        </w:tc>
      </w:tr>
      <w:tr w:rsidR="000F1F81" w:rsidRPr="000F1F81" w14:paraId="7F37F624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012A5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Napęd pompy ssącej:</w:t>
            </w:r>
          </w:p>
        </w:tc>
      </w:tr>
      <w:tr w:rsidR="000F1F81" w:rsidRPr="000F1F81" w14:paraId="44B3351D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B7B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65.           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C6D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 przystawki mocy podwozia poprzez wał przegubowy i przekładnię wielopasową</w:t>
            </w:r>
          </w:p>
        </w:tc>
      </w:tr>
      <w:tr w:rsidR="000F1F81" w:rsidRPr="000F1F81" w14:paraId="3A283670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76A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66.           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75D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Osłony bezpieczeństwa pasów klinowych i napinacza</w:t>
            </w:r>
          </w:p>
        </w:tc>
      </w:tr>
      <w:tr w:rsidR="000F1F81" w:rsidRPr="000F1F81" w14:paraId="75A9C4C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456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67.           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244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Sprzęgło pneumatyczne załączane z pulpitu sterowniczego</w:t>
            </w:r>
          </w:p>
        </w:tc>
      </w:tr>
      <w:tr w:rsidR="000F1F81" w:rsidRPr="000F1F81" w14:paraId="2E08BCB7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E5392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System zabezpieczający pompę ssącą (pompa z płaszczem wodnym):</w:t>
            </w:r>
          </w:p>
        </w:tc>
      </w:tr>
      <w:tr w:rsidR="000F1F81" w:rsidRPr="000F1F81" w14:paraId="0169086D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868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68.           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D9C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Komora zabezpieczająca przed przelaniem z układem zaworów kulowych pływających</w:t>
            </w:r>
          </w:p>
        </w:tc>
      </w:tr>
      <w:tr w:rsidR="000F1F81" w:rsidRPr="000F1F81" w14:paraId="0FE8A613" w14:textId="77777777" w:rsidTr="00346A61">
        <w:trPr>
          <w:cantSplit/>
          <w:trHeight w:hRule="exact" w:val="4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F75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69.           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ACB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System rurociągów ssących z zaworem zwrotnym i z atestowanym zaworem bezpieczeństwa 0.5 bar</w:t>
            </w:r>
          </w:p>
        </w:tc>
      </w:tr>
      <w:tr w:rsidR="000F1F81" w:rsidRPr="000F1F81" w14:paraId="23BCFAC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E63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70.           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B87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Zawór ograniczający podciśnienie usprawniający prace pompy</w:t>
            </w:r>
          </w:p>
        </w:tc>
      </w:tr>
      <w:tr w:rsidR="000F1F81" w:rsidRPr="000F1F81" w14:paraId="627BA805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C78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71.           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8B3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System dodatkowych zaworów umożliwiających krótkotrwałą pracę z wysokim podciśnieniem</w:t>
            </w:r>
          </w:p>
        </w:tc>
      </w:tr>
      <w:tr w:rsidR="000F1F81" w:rsidRPr="000F1F81" w14:paraId="307BC77D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C41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72.           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C03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Czterodrożny zawór regulacji przebiegu strumienia powietrza zasysanego</w:t>
            </w:r>
          </w:p>
        </w:tc>
      </w:tr>
      <w:tr w:rsidR="000F1F81" w:rsidRPr="000F1F81" w14:paraId="6294A06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C13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73.           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E7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Pneumatyczne sterowanie zaworem czterodrożnym</w:t>
            </w:r>
          </w:p>
        </w:tc>
      </w:tr>
      <w:tr w:rsidR="000F1F81" w:rsidRPr="000F1F81" w14:paraId="781A5D0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E8E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74.           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D83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Punkty smarowania wysunięte na zewnątrz ułatwiające obsługę</w:t>
            </w:r>
          </w:p>
        </w:tc>
      </w:tr>
      <w:tr w:rsidR="000F1F81" w:rsidRPr="000F1F81" w14:paraId="5A431661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10E6C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Pompa ciśnieniowa wody:</w:t>
            </w:r>
          </w:p>
        </w:tc>
      </w:tr>
      <w:tr w:rsidR="000F1F81" w:rsidRPr="000F1F81" w14:paraId="0BD85774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7C9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75.           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FE7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Nurnikowa o wydajności minimum 340 l/min i ciśnieniu roboczym minimum 200 bar</w:t>
            </w:r>
          </w:p>
        </w:tc>
      </w:tr>
      <w:tr w:rsidR="000F1F81" w:rsidRPr="000F1F81" w14:paraId="09186F30" w14:textId="77777777" w:rsidTr="002D4169">
        <w:trPr>
          <w:cantSplit/>
          <w:trHeight w:hRule="exact" w:val="576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BB6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76.           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5C7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Napęd pompy ciśnieniowej z przystawki mocy podwozia poprzez wał przegubowy i przekładnię wielopasową</w:t>
            </w:r>
          </w:p>
        </w:tc>
      </w:tr>
      <w:tr w:rsidR="000F1F81" w:rsidRPr="000F1F81" w14:paraId="3AD021CE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3BE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77.           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36D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Załączanie pompy z pulpitu sterowniczego</w:t>
            </w:r>
          </w:p>
        </w:tc>
      </w:tr>
      <w:tr w:rsidR="000F1F81" w:rsidRPr="000F1F81" w14:paraId="71AD6AAD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BDE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78.           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B14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Ogrzewanie zimowe (możliwość pracy pojazdem w warunkach zimowych - 10 st. C)</w:t>
            </w:r>
          </w:p>
        </w:tc>
      </w:tr>
      <w:tr w:rsidR="000F1F81" w:rsidRPr="000F1F81" w14:paraId="1C7DA679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2665C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System prowadzenia wody:</w:t>
            </w:r>
          </w:p>
        </w:tc>
      </w:tr>
      <w:tr w:rsidR="000F1F81" w:rsidRPr="000F1F81" w14:paraId="7A69ECB5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3BA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79.           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A13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DN32 z armaturą (zawory kulowe i złącza obrotowe) redukujące straty ciśnienia</w:t>
            </w:r>
          </w:p>
        </w:tc>
      </w:tr>
      <w:tr w:rsidR="000F1F81" w:rsidRPr="000F1F81" w14:paraId="5445916B" w14:textId="77777777" w:rsidTr="002D4169">
        <w:trPr>
          <w:cantSplit/>
          <w:trHeight w:hRule="exact" w:val="57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D64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80.           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A19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Węże ułożone z zachowaniem odpowiednich promieni skrętu w celu uzyskania najdogodniejszego prowadzenia wody</w:t>
            </w:r>
          </w:p>
        </w:tc>
      </w:tr>
      <w:tr w:rsidR="000F1F81" w:rsidRPr="000F1F81" w14:paraId="0EDC7D4E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89D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81.           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D4E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Rura napływu wody do pompy z zasuwą odcinającą</w:t>
            </w:r>
          </w:p>
        </w:tc>
      </w:tr>
      <w:tr w:rsidR="000F1F81" w:rsidRPr="000F1F81" w14:paraId="7004AFA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CA6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82.           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1D5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Pneumatyczny system opróżniania z resztek wody</w:t>
            </w:r>
          </w:p>
        </w:tc>
      </w:tr>
      <w:tr w:rsidR="000F1F81" w:rsidRPr="000F1F81" w14:paraId="413748B4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4B52C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Zabezpieczenie pompy ciśnieniowej:</w:t>
            </w:r>
          </w:p>
        </w:tc>
      </w:tr>
      <w:tr w:rsidR="000F1F81" w:rsidRPr="000F1F81" w14:paraId="3530F6D2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F4A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83.           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E37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Płynna regulacja ciśnienia</w:t>
            </w:r>
          </w:p>
        </w:tc>
      </w:tr>
      <w:tr w:rsidR="000F1F81" w:rsidRPr="000F1F81" w14:paraId="3A6B5D14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B56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84.           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5A8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Świetlna i dźwiękowa sygnalizacja niskiego stanu wody w komorze</w:t>
            </w:r>
          </w:p>
        </w:tc>
      </w:tr>
      <w:tr w:rsidR="000F1F81" w:rsidRPr="000F1F81" w14:paraId="0064B4D3" w14:textId="77777777" w:rsidTr="002D4169">
        <w:trPr>
          <w:cantSplit/>
          <w:trHeight w:hRule="exact" w:val="53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8A8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85.           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C71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Zawór przeciążeniowy w układzie hydraulicznym zabezpieczający przed praca z nadmiernym ciśnieniem</w:t>
            </w:r>
          </w:p>
        </w:tc>
      </w:tr>
      <w:tr w:rsidR="000F1F81" w:rsidRPr="000F1F81" w14:paraId="38CE92E9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BDD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86.           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F45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Zawór swobodnego przepływu wody</w:t>
            </w:r>
          </w:p>
        </w:tc>
      </w:tr>
      <w:tr w:rsidR="000F1F81" w:rsidRPr="000F1F81" w14:paraId="3F98DFD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BE4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87.           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58A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Automatyczne zatrzymanie pompy w przypadku braku wody</w:t>
            </w:r>
          </w:p>
        </w:tc>
      </w:tr>
      <w:tr w:rsidR="000F1F81" w:rsidRPr="000F1F81" w14:paraId="66A10E3A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07839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Minimum czterostopniowy system odzysku wody (recykling):</w:t>
            </w:r>
          </w:p>
        </w:tc>
      </w:tr>
      <w:tr w:rsidR="000F1F81" w:rsidRPr="000F1F81" w14:paraId="5E5D7A30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BA0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88.           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D0F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Filtr zgrubny (350 p)</w:t>
            </w:r>
          </w:p>
        </w:tc>
      </w:tr>
      <w:tr w:rsidR="000F1F81" w:rsidRPr="000F1F81" w14:paraId="3A9A965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5C1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89.           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408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Obudowa filtra odporna na ciśnienie i podciśnienie wykonana ze stali szlachetnej</w:t>
            </w:r>
          </w:p>
        </w:tc>
      </w:tr>
      <w:tr w:rsidR="000F1F81" w:rsidRPr="000F1F81" w14:paraId="5E51453B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82B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90.           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90C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Obrotowy bęben filtra z systemem automatycznego czyszczenia podczas pracy</w:t>
            </w:r>
          </w:p>
        </w:tc>
      </w:tr>
      <w:tr w:rsidR="000F1F81" w:rsidRPr="000F1F81" w14:paraId="301EF950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D1B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91.           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EE7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Kraty zabezpieczające przed szmatami i innymi grubymi frakcjami</w:t>
            </w:r>
          </w:p>
        </w:tc>
      </w:tr>
      <w:tr w:rsidR="000F1F81" w:rsidRPr="000F1F81" w14:paraId="7B7E0E88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40B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92.          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61D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Dwa cyklony wirujące</w:t>
            </w:r>
          </w:p>
        </w:tc>
      </w:tr>
      <w:tr w:rsidR="000F1F81" w:rsidRPr="000F1F81" w14:paraId="0002CCAD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80E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93.           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DD6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Pompa obiegowa o wydajności minimum 550 l/min</w:t>
            </w:r>
          </w:p>
        </w:tc>
      </w:tr>
      <w:tr w:rsidR="000F1F81" w:rsidRPr="000F1F81" w14:paraId="4BD28E07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B4A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94.           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5B0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Komora osadowa z kaskadowym przepływem wody</w:t>
            </w:r>
          </w:p>
        </w:tc>
      </w:tr>
      <w:tr w:rsidR="000F1F81" w:rsidRPr="000F1F81" w14:paraId="23F38D7B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80B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95.           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45C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Łatwy dostęp serwisowy do czyszczenia obydwu filtrów</w:t>
            </w:r>
          </w:p>
        </w:tc>
      </w:tr>
      <w:tr w:rsidR="000F1F81" w:rsidRPr="000F1F81" w14:paraId="2D67A632" w14:textId="77777777" w:rsidTr="00346A61">
        <w:trPr>
          <w:cantSplit/>
          <w:trHeight w:hRule="exact" w:val="498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655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96.           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F3F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Zastępcze ręczne sterowania systemami czyszczenia filtrów i odsysania osadów z komór filtracyjnych</w:t>
            </w:r>
          </w:p>
        </w:tc>
      </w:tr>
      <w:tr w:rsidR="000F1F81" w:rsidRPr="000F1F81" w14:paraId="13CF0151" w14:textId="77777777" w:rsidTr="002D4169">
        <w:trPr>
          <w:cantSplit/>
          <w:trHeight w:hRule="exact" w:val="54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A6F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97.           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A45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System odsysania z komory szlamowej i komory osadowej w zbiorniku wraz z przerzutem do komory szlamowej</w:t>
            </w:r>
          </w:p>
        </w:tc>
      </w:tr>
      <w:tr w:rsidR="000F1F81" w:rsidRPr="000F1F81" w14:paraId="74437FCE" w14:textId="77777777" w:rsidTr="002D4169">
        <w:trPr>
          <w:cantSplit/>
          <w:trHeight w:hRule="exact" w:val="719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343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98.           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761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System odzysku wody pracujący całkowicie automatycznie i kontrolowany poprzez czujniki napełnienia poszczególnych komór, tak aby zapewnić ciągłą pracę pojazdu z maksymalną wydajnością wody płuczącej kanał</w:t>
            </w:r>
          </w:p>
        </w:tc>
      </w:tr>
      <w:tr w:rsidR="000F1F81" w:rsidRPr="000F1F81" w14:paraId="2FCEB17D" w14:textId="77777777" w:rsidTr="002D4169">
        <w:trPr>
          <w:cantSplit/>
          <w:trHeight w:hRule="exact" w:val="56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F7E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99.           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FCC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Napędy filtrów obrotowych napędzane hydraulicznie i zabezpieczone przed uszkodzeniem zaworami bezpieczeństwa w przypadku przeciążenia</w:t>
            </w:r>
          </w:p>
        </w:tc>
      </w:tr>
      <w:tr w:rsidR="000F1F81" w:rsidRPr="000F1F81" w14:paraId="53116C0C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BCA6C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Kołowrót węża ssącego:</w:t>
            </w:r>
          </w:p>
        </w:tc>
      </w:tr>
      <w:tr w:rsidR="000F1F81" w:rsidRPr="000F1F81" w14:paraId="60B43D9B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E7E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100.           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065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Horyzontalnie nad zbiornikiem</w:t>
            </w:r>
          </w:p>
        </w:tc>
      </w:tr>
      <w:tr w:rsidR="000F1F81" w:rsidRPr="000F1F81" w14:paraId="7472AF2E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4E0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101.           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F6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Hydrauliczny napęd</w:t>
            </w:r>
          </w:p>
        </w:tc>
      </w:tr>
      <w:tr w:rsidR="000F1F81" w:rsidRPr="000F1F81" w14:paraId="0DBF5728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7AD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102.           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38C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Pojemność kołowrotu minimum 20 mb wąż DN125</w:t>
            </w:r>
          </w:p>
        </w:tc>
      </w:tr>
      <w:tr w:rsidR="000F1F81" w:rsidRPr="000F1F81" w14:paraId="2EFC346D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F4EBC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Główny kołowrót ciśnieniowy:</w:t>
            </w:r>
          </w:p>
        </w:tc>
      </w:tr>
      <w:tr w:rsidR="000F1F81" w:rsidRPr="000F1F81" w14:paraId="2BAA90F8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00E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103.           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8CC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Horyzontalnie nad zbiornikiem</w:t>
            </w:r>
          </w:p>
        </w:tc>
      </w:tr>
      <w:tr w:rsidR="000F1F81" w:rsidRPr="000F1F81" w14:paraId="37FEC8E8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38E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104.           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881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Hydrauliczny napęd</w:t>
            </w:r>
          </w:p>
        </w:tc>
      </w:tr>
      <w:tr w:rsidR="000F1F81" w:rsidRPr="000F1F81" w14:paraId="13FFCD65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63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105.           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805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Pojemność kołowrotu minimum 180 mb węża DN25</w:t>
            </w:r>
          </w:p>
        </w:tc>
      </w:tr>
      <w:tr w:rsidR="000F1F81" w:rsidRPr="000F1F81" w14:paraId="46543B8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673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106.           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CC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Licznik pomiaru długości węża odczyt również na pilocie radiowym i głównym pulpicie</w:t>
            </w:r>
          </w:p>
        </w:tc>
      </w:tr>
      <w:tr w:rsidR="000F1F81" w:rsidRPr="000F1F81" w14:paraId="5C244B40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CF088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Wysięgnik hydrauliczny – kombinowany:</w:t>
            </w:r>
          </w:p>
        </w:tc>
      </w:tr>
      <w:tr w:rsidR="000F1F81" w:rsidRPr="000F1F81" w14:paraId="6F4FC566" w14:textId="77777777" w:rsidTr="002D4169">
        <w:trPr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B8C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107.           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A50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Wspólne prowadzenie węża ssącego i ciśnieniowego z dwóch kołowrotów umieszczonych horyzontalnie nad zbiornikiem leżących obok siebie</w:t>
            </w:r>
          </w:p>
        </w:tc>
      </w:tr>
      <w:tr w:rsidR="000F1F81" w:rsidRPr="000F1F81" w14:paraId="69418F97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BB4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108.           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BD3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Dodatkowe napędy prowadzenia węży dla zapewnienia ciągłego ich napięcia</w:t>
            </w:r>
          </w:p>
        </w:tc>
      </w:tr>
      <w:tr w:rsidR="000F1F81" w:rsidRPr="000F1F81" w14:paraId="11563A7D" w14:textId="77777777" w:rsidTr="002D4169">
        <w:trPr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7EE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109.           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99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Ocynkowany, posadowiony na tylnej dennicy, na przegubie obrotowym, sterowany przekładnią ślimakową, lakierowany proszkowo, hydraulicznie odchylany o 180 st.</w:t>
            </w:r>
          </w:p>
        </w:tc>
      </w:tr>
      <w:tr w:rsidR="000F1F81" w:rsidRPr="000F1F81" w14:paraId="7308C12A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7EC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110.         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D9C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Przegubowe ramię wysięgnika (podnoszenie, wychylanie i teleskopowe wydłużenie)</w:t>
            </w:r>
          </w:p>
        </w:tc>
      </w:tr>
      <w:tr w:rsidR="000F1F81" w:rsidRPr="000F1F81" w14:paraId="078AA9C8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525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111.         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4EB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Wysokość podnoszenia - minimum 4050 mm</w:t>
            </w:r>
          </w:p>
        </w:tc>
      </w:tr>
      <w:tr w:rsidR="000F1F81" w:rsidRPr="000F1F81" w14:paraId="09AB38DA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0A1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112.         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E32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Udźwig - minimum 480 kg (bez konieczności rejestracji UDT)</w:t>
            </w:r>
          </w:p>
        </w:tc>
      </w:tr>
      <w:tr w:rsidR="000F1F81" w:rsidRPr="000F1F81" w14:paraId="18B03847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AE3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113.         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E4C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Hydrauliczny teleskop - minimum 1200 mm</w:t>
            </w:r>
          </w:p>
        </w:tc>
      </w:tr>
      <w:tr w:rsidR="000F1F81" w:rsidRPr="000F1F81" w14:paraId="0EDFD9D1" w14:textId="77777777" w:rsidTr="002D4169">
        <w:trPr>
          <w:trHeight w:hRule="exact" w:val="397"/>
        </w:trPr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C60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114.         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946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Zasięg pracy:</w:t>
            </w:r>
          </w:p>
        </w:tc>
      </w:tr>
      <w:tr w:rsidR="000F1F81" w:rsidRPr="000F1F81" w14:paraId="14195772" w14:textId="77777777" w:rsidTr="002D4169">
        <w:trPr>
          <w:trHeight w:hRule="exact" w:val="397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CD9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E93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- minimum 4450 mm od środka na lewą stronę pojazdu,</w:t>
            </w:r>
          </w:p>
        </w:tc>
      </w:tr>
      <w:tr w:rsidR="000F1F81" w:rsidRPr="000F1F81" w14:paraId="60F4195B" w14:textId="77777777" w:rsidTr="002D4169">
        <w:trPr>
          <w:trHeight w:hRule="exact" w:val="397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64F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31B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- minimum 6000 mm od środka na prawą stronę pojazdu;</w:t>
            </w:r>
          </w:p>
        </w:tc>
      </w:tr>
      <w:tr w:rsidR="000F1F81" w:rsidRPr="000F1F81" w14:paraId="7C2F87C5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B1E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115.         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5F0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Na wysięgniku zamontowana dodatkowo wyciągarka hydrauliczna – udźwig minimalny: 400kg</w:t>
            </w:r>
          </w:p>
        </w:tc>
      </w:tr>
      <w:tr w:rsidR="000F1F81" w:rsidRPr="000F1F81" w14:paraId="1993301C" w14:textId="77777777" w:rsidTr="002D4169">
        <w:trPr>
          <w:cantSplit/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88BAC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Pomocniczy kołowrót ciśnieniowy:</w:t>
            </w:r>
          </w:p>
        </w:tc>
      </w:tr>
      <w:tr w:rsidR="000F1F81" w:rsidRPr="000F1F81" w14:paraId="5EB4DDA4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67D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116.         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138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Obsługiwany hydraulicznie z prawej strony zabudowy na tyle pojazdu</w:t>
            </w:r>
          </w:p>
        </w:tc>
      </w:tr>
      <w:tr w:rsidR="000F1F81" w:rsidRPr="000F1F81" w14:paraId="50EBA9F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B91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117.         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73E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Wykonany z blachy lakierowany proszkowo</w:t>
            </w:r>
          </w:p>
        </w:tc>
      </w:tr>
      <w:tr w:rsidR="000F1F81" w:rsidRPr="000F1F81" w14:paraId="37B1D2C5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AAF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118.         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925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Pojemność kołowrotu węża minimum 60 mb - wąż DN 13</w:t>
            </w:r>
          </w:p>
        </w:tc>
      </w:tr>
      <w:tr w:rsidR="000F1F81" w:rsidRPr="000F1F81" w14:paraId="64FE66A4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AE2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119.         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E44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By-Pass dla odprowadzenia nadmiaru wody</w:t>
            </w:r>
          </w:p>
        </w:tc>
      </w:tr>
      <w:tr w:rsidR="000F1F81" w:rsidRPr="000F1F81" w14:paraId="387EA164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876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120.         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74D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Pistolet wysokociśnieniowy z uchwytem</w:t>
            </w:r>
          </w:p>
        </w:tc>
      </w:tr>
      <w:tr w:rsidR="000F1F81" w:rsidRPr="000F1F81" w14:paraId="0EBBB919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25D21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Stanowisko obsługi CAN-BUS:</w:t>
            </w:r>
          </w:p>
        </w:tc>
      </w:tr>
      <w:tr w:rsidR="000F1F81" w:rsidRPr="000F1F81" w14:paraId="7166CFC5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9C2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121.         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FE4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Główny monitor sterowania minimum 10 cali kolorowy z opisem w języku polskim</w:t>
            </w:r>
          </w:p>
        </w:tc>
      </w:tr>
      <w:tr w:rsidR="000F1F81" w:rsidRPr="000F1F81" w14:paraId="42D65E9D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9A9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122.         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C35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Zabudowane w zamykanej wodoszczelnej szafce</w:t>
            </w:r>
          </w:p>
        </w:tc>
      </w:tr>
      <w:tr w:rsidR="000F1F81" w:rsidRPr="000F1F81" w14:paraId="5C1B5C16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7DB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123.         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60D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Sterowanie silnikiem podwozia: regulacja obrotów (+/-); obrotomierz, odpalanie silnika</w:t>
            </w:r>
          </w:p>
        </w:tc>
      </w:tr>
      <w:tr w:rsidR="000F1F81" w:rsidRPr="000F1F81" w14:paraId="76016FC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A53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124.         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E88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Przystawka mocy – włącz/wyłącz</w:t>
            </w:r>
          </w:p>
        </w:tc>
      </w:tr>
      <w:tr w:rsidR="000F1F81" w:rsidRPr="000F1F81" w14:paraId="597C9FEB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A14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125.         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00C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Pompa ssąca – włącz/wyłącz; wakuometr</w:t>
            </w:r>
          </w:p>
        </w:tc>
      </w:tr>
      <w:tr w:rsidR="000F1F81" w:rsidRPr="000F1F81" w14:paraId="5A861736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DB1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126.         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616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Zawór czterodrożny - ssanie, tłoczenie, odprężanie</w:t>
            </w:r>
          </w:p>
        </w:tc>
      </w:tr>
      <w:tr w:rsidR="000F1F81" w:rsidRPr="000F1F81" w14:paraId="5C4F1E6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634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127.         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EB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Pompa ciśnieniowa – włącz/wyłącz; manometr; włącznik ciśnienia; regulacja ciśnienia</w:t>
            </w:r>
          </w:p>
        </w:tc>
      </w:tr>
      <w:tr w:rsidR="000F1F81" w:rsidRPr="000F1F81" w14:paraId="22355FC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AFB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128.         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64C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Zawór kulowy DN25 – otwórz/zamknij</w:t>
            </w:r>
          </w:p>
        </w:tc>
      </w:tr>
      <w:tr w:rsidR="000F1F81" w:rsidRPr="000F1F81" w14:paraId="536D5A6B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7EC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129.         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938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Zawór kulowy DN13 – otwórz/zamknij</w:t>
            </w:r>
          </w:p>
        </w:tc>
      </w:tr>
      <w:tr w:rsidR="000F1F81" w:rsidRPr="000F1F81" w14:paraId="1CFB1B20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9EC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130.         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0A7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Ryglowanie dennicy opróżniającej otwórz/zamknij (zawór ręczny)</w:t>
            </w:r>
          </w:p>
        </w:tc>
      </w:tr>
      <w:tr w:rsidR="000F1F81" w:rsidRPr="000F1F81" w14:paraId="21A04EF6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4E5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131.         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ACB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Podnoszenie dennicy podnieś/opuść (zawór ręczny)</w:t>
            </w:r>
          </w:p>
        </w:tc>
      </w:tr>
      <w:tr w:rsidR="000F1F81" w:rsidRPr="000F1F81" w14:paraId="7E3A23C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2B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132.         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0E0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Tłok opróżniający - przesuw / uszczelnianie</w:t>
            </w:r>
          </w:p>
        </w:tc>
      </w:tr>
      <w:tr w:rsidR="000F1F81" w:rsidRPr="000F1F81" w14:paraId="7E0E842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094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133.         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A25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Automatyczny odzysk wody - włącz / wyłącz</w:t>
            </w:r>
          </w:p>
        </w:tc>
      </w:tr>
      <w:tr w:rsidR="000F1F81" w:rsidRPr="000F1F81" w14:paraId="381BFEE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4CC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134.         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0C9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Filtry recyklingu - płukanie włącz / wyłącz</w:t>
            </w:r>
          </w:p>
        </w:tc>
      </w:tr>
      <w:tr w:rsidR="000F1F81" w:rsidRPr="000F1F81" w14:paraId="663DB9F6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D6E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135.         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A7E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Płukanie ciśnieniowe włącz / wyłącz</w:t>
            </w:r>
          </w:p>
        </w:tc>
      </w:tr>
      <w:tr w:rsidR="000F1F81" w:rsidRPr="000F1F81" w14:paraId="44431C76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F93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136.         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86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Odsysanie ze zbiornika wody czystej</w:t>
            </w:r>
          </w:p>
        </w:tc>
      </w:tr>
      <w:tr w:rsidR="000F1F81" w:rsidRPr="000F1F81" w14:paraId="7CCC07C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C3E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137.         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DB2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Wskaźnik ciśnienia pompy obiegowej</w:t>
            </w:r>
          </w:p>
        </w:tc>
      </w:tr>
      <w:tr w:rsidR="000F1F81" w:rsidRPr="000F1F81" w14:paraId="6B731A72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C44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138.         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717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Sterowanie ciśnieniem w uszczelce przegrody (manometr)</w:t>
            </w:r>
          </w:p>
        </w:tc>
      </w:tr>
      <w:tr w:rsidR="000F1F81" w:rsidRPr="000F1F81" w14:paraId="6B371274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872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139.         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4AE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Licznik roboczogodzin pompy ciśnieniowej</w:t>
            </w:r>
          </w:p>
        </w:tc>
      </w:tr>
      <w:tr w:rsidR="000F1F81" w:rsidRPr="000F1F81" w14:paraId="3915B014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DA5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140.         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DCC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Licznik roboczogodzin pompy ssącej</w:t>
            </w:r>
          </w:p>
        </w:tc>
      </w:tr>
      <w:tr w:rsidR="000F1F81" w:rsidRPr="000F1F81" w14:paraId="3048804C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D28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141.         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122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Wyłącznik bezpieczeństwa</w:t>
            </w:r>
          </w:p>
        </w:tc>
      </w:tr>
      <w:tr w:rsidR="000F1F81" w:rsidRPr="000F1F81" w14:paraId="7AFF3B1A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EBAC0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Stanowisko obsługi II:</w:t>
            </w:r>
          </w:p>
        </w:tc>
      </w:tr>
      <w:tr w:rsidR="000F1F81" w:rsidRPr="000F1F81" w14:paraId="323AD52C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4F1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142.         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7F9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Wersja z kablem zdalnego sterowania - minimum 10 metrów</w:t>
            </w:r>
          </w:p>
        </w:tc>
      </w:tr>
      <w:tr w:rsidR="000F1F81" w:rsidRPr="000F1F81" w14:paraId="3468BAF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CDB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143.         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431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Sterowanie silnikiem - obroty+ / obroty –</w:t>
            </w:r>
          </w:p>
        </w:tc>
      </w:tr>
      <w:tr w:rsidR="000F1F81" w:rsidRPr="000F1F81" w14:paraId="490250B5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E3E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144.         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1CD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Pompa ciśnieniowa - ciśnienie wody</w:t>
            </w:r>
          </w:p>
        </w:tc>
      </w:tr>
      <w:tr w:rsidR="000F1F81" w:rsidRPr="000F1F81" w14:paraId="602F58D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045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145.         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A6F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Pompa ssąca – ssanie</w:t>
            </w:r>
          </w:p>
        </w:tc>
      </w:tr>
      <w:tr w:rsidR="000F1F81" w:rsidRPr="000F1F81" w14:paraId="603D2B45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D6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146.         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67F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Zawór czterodrożny - ssanie, tłoczenie, odpowietrzanie</w:t>
            </w:r>
          </w:p>
        </w:tc>
      </w:tr>
      <w:tr w:rsidR="000F1F81" w:rsidRPr="000F1F81" w14:paraId="36D9372C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ED4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147.         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964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Wąż DN32/DN13 – otwórz/zamknij</w:t>
            </w:r>
          </w:p>
        </w:tc>
      </w:tr>
      <w:tr w:rsidR="000F1F81" w:rsidRPr="000F1F81" w14:paraId="6BEE421C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5A9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148.         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2BC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Wąż ssący - zasuwa otwarta/zamknięta</w:t>
            </w:r>
          </w:p>
        </w:tc>
      </w:tr>
      <w:tr w:rsidR="000F1F81" w:rsidRPr="000F1F81" w14:paraId="583505F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127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149.         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9D5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Zrzut wody znad szlamu - zasuwa otwarta/zamknięta</w:t>
            </w:r>
          </w:p>
        </w:tc>
      </w:tr>
      <w:tr w:rsidR="000F1F81" w:rsidRPr="000F1F81" w14:paraId="40D4F39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1D3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150.         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639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Joystick dla węża ciśnieniowego – rozwiń/zwiń</w:t>
            </w:r>
          </w:p>
        </w:tc>
      </w:tr>
      <w:tr w:rsidR="000F1F81" w:rsidRPr="000F1F81" w14:paraId="660A2D90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EB2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151.         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59E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Joystick węża ssącego – rozwiń/zwiń</w:t>
            </w:r>
          </w:p>
        </w:tc>
      </w:tr>
      <w:tr w:rsidR="000F1F81" w:rsidRPr="000F1F81" w14:paraId="7D60915C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D91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152.         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F5E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Proporcjonalny Joystick do sterowania wysięgnikiem - wychyl, podnoszenie, wysuwanie teleskopem</w:t>
            </w:r>
          </w:p>
        </w:tc>
      </w:tr>
      <w:tr w:rsidR="000F1F81" w:rsidRPr="000F1F81" w14:paraId="3EAC4EB2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77D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153.         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A7C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Regulacja prędkości obrotowej kołowrotu węża ciśnieniowego</w:t>
            </w:r>
          </w:p>
        </w:tc>
      </w:tr>
      <w:tr w:rsidR="000F1F81" w:rsidRPr="000F1F81" w14:paraId="65899D47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9B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154.         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B75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Wyłącznik bezpieczeństwa</w:t>
            </w:r>
          </w:p>
        </w:tc>
      </w:tr>
      <w:tr w:rsidR="000F1F81" w:rsidRPr="000F1F81" w14:paraId="672D641F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39A90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Sterowanie radiowe III:</w:t>
            </w:r>
          </w:p>
        </w:tc>
      </w:tr>
      <w:tr w:rsidR="000F1F81" w:rsidRPr="000F1F81" w14:paraId="10202F1D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E2F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155.         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C2B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Sterowanie silnikiem – obroty+ / obroty –</w:t>
            </w:r>
          </w:p>
        </w:tc>
      </w:tr>
      <w:tr w:rsidR="000F1F81" w:rsidRPr="000F1F81" w14:paraId="20EFE43E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161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156.         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772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Pompa ciśnieniowa - ciśnienie wody</w:t>
            </w:r>
          </w:p>
        </w:tc>
      </w:tr>
      <w:tr w:rsidR="000F1F81" w:rsidRPr="000F1F81" w14:paraId="375898B3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E6A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157.         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77F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Pompa ssąca – ssanie</w:t>
            </w:r>
          </w:p>
        </w:tc>
      </w:tr>
      <w:tr w:rsidR="000F1F81" w:rsidRPr="000F1F81" w14:paraId="5E2D812E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CD9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158.         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F28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Zawór czterodrożny - ssanie, tłoczenie, odpowietrzanie</w:t>
            </w:r>
          </w:p>
        </w:tc>
      </w:tr>
      <w:tr w:rsidR="000F1F81" w:rsidRPr="000F1F81" w14:paraId="67D9969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4E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159.         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D62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Wąż DN32/DN13 – otwórz/zamknij</w:t>
            </w:r>
          </w:p>
        </w:tc>
      </w:tr>
      <w:tr w:rsidR="000F1F81" w:rsidRPr="000F1F81" w14:paraId="06AED8EC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51E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160.         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628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Wąż ssący - zasuwa otwarta/zamknięta</w:t>
            </w:r>
          </w:p>
        </w:tc>
      </w:tr>
      <w:tr w:rsidR="000F1F81" w:rsidRPr="000F1F81" w14:paraId="66B8F7E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7D3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161.        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C2F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Zrzut wody znad szlamu - zasuwa otwarta/zamknięta</w:t>
            </w:r>
          </w:p>
        </w:tc>
      </w:tr>
      <w:tr w:rsidR="000F1F81" w:rsidRPr="000F1F81" w14:paraId="7375735E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B8F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162.         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468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Joystick węża ssącego – rozwiń/zwiń</w:t>
            </w:r>
          </w:p>
        </w:tc>
      </w:tr>
      <w:tr w:rsidR="000F1F81" w:rsidRPr="000F1F81" w14:paraId="334D5FFD" w14:textId="77777777" w:rsidTr="00346A61">
        <w:trPr>
          <w:cantSplit/>
          <w:trHeight w:hRule="exact" w:val="523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E48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163.         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B0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Proporcjonalny Joystick do sterowania wysięgnikiem - wychyl, podnoszenie, wysuwanie teleskopem</w:t>
            </w:r>
          </w:p>
        </w:tc>
      </w:tr>
      <w:tr w:rsidR="000F1F81" w:rsidRPr="000F1F81" w14:paraId="083437EB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B9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164.         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B8B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Regulacja prędkości obrotowej kołowrotu węża ciśnieniowego sterowanie z pilota radiowego</w:t>
            </w:r>
          </w:p>
        </w:tc>
      </w:tr>
      <w:tr w:rsidR="000F1F81" w:rsidRPr="000F1F81" w14:paraId="36D583B2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EF2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165.         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F778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Wyłącznik bezpieczeństwa</w:t>
            </w:r>
          </w:p>
        </w:tc>
      </w:tr>
      <w:tr w:rsidR="000F1F81" w:rsidRPr="000F1F81" w14:paraId="4FFF834C" w14:textId="77777777" w:rsidTr="002D4169">
        <w:trPr>
          <w:cantSplit/>
          <w:trHeight w:hRule="exact" w:val="52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19F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166.         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59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2 piloty radiowe z 2 kompletami akumulatorów oraz ładowarka akumulatorów zamontowana na stałe w pojeździe - pilot przystosowany również do pracy na przewodzie elektrycznym</w:t>
            </w:r>
          </w:p>
        </w:tc>
      </w:tr>
      <w:tr w:rsidR="000F1F81" w:rsidRPr="000F1F81" w14:paraId="3DADC1AC" w14:textId="77777777" w:rsidTr="002D416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CDD98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Sterowanie na dennicy tylnej:</w:t>
            </w:r>
          </w:p>
        </w:tc>
      </w:tr>
      <w:tr w:rsidR="000F1F81" w:rsidRPr="000F1F81" w14:paraId="161EA89B" w14:textId="77777777" w:rsidTr="002D4169">
        <w:trPr>
          <w:trHeight w:hRule="exact" w:val="397"/>
        </w:trPr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B8D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167.         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729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Ręcznie sterowane zawory hydrauliczne do:</w:t>
            </w:r>
          </w:p>
        </w:tc>
      </w:tr>
      <w:tr w:rsidR="000F1F81" w:rsidRPr="000F1F81" w14:paraId="69158075" w14:textId="77777777" w:rsidTr="002D4169">
        <w:trPr>
          <w:trHeight w:hRule="exact" w:val="397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FA0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A5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- Kołowrót węża ciśnieniowego - zwiń/rozwiń</w:t>
            </w:r>
          </w:p>
        </w:tc>
      </w:tr>
      <w:tr w:rsidR="000F1F81" w:rsidRPr="000F1F81" w14:paraId="002001C2" w14:textId="77777777" w:rsidTr="002D4169">
        <w:trPr>
          <w:trHeight w:hRule="exact" w:val="397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EC1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CAD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- Kołowrót węża ssącego – zwiń/rozwiń</w:t>
            </w:r>
          </w:p>
        </w:tc>
      </w:tr>
      <w:tr w:rsidR="000F1F81" w:rsidRPr="000F1F81" w14:paraId="778D28B2" w14:textId="77777777" w:rsidTr="002D4169">
        <w:trPr>
          <w:trHeight w:hRule="exact" w:val="397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21A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DE8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- Wysięgnik obróć - prawo/lewo</w:t>
            </w:r>
          </w:p>
        </w:tc>
      </w:tr>
      <w:tr w:rsidR="000F1F81" w:rsidRPr="000F1F81" w14:paraId="63A4165C" w14:textId="77777777" w:rsidTr="002D4169">
        <w:trPr>
          <w:trHeight w:hRule="exact" w:val="397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1E1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21B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- Wysięgnik - podnieś/opuść</w:t>
            </w:r>
          </w:p>
        </w:tc>
      </w:tr>
      <w:tr w:rsidR="000F1F81" w:rsidRPr="000F1F81" w14:paraId="36B4A28B" w14:textId="77777777" w:rsidTr="002D4169">
        <w:trPr>
          <w:trHeight w:hRule="exact" w:val="397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C00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C3D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- Wysięgnik - teleskop wysuń/wciągnij</w:t>
            </w:r>
          </w:p>
        </w:tc>
      </w:tr>
      <w:tr w:rsidR="000F1F81" w:rsidRPr="000F1F81" w14:paraId="21EDB00E" w14:textId="77777777" w:rsidTr="002D416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C7D3F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Osłony boczne kołowrotów:</w:t>
            </w:r>
          </w:p>
        </w:tc>
      </w:tr>
      <w:tr w:rsidR="000F1F81" w:rsidRPr="000F1F81" w14:paraId="6CEDB44C" w14:textId="77777777" w:rsidTr="00346A61">
        <w:trPr>
          <w:trHeight w:hRule="exact" w:val="468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DE9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168.         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B74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 prawej i lewej stronie, wykonane z lekkiego metalu, osłaniające kołowroty ułożone nad zbiornikiem</w:t>
            </w:r>
          </w:p>
        </w:tc>
      </w:tr>
      <w:tr w:rsidR="000F1F81" w:rsidRPr="000F1F81" w14:paraId="26BFADA9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A67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169.         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1E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Malowane w kolorze zabudowy, kolor zabudowy niebieski RAL 5015</w:t>
            </w:r>
          </w:p>
        </w:tc>
      </w:tr>
      <w:tr w:rsidR="000F1F81" w:rsidRPr="000F1F81" w14:paraId="03DF6225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EC1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170.         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A9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Do wykorzystania jako powierzchnie reklamowe</w:t>
            </w:r>
          </w:p>
        </w:tc>
      </w:tr>
      <w:tr w:rsidR="000F1F81" w:rsidRPr="000F1F81" w14:paraId="3B6BEDE7" w14:textId="77777777" w:rsidTr="002D416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E402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Wanny na węże:</w:t>
            </w:r>
          </w:p>
        </w:tc>
      </w:tr>
      <w:tr w:rsidR="000F1F81" w:rsidRPr="000F1F81" w14:paraId="7F2C7629" w14:textId="77777777" w:rsidTr="002D4169">
        <w:trPr>
          <w:trHeight w:hRule="exact" w:val="523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943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171.         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6E3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Otwarte wanny ze stali nierdzewnej lub aluminiowe z wykładziną gumową, z zabezpieczeniem koryt przed wypadaniem węży ssących</w:t>
            </w:r>
          </w:p>
        </w:tc>
      </w:tr>
      <w:tr w:rsidR="000F1F81" w:rsidRPr="000F1F81" w14:paraId="2D9C360C" w14:textId="77777777" w:rsidTr="002D4169">
        <w:trPr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08B7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172.         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3E3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Długość wanien zależna od długości podwozia</w:t>
            </w:r>
          </w:p>
        </w:tc>
      </w:tr>
      <w:tr w:rsidR="000F1F81" w:rsidRPr="000F1F81" w14:paraId="2BE85F0B" w14:textId="77777777" w:rsidTr="002D4169">
        <w:trPr>
          <w:trHeight w:hRule="exact" w:val="538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261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173.         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AC9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Pompa ssąca i pompa wodna osłonięte zabudową z tworzywa lekkiego typ. GFK - zamykaną na zatrzask zabezpieczającą przed osobami trzecimi</w:t>
            </w:r>
          </w:p>
        </w:tc>
      </w:tr>
      <w:tr w:rsidR="000F1F81" w:rsidRPr="000F1F81" w14:paraId="79F875ED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2E218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Skrzynki narzędziowe:</w:t>
            </w:r>
          </w:p>
        </w:tc>
      </w:tr>
      <w:tr w:rsidR="000F1F81" w:rsidRPr="000F1F81" w14:paraId="0FAE1529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02A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174.         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912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Wykonane ze stali nierdzewnej</w:t>
            </w:r>
          </w:p>
        </w:tc>
      </w:tr>
      <w:tr w:rsidR="000F1F81" w:rsidRPr="000F1F81" w14:paraId="4F1D4390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870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175.         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2BA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Zamykane na klucz</w:t>
            </w:r>
          </w:p>
        </w:tc>
      </w:tr>
      <w:tr w:rsidR="000F1F81" w:rsidRPr="000F1F81" w14:paraId="4F09A6ED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D75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176.         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BB6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Zabudowane na stabilnej konsoli</w:t>
            </w:r>
          </w:p>
        </w:tc>
      </w:tr>
      <w:tr w:rsidR="000F1F81" w:rsidRPr="000F1F81" w14:paraId="32196334" w14:textId="77777777" w:rsidTr="002D4169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5AEA2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Węże:</w:t>
            </w:r>
          </w:p>
        </w:tc>
      </w:tr>
      <w:tr w:rsidR="000F1F81" w:rsidRPr="000F1F81" w14:paraId="031186EC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A06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177.         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5E9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Wąż ciśnieniowy DN25 – o długości minimum 120 mb oplot kevlarowy</w:t>
            </w:r>
          </w:p>
        </w:tc>
      </w:tr>
      <w:tr w:rsidR="000F1F81" w:rsidRPr="000F1F81" w14:paraId="75812A37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CAE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178.         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B81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Wąż ciśnieniowy DN13 - o długości minimum 60 mb oplot kevlarowy</w:t>
            </w:r>
          </w:p>
        </w:tc>
      </w:tr>
      <w:tr w:rsidR="000F1F81" w:rsidRPr="000F1F81" w14:paraId="78A17598" w14:textId="77777777" w:rsidTr="00346A61">
        <w:trPr>
          <w:cantSplit/>
          <w:trHeight w:hRule="exact" w:val="52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7F9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179.         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5DD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Wąż ssący DN125 - o długości minimum 20 mb oplot kevlarowy + 4 węże x min 4 mb typu C z obu stron</w:t>
            </w:r>
          </w:p>
        </w:tc>
      </w:tr>
      <w:tr w:rsidR="000F1F81" w:rsidRPr="000F1F81" w14:paraId="7A08DD5B" w14:textId="77777777" w:rsidTr="002D4169">
        <w:trPr>
          <w:cantSplit/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93CA8" w14:textId="77777777" w:rsidR="00346A61" w:rsidRPr="000F1F81" w:rsidRDefault="00346A61" w:rsidP="002D41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0F1F8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Zabudowa wyposażona w:</w:t>
            </w:r>
          </w:p>
        </w:tc>
      </w:tr>
      <w:tr w:rsidR="000F1F81" w:rsidRPr="000F1F81" w14:paraId="2CA62E16" w14:textId="77777777" w:rsidTr="002D4169">
        <w:trPr>
          <w:cantSplit/>
          <w:trHeight w:hRule="exact" w:val="431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49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180.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A9C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Zawory bezpieczeństwa nadciśnienia i podciśnienia</w:t>
            </w:r>
          </w:p>
        </w:tc>
      </w:tr>
      <w:tr w:rsidR="000F1F81" w:rsidRPr="000F1F81" w14:paraId="607A9462" w14:textId="77777777" w:rsidTr="002D4169">
        <w:trPr>
          <w:cantSplit/>
          <w:trHeight w:hRule="exact" w:val="42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CB3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181.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28C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Głębokość zasysania od poziomu jezdni min 12 m</w:t>
            </w:r>
          </w:p>
        </w:tc>
      </w:tr>
      <w:tr w:rsidR="000F1F81" w:rsidRPr="000F1F81" w14:paraId="11C9DFF8" w14:textId="77777777" w:rsidTr="002D4169">
        <w:trPr>
          <w:cantSplit/>
          <w:trHeight w:hRule="exact" w:val="429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61B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182.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B6A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Wychwytywacz oleju smarnego/tłumik hałasu</w:t>
            </w:r>
          </w:p>
        </w:tc>
      </w:tr>
      <w:tr w:rsidR="000F1F81" w:rsidRPr="000F1F81" w14:paraId="57107643" w14:textId="77777777" w:rsidTr="002D4169">
        <w:trPr>
          <w:cantSplit/>
          <w:trHeight w:hRule="exact" w:val="421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EDC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183.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FBF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Zbiornik na wodę i mydło do mycia rąk </w:t>
            </w:r>
          </w:p>
        </w:tc>
      </w:tr>
      <w:tr w:rsidR="000F1F81" w:rsidRPr="000F1F81" w14:paraId="37AE13B4" w14:textId="77777777" w:rsidTr="002D4169">
        <w:trPr>
          <w:cantSplit/>
          <w:trHeight w:hRule="exact" w:val="68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D224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184.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74D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Gwarancja na podwozie 36 miesięcy z wyjątkiem części podlegających zużyciu, z limitem przebiegu do 200 000 km</w:t>
            </w:r>
          </w:p>
        </w:tc>
      </w:tr>
      <w:tr w:rsidR="000F1F81" w:rsidRPr="000F1F81" w14:paraId="71F42CA9" w14:textId="77777777" w:rsidTr="002D4169">
        <w:trPr>
          <w:cantSplit/>
          <w:trHeight w:hRule="exact" w:val="35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B1B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185.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B89D9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Gwarancja na zabudowę wraz z pompą 24 miesiące z wyjątkiem części podlegających zużyciu</w:t>
            </w:r>
          </w:p>
        </w:tc>
      </w:tr>
      <w:tr w:rsidR="000F1F81" w:rsidRPr="000F1F81" w14:paraId="4E5FA608" w14:textId="77777777" w:rsidTr="002D4169">
        <w:trPr>
          <w:cantSplit/>
          <w:trHeight w:hRule="exact" w:val="431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3FA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186.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02DF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Instrukcja pojazdu i zabudowy w języku polskim  </w:t>
            </w:r>
          </w:p>
        </w:tc>
      </w:tr>
      <w:tr w:rsidR="000F1F81" w:rsidRPr="000F1F81" w14:paraId="00FE0552" w14:textId="77777777" w:rsidTr="002D4169">
        <w:trPr>
          <w:cantSplit/>
          <w:trHeight w:hRule="exact" w:val="68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6A2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 xml:space="preserve">187.        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486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Światła ostrzegawcze w kolorze żółtym z przodu na kabinie typu belka LED i tylu pojazdu typu kogut led – 2 szt., po prawej i lewej stronie pojazdu po 3 szt. lampy stroboskopowe, w tylnym zderzaku 2 szt. lampy stroboskopowe oraz w przednim zderzaku dwie lampy stroboskopowe</w:t>
            </w:r>
          </w:p>
        </w:tc>
      </w:tr>
      <w:tr w:rsidR="000F1F81" w:rsidRPr="000F1F81" w14:paraId="420D1E0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31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188.         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8BA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Uchwyt na pachołki ostrzegawcze wraz z pachołkami – min. 6 szt.</w:t>
            </w:r>
          </w:p>
        </w:tc>
      </w:tr>
      <w:tr w:rsidR="000F1F81" w:rsidRPr="000F1F81" w14:paraId="62516FF5" w14:textId="77777777" w:rsidTr="002D4169">
        <w:trPr>
          <w:cantSplit/>
          <w:trHeight w:hRule="exact" w:val="68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F0D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189.         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347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Światła obrysowe, oświetlenie do pracy nocnej, przenośna lampa na zwijadle węża minimum 12m, dodatkowo lampa na wysięgniku, a także po 2 szt. lamp LED na lewą i prawą stronę pojazdu, dodatkowo lampa na wysokości kamery cofania oświetlająca przestrzeń z tyłu pojazdu 1 szt. LED</w:t>
            </w:r>
          </w:p>
        </w:tc>
      </w:tr>
      <w:tr w:rsidR="000F1F81" w:rsidRPr="000F1F81" w14:paraId="3F47C0B5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EDF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190.         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B5A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Osłony z siatki na tylnych lampach</w:t>
            </w:r>
          </w:p>
        </w:tc>
      </w:tr>
      <w:tr w:rsidR="000F1F81" w:rsidRPr="000F1F81" w14:paraId="587ECC57" w14:textId="77777777" w:rsidTr="002D4169">
        <w:trPr>
          <w:cantSplit/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BA31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191.         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CCDB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Kamera cofania z kolorowym LCD minimum 7" umieszczonym w kabinie kierowcy dająca ogląd do tyłu i na boki pojazdu</w:t>
            </w:r>
          </w:p>
        </w:tc>
      </w:tr>
      <w:tr w:rsidR="000F1F81" w:rsidRPr="000F1F81" w14:paraId="172D7DFA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1D3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192.         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6BF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Elektroniczny pomiar wysuwu węża ciśnieniowego DN 25 z pomiarem bieżącym oraz całodniowym</w:t>
            </w:r>
          </w:p>
        </w:tc>
      </w:tr>
      <w:tr w:rsidR="000F1F81" w:rsidRPr="000F1F81" w14:paraId="6D8EEB66" w14:textId="77777777" w:rsidTr="002D4169">
        <w:trPr>
          <w:cantSplit/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A95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193.         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64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Uchwyt na drabinę, łopatę oraz szczotkę wraz z narzędziami, imadło, gaśnica zamontowana z tyłu pojazdu</w:t>
            </w:r>
          </w:p>
        </w:tc>
      </w:tr>
      <w:tr w:rsidR="000F1F81" w:rsidRPr="000F1F81" w14:paraId="2B40429F" w14:textId="77777777" w:rsidTr="002D4169">
        <w:trPr>
          <w:cantSplit/>
          <w:trHeight w:hRule="exact" w:val="39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97C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194.         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5A2E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Folia odblaskowa wg DIN 30710 z przodu i z tyłu pojazdu</w:t>
            </w:r>
          </w:p>
        </w:tc>
      </w:tr>
      <w:tr w:rsidR="000F1F81" w:rsidRPr="000F1F81" w14:paraId="044B025C" w14:textId="77777777" w:rsidTr="002D4169">
        <w:trPr>
          <w:cantSplit/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22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195.         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8C9C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Pojemnik na złom wykonany ze stali nierdzewnej (typ. 1.4301) na odpady (metal, kamienie i inne) umieszczony na tyle pojazdu</w:t>
            </w:r>
          </w:p>
        </w:tc>
      </w:tr>
      <w:tr w:rsidR="000F1F81" w:rsidRPr="000F1F81" w14:paraId="5003BD9D" w14:textId="77777777" w:rsidTr="002D4169">
        <w:trPr>
          <w:cantSplit/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340D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196.         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C25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Przeszkolenie co najmniej 3 osób w siedzibie Zamawiającego z zakresu obsługi techniczno-eksploatacyjnej przedmiotu zamówienia</w:t>
            </w:r>
          </w:p>
        </w:tc>
      </w:tr>
      <w:tr w:rsidR="000F1F81" w:rsidRPr="000F1F81" w14:paraId="5AB3C17D" w14:textId="77777777" w:rsidTr="002D4169">
        <w:trPr>
          <w:cantSplit/>
          <w:trHeight w:hRule="exact" w:val="51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166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197.         </w:t>
            </w:r>
          </w:p>
        </w:tc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272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Przedłożenie Zamawiającemu kompletu dokumentów niezbędnych do rejestracji pojazdu, w tym szczególnie wyciągu ze świadectwa homologacji pojazdu/równorzędnego</w:t>
            </w:r>
          </w:p>
        </w:tc>
      </w:tr>
      <w:tr w:rsidR="000F1F81" w:rsidRPr="000F1F81" w14:paraId="33113EC2" w14:textId="77777777" w:rsidTr="002D4169">
        <w:trPr>
          <w:cantSplit/>
          <w:trHeight w:hRule="exact" w:val="510"/>
        </w:trPr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BED6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198.         </w:t>
            </w:r>
          </w:p>
        </w:tc>
        <w:tc>
          <w:tcPr>
            <w:tcW w:w="4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D33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1F81">
              <w:rPr>
                <w:rFonts w:asciiTheme="minorHAnsi" w:hAnsiTheme="minorHAnsi" w:cstheme="minorHAnsi"/>
                <w:sz w:val="18"/>
                <w:szCs w:val="18"/>
              </w:rPr>
              <w:t>Pojazd musi posiadać połączenie GPS z możliwością odczytu raportu pracy każdej pompy osobno oraz jej parametrów (ciśnienie, podciśnienie, obroty) wraz z długością czyszczącego odcinka. Musi posiadać również położenie pojazdu</w:t>
            </w:r>
          </w:p>
        </w:tc>
      </w:tr>
      <w:tr w:rsidR="00346A61" w:rsidRPr="000F1F81" w14:paraId="0D2DE28A" w14:textId="77777777" w:rsidTr="002D4169">
        <w:trPr>
          <w:trHeight w:val="499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58EA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EAF0" w14:textId="77777777" w:rsidR="00346A61" w:rsidRPr="000F1F81" w:rsidRDefault="00346A61" w:rsidP="002D4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0B14E0" w14:textId="77777777" w:rsidR="0060386E" w:rsidRPr="000F1F81" w:rsidRDefault="0060386E" w:rsidP="006038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C9EA8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20CF5F3C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4E855038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6B6362DC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5ED48F0D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1B80CCC0" w14:textId="77777777" w:rsidR="0060386E" w:rsidRPr="000F1F81" w:rsidRDefault="0060386E" w:rsidP="0060386E">
      <w:pPr>
        <w:tabs>
          <w:tab w:val="center" w:pos="6521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373BB239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ab/>
      </w:r>
      <w:r w:rsidRPr="000F1F81">
        <w:rPr>
          <w:rFonts w:asciiTheme="minorHAnsi" w:hAnsiTheme="minorHAnsi" w:cstheme="minorHAnsi"/>
          <w:i/>
          <w:sz w:val="18"/>
          <w:szCs w:val="22"/>
        </w:rPr>
        <w:t xml:space="preserve">czytelne podpisy osób wskazanych w dokumencie </w:t>
      </w:r>
    </w:p>
    <w:p w14:paraId="083111B2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 xml:space="preserve">uprawniającym do występowania w obrocie </w:t>
      </w:r>
    </w:p>
    <w:p w14:paraId="5D809D19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>prawnym lub posiadających pełnomocnictwo</w:t>
      </w:r>
    </w:p>
    <w:p w14:paraId="2A17B435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</w:p>
    <w:p w14:paraId="5B1ED87E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br w:type="column"/>
      </w:r>
      <w:r w:rsidRPr="000F1F81">
        <w:rPr>
          <w:rFonts w:asciiTheme="minorHAnsi" w:hAnsiTheme="minorHAnsi" w:cstheme="minorHAnsi"/>
          <w:b/>
          <w:sz w:val="22"/>
          <w:szCs w:val="22"/>
        </w:rPr>
        <w:lastRenderedPageBreak/>
        <w:t>Oświadczam, że:</w:t>
      </w:r>
    </w:p>
    <w:p w14:paraId="496436AF" w14:textId="77777777" w:rsidR="0060386E" w:rsidRPr="000F1F81" w:rsidRDefault="0060386E" w:rsidP="00735D08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zamówienie wykonamy samodzielnie,</w:t>
      </w:r>
    </w:p>
    <w:p w14:paraId="2492BA68" w14:textId="77777777" w:rsidR="0060386E" w:rsidRPr="000F1F81" w:rsidRDefault="0060386E" w:rsidP="0060386E">
      <w:pPr>
        <w:rPr>
          <w:rFonts w:asciiTheme="minorHAnsi" w:hAnsiTheme="minorHAnsi" w:cstheme="minorHAnsi"/>
          <w:sz w:val="14"/>
          <w:szCs w:val="22"/>
          <w:u w:val="single"/>
        </w:rPr>
      </w:pPr>
    </w:p>
    <w:p w14:paraId="2C05F1A9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Osoby do kontaktów z Zamawiającym:</w:t>
      </w:r>
    </w:p>
    <w:p w14:paraId="7B14BDFA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Nazwisko, imię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65C91B00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6F1DC084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F1F8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………………………………………………………………………………………,</w:t>
      </w:r>
    </w:p>
    <w:p w14:paraId="636F68E9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Telefon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44188E48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faks:                    .......................................................................................................................,</w:t>
      </w:r>
    </w:p>
    <w:p w14:paraId="7D173F9D" w14:textId="77777777" w:rsidR="0060386E" w:rsidRPr="000F1F81" w:rsidRDefault="0060386E" w:rsidP="0060386E">
      <w:pPr>
        <w:rPr>
          <w:rFonts w:asciiTheme="minorHAnsi" w:hAnsiTheme="minorHAnsi" w:cstheme="minorHAnsi"/>
          <w:sz w:val="14"/>
          <w:szCs w:val="22"/>
        </w:rPr>
      </w:pPr>
    </w:p>
    <w:p w14:paraId="7FF0539B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Pełnomocnik w przypadku składania oferty wspólnej:</w:t>
      </w:r>
    </w:p>
    <w:p w14:paraId="41C45EF7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Nazwisko, imię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257BF4BC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1F68A352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F1F8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………………………………………………………………………………………,</w:t>
      </w:r>
    </w:p>
    <w:p w14:paraId="0C4E3E29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Telefon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30B3554E" w14:textId="77777777" w:rsidR="0060386E" w:rsidRPr="000F1F81" w:rsidRDefault="0060386E" w:rsidP="0060386E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faks: </w:t>
      </w: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6ADC63D4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Zakres:</w:t>
      </w:r>
    </w:p>
    <w:p w14:paraId="23EEBBB2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- do reprezentowania w postępowaniu,</w:t>
      </w:r>
    </w:p>
    <w:p w14:paraId="18A362EC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- do reprezentowania w postępowaniu i zawarcia umowy.*</w:t>
      </w:r>
    </w:p>
    <w:p w14:paraId="4F16C79B" w14:textId="77777777" w:rsidR="0060386E" w:rsidRPr="000F1F81" w:rsidRDefault="0060386E" w:rsidP="0060386E">
      <w:pPr>
        <w:rPr>
          <w:rFonts w:asciiTheme="minorHAnsi" w:hAnsiTheme="minorHAnsi" w:cstheme="minorHAnsi"/>
          <w:sz w:val="14"/>
          <w:szCs w:val="22"/>
        </w:rPr>
      </w:pPr>
    </w:p>
    <w:p w14:paraId="37F47746" w14:textId="77777777" w:rsidR="0060386E" w:rsidRPr="000F1F81" w:rsidRDefault="0060386E" w:rsidP="0060386E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Oświadczenie dotyczące postanowień specyfikacji warunków zamówienia:</w:t>
      </w:r>
    </w:p>
    <w:p w14:paraId="38909CD6" w14:textId="77777777" w:rsidR="0060386E" w:rsidRPr="000F1F81" w:rsidRDefault="0060386E" w:rsidP="0060386E">
      <w:pPr>
        <w:jc w:val="both"/>
        <w:rPr>
          <w:rFonts w:asciiTheme="minorHAnsi" w:hAnsiTheme="minorHAnsi" w:cstheme="minorHAnsi"/>
          <w:sz w:val="14"/>
          <w:szCs w:val="22"/>
        </w:rPr>
      </w:pPr>
    </w:p>
    <w:p w14:paraId="1EDD8081" w14:textId="77777777" w:rsidR="0060386E" w:rsidRPr="000F1F81" w:rsidRDefault="0060386E" w:rsidP="0060386E">
      <w:pPr>
        <w:spacing w:after="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Ja (my) niżej podpisany(i) oświadczamy, że:</w:t>
      </w:r>
    </w:p>
    <w:p w14:paraId="3297A8A2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zapoznaliśmy się ze specyfikacją warunków zamówienia, nie wnosimy żadnych zastrzeżeń i uwag oraz uzyskaliśmy niezbędne informacje do prawidłowego przygotowania oferty,</w:t>
      </w:r>
    </w:p>
    <w:p w14:paraId="7F2D2B89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uważamy się za związanych z ofertą przez czas wskazany w specyfikacji warunków zamówienia tj. 30 dni od upływu terminu składania ofert,</w:t>
      </w:r>
    </w:p>
    <w:p w14:paraId="02EC1B10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załączone do specyfikacji warunków zamówienia wymagania stawiane Wykonawcy oraz postanowienia umowy zostały przez nas zaakceptowane bez zastrzeżeń i zobowiązujemy się w przypadku wyboru naszej oferty jako najkorzystniejszej do zawarcia umowy w miejscu i terminie wyznaczonym przez Zamawiającego,</w:t>
      </w:r>
    </w:p>
    <w:p w14:paraId="36D6E4B1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6D1036C3" w14:textId="77777777" w:rsidR="0060386E" w:rsidRPr="000F1F81" w:rsidRDefault="0060386E" w:rsidP="00735D0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>akceptujemy warunki płatności określone w projekcie umowy, stanowiącym załącznik do specyfikacji warunków zamówienia.</w:t>
      </w:r>
    </w:p>
    <w:p w14:paraId="2211CD3B" w14:textId="77777777" w:rsidR="0060386E" w:rsidRPr="000F1F81" w:rsidRDefault="0060386E" w:rsidP="0060386E">
      <w:pPr>
        <w:rPr>
          <w:rFonts w:asciiTheme="minorHAnsi" w:hAnsiTheme="minorHAnsi" w:cstheme="minorHAnsi"/>
          <w:sz w:val="4"/>
          <w:szCs w:val="22"/>
        </w:rPr>
      </w:pPr>
    </w:p>
    <w:p w14:paraId="7BC653D5" w14:textId="763F04CF" w:rsidR="0060386E" w:rsidRPr="000F1F81" w:rsidRDefault="0060386E" w:rsidP="00346A61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2"/>
        </w:rPr>
      </w:pPr>
      <w:r w:rsidRPr="000F1F81">
        <w:rPr>
          <w:rFonts w:asciiTheme="minorHAnsi" w:eastAsia="Calibri" w:hAnsiTheme="minorHAnsi" w:cstheme="minorHAnsi"/>
          <w:sz w:val="22"/>
          <w:szCs w:val="22"/>
        </w:rPr>
        <w:t>Oświadczam(y), że wypełniłem(liśmy) obowiązki informacyjne przewidziane w art. 13 lub art. 14 RODO</w:t>
      </w:r>
      <w:r w:rsidRPr="000F1F81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0F1F81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0F1F81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pozyskałem(liśmy) w celu ubiegania się o udzielenie zamówienia publicznego w niniejszym postępowaniu.** Jednocześnie poinformowałem(liśmy) w/w osoby o tym, iż odbiorcą ich danych będzie Zamawiający. </w:t>
      </w:r>
    </w:p>
    <w:p w14:paraId="028AFC42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</w:t>
      </w:r>
    </w:p>
    <w:p w14:paraId="28FC166B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ab/>
      </w:r>
      <w:r w:rsidRPr="000F1F81">
        <w:rPr>
          <w:rFonts w:asciiTheme="minorHAnsi" w:hAnsiTheme="minorHAnsi" w:cstheme="minorHAnsi"/>
          <w:i/>
          <w:sz w:val="18"/>
          <w:szCs w:val="22"/>
        </w:rPr>
        <w:t xml:space="preserve">czytelne podpisy osób wskazanych w dokumencie </w:t>
      </w:r>
    </w:p>
    <w:p w14:paraId="69F4C151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lastRenderedPageBreak/>
        <w:tab/>
        <w:t xml:space="preserve">uprawniającym do występowania w obrocie </w:t>
      </w:r>
    </w:p>
    <w:p w14:paraId="6DA924FA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>prawnym lub posiadających pełnomocnictwo</w:t>
      </w:r>
    </w:p>
    <w:p w14:paraId="0CFC81E3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Dokumenty:</w:t>
      </w:r>
    </w:p>
    <w:p w14:paraId="4E0F86B4" w14:textId="77777777" w:rsidR="0060386E" w:rsidRPr="000F1F81" w:rsidRDefault="0060386E" w:rsidP="0060386E">
      <w:pPr>
        <w:rPr>
          <w:rFonts w:asciiTheme="minorHAnsi" w:hAnsiTheme="minorHAnsi" w:cstheme="minorHAnsi"/>
          <w:b/>
          <w:sz w:val="8"/>
          <w:szCs w:val="22"/>
        </w:rPr>
      </w:pPr>
    </w:p>
    <w:p w14:paraId="44AF8BCB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 xml:space="preserve">Na potwierdzenie spełnienia warunków i wymagań do oferty załączam: </w:t>
      </w:r>
    </w:p>
    <w:p w14:paraId="1D92D3DF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4D6E5C9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33A0657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44122BE5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82AC670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C0B6CC9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0D593A68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Zastrzeżenie Wykonawcy:</w:t>
      </w:r>
    </w:p>
    <w:p w14:paraId="3322641A" w14:textId="77777777" w:rsidR="0060386E" w:rsidRPr="000F1F81" w:rsidRDefault="0060386E" w:rsidP="0060386E">
      <w:pPr>
        <w:rPr>
          <w:rFonts w:asciiTheme="minorHAnsi" w:hAnsiTheme="minorHAnsi" w:cstheme="minorHAnsi"/>
          <w:b/>
          <w:sz w:val="8"/>
          <w:szCs w:val="22"/>
        </w:rPr>
      </w:pPr>
    </w:p>
    <w:p w14:paraId="4966F563" w14:textId="77777777" w:rsidR="0060386E" w:rsidRPr="000F1F81" w:rsidRDefault="0060386E" w:rsidP="0060386E">
      <w:pPr>
        <w:jc w:val="both"/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DE0BCCC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1B78BD2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97BA31E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72DC012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12E3AFE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59A14E9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33212B67" w14:textId="77777777" w:rsidR="0060386E" w:rsidRPr="000F1F81" w:rsidRDefault="0060386E" w:rsidP="0060386E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6899371"/>
      <w:r w:rsidRPr="000F1F81">
        <w:rPr>
          <w:rFonts w:asciiTheme="minorHAnsi" w:hAnsiTheme="minorHAnsi" w:cstheme="minorHAnsi"/>
          <w:b/>
          <w:sz w:val="22"/>
          <w:szCs w:val="22"/>
        </w:rPr>
        <w:t xml:space="preserve">Inne informacje Wykonawcy: </w:t>
      </w:r>
    </w:p>
    <w:p w14:paraId="1A8AD288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ABB6327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1D7AE66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A4A7A17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63A8193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0D89A73E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74E1A9E5" w14:textId="77777777" w:rsidR="0060386E" w:rsidRPr="000F1F81" w:rsidRDefault="0060386E" w:rsidP="006038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1F81">
        <w:rPr>
          <w:rFonts w:asciiTheme="minorHAnsi" w:hAnsiTheme="minorHAnsi" w:cstheme="minorHAnsi"/>
          <w:b/>
          <w:sz w:val="22"/>
          <w:szCs w:val="22"/>
        </w:rPr>
        <w:t>Informacja o poleganiu</w:t>
      </w:r>
      <w:r w:rsidRPr="000F1F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F1F81">
        <w:rPr>
          <w:rFonts w:asciiTheme="minorHAnsi" w:hAnsiTheme="minorHAnsi" w:cstheme="minorHAnsi"/>
          <w:b/>
          <w:sz w:val="22"/>
          <w:szCs w:val="22"/>
        </w:rPr>
        <w:t xml:space="preserve">na zdolnościach lub sytuacji innych podmiotów (jeżeli dotyczy): </w:t>
      </w:r>
    </w:p>
    <w:p w14:paraId="103FB520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71434B5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D370AC6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3A5340F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13CAED08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Oferta została złożona na ............ ponumerowanych stronach.</w:t>
      </w:r>
    </w:p>
    <w:p w14:paraId="6AF40D9E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2FBB4BB4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</w:p>
    <w:p w14:paraId="3F54020C" w14:textId="77777777" w:rsidR="0060386E" w:rsidRPr="000F1F81" w:rsidRDefault="0060386E" w:rsidP="0060386E">
      <w:pPr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>……………., dnia ……………. r.</w:t>
      </w:r>
    </w:p>
    <w:p w14:paraId="14DF4F0B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22"/>
          <w:szCs w:val="22"/>
        </w:rPr>
      </w:pPr>
    </w:p>
    <w:p w14:paraId="55E813D0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iCs/>
          <w:sz w:val="20"/>
          <w:szCs w:val="20"/>
        </w:rPr>
        <w:t>Wykonawca jest:****</w:t>
      </w:r>
    </w:p>
    <w:p w14:paraId="434D02F4" w14:textId="77777777" w:rsidR="0060386E" w:rsidRPr="000F1F81" w:rsidRDefault="0060386E" w:rsidP="0060386E">
      <w:pPr>
        <w:jc w:val="both"/>
        <w:rPr>
          <w:rFonts w:asciiTheme="minorHAnsi" w:hAnsiTheme="minorHAnsi" w:cstheme="minorHAnsi"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mikroprzedsiębiorstwem,</w:t>
      </w:r>
    </w:p>
    <w:p w14:paraId="7C773629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małym przedsiębiorstwem,</w:t>
      </w:r>
    </w:p>
    <w:p w14:paraId="0465B5D7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średnim przedsiębiorstwem,</w:t>
      </w:r>
    </w:p>
    <w:p w14:paraId="4CFD9ECB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jednoosobową działalnością gospodarczą,</w:t>
      </w:r>
    </w:p>
    <w:p w14:paraId="38C1B999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osobą fizyczną nieprowadzącą działalności gospodarczej,</w:t>
      </w:r>
    </w:p>
    <w:p w14:paraId="7AF9F2FA" w14:textId="77777777" w:rsidR="0060386E" w:rsidRPr="000F1F81" w:rsidRDefault="0060386E" w:rsidP="0060386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1F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</w:r>
      <w:r w:rsidR="00735D08" w:rsidRPr="000F1F8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F1F81">
        <w:rPr>
          <w:rFonts w:asciiTheme="minorHAnsi" w:hAnsiTheme="minorHAnsi" w:cstheme="minorHAnsi"/>
          <w:sz w:val="20"/>
          <w:szCs w:val="20"/>
        </w:rPr>
        <w:fldChar w:fldCharType="end"/>
      </w:r>
      <w:r w:rsidRPr="000F1F81">
        <w:rPr>
          <w:rFonts w:asciiTheme="minorHAnsi" w:hAnsiTheme="minorHAnsi" w:cstheme="minorHAnsi"/>
          <w:sz w:val="20"/>
          <w:szCs w:val="20"/>
        </w:rPr>
        <w:t xml:space="preserve">   </w:t>
      </w:r>
      <w:r w:rsidRPr="000F1F81">
        <w:rPr>
          <w:rFonts w:asciiTheme="minorHAnsi" w:hAnsiTheme="minorHAnsi" w:cstheme="minorHAnsi"/>
          <w:iCs/>
          <w:sz w:val="20"/>
          <w:szCs w:val="20"/>
        </w:rPr>
        <w:t>inny rodzaj.</w:t>
      </w:r>
    </w:p>
    <w:p w14:paraId="61EB5D33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14"/>
          <w:szCs w:val="22"/>
        </w:rPr>
      </w:pPr>
    </w:p>
    <w:p w14:paraId="1D635B73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14"/>
          <w:szCs w:val="22"/>
        </w:rPr>
      </w:pPr>
    </w:p>
    <w:p w14:paraId="07B8102A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14"/>
          <w:szCs w:val="22"/>
        </w:rPr>
      </w:pPr>
    </w:p>
    <w:p w14:paraId="3B50D660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sz w:val="14"/>
          <w:szCs w:val="22"/>
        </w:rPr>
      </w:pPr>
    </w:p>
    <w:p w14:paraId="273D06C8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0F1F8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</w:t>
      </w:r>
    </w:p>
    <w:p w14:paraId="6B39DB54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22"/>
          <w:szCs w:val="22"/>
        </w:rPr>
        <w:tab/>
      </w:r>
      <w:r w:rsidRPr="000F1F81">
        <w:rPr>
          <w:rFonts w:asciiTheme="minorHAnsi" w:hAnsiTheme="minorHAnsi" w:cstheme="minorHAnsi"/>
          <w:i/>
          <w:sz w:val="18"/>
          <w:szCs w:val="22"/>
        </w:rPr>
        <w:t xml:space="preserve">czytelne podpisy osób wskazanych w dokumencie </w:t>
      </w:r>
    </w:p>
    <w:p w14:paraId="25A019F5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 xml:space="preserve">uprawniającym do występowania w obrocie </w:t>
      </w:r>
    </w:p>
    <w:p w14:paraId="0A1089F9" w14:textId="77777777" w:rsidR="0060386E" w:rsidRPr="000F1F81" w:rsidRDefault="0060386E" w:rsidP="0060386E">
      <w:pPr>
        <w:tabs>
          <w:tab w:val="center" w:pos="6521"/>
        </w:tabs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ab/>
        <w:t>prawnym lub posiadających pełnomocnictwo</w:t>
      </w:r>
    </w:p>
    <w:p w14:paraId="3789D140" w14:textId="77777777" w:rsidR="0060386E" w:rsidRPr="000F1F81" w:rsidRDefault="0060386E" w:rsidP="0060386E">
      <w:pPr>
        <w:rPr>
          <w:rFonts w:asciiTheme="minorHAnsi" w:hAnsiTheme="minorHAnsi" w:cstheme="minorHAnsi"/>
          <w:i/>
          <w:sz w:val="4"/>
          <w:szCs w:val="22"/>
        </w:rPr>
      </w:pPr>
    </w:p>
    <w:p w14:paraId="3D2D5C24" w14:textId="77777777" w:rsidR="0060386E" w:rsidRPr="000F1F81" w:rsidRDefault="0060386E" w:rsidP="0060386E">
      <w:pPr>
        <w:rPr>
          <w:rFonts w:asciiTheme="minorHAnsi" w:hAnsiTheme="minorHAnsi" w:cstheme="minorHAnsi"/>
          <w:i/>
          <w:sz w:val="4"/>
          <w:szCs w:val="22"/>
        </w:rPr>
      </w:pPr>
    </w:p>
    <w:p w14:paraId="1034AD65" w14:textId="77777777" w:rsidR="0060386E" w:rsidRPr="000F1F81" w:rsidRDefault="0060386E" w:rsidP="0060386E">
      <w:pPr>
        <w:rPr>
          <w:rFonts w:asciiTheme="minorHAnsi" w:hAnsiTheme="minorHAnsi" w:cstheme="minorHAnsi"/>
          <w:i/>
          <w:sz w:val="4"/>
          <w:szCs w:val="22"/>
        </w:rPr>
      </w:pPr>
    </w:p>
    <w:p w14:paraId="4FECA6C6" w14:textId="77777777" w:rsidR="0060386E" w:rsidRPr="000F1F81" w:rsidRDefault="0060386E" w:rsidP="0060386E">
      <w:pPr>
        <w:rPr>
          <w:rFonts w:asciiTheme="minorHAnsi" w:hAnsiTheme="minorHAnsi" w:cstheme="minorHAnsi"/>
          <w:i/>
          <w:sz w:val="18"/>
          <w:szCs w:val="22"/>
        </w:rPr>
      </w:pPr>
      <w:r w:rsidRPr="000F1F81">
        <w:rPr>
          <w:rFonts w:asciiTheme="minorHAnsi" w:hAnsiTheme="minorHAnsi" w:cstheme="minorHAnsi"/>
          <w:i/>
          <w:sz w:val="18"/>
          <w:szCs w:val="22"/>
        </w:rPr>
        <w:t>*niepotrzebne skreślić</w:t>
      </w:r>
    </w:p>
    <w:p w14:paraId="44C6E4C7" w14:textId="77777777" w:rsidR="0060386E" w:rsidRPr="000F1F81" w:rsidRDefault="0060386E" w:rsidP="0060386E">
      <w:pPr>
        <w:tabs>
          <w:tab w:val="center" w:pos="6379"/>
        </w:tabs>
        <w:rPr>
          <w:rFonts w:asciiTheme="minorHAnsi" w:hAnsiTheme="minorHAnsi" w:cstheme="minorHAnsi"/>
          <w:b/>
          <w:sz w:val="12"/>
          <w:szCs w:val="22"/>
        </w:rPr>
      </w:pPr>
    </w:p>
    <w:p w14:paraId="1D4380E2" w14:textId="77777777" w:rsidR="0060386E" w:rsidRPr="000F1F81" w:rsidRDefault="0060386E" w:rsidP="0060386E">
      <w:pPr>
        <w:tabs>
          <w:tab w:val="center" w:pos="6379"/>
        </w:tabs>
        <w:jc w:val="both"/>
        <w:rPr>
          <w:rFonts w:asciiTheme="minorHAnsi" w:hAnsiTheme="minorHAnsi" w:cstheme="minorHAnsi"/>
          <w:b/>
          <w:sz w:val="20"/>
          <w:szCs w:val="22"/>
        </w:rPr>
      </w:pPr>
      <w:r w:rsidRPr="000F1F81">
        <w:rPr>
          <w:rFonts w:asciiTheme="minorHAnsi" w:hAnsiTheme="minorHAnsi" w:cstheme="minorHAnsi"/>
          <w:b/>
          <w:sz w:val="20"/>
          <w:szCs w:val="22"/>
        </w:rPr>
        <w:lastRenderedPageBreak/>
        <w:t xml:space="preserve">Uwaga: </w:t>
      </w:r>
    </w:p>
    <w:p w14:paraId="41B428BB" w14:textId="77777777" w:rsidR="0060386E" w:rsidRPr="000F1F81" w:rsidRDefault="0060386E" w:rsidP="0060386E">
      <w:pPr>
        <w:tabs>
          <w:tab w:val="center" w:pos="6379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0F1F81">
        <w:rPr>
          <w:rFonts w:asciiTheme="minorHAnsi" w:hAnsiTheme="minorHAnsi" w:cstheme="minorHAnsi"/>
          <w:sz w:val="20"/>
          <w:szCs w:val="22"/>
        </w:rPr>
        <w:t xml:space="preserve">W przypadku składania oferty wspólnej Ofertę podpisuje ustanowiony do reprezentowania w postępowaniu Pełnomocnik lub łącznie wszyscy Wykonawcy składający wspólną ofert. </w:t>
      </w:r>
    </w:p>
    <w:p w14:paraId="4B677F05" w14:textId="77777777" w:rsidR="00E31152" w:rsidRPr="000F1F81" w:rsidRDefault="00E31152">
      <w:pPr>
        <w:rPr>
          <w:rFonts w:asciiTheme="minorHAnsi" w:hAnsiTheme="minorHAnsi" w:cstheme="minorHAnsi"/>
        </w:rPr>
      </w:pPr>
    </w:p>
    <w:sectPr w:rsidR="00E31152" w:rsidRPr="000F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9C6D9" w14:textId="77777777" w:rsidR="00735D08" w:rsidRDefault="00735D08" w:rsidP="0060386E">
      <w:r>
        <w:separator/>
      </w:r>
    </w:p>
  </w:endnote>
  <w:endnote w:type="continuationSeparator" w:id="0">
    <w:p w14:paraId="2970C56B" w14:textId="77777777" w:rsidR="00735D08" w:rsidRDefault="00735D08" w:rsidP="0060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71084" w14:textId="77777777" w:rsidR="00735D08" w:rsidRDefault="00735D08" w:rsidP="0060386E">
      <w:r>
        <w:separator/>
      </w:r>
    </w:p>
  </w:footnote>
  <w:footnote w:type="continuationSeparator" w:id="0">
    <w:p w14:paraId="3AE0A279" w14:textId="77777777" w:rsidR="00735D08" w:rsidRDefault="00735D08" w:rsidP="0060386E">
      <w:r>
        <w:continuationSeparator/>
      </w:r>
    </w:p>
  </w:footnote>
  <w:footnote w:id="1">
    <w:p w14:paraId="378B647A" w14:textId="77777777" w:rsidR="0060386E" w:rsidRPr="00DC703A" w:rsidRDefault="0060386E" w:rsidP="0060386E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99A6E4A" w14:textId="77777777" w:rsidR="0060386E" w:rsidRPr="00DC703A" w:rsidRDefault="0060386E" w:rsidP="0060386E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34860226" w14:textId="77777777" w:rsidR="0060386E" w:rsidRPr="00DC703A" w:rsidRDefault="0060386E" w:rsidP="0060386E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0D29A0" w14:textId="77777777" w:rsidR="0060386E" w:rsidRPr="00DB59E8" w:rsidRDefault="0060386E" w:rsidP="0060386E">
      <w:pPr>
        <w:rPr>
          <w:rFonts w:ascii="Arial" w:hAnsi="Arial" w:cs="Arial"/>
          <w:i/>
          <w:color w:val="000000"/>
          <w:sz w:val="16"/>
        </w:rPr>
      </w:pPr>
    </w:p>
    <w:p w14:paraId="58028CFB" w14:textId="77777777" w:rsidR="0060386E" w:rsidRDefault="0060386E" w:rsidP="006038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2184"/>
    <w:multiLevelType w:val="hybridMultilevel"/>
    <w:tmpl w:val="035A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6E"/>
    <w:rsid w:val="000E28BB"/>
    <w:rsid w:val="000F1F81"/>
    <w:rsid w:val="001E22F1"/>
    <w:rsid w:val="00346A61"/>
    <w:rsid w:val="0041033B"/>
    <w:rsid w:val="004426DC"/>
    <w:rsid w:val="004D206B"/>
    <w:rsid w:val="004D2282"/>
    <w:rsid w:val="0060386E"/>
    <w:rsid w:val="00735D08"/>
    <w:rsid w:val="00C72EBC"/>
    <w:rsid w:val="00E31152"/>
    <w:rsid w:val="00E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80D0"/>
  <w15:chartTrackingRefBased/>
  <w15:docId w15:val="{B6FAF51E-2F8A-4C99-84D4-564B8B39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0386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386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386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0386E"/>
    <w:rPr>
      <w:rFonts w:ascii="Cambria" w:eastAsia="Times New Roman" w:hAnsi="Cambria" w:cs="Cambria"/>
      <w:b/>
      <w:bCs/>
      <w:color w:val="365F91"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60386E"/>
    <w:rPr>
      <w:rFonts w:ascii="Cambria" w:eastAsia="Times New Roman" w:hAnsi="Cambria" w:cs="Cambria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60386E"/>
    <w:rPr>
      <w:rFonts w:ascii="Cambria" w:eastAsia="Times New Roman" w:hAnsi="Cambria" w:cs="Cambria"/>
      <w:b/>
      <w:bCs/>
      <w:color w:val="4F81BD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60386E"/>
    <w:rPr>
      <w:color w:val="0563C1"/>
      <w:u w:val="single"/>
    </w:rPr>
  </w:style>
  <w:style w:type="paragraph" w:styleId="Nagwek">
    <w:name w:val="header"/>
    <w:basedOn w:val="Normalny"/>
    <w:link w:val="NagwekZnak"/>
    <w:rsid w:val="006038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aliases w:val="stand"/>
    <w:basedOn w:val="Normalny"/>
    <w:link w:val="StopkaZnak"/>
    <w:uiPriority w:val="99"/>
    <w:rsid w:val="006038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agwekspisutreci1">
    <w:name w:val="Nagłówek spisu treści1"/>
    <w:basedOn w:val="Nagwek1"/>
    <w:next w:val="Normalny"/>
    <w:uiPriority w:val="99"/>
    <w:rsid w:val="0060386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0386E"/>
    <w:pPr>
      <w:tabs>
        <w:tab w:val="left" w:pos="440"/>
        <w:tab w:val="right" w:leader="dot" w:pos="9062"/>
      </w:tabs>
      <w:spacing w:after="80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60386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6038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6038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038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86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Styl1">
    <w:name w:val="Styl1"/>
    <w:basedOn w:val="Akapitzlist1"/>
    <w:link w:val="Styl1Znak"/>
    <w:uiPriority w:val="99"/>
    <w:rsid w:val="0060386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60386E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Bezodstpw1">
    <w:name w:val="Bez odstępów1"/>
    <w:uiPriority w:val="99"/>
    <w:rsid w:val="0060386E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Standard">
    <w:name w:val="Standard"/>
    <w:rsid w:val="00603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38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86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60386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38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0386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0386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60386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60386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60386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60386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60386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60386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60386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60386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60386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60386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60386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60386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kern w:val="2"/>
      <w:sz w:val="22"/>
      <w:szCs w:val="22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uiPriority w:val="99"/>
    <w:rsid w:val="0060386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kern w:val="2"/>
      <w:sz w:val="21"/>
      <w:szCs w:val="21"/>
      <w:lang w:eastAsia="en-US"/>
      <w14:ligatures w14:val="standardContextua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86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60386E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60386E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rsid w:val="006038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6038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60386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603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6038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60386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86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6038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8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8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60386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0386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38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386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60386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38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386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FontStyle70">
    <w:name w:val="Font Style70"/>
    <w:rsid w:val="0060386E"/>
    <w:rPr>
      <w:rFonts w:ascii="Arial" w:hAnsi="Arial" w:cs="Arial"/>
      <w:sz w:val="20"/>
      <w:szCs w:val="20"/>
    </w:rPr>
  </w:style>
  <w:style w:type="character" w:customStyle="1" w:styleId="fontstyle01">
    <w:name w:val="fontstyle01"/>
    <w:rsid w:val="0060386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0386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6038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uiPriority w:val="99"/>
    <w:semiHidden/>
    <w:unhideWhenUsed/>
    <w:rsid w:val="0060386E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0386E"/>
    <w:rPr>
      <w:color w:val="605E5C"/>
      <w:shd w:val="clear" w:color="auto" w:fill="E1DFDD"/>
    </w:rPr>
  </w:style>
  <w:style w:type="paragraph" w:customStyle="1" w:styleId="Default">
    <w:name w:val="Default"/>
    <w:rsid w:val="00603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UnresolvedMention">
    <w:name w:val="Unresolved Mention"/>
    <w:uiPriority w:val="99"/>
    <w:semiHidden/>
    <w:unhideWhenUsed/>
    <w:rsid w:val="0060386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38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38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6038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Wyrnieniedelikatne">
    <w:name w:val="Subtle Emphasis"/>
    <w:uiPriority w:val="19"/>
    <w:qFormat/>
    <w:rsid w:val="0060386E"/>
    <w:rPr>
      <w:i/>
      <w:iCs/>
      <w:color w:val="404040"/>
    </w:rPr>
  </w:style>
  <w:style w:type="paragraph" w:customStyle="1" w:styleId="western">
    <w:name w:val="western"/>
    <w:basedOn w:val="Normalny"/>
    <w:uiPriority w:val="99"/>
    <w:qFormat/>
    <w:rsid w:val="0060386E"/>
    <w:pPr>
      <w:spacing w:before="100" w:after="119"/>
    </w:pPr>
    <w:rPr>
      <w:color w:val="000000"/>
      <w:lang w:eastAsia="zh-CN"/>
    </w:rPr>
  </w:style>
  <w:style w:type="character" w:styleId="UyteHipercze">
    <w:name w:val="FollowedHyperlink"/>
    <w:uiPriority w:val="99"/>
    <w:semiHidden/>
    <w:unhideWhenUsed/>
    <w:rsid w:val="0060386E"/>
    <w:rPr>
      <w:color w:val="954F72"/>
      <w:u w:val="single"/>
    </w:rPr>
  </w:style>
  <w:style w:type="paragraph" w:customStyle="1" w:styleId="msonormal0">
    <w:name w:val="msonormal"/>
    <w:basedOn w:val="Normalny"/>
    <w:rsid w:val="0060386E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60386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ny"/>
    <w:rsid w:val="0060386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60386E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60386E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9">
    <w:name w:val="font9"/>
    <w:basedOn w:val="Normalny"/>
    <w:rsid w:val="0060386E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Normalny"/>
    <w:rsid w:val="0060386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1">
    <w:name w:val="font11"/>
    <w:basedOn w:val="Normalny"/>
    <w:rsid w:val="0060386E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font12">
    <w:name w:val="font12"/>
    <w:basedOn w:val="Normalny"/>
    <w:rsid w:val="0060386E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13">
    <w:name w:val="font13"/>
    <w:basedOn w:val="Normalny"/>
    <w:rsid w:val="0060386E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14">
    <w:name w:val="font14"/>
    <w:basedOn w:val="Normalny"/>
    <w:rsid w:val="0060386E"/>
    <w:pPr>
      <w:spacing w:before="100" w:beforeAutospacing="1" w:after="100" w:afterAutospacing="1"/>
    </w:pPr>
    <w:rPr>
      <w:b/>
      <w:bCs/>
      <w:color w:val="000000"/>
      <w:sz w:val="18"/>
      <w:szCs w:val="18"/>
      <w:u w:val="single"/>
    </w:rPr>
  </w:style>
  <w:style w:type="paragraph" w:customStyle="1" w:styleId="xl65">
    <w:name w:val="xl65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6">
    <w:name w:val="xl76"/>
    <w:basedOn w:val="Normalny"/>
    <w:rsid w:val="0060386E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8">
    <w:name w:val="xl78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C9211E"/>
      <w:sz w:val="18"/>
      <w:szCs w:val="18"/>
    </w:rPr>
  </w:style>
  <w:style w:type="paragraph" w:customStyle="1" w:styleId="xl80">
    <w:name w:val="xl80"/>
    <w:basedOn w:val="Normalny"/>
    <w:rsid w:val="0060386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1">
    <w:name w:val="xl81"/>
    <w:basedOn w:val="Normalny"/>
    <w:rsid w:val="0060386E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2">
    <w:name w:val="xl82"/>
    <w:basedOn w:val="Normalny"/>
    <w:rsid w:val="0060386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3">
    <w:name w:val="xl83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4">
    <w:name w:val="xl84"/>
    <w:basedOn w:val="Normalny"/>
    <w:rsid w:val="0060386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5">
    <w:name w:val="xl85"/>
    <w:basedOn w:val="Normalny"/>
    <w:rsid w:val="006038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6">
    <w:name w:val="xl86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87">
    <w:name w:val="xl87"/>
    <w:basedOn w:val="Normalny"/>
    <w:rsid w:val="0060386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88">
    <w:name w:val="xl88"/>
    <w:basedOn w:val="Normalny"/>
    <w:rsid w:val="006038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89">
    <w:name w:val="xl89"/>
    <w:basedOn w:val="Normalny"/>
    <w:rsid w:val="006038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60386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60386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6038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038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  <w:u w:val="single"/>
    </w:rPr>
  </w:style>
  <w:style w:type="paragraph" w:customStyle="1" w:styleId="xl95">
    <w:name w:val="xl95"/>
    <w:basedOn w:val="Normalny"/>
    <w:rsid w:val="0060386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  <w:u w:val="single"/>
    </w:rPr>
  </w:style>
  <w:style w:type="paragraph" w:customStyle="1" w:styleId="xl96">
    <w:name w:val="xl96"/>
    <w:basedOn w:val="Normalny"/>
    <w:rsid w:val="006038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  <w:u w:val="single"/>
    </w:rPr>
  </w:style>
  <w:style w:type="paragraph" w:customStyle="1" w:styleId="xl97">
    <w:name w:val="xl97"/>
    <w:basedOn w:val="Normalny"/>
    <w:rsid w:val="006038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C9211E"/>
      <w:sz w:val="18"/>
      <w:szCs w:val="18"/>
    </w:rPr>
  </w:style>
  <w:style w:type="paragraph" w:customStyle="1" w:styleId="xl98">
    <w:name w:val="xl98"/>
    <w:basedOn w:val="Normalny"/>
    <w:rsid w:val="006038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C9211E"/>
      <w:sz w:val="18"/>
      <w:szCs w:val="18"/>
    </w:rPr>
  </w:style>
  <w:style w:type="paragraph" w:customStyle="1" w:styleId="xl99">
    <w:name w:val="xl99"/>
    <w:basedOn w:val="Normalny"/>
    <w:rsid w:val="006038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3520</Words>
  <Characters>21126</Characters>
  <Application>Microsoft Office Word</Application>
  <DocSecurity>0</DocSecurity>
  <Lines>176</Lines>
  <Paragraphs>49</Paragraphs>
  <ScaleCrop>false</ScaleCrop>
  <Company/>
  <LinksUpToDate>false</LinksUpToDate>
  <CharactersWithSpaces>24597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ilona.osysko@poczta.onet.pl</dc:creator>
  <cp:keywords/>
  <dc:description/>
  <cp:lastModifiedBy>Piotr Hedrych</cp:lastModifiedBy>
  <cp:revision>8</cp:revision>
  <dcterms:created xsi:type="dcterms:W3CDTF">2024-02-23T14:03:00Z</dcterms:created>
  <dcterms:modified xsi:type="dcterms:W3CDTF">2024-03-01T12:23:00Z</dcterms:modified>
</cp:coreProperties>
</file>