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23FEB" w14:textId="77777777" w:rsidR="004222EB" w:rsidRPr="00D16110" w:rsidRDefault="004222EB" w:rsidP="005E126D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 xml:space="preserve">UMOWA Nr </w:t>
      </w:r>
      <w:r w:rsidR="00D0376E" w:rsidRPr="00D16110">
        <w:rPr>
          <w:rFonts w:eastAsia="Calibri" w:cstheme="minorHAnsi"/>
          <w:b/>
          <w:sz w:val="20"/>
          <w:szCs w:val="20"/>
        </w:rPr>
        <w:t>………………………………</w:t>
      </w:r>
    </w:p>
    <w:p w14:paraId="7AEB1A1F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sz w:val="20"/>
          <w:szCs w:val="20"/>
        </w:rPr>
      </w:pPr>
    </w:p>
    <w:p w14:paraId="28560BED" w14:textId="77777777" w:rsidR="004222EB" w:rsidRPr="00D16110" w:rsidRDefault="00B5625C" w:rsidP="004222EB">
      <w:pPr>
        <w:spacing w:line="360" w:lineRule="auto"/>
        <w:jc w:val="both"/>
        <w:rPr>
          <w:rFonts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zawarta </w:t>
      </w:r>
      <w:r w:rsidR="00D0376E" w:rsidRPr="00D16110">
        <w:rPr>
          <w:rFonts w:eastAsia="Calibri" w:cstheme="minorHAnsi"/>
          <w:sz w:val="20"/>
          <w:szCs w:val="20"/>
        </w:rPr>
        <w:t>……………………</w:t>
      </w:r>
      <w:r w:rsidR="00D16110">
        <w:rPr>
          <w:rFonts w:eastAsia="Calibri" w:cstheme="minorHAnsi"/>
          <w:sz w:val="20"/>
          <w:szCs w:val="20"/>
        </w:rPr>
        <w:t>………………….</w:t>
      </w:r>
      <w:r w:rsidR="00D0376E" w:rsidRPr="00D16110">
        <w:rPr>
          <w:rFonts w:eastAsia="Calibri" w:cstheme="minorHAnsi"/>
          <w:sz w:val="20"/>
          <w:szCs w:val="20"/>
        </w:rPr>
        <w:t xml:space="preserve">.. </w:t>
      </w:r>
      <w:r w:rsidR="004222EB" w:rsidRPr="00D16110">
        <w:rPr>
          <w:rFonts w:eastAsia="Calibri" w:cstheme="minorHAnsi"/>
          <w:sz w:val="20"/>
          <w:szCs w:val="20"/>
        </w:rPr>
        <w:t xml:space="preserve">roku w </w:t>
      </w:r>
      <w:r w:rsidR="004222EB" w:rsidRPr="00D16110">
        <w:rPr>
          <w:rFonts w:cstheme="minorHAnsi"/>
          <w:sz w:val="20"/>
          <w:szCs w:val="20"/>
        </w:rPr>
        <w:t>Trzciance</w:t>
      </w:r>
      <w:r w:rsidR="004222EB" w:rsidRPr="00D16110">
        <w:rPr>
          <w:rFonts w:eastAsia="Calibri" w:cstheme="minorHAnsi"/>
          <w:sz w:val="20"/>
          <w:szCs w:val="20"/>
        </w:rPr>
        <w:t xml:space="preserve"> pomiędzy </w:t>
      </w:r>
      <w:r w:rsidR="004222EB" w:rsidRPr="00D16110">
        <w:rPr>
          <w:rFonts w:cstheme="minorHAnsi"/>
          <w:sz w:val="20"/>
          <w:szCs w:val="20"/>
        </w:rPr>
        <w:t>G</w:t>
      </w:r>
      <w:r w:rsidR="004222EB" w:rsidRPr="00D16110">
        <w:rPr>
          <w:rFonts w:cstheme="minorHAnsi"/>
          <w:b/>
          <w:sz w:val="20"/>
          <w:szCs w:val="20"/>
        </w:rPr>
        <w:t>miną Trzcianka</w:t>
      </w:r>
      <w:r w:rsidR="004222EB" w:rsidRPr="00D16110">
        <w:rPr>
          <w:rFonts w:cstheme="minorHAnsi"/>
          <w:sz w:val="20"/>
          <w:szCs w:val="20"/>
        </w:rPr>
        <w:t xml:space="preserve">, </w:t>
      </w:r>
      <w:r w:rsidR="004222EB" w:rsidRPr="00D16110">
        <w:rPr>
          <w:rFonts w:cstheme="minorHAnsi"/>
          <w:sz w:val="20"/>
          <w:szCs w:val="20"/>
        </w:rPr>
        <w:br/>
        <w:t xml:space="preserve">ul. Sikorskiego 7, 64-980 Trzcianka, </w:t>
      </w:r>
      <w:r w:rsidR="004222EB" w:rsidRPr="00D16110">
        <w:rPr>
          <w:rFonts w:cstheme="minorHAnsi"/>
          <w:b/>
          <w:sz w:val="20"/>
          <w:szCs w:val="20"/>
        </w:rPr>
        <w:t>NIP: 763-20-94-861</w:t>
      </w:r>
      <w:r w:rsidR="004222EB" w:rsidRPr="00D16110">
        <w:rPr>
          <w:rFonts w:cstheme="minorHAnsi"/>
          <w:sz w:val="20"/>
          <w:szCs w:val="20"/>
        </w:rPr>
        <w:t xml:space="preserve">, zwaną dalej </w:t>
      </w:r>
      <w:r w:rsidR="004222EB" w:rsidRPr="00D16110">
        <w:rPr>
          <w:rFonts w:cstheme="minorHAnsi"/>
          <w:b/>
          <w:sz w:val="20"/>
          <w:szCs w:val="20"/>
        </w:rPr>
        <w:t>Zamawiającym</w:t>
      </w:r>
      <w:r w:rsidR="004222EB" w:rsidRPr="00D16110">
        <w:rPr>
          <w:rFonts w:cstheme="minorHAnsi"/>
          <w:sz w:val="20"/>
          <w:szCs w:val="20"/>
        </w:rPr>
        <w:t>, reprezentowaną przez:</w:t>
      </w:r>
    </w:p>
    <w:p w14:paraId="081455E6" w14:textId="77777777" w:rsidR="004222EB" w:rsidRPr="00D16110" w:rsidRDefault="004222EB" w:rsidP="004222EB">
      <w:pPr>
        <w:keepLines/>
        <w:jc w:val="both"/>
        <w:rPr>
          <w:rFonts w:cstheme="minorHAnsi"/>
          <w:sz w:val="20"/>
          <w:szCs w:val="20"/>
        </w:rPr>
      </w:pPr>
    </w:p>
    <w:p w14:paraId="0F300105" w14:textId="77777777" w:rsidR="004222EB" w:rsidRPr="00D16110" w:rsidRDefault="004222EB" w:rsidP="004222EB">
      <w:pPr>
        <w:keepLines/>
        <w:jc w:val="both"/>
        <w:rPr>
          <w:rFonts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t xml:space="preserve">Burmistrz           </w:t>
      </w:r>
      <w:r w:rsidRPr="00D16110">
        <w:rPr>
          <w:rFonts w:cstheme="minorHAnsi"/>
          <w:sz w:val="20"/>
          <w:szCs w:val="20"/>
        </w:rPr>
        <w:tab/>
      </w:r>
      <w:r w:rsidRPr="00D16110">
        <w:rPr>
          <w:rFonts w:cstheme="minorHAnsi"/>
          <w:sz w:val="20"/>
          <w:szCs w:val="20"/>
        </w:rPr>
        <w:tab/>
      </w:r>
      <w:r w:rsidRPr="00D16110">
        <w:rPr>
          <w:rFonts w:cstheme="minorHAnsi"/>
          <w:sz w:val="20"/>
          <w:szCs w:val="20"/>
        </w:rPr>
        <w:tab/>
      </w:r>
      <w:r w:rsidRPr="00D16110">
        <w:rPr>
          <w:rFonts w:cstheme="minorHAnsi"/>
          <w:sz w:val="20"/>
          <w:szCs w:val="20"/>
        </w:rPr>
        <w:tab/>
        <w:t xml:space="preserve"> </w:t>
      </w:r>
      <w:r w:rsidRPr="00D16110">
        <w:rPr>
          <w:rFonts w:cstheme="minorHAnsi"/>
          <w:sz w:val="20"/>
          <w:szCs w:val="20"/>
        </w:rPr>
        <w:tab/>
        <w:t xml:space="preserve">- </w:t>
      </w:r>
      <w:r w:rsidRPr="00D16110">
        <w:rPr>
          <w:rFonts w:cstheme="minorHAnsi"/>
          <w:b/>
          <w:sz w:val="20"/>
          <w:szCs w:val="20"/>
        </w:rPr>
        <w:t>Krzysztof  W. Jaworski</w:t>
      </w:r>
    </w:p>
    <w:p w14:paraId="3FA3D397" w14:textId="77777777" w:rsidR="004222EB" w:rsidRPr="00D16110" w:rsidRDefault="004222EB" w:rsidP="004222EB">
      <w:pPr>
        <w:keepLines/>
        <w:jc w:val="both"/>
        <w:rPr>
          <w:rFonts w:cstheme="minorHAnsi"/>
          <w:b/>
          <w:sz w:val="20"/>
          <w:szCs w:val="20"/>
        </w:rPr>
      </w:pPr>
      <w:r w:rsidRPr="00D16110">
        <w:rPr>
          <w:rFonts w:cstheme="minorHAnsi"/>
          <w:sz w:val="20"/>
          <w:szCs w:val="20"/>
        </w:rPr>
        <w:t xml:space="preserve">przy kontrasygnacie Skarbnik Gminy </w:t>
      </w:r>
      <w:r w:rsidRPr="00D16110">
        <w:rPr>
          <w:rFonts w:cstheme="minorHAnsi"/>
          <w:sz w:val="20"/>
          <w:szCs w:val="20"/>
        </w:rPr>
        <w:tab/>
      </w:r>
      <w:r w:rsidRPr="00D16110">
        <w:rPr>
          <w:rFonts w:cstheme="minorHAnsi"/>
          <w:sz w:val="20"/>
          <w:szCs w:val="20"/>
        </w:rPr>
        <w:tab/>
        <w:t xml:space="preserve">- </w:t>
      </w:r>
      <w:r w:rsidRPr="00D16110">
        <w:rPr>
          <w:rFonts w:cstheme="minorHAnsi"/>
          <w:b/>
          <w:sz w:val="20"/>
          <w:szCs w:val="20"/>
        </w:rPr>
        <w:t xml:space="preserve">Joanna </w:t>
      </w:r>
      <w:proofErr w:type="spellStart"/>
      <w:r w:rsidRPr="00D16110">
        <w:rPr>
          <w:rFonts w:cstheme="minorHAnsi"/>
          <w:b/>
          <w:sz w:val="20"/>
          <w:szCs w:val="20"/>
        </w:rPr>
        <w:t>Zieńko</w:t>
      </w:r>
      <w:proofErr w:type="spellEnd"/>
    </w:p>
    <w:p w14:paraId="0AF9193B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b/>
          <w:sz w:val="20"/>
          <w:szCs w:val="20"/>
        </w:rPr>
      </w:pPr>
    </w:p>
    <w:p w14:paraId="1149A9F4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a</w:t>
      </w:r>
    </w:p>
    <w:p w14:paraId="5209ADFC" w14:textId="77777777" w:rsidR="00D0376E" w:rsidRPr="00D16110" w:rsidRDefault="00D0376E" w:rsidP="00D0376E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………………………………………………………………………………………………….</w:t>
      </w:r>
      <w:r w:rsidRPr="00D16110">
        <w:rPr>
          <w:rFonts w:eastAsia="Calibri" w:cstheme="minorHAnsi"/>
          <w:sz w:val="20"/>
          <w:szCs w:val="20"/>
        </w:rPr>
        <w:t xml:space="preserve"> reprezentowanym przez ……………………………………………………………................... </w:t>
      </w:r>
    </w:p>
    <w:p w14:paraId="58648D2A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zwanym dalej </w:t>
      </w:r>
      <w:r w:rsidRPr="00D16110">
        <w:rPr>
          <w:rFonts w:eastAsia="Calibri" w:cstheme="minorHAnsi"/>
          <w:b/>
          <w:bCs/>
          <w:sz w:val="20"/>
          <w:szCs w:val="20"/>
        </w:rPr>
        <w:t>Wykonawcą.</w:t>
      </w:r>
    </w:p>
    <w:p w14:paraId="24885E53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sz w:val="20"/>
          <w:szCs w:val="20"/>
        </w:rPr>
      </w:pPr>
    </w:p>
    <w:p w14:paraId="1E97565E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Niniejsza umowa została zawarta po przeprowadzonym postępowaniu o zamówienie publiczne w trybie podst</w:t>
      </w:r>
      <w:r w:rsidR="00F9357B">
        <w:rPr>
          <w:rFonts w:eastAsia="Calibri" w:cstheme="minorHAnsi"/>
          <w:sz w:val="20"/>
          <w:szCs w:val="20"/>
        </w:rPr>
        <w:t>awowym na podstawie art. 275 pkt</w:t>
      </w:r>
      <w:r w:rsidRPr="00D16110">
        <w:rPr>
          <w:rFonts w:eastAsia="Calibri" w:cstheme="minorHAnsi"/>
          <w:sz w:val="20"/>
          <w:szCs w:val="20"/>
        </w:rPr>
        <w:t xml:space="preserve"> 2 ustawy z dnia 11 września 2019 roku Prawo zamówień publiczn</w:t>
      </w:r>
      <w:r w:rsidR="007D4ED0" w:rsidRPr="00D16110">
        <w:rPr>
          <w:rFonts w:eastAsia="Calibri" w:cstheme="minorHAnsi"/>
          <w:sz w:val="20"/>
          <w:szCs w:val="20"/>
        </w:rPr>
        <w:t xml:space="preserve">ych </w:t>
      </w:r>
      <w:r w:rsidR="00B5625C" w:rsidRPr="00D16110">
        <w:rPr>
          <w:rFonts w:eastAsia="Calibri" w:cstheme="minorHAnsi"/>
          <w:sz w:val="20"/>
          <w:szCs w:val="20"/>
        </w:rPr>
        <w:t>(Dz. U. z 2023 r., poz. 1605</w:t>
      </w:r>
      <w:r w:rsidR="007D4ED0" w:rsidRPr="00D16110">
        <w:rPr>
          <w:rFonts w:eastAsia="Calibri" w:cstheme="minorHAnsi"/>
          <w:sz w:val="20"/>
          <w:szCs w:val="20"/>
        </w:rPr>
        <w:t xml:space="preserve"> ze </w:t>
      </w:r>
      <w:r w:rsidRPr="00D16110">
        <w:rPr>
          <w:rFonts w:eastAsia="Calibri" w:cstheme="minorHAnsi"/>
          <w:sz w:val="20"/>
          <w:szCs w:val="20"/>
        </w:rPr>
        <w:t>zm.).</w:t>
      </w:r>
    </w:p>
    <w:p w14:paraId="2ED9212D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sz w:val="20"/>
          <w:szCs w:val="20"/>
        </w:rPr>
      </w:pPr>
    </w:p>
    <w:p w14:paraId="5ADA8AB2" w14:textId="77777777" w:rsidR="007A0A2C" w:rsidRPr="00D16110" w:rsidRDefault="004222EB" w:rsidP="007A0A2C">
      <w:pPr>
        <w:spacing w:line="360" w:lineRule="auto"/>
        <w:jc w:val="both"/>
        <w:rPr>
          <w:rFonts w:eastAsia="Calibri" w:cstheme="minorHAnsi"/>
          <w:i/>
          <w:iCs/>
          <w:sz w:val="20"/>
          <w:szCs w:val="20"/>
        </w:rPr>
      </w:pPr>
      <w:r w:rsidRPr="00D16110">
        <w:rPr>
          <w:rFonts w:eastAsia="Calibri" w:cstheme="minorHAnsi"/>
          <w:i/>
          <w:iCs/>
          <w:sz w:val="20"/>
          <w:szCs w:val="20"/>
        </w:rPr>
        <w:t xml:space="preserve">Przedmiot umowy dofinansowany jest ze środków pochodzących z budżetu Państwa w ramach Rządowego Funduszu Polski Ład – </w:t>
      </w:r>
      <w:r w:rsidR="007A0A2C" w:rsidRPr="00D16110">
        <w:rPr>
          <w:rFonts w:eastAsia="Calibri" w:cstheme="minorHAnsi"/>
          <w:i/>
          <w:iCs/>
          <w:sz w:val="20"/>
          <w:szCs w:val="20"/>
        </w:rPr>
        <w:t>Program Inwestycji Strategicznych Nr Edycja6PGR/2023/1931/</w:t>
      </w:r>
      <w:proofErr w:type="spellStart"/>
      <w:r w:rsidR="007A0A2C" w:rsidRPr="00D16110">
        <w:rPr>
          <w:rFonts w:eastAsia="Calibri" w:cstheme="minorHAnsi"/>
          <w:i/>
          <w:iCs/>
          <w:sz w:val="20"/>
          <w:szCs w:val="20"/>
        </w:rPr>
        <w:t>PolskiLad</w:t>
      </w:r>
      <w:proofErr w:type="spellEnd"/>
    </w:p>
    <w:p w14:paraId="0D07B638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sz w:val="20"/>
          <w:szCs w:val="20"/>
        </w:rPr>
      </w:pPr>
    </w:p>
    <w:p w14:paraId="7BE636DD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§1</w:t>
      </w:r>
    </w:p>
    <w:p w14:paraId="49D3C926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Przedmiot umowy</w:t>
      </w:r>
    </w:p>
    <w:p w14:paraId="5CD8A339" w14:textId="77777777" w:rsidR="004222EB" w:rsidRPr="00F70716" w:rsidRDefault="004222EB" w:rsidP="00FC37E0">
      <w:pPr>
        <w:pStyle w:val="Tekstpodstawowy"/>
        <w:numPr>
          <w:ilvl w:val="0"/>
          <w:numId w:val="14"/>
        </w:numPr>
        <w:spacing w:line="360" w:lineRule="auto"/>
        <w:ind w:left="284" w:hanging="284"/>
        <w:rPr>
          <w:rFonts w:asciiTheme="minorHAnsi" w:hAnsiTheme="minorHAnsi" w:cstheme="minorHAnsi"/>
          <w:b/>
          <w:sz w:val="20"/>
        </w:rPr>
      </w:pPr>
      <w:r w:rsidRPr="00D16110">
        <w:rPr>
          <w:rFonts w:asciiTheme="minorHAnsi" w:hAnsiTheme="minorHAnsi" w:cstheme="minorHAnsi"/>
          <w:bCs/>
          <w:sz w:val="20"/>
        </w:rPr>
        <w:t>Zamawiający</w:t>
      </w:r>
      <w:r w:rsidRPr="00D16110">
        <w:rPr>
          <w:rFonts w:asciiTheme="minorHAnsi" w:hAnsiTheme="minorHAnsi" w:cstheme="minorHAnsi"/>
          <w:sz w:val="20"/>
        </w:rPr>
        <w:t xml:space="preserve"> powierza, a </w:t>
      </w:r>
      <w:r w:rsidRPr="00D16110">
        <w:rPr>
          <w:rFonts w:asciiTheme="minorHAnsi" w:hAnsiTheme="minorHAnsi" w:cstheme="minorHAnsi"/>
          <w:bCs/>
          <w:sz w:val="20"/>
        </w:rPr>
        <w:t>Wykonawca</w:t>
      </w:r>
      <w:r w:rsidRPr="00D16110">
        <w:rPr>
          <w:rFonts w:asciiTheme="minorHAnsi" w:hAnsiTheme="minorHAnsi" w:cstheme="minorHAnsi"/>
          <w:sz w:val="20"/>
        </w:rPr>
        <w:t xml:space="preserve"> w ramach zadania pn.</w:t>
      </w:r>
      <w:r w:rsidR="004413DC" w:rsidRPr="00D16110">
        <w:rPr>
          <w:rFonts w:asciiTheme="minorHAnsi" w:hAnsiTheme="minorHAnsi" w:cstheme="minorHAnsi"/>
          <w:sz w:val="20"/>
        </w:rPr>
        <w:t>:</w:t>
      </w:r>
      <w:r w:rsidR="005E126D" w:rsidRPr="00D16110">
        <w:rPr>
          <w:rFonts w:asciiTheme="minorHAnsi" w:hAnsiTheme="minorHAnsi" w:cstheme="minorHAnsi"/>
          <w:sz w:val="20"/>
        </w:rPr>
        <w:t xml:space="preserve"> </w:t>
      </w:r>
      <w:sdt>
        <w:sdtPr>
          <w:rPr>
            <w:rFonts w:asciiTheme="minorHAnsi" w:hAnsiTheme="minorHAnsi" w:cstheme="minorHAnsi"/>
            <w:b/>
            <w:sz w:val="20"/>
          </w:rPr>
          <w:id w:val="-493186994"/>
        </w:sdtPr>
        <w:sdtEndPr>
          <w:rPr>
            <w:i/>
          </w:rPr>
        </w:sdtEndPr>
        <w:sdtContent>
          <w:r w:rsidR="004413DC" w:rsidRPr="00D16110">
            <w:rPr>
              <w:rFonts w:asciiTheme="minorHAnsi" w:hAnsiTheme="minorHAnsi" w:cstheme="minorHAnsi"/>
              <w:b/>
              <w:sz w:val="20"/>
            </w:rPr>
            <w:t>„</w:t>
          </w:r>
          <w:r w:rsidR="00736A65" w:rsidRPr="00D16110">
            <w:rPr>
              <w:rFonts w:asciiTheme="minorHAnsi" w:hAnsiTheme="minorHAnsi" w:cstheme="minorHAnsi"/>
              <w:b/>
              <w:bCs/>
              <w:sz w:val="20"/>
            </w:rPr>
            <w:t>Modernizacja bazy oświatowej SP w Siedlisku oraz SP nr 1 w Trzciance</w:t>
          </w:r>
          <w:r w:rsidR="00F70716">
            <w:rPr>
              <w:rFonts w:asciiTheme="minorHAnsi" w:hAnsiTheme="minorHAnsi" w:cstheme="minorHAnsi"/>
              <w:b/>
              <w:bCs/>
              <w:sz w:val="20"/>
            </w:rPr>
            <w:t xml:space="preserve"> – Część</w:t>
          </w:r>
          <w:r w:rsidR="00426B4E">
            <w:rPr>
              <w:rFonts w:asciiTheme="minorHAnsi" w:hAnsiTheme="minorHAnsi" w:cstheme="minorHAnsi"/>
              <w:b/>
              <w:bCs/>
              <w:sz w:val="20"/>
            </w:rPr>
            <w:t xml:space="preserve"> 1: </w:t>
          </w:r>
          <w:r w:rsidR="00F70716">
            <w:rPr>
              <w:rFonts w:asciiTheme="minorHAnsi" w:hAnsiTheme="minorHAnsi" w:cstheme="minorHAnsi"/>
              <w:b/>
              <w:bCs/>
              <w:sz w:val="20"/>
            </w:rPr>
            <w:t xml:space="preserve">Zakres podstawowy - </w:t>
          </w:r>
          <w:r w:rsidR="00426B4E">
            <w:rPr>
              <w:rFonts w:asciiTheme="minorHAnsi" w:hAnsiTheme="minorHAnsi" w:cstheme="minorHAnsi"/>
              <w:b/>
              <w:bCs/>
              <w:sz w:val="20"/>
            </w:rPr>
            <w:t>Budowa bieżni lekkoatletycznej</w:t>
          </w:r>
          <w:r w:rsidR="00853D2C">
            <w:rPr>
              <w:rFonts w:asciiTheme="minorHAnsi" w:hAnsiTheme="minorHAnsi" w:cstheme="minorHAnsi"/>
              <w:b/>
              <w:bCs/>
              <w:sz w:val="20"/>
            </w:rPr>
            <w:t xml:space="preserve"> wraz z budową dodatkowych obiektów sportowych</w:t>
          </w:r>
          <w:r w:rsidR="004413DC" w:rsidRPr="00D16110">
            <w:rPr>
              <w:rFonts w:asciiTheme="minorHAnsi" w:eastAsiaTheme="minorHAnsi" w:hAnsiTheme="minorHAnsi" w:cstheme="minorHAnsi"/>
              <w:sz w:val="20"/>
            </w:rPr>
            <w:t>”</w:t>
          </w:r>
          <w:r w:rsidR="00F70716">
            <w:rPr>
              <w:rFonts w:asciiTheme="minorHAnsi" w:eastAsiaTheme="minorHAnsi" w:hAnsiTheme="minorHAnsi" w:cstheme="minorHAnsi"/>
              <w:sz w:val="20"/>
            </w:rPr>
            <w:t xml:space="preserve"> </w:t>
          </w:r>
          <w:r w:rsidR="00F70716" w:rsidRPr="00F70716">
            <w:rPr>
              <w:rFonts w:asciiTheme="minorHAnsi" w:eastAsiaTheme="minorHAnsi" w:hAnsiTheme="minorHAnsi" w:cstheme="minorHAnsi"/>
              <w:sz w:val="20"/>
            </w:rPr>
            <w:t>oraz w zakresie ewentualnym tj. objętym Prawem O</w:t>
          </w:r>
          <w:r w:rsidR="00F70716">
            <w:rPr>
              <w:rFonts w:asciiTheme="minorHAnsi" w:eastAsiaTheme="minorHAnsi" w:hAnsiTheme="minorHAnsi" w:cstheme="minorHAnsi"/>
              <w:sz w:val="20"/>
            </w:rPr>
            <w:t xml:space="preserve">pcji </w:t>
          </w:r>
          <w:r w:rsidR="00F70716" w:rsidRPr="00F70716">
            <w:rPr>
              <w:rFonts w:asciiTheme="minorHAnsi" w:eastAsiaTheme="minorHAnsi" w:hAnsiTheme="minorHAnsi" w:cstheme="minorHAnsi"/>
              <w:sz w:val="20"/>
            </w:rPr>
            <w:t>„</w:t>
          </w:r>
          <w:r w:rsidR="00F70716" w:rsidRPr="00F70716">
            <w:rPr>
              <w:rFonts w:asciiTheme="minorHAnsi" w:eastAsiaTheme="minorHAnsi" w:hAnsiTheme="minorHAnsi" w:cstheme="minorHAnsi"/>
              <w:b/>
              <w:sz w:val="20"/>
            </w:rPr>
            <w:t>Modernizacja trzcianeckiego kompleksu sportowego „Orlik</w:t>
          </w:r>
          <w:r w:rsidR="00F70716" w:rsidRPr="00F70716">
            <w:rPr>
              <w:rFonts w:asciiTheme="minorHAnsi" w:eastAsiaTheme="minorHAnsi" w:hAnsiTheme="minorHAnsi" w:cstheme="minorHAnsi"/>
              <w:sz w:val="20"/>
            </w:rPr>
            <w:t>”</w:t>
          </w:r>
          <w:r w:rsidR="004413DC" w:rsidRPr="00F70716">
            <w:rPr>
              <w:rFonts w:asciiTheme="minorHAnsi" w:eastAsiaTheme="minorHAnsi" w:hAnsiTheme="minorHAnsi" w:cstheme="minorHAnsi"/>
              <w:sz w:val="20"/>
            </w:rPr>
            <w:t>,</w:t>
          </w:r>
          <w:r w:rsidRPr="00D16110">
            <w:rPr>
              <w:rFonts w:asciiTheme="minorHAnsi" w:eastAsiaTheme="minorHAnsi" w:hAnsiTheme="minorHAnsi" w:cstheme="minorHAnsi"/>
              <w:sz w:val="20"/>
            </w:rPr>
            <w:t xml:space="preserve"> </w:t>
          </w:r>
        </w:sdtContent>
      </w:sdt>
      <w:r w:rsidRPr="00D16110">
        <w:rPr>
          <w:rFonts w:asciiTheme="minorHAnsi" w:hAnsiTheme="minorHAnsi" w:cstheme="minorHAnsi"/>
          <w:sz w:val="20"/>
        </w:rPr>
        <w:t>przyjmuje do wykonania roboty budowlane</w:t>
      </w:r>
      <w:r w:rsidR="00F70716">
        <w:rPr>
          <w:rFonts w:asciiTheme="minorHAnsi" w:hAnsiTheme="minorHAnsi" w:cstheme="minorHAnsi"/>
          <w:sz w:val="20"/>
        </w:rPr>
        <w:t xml:space="preserve"> zgodnie z:</w:t>
      </w:r>
    </w:p>
    <w:p w14:paraId="7DFABB89" w14:textId="77777777" w:rsidR="00F70716" w:rsidRPr="00F70716" w:rsidRDefault="00F70716" w:rsidP="00F70716">
      <w:pPr>
        <w:pStyle w:val="Tekstpodstawowy"/>
        <w:numPr>
          <w:ilvl w:val="1"/>
          <w:numId w:val="48"/>
        </w:numPr>
        <w:spacing w:line="360" w:lineRule="auto"/>
        <w:ind w:left="851"/>
        <w:rPr>
          <w:rFonts w:asciiTheme="minorHAnsi" w:hAnsiTheme="minorHAnsi" w:cstheme="minorHAnsi"/>
          <w:sz w:val="20"/>
        </w:rPr>
      </w:pPr>
      <w:r w:rsidRPr="00F70716">
        <w:rPr>
          <w:rFonts w:asciiTheme="minorHAnsi" w:hAnsiTheme="minorHAnsi" w:cstheme="minorHAnsi"/>
          <w:sz w:val="20"/>
        </w:rPr>
        <w:t>postanowieniami Umowy;</w:t>
      </w:r>
    </w:p>
    <w:p w14:paraId="16F98450" w14:textId="77777777" w:rsidR="00F70716" w:rsidRPr="00F70716" w:rsidRDefault="00F70716" w:rsidP="00F70716">
      <w:pPr>
        <w:pStyle w:val="Tekstpodstawowy"/>
        <w:numPr>
          <w:ilvl w:val="1"/>
          <w:numId w:val="48"/>
        </w:numPr>
        <w:spacing w:line="360" w:lineRule="auto"/>
        <w:ind w:left="851"/>
        <w:rPr>
          <w:rFonts w:asciiTheme="minorHAnsi" w:hAnsiTheme="minorHAnsi" w:cstheme="minorHAnsi"/>
          <w:sz w:val="20"/>
        </w:rPr>
      </w:pPr>
      <w:r w:rsidRPr="00F70716">
        <w:rPr>
          <w:rFonts w:asciiTheme="minorHAnsi" w:hAnsiTheme="minorHAnsi" w:cstheme="minorHAnsi"/>
          <w:sz w:val="20"/>
        </w:rPr>
        <w:t>specyfikacją warunków zamówienia „„Modernizacja bazy oświatowej SP w Siedlisku oraz SP nr 1 w Trzciance – Etap” z maja 2024 roku, łącznie ze zmianami i zaleceniami Zamawiającego zawartymi w odpowiedziach na pytania wykonawców, zwaną dalej SWZ;</w:t>
      </w:r>
    </w:p>
    <w:p w14:paraId="7D55A92E" w14:textId="77777777" w:rsidR="00F70716" w:rsidRPr="00F70716" w:rsidRDefault="00F70716" w:rsidP="00F70716">
      <w:pPr>
        <w:pStyle w:val="Tekstpodstawowy"/>
        <w:numPr>
          <w:ilvl w:val="1"/>
          <w:numId w:val="48"/>
        </w:numPr>
        <w:spacing w:line="360" w:lineRule="auto"/>
        <w:ind w:left="851"/>
        <w:rPr>
          <w:rFonts w:asciiTheme="minorHAnsi" w:hAnsiTheme="minorHAnsi" w:cstheme="minorHAnsi"/>
          <w:sz w:val="20"/>
        </w:rPr>
      </w:pPr>
      <w:r w:rsidRPr="00F70716">
        <w:rPr>
          <w:rFonts w:asciiTheme="minorHAnsi" w:hAnsiTheme="minorHAnsi" w:cstheme="minorHAnsi"/>
          <w:sz w:val="20"/>
        </w:rPr>
        <w:t>ofertą Wykonawcy złożoną Zamawiającemu w postępowaniu o udzielenie zamówienia publicznego poprzedzającym sporządzenie Umowy, zwaną dalej Ofertą;</w:t>
      </w:r>
    </w:p>
    <w:p w14:paraId="5A484BC9" w14:textId="77777777" w:rsidR="00F70716" w:rsidRPr="00F70716" w:rsidRDefault="00F70716" w:rsidP="00F70716">
      <w:pPr>
        <w:pStyle w:val="Tekstpodstawowy"/>
        <w:numPr>
          <w:ilvl w:val="1"/>
          <w:numId w:val="48"/>
        </w:numPr>
        <w:spacing w:line="360" w:lineRule="auto"/>
        <w:ind w:left="851"/>
        <w:rPr>
          <w:rFonts w:asciiTheme="minorHAnsi" w:hAnsiTheme="minorHAnsi" w:cstheme="minorHAnsi"/>
          <w:sz w:val="20"/>
        </w:rPr>
      </w:pPr>
      <w:r w:rsidRPr="00F70716">
        <w:rPr>
          <w:rFonts w:asciiTheme="minorHAnsi" w:hAnsiTheme="minorHAnsi" w:cstheme="minorHAnsi"/>
          <w:sz w:val="20"/>
        </w:rPr>
        <w:t xml:space="preserve">harmonogramem rzeczowo-finansowym, o którym mowa w punkcie </w:t>
      </w:r>
      <w:r w:rsidR="001E6282">
        <w:rPr>
          <w:rFonts w:asciiTheme="minorHAnsi" w:hAnsiTheme="minorHAnsi" w:cstheme="minorHAnsi"/>
          <w:sz w:val="20"/>
        </w:rPr>
        <w:t>19.2</w:t>
      </w:r>
      <w:r w:rsidRPr="00F70716">
        <w:rPr>
          <w:rFonts w:asciiTheme="minorHAnsi" w:hAnsiTheme="minorHAnsi" w:cstheme="minorHAnsi"/>
          <w:sz w:val="20"/>
        </w:rPr>
        <w:t xml:space="preserve"> SWZ.</w:t>
      </w:r>
    </w:p>
    <w:p w14:paraId="22904473" w14:textId="77777777" w:rsidR="00F70716" w:rsidRPr="00D16110" w:rsidRDefault="00F70716" w:rsidP="00F70716">
      <w:pPr>
        <w:pStyle w:val="Tekstpodstawowy"/>
        <w:spacing w:line="360" w:lineRule="auto"/>
        <w:ind w:left="284"/>
        <w:rPr>
          <w:rFonts w:asciiTheme="minorHAnsi" w:hAnsiTheme="minorHAnsi" w:cstheme="minorHAnsi"/>
          <w:b/>
          <w:sz w:val="20"/>
        </w:rPr>
      </w:pPr>
    </w:p>
    <w:p w14:paraId="139EAEDF" w14:textId="77777777" w:rsidR="004222EB" w:rsidRPr="00D16110" w:rsidRDefault="004222EB" w:rsidP="00736A65">
      <w:pPr>
        <w:pStyle w:val="Tekstpodstawowy"/>
        <w:numPr>
          <w:ilvl w:val="0"/>
          <w:numId w:val="14"/>
        </w:numPr>
        <w:spacing w:line="360" w:lineRule="auto"/>
        <w:ind w:left="284" w:hanging="284"/>
        <w:rPr>
          <w:rFonts w:asciiTheme="minorHAnsi" w:hAnsiTheme="minorHAnsi" w:cstheme="minorHAnsi"/>
          <w:b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Szczegółowy zakres zamówienia zawierają projekty budowlane i przedmiary robót. </w:t>
      </w:r>
    </w:p>
    <w:p w14:paraId="49A7523D" w14:textId="77777777" w:rsidR="00736A65" w:rsidRPr="00D16110" w:rsidRDefault="00736A65" w:rsidP="00736A65">
      <w:pPr>
        <w:pStyle w:val="Tekstpodstawowy"/>
        <w:numPr>
          <w:ilvl w:val="0"/>
          <w:numId w:val="14"/>
        </w:numPr>
        <w:spacing w:line="360" w:lineRule="auto"/>
        <w:ind w:left="284" w:hanging="284"/>
        <w:rPr>
          <w:rFonts w:asciiTheme="minorHAnsi" w:hAnsiTheme="minorHAnsi" w:cstheme="minorHAnsi"/>
          <w:b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Przedmiar robót nie stanowi podstawy do sporządzenia oferty, a stanowi wyłącznie materiał pomocniczy do jej sporządzenia. </w:t>
      </w:r>
    </w:p>
    <w:p w14:paraId="330AD4F6" w14:textId="77777777" w:rsidR="00736A65" w:rsidRPr="00D16110" w:rsidRDefault="00736A65" w:rsidP="00D16110">
      <w:pPr>
        <w:spacing w:line="360" w:lineRule="auto"/>
        <w:rPr>
          <w:rFonts w:eastAsia="Calibri" w:cstheme="minorHAnsi"/>
          <w:sz w:val="20"/>
          <w:szCs w:val="20"/>
        </w:rPr>
      </w:pPr>
    </w:p>
    <w:p w14:paraId="4198C34C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lastRenderedPageBreak/>
        <w:t>§2</w:t>
      </w:r>
    </w:p>
    <w:p w14:paraId="1C8923F6" w14:textId="77777777" w:rsidR="004222EB" w:rsidRPr="00D16110" w:rsidRDefault="004222EB" w:rsidP="004413DC">
      <w:pPr>
        <w:spacing w:line="360" w:lineRule="auto"/>
        <w:jc w:val="center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Do obowiązków Zamawiającego należy</w:t>
      </w:r>
      <w:r w:rsidRPr="00D16110">
        <w:rPr>
          <w:rFonts w:eastAsia="Calibri" w:cstheme="minorHAnsi"/>
          <w:sz w:val="20"/>
          <w:szCs w:val="20"/>
        </w:rPr>
        <w:t>:</w:t>
      </w:r>
    </w:p>
    <w:p w14:paraId="543556AE" w14:textId="77777777" w:rsidR="004222EB" w:rsidRPr="00D16110" w:rsidRDefault="004222EB" w:rsidP="000667FF">
      <w:pPr>
        <w:numPr>
          <w:ilvl w:val="0"/>
          <w:numId w:val="1"/>
        </w:numPr>
        <w:tabs>
          <w:tab w:val="clear" w:pos="360"/>
          <w:tab w:val="left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Przekazanie Wykonawcy dokumentacji projektowej w ilości 1 kompletu.</w:t>
      </w:r>
    </w:p>
    <w:p w14:paraId="1D4B2189" w14:textId="77777777" w:rsidR="004222EB" w:rsidRPr="00D16110" w:rsidRDefault="004222EB" w:rsidP="000667FF">
      <w:pPr>
        <w:numPr>
          <w:ilvl w:val="0"/>
          <w:numId w:val="1"/>
        </w:numPr>
        <w:tabs>
          <w:tab w:val="clear" w:pos="360"/>
          <w:tab w:val="left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Ustosunkowanie się w formie pisemnej do propozycji i zapytań Wykonawcy.</w:t>
      </w:r>
    </w:p>
    <w:p w14:paraId="665253D1" w14:textId="77777777" w:rsidR="004222EB" w:rsidRPr="00D16110" w:rsidRDefault="004222EB" w:rsidP="0057337B">
      <w:pPr>
        <w:numPr>
          <w:ilvl w:val="0"/>
          <w:numId w:val="1"/>
        </w:numPr>
        <w:tabs>
          <w:tab w:val="clear" w:pos="360"/>
          <w:tab w:val="left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Usta</w:t>
      </w:r>
      <w:r w:rsidR="00E26E54" w:rsidRPr="00D16110">
        <w:rPr>
          <w:rFonts w:eastAsia="Calibri" w:cstheme="minorHAnsi"/>
          <w:sz w:val="20"/>
          <w:szCs w:val="20"/>
        </w:rPr>
        <w:t>nowienie nadzoru inwestorskiego</w:t>
      </w:r>
      <w:r w:rsidRPr="00D16110">
        <w:rPr>
          <w:rFonts w:eastAsia="Calibri" w:cstheme="minorHAnsi"/>
          <w:sz w:val="20"/>
          <w:szCs w:val="20"/>
        </w:rPr>
        <w:t xml:space="preserve"> do inwestycji wskazanej w §1 niniejszej umowy</w:t>
      </w:r>
      <w:r w:rsidR="00896E92" w:rsidRPr="00D16110">
        <w:rPr>
          <w:rFonts w:eastAsia="Calibri" w:cstheme="minorHAnsi"/>
          <w:sz w:val="20"/>
          <w:szCs w:val="20"/>
        </w:rPr>
        <w:t>.</w:t>
      </w:r>
    </w:p>
    <w:p w14:paraId="7F666AF7" w14:textId="77777777" w:rsidR="00B42A78" w:rsidRPr="00D16110" w:rsidRDefault="00B42A78" w:rsidP="00B42A78">
      <w:pPr>
        <w:tabs>
          <w:tab w:val="left" w:pos="284"/>
        </w:tabs>
        <w:suppressAutoHyphens/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</w:p>
    <w:p w14:paraId="1722711B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§3</w:t>
      </w:r>
    </w:p>
    <w:p w14:paraId="1F59D787" w14:textId="77777777" w:rsidR="00F70716" w:rsidRDefault="004222EB" w:rsidP="004413DC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Do obowiązków Wykonawcy należy</w:t>
      </w:r>
      <w:r w:rsidR="00F70716">
        <w:rPr>
          <w:rFonts w:eastAsia="Calibri" w:cstheme="minorHAnsi"/>
          <w:b/>
          <w:sz w:val="20"/>
          <w:szCs w:val="20"/>
        </w:rPr>
        <w:t xml:space="preserve"> </w:t>
      </w:r>
    </w:p>
    <w:p w14:paraId="54AE0ACB" w14:textId="77777777" w:rsidR="00F70716" w:rsidRPr="00F70716" w:rsidRDefault="00F70716" w:rsidP="00F70716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70716">
        <w:rPr>
          <w:rFonts w:eastAsia="Calibri" w:cstheme="minorHAnsi"/>
          <w:b/>
          <w:sz w:val="20"/>
          <w:szCs w:val="20"/>
        </w:rPr>
        <w:t>(zarówno w zakresie odnoszącym się do zakresu podstawowego,</w:t>
      </w:r>
    </w:p>
    <w:p w14:paraId="33E0E2CA" w14:textId="77777777" w:rsidR="004222EB" w:rsidRPr="00D16110" w:rsidRDefault="00F70716" w:rsidP="005B40F0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70716">
        <w:rPr>
          <w:rFonts w:eastAsia="Calibri" w:cstheme="minorHAnsi"/>
          <w:b/>
          <w:sz w:val="20"/>
          <w:szCs w:val="20"/>
        </w:rPr>
        <w:t>jak również w odniesieniu do zakresu prac objętych opcją)</w:t>
      </w:r>
      <w:r w:rsidRPr="00D16110">
        <w:rPr>
          <w:rFonts w:eastAsia="Calibri" w:cstheme="minorHAnsi"/>
          <w:b/>
          <w:sz w:val="20"/>
          <w:szCs w:val="20"/>
        </w:rPr>
        <w:t>:</w:t>
      </w:r>
    </w:p>
    <w:p w14:paraId="55693F71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Ubezpieczenie od odpowiedzialności cywilnej w zakresie prowadzonej działalności gospodarczej, na co Wykonawca dołącza odpowiedni dokument i zobowiązuje się utrzymać ciągłość tego ubezpieczenia na cały okres obowiązywania umowy.</w:t>
      </w:r>
    </w:p>
    <w:p w14:paraId="41B3A6A5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Zorganizowanie we własnym zakresie zaplecza socjalnego i magazynowego.</w:t>
      </w:r>
    </w:p>
    <w:p w14:paraId="240CE48E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Ponoszenie kosztów energii elektrycznej, wody, wywozu nieczystości itp.</w:t>
      </w:r>
    </w:p>
    <w:p w14:paraId="1DA8E28C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Pisemne zgłaszanie Zamawiającemu o wynikłych kłopotach i okolicznościach mogących mieć wpływ na jakość robót, wzrost ceny lub opóźnienie terminu wykonania.</w:t>
      </w:r>
    </w:p>
    <w:p w14:paraId="7307C8DB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Uczestniczenie na żądanie Zamawiającego w naradach i zebraniach dot. realizacji przedmiotu umowy.</w:t>
      </w:r>
    </w:p>
    <w:p w14:paraId="0CB17C03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Dotrzymanie zgodności sposobu wykonania zgodnie z Polskimi Normami i obowiązującymi przepisami oraz zgodnie z dokumentacją projektową.</w:t>
      </w:r>
    </w:p>
    <w:p w14:paraId="0FEF3BB6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Oznaczenie terenu budowy zgodnie z Prawem Budowlanym, przepisami o ruchu drogowym i warunkami bhp.</w:t>
      </w:r>
    </w:p>
    <w:p w14:paraId="67D26691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Informowanie Zamawiającego i mieszkańców co najmniej 7 dni wcześniej  o planowanych utrudnieniach w dojeździe do posesji.</w:t>
      </w:r>
    </w:p>
    <w:p w14:paraId="0DB5C463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bCs/>
          <w:sz w:val="20"/>
          <w:szCs w:val="20"/>
        </w:rPr>
        <w:t>Wykonawca</w:t>
      </w:r>
      <w:r w:rsidRPr="00D16110">
        <w:rPr>
          <w:rFonts w:eastAsia="Calibri" w:cstheme="minorHAnsi"/>
          <w:sz w:val="20"/>
          <w:szCs w:val="20"/>
        </w:rPr>
        <w:t xml:space="preserve"> w trakcie realizacji robót zapewnia we własnym zakresie i na własny koszt obsługę geodezyjną.</w:t>
      </w:r>
    </w:p>
    <w:p w14:paraId="113BB92C" w14:textId="77777777" w:rsidR="004222EB" w:rsidRPr="00D16110" w:rsidRDefault="004222EB" w:rsidP="000667FF">
      <w:pPr>
        <w:pStyle w:val="Tekstpodstawowy"/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Wykonawca będzie informować wyznaczonego pracownika Urzędu Gminy w </w:t>
      </w:r>
      <w:r w:rsidR="004413DC" w:rsidRPr="00D16110">
        <w:rPr>
          <w:rFonts w:asciiTheme="minorHAnsi" w:hAnsiTheme="minorHAnsi" w:cstheme="minorHAnsi"/>
          <w:sz w:val="20"/>
        </w:rPr>
        <w:t>Trzciance</w:t>
      </w:r>
      <w:r w:rsidRPr="00D16110">
        <w:rPr>
          <w:rFonts w:asciiTheme="minorHAnsi" w:hAnsiTheme="minorHAnsi" w:cstheme="minorHAnsi"/>
          <w:sz w:val="20"/>
        </w:rPr>
        <w:t xml:space="preserve"> o robotach ulegających zakryciu na 2 dni przed ich zakończeniem.</w:t>
      </w:r>
    </w:p>
    <w:p w14:paraId="3B3B9118" w14:textId="77777777" w:rsidR="004222EB" w:rsidRPr="00D16110" w:rsidRDefault="004222EB" w:rsidP="000667FF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Na pisemne polecenie </w:t>
      </w:r>
      <w:r w:rsidR="007D4ED0" w:rsidRPr="00D16110">
        <w:rPr>
          <w:rFonts w:eastAsia="Calibri" w:cstheme="minorHAnsi"/>
          <w:sz w:val="20"/>
          <w:szCs w:val="20"/>
        </w:rPr>
        <w:t>Burmistrza Trzcianki</w:t>
      </w:r>
      <w:r w:rsidR="006207A3" w:rsidRPr="00D16110">
        <w:rPr>
          <w:rFonts w:eastAsia="Calibri" w:cstheme="minorHAnsi"/>
          <w:sz w:val="20"/>
          <w:szCs w:val="20"/>
        </w:rPr>
        <w:t>,</w:t>
      </w:r>
      <w:r w:rsidRPr="00D16110">
        <w:rPr>
          <w:rFonts w:eastAsia="Calibri" w:cstheme="minorHAnsi"/>
          <w:sz w:val="20"/>
          <w:szCs w:val="20"/>
        </w:rPr>
        <w:t xml:space="preserve"> Wykonawca wstrzyma postęp robót w taki sposób i na taki okres, jaki zostanie uznany za konieczny. Wykonawca odpowiednio zabezpieczy wykonane roboty.</w:t>
      </w:r>
    </w:p>
    <w:p w14:paraId="773A23D3" w14:textId="77777777" w:rsidR="004222EB" w:rsidRPr="00D16110" w:rsidRDefault="004222EB" w:rsidP="000667FF">
      <w:pPr>
        <w:pStyle w:val="Lista"/>
        <w:numPr>
          <w:ilvl w:val="0"/>
          <w:numId w:val="5"/>
        </w:numPr>
        <w:tabs>
          <w:tab w:val="clear" w:pos="360"/>
          <w:tab w:val="num" w:pos="426"/>
        </w:tabs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16110">
        <w:rPr>
          <w:rFonts w:asciiTheme="minorHAnsi" w:hAnsiTheme="minorHAnsi" w:cstheme="minorHAnsi"/>
          <w:sz w:val="20"/>
          <w:szCs w:val="20"/>
        </w:rPr>
        <w:t>Wykonawca zobowiązany jest zapewnić wykonanie i kierowanie robotami objętymi umową przez osoby posiadające stosowne kwalifikacje z</w:t>
      </w:r>
      <w:r w:rsidR="00F1061E" w:rsidRPr="00D16110">
        <w:rPr>
          <w:rFonts w:asciiTheme="minorHAnsi" w:hAnsiTheme="minorHAnsi" w:cstheme="minorHAnsi"/>
          <w:sz w:val="20"/>
          <w:szCs w:val="20"/>
        </w:rPr>
        <w:t xml:space="preserve">awodowe i uprawnienia budowlane: </w:t>
      </w:r>
      <w:r w:rsidR="00D16110" w:rsidRPr="00D16110">
        <w:rPr>
          <w:rFonts w:asciiTheme="minorHAnsi" w:hAnsiTheme="minorHAnsi" w:cstheme="minorHAnsi"/>
          <w:sz w:val="20"/>
          <w:szCs w:val="20"/>
          <w:shd w:val="clear" w:color="auto" w:fill="FFFFFF"/>
        </w:rPr>
        <w:t>jedna osoba</w:t>
      </w:r>
      <w:r w:rsidR="00F1061E" w:rsidRPr="00D1611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(która będzie pełnić funkcję kierownika budowy </w:t>
      </w:r>
      <w:r w:rsidR="009F271E">
        <w:rPr>
          <w:rFonts w:asciiTheme="minorHAnsi" w:hAnsiTheme="minorHAnsi" w:cstheme="minorHAnsi"/>
          <w:sz w:val="20"/>
          <w:szCs w:val="20"/>
          <w:shd w:val="clear" w:color="auto" w:fill="FFFFFF"/>
        </w:rPr>
        <w:t>w branży budowlanej) posiadająca</w:t>
      </w:r>
      <w:r w:rsidR="00F1061E" w:rsidRPr="00D1611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uprawnienia budowlane do kierowania robotami budowlanymi w specjalności konstrukcyjno-budowlanej bez ograniczeń, których zakres uprawnia go do kierowania robotami objętymi przedmiotem zamówienia lub odpowiadające im równoważne uprawnienia budowlane wydane na podstawie wcześniej obowiązujących przepisów, a w przypadku Wykonawców zagranicznych - uprawnienia budowlane do kierowania robotami równoważne do wyżej wskazanych.</w:t>
      </w:r>
    </w:p>
    <w:p w14:paraId="0C7D5B41" w14:textId="77777777" w:rsidR="004222EB" w:rsidRPr="00D16110" w:rsidRDefault="004222EB" w:rsidP="000667FF">
      <w:pPr>
        <w:pStyle w:val="Lista"/>
        <w:numPr>
          <w:ilvl w:val="0"/>
          <w:numId w:val="5"/>
        </w:numPr>
        <w:tabs>
          <w:tab w:val="clear" w:pos="360"/>
          <w:tab w:val="num" w:pos="426"/>
        </w:tabs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16110">
        <w:rPr>
          <w:rFonts w:asciiTheme="minorHAnsi" w:hAnsiTheme="minorHAnsi" w:cstheme="minorHAnsi"/>
          <w:sz w:val="20"/>
          <w:szCs w:val="20"/>
        </w:rPr>
        <w:lastRenderedPageBreak/>
        <w:t xml:space="preserve">Wykonawca </w:t>
      </w:r>
      <w:r w:rsidR="00896E92" w:rsidRPr="00D16110">
        <w:rPr>
          <w:rFonts w:asciiTheme="minorHAnsi" w:hAnsiTheme="minorHAnsi" w:cstheme="minorHAnsi"/>
          <w:sz w:val="20"/>
          <w:szCs w:val="20"/>
        </w:rPr>
        <w:t>wyznacza</w:t>
      </w:r>
      <w:r w:rsidRPr="00D16110">
        <w:rPr>
          <w:rFonts w:asciiTheme="minorHAnsi" w:hAnsiTheme="minorHAnsi" w:cstheme="minorHAnsi"/>
          <w:sz w:val="20"/>
          <w:szCs w:val="20"/>
        </w:rPr>
        <w:t xml:space="preserve"> do kierowania robotami</w:t>
      </w:r>
      <w:r w:rsidR="00896E92" w:rsidRPr="00D16110">
        <w:rPr>
          <w:rFonts w:asciiTheme="minorHAnsi" w:hAnsiTheme="minorHAnsi" w:cstheme="minorHAnsi"/>
          <w:sz w:val="20"/>
          <w:szCs w:val="20"/>
        </w:rPr>
        <w:t xml:space="preserve"> budowlanymi ……</w:t>
      </w:r>
      <w:r w:rsidR="002B6F95" w:rsidRPr="00D16110">
        <w:rPr>
          <w:rFonts w:asciiTheme="minorHAnsi" w:hAnsiTheme="minorHAnsi" w:cstheme="minorHAnsi"/>
          <w:sz w:val="20"/>
          <w:szCs w:val="20"/>
        </w:rPr>
        <w:t>………..</w:t>
      </w:r>
      <w:r w:rsidR="00896E92" w:rsidRPr="00D16110">
        <w:rPr>
          <w:rFonts w:asciiTheme="minorHAnsi" w:hAnsiTheme="minorHAnsi" w:cstheme="minorHAnsi"/>
          <w:sz w:val="20"/>
          <w:szCs w:val="20"/>
        </w:rPr>
        <w:t>………</w:t>
      </w:r>
      <w:r w:rsidR="0040396C" w:rsidRPr="00D16110">
        <w:rPr>
          <w:rFonts w:asciiTheme="minorHAnsi" w:hAnsiTheme="minorHAnsi" w:cstheme="minorHAnsi"/>
          <w:sz w:val="20"/>
          <w:szCs w:val="20"/>
        </w:rPr>
        <w:t>……….…</w:t>
      </w:r>
      <w:r w:rsidR="007206DC" w:rsidRPr="00D16110">
        <w:rPr>
          <w:rFonts w:asciiTheme="minorHAnsi" w:hAnsiTheme="minorHAnsi" w:cstheme="minorHAnsi"/>
          <w:sz w:val="20"/>
          <w:szCs w:val="20"/>
        </w:rPr>
        <w:t>………………………………… tel. ……………</w:t>
      </w:r>
      <w:r w:rsidR="009F271E">
        <w:rPr>
          <w:rFonts w:asciiTheme="minorHAnsi" w:hAnsiTheme="minorHAnsi" w:cstheme="minorHAnsi"/>
          <w:sz w:val="20"/>
          <w:szCs w:val="20"/>
        </w:rPr>
        <w:t>…………</w:t>
      </w:r>
      <w:r w:rsidR="007206DC" w:rsidRPr="00D16110">
        <w:rPr>
          <w:rFonts w:asciiTheme="minorHAnsi" w:hAnsiTheme="minorHAnsi" w:cstheme="minorHAnsi"/>
          <w:sz w:val="20"/>
          <w:szCs w:val="20"/>
        </w:rPr>
        <w:t>…………………</w:t>
      </w:r>
    </w:p>
    <w:p w14:paraId="40227AFF" w14:textId="77777777" w:rsidR="007C1139" w:rsidRPr="00635F5A" w:rsidRDefault="00350655" w:rsidP="000667FF">
      <w:pPr>
        <w:pStyle w:val="Lista"/>
        <w:numPr>
          <w:ilvl w:val="0"/>
          <w:numId w:val="5"/>
        </w:numPr>
        <w:tabs>
          <w:tab w:val="clear" w:pos="360"/>
          <w:tab w:val="num" w:pos="426"/>
        </w:tabs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26B4E">
        <w:rPr>
          <w:rFonts w:asciiTheme="minorHAnsi" w:hAnsiTheme="minorHAnsi" w:cstheme="minorHAnsi"/>
          <w:sz w:val="20"/>
          <w:szCs w:val="20"/>
        </w:rPr>
        <w:t>Wykonawca</w:t>
      </w:r>
      <w:r w:rsidR="007C1139" w:rsidRPr="00426B4E">
        <w:rPr>
          <w:rFonts w:asciiTheme="minorHAnsi" w:hAnsiTheme="minorHAnsi" w:cstheme="minorHAnsi"/>
          <w:sz w:val="20"/>
          <w:szCs w:val="20"/>
        </w:rPr>
        <w:t xml:space="preserve"> zobowiązany jest </w:t>
      </w:r>
      <w:r w:rsidR="005D4DBD">
        <w:rPr>
          <w:rFonts w:asciiTheme="minorHAnsi" w:hAnsiTheme="minorHAnsi" w:cstheme="minorHAnsi"/>
          <w:sz w:val="20"/>
          <w:szCs w:val="20"/>
        </w:rPr>
        <w:t>do procedury zgłoszenia do</w:t>
      </w:r>
      <w:r w:rsidR="007C1139" w:rsidRPr="00426B4E">
        <w:rPr>
          <w:rFonts w:asciiTheme="minorHAnsi" w:hAnsiTheme="minorHAnsi" w:cstheme="minorHAnsi"/>
          <w:sz w:val="20"/>
          <w:szCs w:val="20"/>
        </w:rPr>
        <w:t xml:space="preserve"> organ</w:t>
      </w:r>
      <w:r w:rsidR="005D4DBD">
        <w:rPr>
          <w:rFonts w:asciiTheme="minorHAnsi" w:hAnsiTheme="minorHAnsi" w:cstheme="minorHAnsi"/>
          <w:sz w:val="20"/>
          <w:szCs w:val="20"/>
        </w:rPr>
        <w:t xml:space="preserve"> nadzoru budowlanego oraz nadzoru</w:t>
      </w:r>
      <w:r w:rsidR="007C1139" w:rsidRPr="00426B4E">
        <w:rPr>
          <w:rFonts w:asciiTheme="minorHAnsi" w:hAnsiTheme="minorHAnsi" w:cstheme="minorHAnsi"/>
          <w:sz w:val="20"/>
          <w:szCs w:val="20"/>
        </w:rPr>
        <w:t xml:space="preserve"> inwestorski</w:t>
      </w:r>
      <w:r w:rsidR="005D4DBD">
        <w:rPr>
          <w:rFonts w:asciiTheme="minorHAnsi" w:hAnsiTheme="minorHAnsi" w:cstheme="minorHAnsi"/>
          <w:sz w:val="20"/>
          <w:szCs w:val="20"/>
        </w:rPr>
        <w:t>ego</w:t>
      </w:r>
      <w:r w:rsidR="007C1139" w:rsidRPr="00426B4E">
        <w:rPr>
          <w:rFonts w:asciiTheme="minorHAnsi" w:hAnsiTheme="minorHAnsi" w:cstheme="minorHAnsi"/>
          <w:sz w:val="20"/>
          <w:szCs w:val="20"/>
        </w:rPr>
        <w:t xml:space="preserve"> o zamierzonym terminie rozpoczęcia i zakończenia robót budowlanych</w:t>
      </w:r>
      <w:r w:rsidR="00635F5A" w:rsidRPr="00635F5A">
        <w:rPr>
          <w:rFonts w:asciiTheme="minorHAnsi" w:hAnsiTheme="minorHAnsi" w:cstheme="minorHAnsi"/>
          <w:sz w:val="20"/>
          <w:szCs w:val="20"/>
        </w:rPr>
        <w:t>/</w:t>
      </w:r>
      <w:r w:rsidR="00635F5A">
        <w:rPr>
          <w:rFonts w:asciiTheme="minorHAnsi" w:hAnsiTheme="minorHAnsi" w:cstheme="minorHAnsi"/>
          <w:color w:val="1F1F1F"/>
          <w:sz w:val="20"/>
          <w:szCs w:val="20"/>
          <w:shd w:val="clear" w:color="auto" w:fill="FFFFFF"/>
        </w:rPr>
        <w:t>uzyskania</w:t>
      </w:r>
      <w:r w:rsidR="00635F5A" w:rsidRPr="00635F5A">
        <w:rPr>
          <w:rFonts w:asciiTheme="minorHAnsi" w:hAnsiTheme="minorHAnsi" w:cstheme="minorHAnsi"/>
          <w:color w:val="1F1F1F"/>
          <w:sz w:val="20"/>
          <w:szCs w:val="20"/>
          <w:shd w:val="clear" w:color="auto" w:fill="FFFFFF"/>
        </w:rPr>
        <w:t xml:space="preserve"> pozwolenia na użytkowanie.</w:t>
      </w:r>
    </w:p>
    <w:p w14:paraId="05D54CD3" w14:textId="77777777" w:rsidR="004222EB" w:rsidRPr="00D16110" w:rsidRDefault="004222EB" w:rsidP="000667FF">
      <w:pPr>
        <w:pStyle w:val="Lista"/>
        <w:numPr>
          <w:ilvl w:val="0"/>
          <w:numId w:val="5"/>
        </w:numPr>
        <w:tabs>
          <w:tab w:val="clear" w:pos="360"/>
          <w:tab w:val="num" w:pos="426"/>
        </w:tabs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16110">
        <w:rPr>
          <w:rFonts w:asciiTheme="minorHAnsi" w:hAnsiTheme="minorHAnsi" w:cstheme="minorHAnsi"/>
          <w:sz w:val="20"/>
          <w:szCs w:val="20"/>
        </w:rPr>
        <w:t>Zmiana którejkolwiek z osób, o których mowa w ust. 12 i 13, w trakcie realizacji przedmiotu niniejszej umowy, musi być uzasadniona przez Wykonawcę na piśmie i wymaga zaakceptowania przez Zamawiającego. Zamawiający zaakceptuje taką zmianę w terminie 7 dni od daty przedłożenia propozycji wyłącznie wtedy, gdy kwalifikacje i doświadczenie wskazanych osób będą spełniać warunki postawione w tym zakresie w Specyfikacji Warunków Zamówienia.</w:t>
      </w:r>
    </w:p>
    <w:p w14:paraId="62F0F95E" w14:textId="77777777" w:rsidR="004222EB" w:rsidRPr="00D16110" w:rsidRDefault="004222EB" w:rsidP="000667FF">
      <w:pPr>
        <w:pStyle w:val="Lista"/>
        <w:numPr>
          <w:ilvl w:val="0"/>
          <w:numId w:val="5"/>
        </w:numPr>
        <w:tabs>
          <w:tab w:val="clear" w:pos="360"/>
          <w:tab w:val="num" w:pos="426"/>
        </w:tabs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16110">
        <w:rPr>
          <w:rFonts w:asciiTheme="minorHAnsi" w:hAnsiTheme="minorHAnsi" w:cstheme="minorHAnsi"/>
          <w:sz w:val="20"/>
          <w:szCs w:val="20"/>
        </w:rPr>
        <w:t>Zaakceptowana przez Zamawiającego zmiana którejkolwiek z osób, o których mowa w ust. 12 i 13 winna być potwierdzona pisemnie i nie wymaga aneksu do niniejszej umowy.</w:t>
      </w:r>
    </w:p>
    <w:p w14:paraId="519B6643" w14:textId="77777777" w:rsidR="0057337B" w:rsidRDefault="004222EB" w:rsidP="00D5028C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Kierownik budowy (robót) działać będzie w granicach umocowania określonego w ustawie Prawo budowlane</w:t>
      </w:r>
      <w:r w:rsidR="00E26E54" w:rsidRPr="00D16110">
        <w:rPr>
          <w:rFonts w:eastAsia="Calibri" w:cstheme="minorHAnsi"/>
          <w:sz w:val="20"/>
          <w:szCs w:val="20"/>
        </w:rPr>
        <w:t>.</w:t>
      </w:r>
    </w:p>
    <w:p w14:paraId="51AEED62" w14:textId="77777777" w:rsidR="0023081A" w:rsidRDefault="0023081A" w:rsidP="00D5028C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Posiadanie na budowie odpowiedniego stałego nadzoru technicznego zgodnie z wymogami SWZ oraz pracowników posiadających wymagane kwalifikacje do właściwego i terminowego wykonania robót i prowadzenia bieżących uzgodnień z nadzorem inwestorskim z ramienia Zamawiającego.</w:t>
      </w:r>
    </w:p>
    <w:p w14:paraId="3ED5A8A9" w14:textId="77777777" w:rsidR="0023081A" w:rsidRDefault="0023081A" w:rsidP="00D5028C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Powiadomienia pisemnie o rozpoczęciu robót wszystkich użytkowników i właścicieli urządzeń i instalacji podziemnych (jeżeli będzie to konieczne).</w:t>
      </w:r>
    </w:p>
    <w:p w14:paraId="25B42FFE" w14:textId="77777777" w:rsidR="0023081A" w:rsidRDefault="0023081A" w:rsidP="00D5028C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Uporządkowania i usunięcia gruzu i elementów z demontażu oraz naprawy ewentualnych uszkodzeń wyrządzonych działaniem jego pracowników.</w:t>
      </w:r>
    </w:p>
    <w:p w14:paraId="0CA1D986" w14:textId="77777777" w:rsidR="0023081A" w:rsidRDefault="0023081A" w:rsidP="00D5028C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Zapewnienie przebiegu robót tak, aby nie zakłóciły możliwości funkcjonowania użytkowanych części obiektu zgodnie z przeznaczeniem oraz gwarantował bezpieczeństwo osób korzystających z obiektu. </w:t>
      </w:r>
    </w:p>
    <w:p w14:paraId="3822B0A3" w14:textId="77777777" w:rsidR="00853D2C" w:rsidRPr="00F70716" w:rsidRDefault="00853D2C" w:rsidP="00D5028C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F70716">
        <w:rPr>
          <w:rFonts w:eastAsia="Calibri" w:cstheme="minorHAnsi"/>
          <w:sz w:val="20"/>
          <w:szCs w:val="20"/>
        </w:rPr>
        <w:t>Montaż tablicy informacyjnej.</w:t>
      </w:r>
    </w:p>
    <w:p w14:paraId="25DF3795" w14:textId="77777777" w:rsidR="00F70716" w:rsidRPr="00F70716" w:rsidRDefault="00F70716" w:rsidP="00F70716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36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F70716">
        <w:rPr>
          <w:rFonts w:cstheme="minorHAnsi"/>
          <w:sz w:val="20"/>
          <w:szCs w:val="20"/>
        </w:rPr>
        <w:t>Zamawiający zastrzega, że Prawo Opcji, o którym mowa w § 1 ust 1 Umowy stanowi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przysługujące Zamawiającemu uprawnienie do rozszerzenia realizowanego zakresu Przedmiotu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Umowy o realizację określonego tam zakresu prac, uruchamiane na podstawie jednostronnego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oświadczenia woli Zamawiającego. Strony potwierdzają, że zakres Przedmiotu Umowy objęty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Prawem Opcji stanowi (obok zakresu podstawowego) integralną część Przedmiotu Umowy, do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realizacji którego Wykonawca zobowiązany jest od dnia otrzymania oświadczenia Zamawiającego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 xml:space="preserve">o skorzystaniu z Prawa Opcji. </w:t>
      </w:r>
      <w:r w:rsidRPr="00F70716">
        <w:rPr>
          <w:rFonts w:cstheme="minorHAnsi"/>
          <w:sz w:val="20"/>
          <w:szCs w:val="20"/>
        </w:rPr>
        <w:br/>
        <w:t>W związku z powyższym wszystkie postanowienia Umowy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odnoszące się do Przedmiotu Umowy mają zastosowanie do zakresu objętego Prawem Opcji za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wyjątkiem, wyraźnie zastrzeżonych, regulacji szczegółowych dotyczących Prawa Opcji.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Szczegółowe regulacje odnoszące się do zastrzeżonego w Umowie Prawa Opcji zostały określone</w:t>
      </w:r>
      <w:r w:rsidRPr="00F70716">
        <w:rPr>
          <w:rFonts w:eastAsia="Calibri" w:cstheme="minorHAnsi"/>
          <w:sz w:val="20"/>
          <w:szCs w:val="20"/>
        </w:rPr>
        <w:t xml:space="preserve"> </w:t>
      </w:r>
      <w:r w:rsidRPr="00F70716">
        <w:rPr>
          <w:rFonts w:cstheme="minorHAnsi"/>
          <w:sz w:val="20"/>
          <w:szCs w:val="20"/>
        </w:rPr>
        <w:t>w §14 Umowy.</w:t>
      </w:r>
    </w:p>
    <w:p w14:paraId="7F6404D9" w14:textId="77777777" w:rsidR="00F70716" w:rsidRPr="00853D2C" w:rsidRDefault="00F70716" w:rsidP="00F70716">
      <w:pPr>
        <w:suppressAutoHyphens/>
        <w:spacing w:line="360" w:lineRule="auto"/>
        <w:ind w:left="426"/>
        <w:jc w:val="both"/>
        <w:rPr>
          <w:rFonts w:eastAsia="Calibri" w:cstheme="minorHAnsi"/>
          <w:sz w:val="20"/>
          <w:szCs w:val="20"/>
          <w:highlight w:val="yellow"/>
        </w:rPr>
      </w:pPr>
    </w:p>
    <w:p w14:paraId="3B1B021A" w14:textId="77777777" w:rsidR="005E126D" w:rsidRPr="00D16110" w:rsidRDefault="005E126D" w:rsidP="005E126D">
      <w:pPr>
        <w:suppressAutoHyphens/>
        <w:spacing w:line="360" w:lineRule="auto"/>
        <w:ind w:left="426"/>
        <w:jc w:val="both"/>
        <w:rPr>
          <w:rFonts w:eastAsia="Calibri" w:cstheme="minorHAnsi"/>
          <w:sz w:val="20"/>
          <w:szCs w:val="20"/>
        </w:rPr>
      </w:pPr>
    </w:p>
    <w:p w14:paraId="162C704C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§4</w:t>
      </w:r>
    </w:p>
    <w:p w14:paraId="41DCC6B6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Termin wykonania zamówienia</w:t>
      </w:r>
    </w:p>
    <w:p w14:paraId="4DC0094F" w14:textId="77777777" w:rsidR="00496F7E" w:rsidRPr="00D16110" w:rsidRDefault="00496F7E" w:rsidP="00496F7E">
      <w:pPr>
        <w:numPr>
          <w:ilvl w:val="0"/>
          <w:numId w:val="2"/>
        </w:numPr>
        <w:tabs>
          <w:tab w:val="clear" w:pos="360"/>
          <w:tab w:val="num" w:pos="284"/>
          <w:tab w:val="left" w:pos="72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lastRenderedPageBreak/>
        <w:t xml:space="preserve">Termin rozpoczęcia wykonywania przedmiotu umowy rozpoczyna się z dniem protokolarnego przekazania terenu budowy Wykonawcy, lecz nie później niż </w:t>
      </w:r>
      <w:r w:rsidRPr="00D16110">
        <w:rPr>
          <w:rFonts w:eastAsia="Calibri" w:cstheme="minorHAnsi"/>
          <w:b/>
          <w:sz w:val="20"/>
          <w:szCs w:val="20"/>
        </w:rPr>
        <w:t>7 dni</w:t>
      </w:r>
      <w:r w:rsidRPr="00D16110">
        <w:rPr>
          <w:rFonts w:eastAsia="Calibri" w:cstheme="minorHAnsi"/>
          <w:sz w:val="20"/>
          <w:szCs w:val="20"/>
        </w:rPr>
        <w:t xml:space="preserve"> od daty podpisania umowy.</w:t>
      </w:r>
    </w:p>
    <w:p w14:paraId="5B3209B1" w14:textId="77777777" w:rsidR="00CB3671" w:rsidRPr="00F70716" w:rsidRDefault="00CB3671" w:rsidP="00807708">
      <w:pPr>
        <w:numPr>
          <w:ilvl w:val="0"/>
          <w:numId w:val="2"/>
        </w:numPr>
        <w:suppressAutoHyphens/>
        <w:spacing w:line="360" w:lineRule="auto"/>
        <w:ind w:left="357" w:right="40" w:hanging="357"/>
        <w:jc w:val="both"/>
        <w:rPr>
          <w:rFonts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t xml:space="preserve">Termin wykonania </w:t>
      </w:r>
      <w:r w:rsidR="00F70716">
        <w:rPr>
          <w:rFonts w:cstheme="minorHAnsi"/>
          <w:sz w:val="20"/>
          <w:szCs w:val="20"/>
        </w:rPr>
        <w:t xml:space="preserve">zakresu podstawowego </w:t>
      </w:r>
      <w:r w:rsidRPr="00D16110">
        <w:rPr>
          <w:rFonts w:cstheme="minorHAnsi"/>
          <w:sz w:val="20"/>
          <w:szCs w:val="20"/>
        </w:rPr>
        <w:t xml:space="preserve">przedmiotu umowy ustala się do </w:t>
      </w:r>
      <w:r w:rsidR="00F1061E" w:rsidRPr="005B40F0">
        <w:rPr>
          <w:rFonts w:cstheme="minorHAnsi"/>
          <w:b/>
          <w:bCs/>
          <w:sz w:val="20"/>
          <w:szCs w:val="20"/>
        </w:rPr>
        <w:t>4</w:t>
      </w:r>
      <w:r w:rsidR="004E16F3" w:rsidRPr="005B40F0">
        <w:rPr>
          <w:rFonts w:cstheme="minorHAnsi"/>
          <w:b/>
          <w:bCs/>
          <w:sz w:val="20"/>
          <w:szCs w:val="20"/>
        </w:rPr>
        <w:t xml:space="preserve"> miesięcy</w:t>
      </w:r>
      <w:r w:rsidR="004E16F3" w:rsidRPr="00D16110">
        <w:rPr>
          <w:rFonts w:cstheme="minorHAnsi"/>
          <w:b/>
          <w:bCs/>
          <w:sz w:val="20"/>
          <w:szCs w:val="20"/>
        </w:rPr>
        <w:t xml:space="preserve"> </w:t>
      </w:r>
      <w:r w:rsidRPr="00D16110">
        <w:rPr>
          <w:rFonts w:cstheme="minorHAnsi"/>
          <w:sz w:val="20"/>
          <w:szCs w:val="20"/>
        </w:rPr>
        <w:t xml:space="preserve">od dnia podpisania </w:t>
      </w:r>
      <w:r w:rsidR="00F70716">
        <w:rPr>
          <w:rFonts w:eastAsia="Calibri" w:cstheme="minorHAnsi"/>
          <w:sz w:val="20"/>
          <w:szCs w:val="20"/>
        </w:rPr>
        <w:t>umowy</w:t>
      </w:r>
      <w:r w:rsidR="00D5028C" w:rsidRPr="00D16110">
        <w:rPr>
          <w:rFonts w:eastAsia="Calibri" w:cstheme="minorHAnsi"/>
          <w:sz w:val="20"/>
          <w:szCs w:val="20"/>
        </w:rPr>
        <w:t>.</w:t>
      </w:r>
    </w:p>
    <w:p w14:paraId="29AABE05" w14:textId="77777777" w:rsidR="00F70716" w:rsidRPr="00F70716" w:rsidRDefault="00F70716" w:rsidP="00F70716">
      <w:pPr>
        <w:numPr>
          <w:ilvl w:val="0"/>
          <w:numId w:val="2"/>
        </w:numPr>
        <w:suppressAutoHyphens/>
        <w:spacing w:line="360" w:lineRule="auto"/>
        <w:ind w:right="40"/>
        <w:jc w:val="both"/>
        <w:rPr>
          <w:rFonts w:eastAsia="Calibri" w:cstheme="minorHAnsi"/>
          <w:sz w:val="20"/>
          <w:szCs w:val="20"/>
        </w:rPr>
      </w:pPr>
      <w:r w:rsidRPr="00F70716">
        <w:rPr>
          <w:rFonts w:eastAsia="Calibri" w:cstheme="minorHAnsi"/>
          <w:sz w:val="20"/>
          <w:szCs w:val="20"/>
        </w:rPr>
        <w:t>Termin wykonania zakresu objętego prawem opcji ustala się do</w:t>
      </w:r>
      <w:r w:rsidR="008A4BF2">
        <w:rPr>
          <w:rFonts w:eastAsia="Calibri" w:cstheme="minorHAnsi"/>
          <w:sz w:val="20"/>
          <w:szCs w:val="20"/>
        </w:rPr>
        <w:t xml:space="preserve"> </w:t>
      </w:r>
      <w:r w:rsidR="008B6201">
        <w:rPr>
          <w:rFonts w:eastAsia="Calibri" w:cstheme="minorHAnsi"/>
          <w:b/>
          <w:bCs/>
          <w:sz w:val="20"/>
          <w:szCs w:val="20"/>
        </w:rPr>
        <w:t>3</w:t>
      </w:r>
      <w:r w:rsidRPr="008A4BF2">
        <w:rPr>
          <w:rFonts w:eastAsia="Calibri" w:cstheme="minorHAnsi"/>
          <w:b/>
          <w:bCs/>
          <w:sz w:val="20"/>
          <w:szCs w:val="20"/>
        </w:rPr>
        <w:t xml:space="preserve"> miesięcy</w:t>
      </w:r>
      <w:r w:rsidRPr="00F70716">
        <w:rPr>
          <w:rFonts w:eastAsia="Calibri" w:cstheme="minorHAnsi"/>
          <w:sz w:val="20"/>
          <w:szCs w:val="20"/>
        </w:rPr>
        <w:t xml:space="preserve"> od dnia doręczenia Wykonawcy pisemnego oświadczenia o skorzystania z prawa opcji.</w:t>
      </w:r>
    </w:p>
    <w:p w14:paraId="16487CD1" w14:textId="77777777" w:rsidR="004222EB" w:rsidRPr="00D16110" w:rsidRDefault="004222EB" w:rsidP="000667FF">
      <w:pPr>
        <w:numPr>
          <w:ilvl w:val="0"/>
          <w:numId w:val="2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t xml:space="preserve">Za datę wykonania przedmiotu umowy uznaje się datę </w:t>
      </w:r>
      <w:r w:rsidRPr="00D16110">
        <w:rPr>
          <w:rFonts w:eastAsia="Calibri" w:cstheme="minorHAnsi"/>
          <w:sz w:val="20"/>
          <w:szCs w:val="20"/>
        </w:rPr>
        <w:t>komisyjnego odbioru technicznego robót potwierdzony końcowym protokołem odbioru robót bez uwag.</w:t>
      </w:r>
    </w:p>
    <w:p w14:paraId="75E91DD6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</w:p>
    <w:p w14:paraId="0B2A98A0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§5</w:t>
      </w:r>
    </w:p>
    <w:p w14:paraId="7C2DEB97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Wynagrodzenie</w:t>
      </w:r>
    </w:p>
    <w:p w14:paraId="08B40C46" w14:textId="77777777" w:rsidR="004222EB" w:rsidRPr="005D4DBD" w:rsidRDefault="004222EB" w:rsidP="000667FF">
      <w:pPr>
        <w:numPr>
          <w:ilvl w:val="0"/>
          <w:numId w:val="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5D4DBD">
        <w:rPr>
          <w:rFonts w:eastAsia="Calibri" w:cstheme="minorHAnsi"/>
          <w:sz w:val="20"/>
          <w:szCs w:val="20"/>
        </w:rPr>
        <w:t>Za wykonanie przedmiotu Umowy, określonego w §1 niniejszej Umowy</w:t>
      </w:r>
      <w:r w:rsidR="00F70716">
        <w:rPr>
          <w:rFonts w:eastAsia="Calibri" w:cstheme="minorHAnsi"/>
          <w:sz w:val="20"/>
          <w:szCs w:val="20"/>
        </w:rPr>
        <w:t xml:space="preserve"> (zakres podstawowy)</w:t>
      </w:r>
      <w:r w:rsidRPr="005D4DBD">
        <w:rPr>
          <w:rFonts w:eastAsia="Calibri" w:cstheme="minorHAnsi"/>
          <w:sz w:val="20"/>
          <w:szCs w:val="20"/>
        </w:rPr>
        <w:t xml:space="preserve">, Strony ustalają wynagrodzenie w wysokości </w:t>
      </w:r>
      <w:r w:rsidR="009F271E" w:rsidRPr="005D4DBD">
        <w:rPr>
          <w:rFonts w:eastAsia="Calibri" w:cstheme="minorHAnsi"/>
          <w:sz w:val="20"/>
          <w:szCs w:val="20"/>
        </w:rPr>
        <w:t>………………………………………</w:t>
      </w:r>
      <w:r w:rsidR="005E126D" w:rsidRPr="005D4DBD">
        <w:rPr>
          <w:rFonts w:eastAsia="Calibri" w:cstheme="minorHAnsi"/>
          <w:sz w:val="20"/>
          <w:szCs w:val="20"/>
        </w:rPr>
        <w:t xml:space="preserve"> zł. netto + VAT 23% (tj. </w:t>
      </w:r>
      <w:r w:rsidR="009F271E" w:rsidRPr="005D4DBD">
        <w:rPr>
          <w:rFonts w:eastAsia="Calibri" w:cstheme="minorHAnsi"/>
          <w:sz w:val="20"/>
          <w:szCs w:val="20"/>
        </w:rPr>
        <w:t>……………………………….</w:t>
      </w:r>
      <w:r w:rsidRPr="005D4DBD">
        <w:rPr>
          <w:rFonts w:eastAsia="Calibri" w:cstheme="minorHAnsi"/>
          <w:sz w:val="20"/>
          <w:szCs w:val="20"/>
        </w:rPr>
        <w:t xml:space="preserve"> zł</w:t>
      </w:r>
      <w:r w:rsidR="005E126D" w:rsidRPr="005D4DBD">
        <w:rPr>
          <w:rFonts w:eastAsia="Calibri" w:cstheme="minorHAnsi"/>
          <w:sz w:val="20"/>
          <w:szCs w:val="20"/>
        </w:rPr>
        <w:t>.</w:t>
      </w:r>
      <w:r w:rsidRPr="005D4DBD">
        <w:rPr>
          <w:rFonts w:eastAsia="Calibri" w:cstheme="minorHAnsi"/>
          <w:sz w:val="20"/>
          <w:szCs w:val="20"/>
        </w:rPr>
        <w:t>), czyli łącznie brutto</w:t>
      </w:r>
      <w:r w:rsidR="005E126D" w:rsidRPr="005D4DBD">
        <w:rPr>
          <w:rFonts w:eastAsia="Calibri" w:cstheme="minorHAnsi"/>
          <w:b/>
          <w:bCs/>
          <w:sz w:val="20"/>
          <w:szCs w:val="20"/>
        </w:rPr>
        <w:t xml:space="preserve"> </w:t>
      </w:r>
      <w:r w:rsidR="009F271E" w:rsidRPr="005D4DBD">
        <w:rPr>
          <w:rFonts w:eastAsia="Calibri" w:cstheme="minorHAnsi"/>
          <w:b/>
          <w:bCs/>
          <w:sz w:val="20"/>
          <w:szCs w:val="20"/>
        </w:rPr>
        <w:t>………………………………..</w:t>
      </w:r>
      <w:r w:rsidR="005E126D" w:rsidRPr="005D4DBD">
        <w:rPr>
          <w:rFonts w:eastAsia="Calibri" w:cstheme="minorHAnsi"/>
          <w:b/>
          <w:bCs/>
          <w:sz w:val="20"/>
          <w:szCs w:val="20"/>
        </w:rPr>
        <w:t xml:space="preserve"> </w:t>
      </w:r>
      <w:r w:rsidRPr="005D4DBD">
        <w:rPr>
          <w:rFonts w:eastAsia="Calibri" w:cstheme="minorHAnsi"/>
          <w:b/>
          <w:bCs/>
          <w:sz w:val="20"/>
          <w:szCs w:val="20"/>
        </w:rPr>
        <w:t>zł</w:t>
      </w:r>
      <w:r w:rsidR="00350655" w:rsidRPr="005D4DBD">
        <w:rPr>
          <w:rFonts w:eastAsia="Calibri" w:cstheme="minorHAnsi"/>
          <w:sz w:val="20"/>
          <w:szCs w:val="20"/>
        </w:rPr>
        <w:t>.(słownie:</w:t>
      </w:r>
      <w:r w:rsidR="005E126D" w:rsidRPr="005D4DBD">
        <w:rPr>
          <w:rFonts w:eastAsia="Calibri" w:cstheme="minorHAnsi"/>
          <w:sz w:val="20"/>
          <w:szCs w:val="20"/>
        </w:rPr>
        <w:t xml:space="preserve"> </w:t>
      </w:r>
      <w:r w:rsidR="009F271E" w:rsidRPr="005D4DBD">
        <w:rPr>
          <w:rFonts w:eastAsia="Calibri" w:cstheme="minorHAnsi"/>
          <w:sz w:val="20"/>
          <w:szCs w:val="20"/>
        </w:rPr>
        <w:t>………………………………………………………………………………. złotych ……..</w:t>
      </w:r>
      <w:r w:rsidR="005E126D" w:rsidRPr="005D4DBD">
        <w:rPr>
          <w:rFonts w:eastAsia="Calibri" w:cstheme="minorHAnsi"/>
          <w:sz w:val="20"/>
          <w:szCs w:val="20"/>
        </w:rPr>
        <w:t>/</w:t>
      </w:r>
      <w:r w:rsidRPr="005D4DBD">
        <w:rPr>
          <w:rFonts w:eastAsia="Calibri" w:cstheme="minorHAnsi"/>
          <w:sz w:val="20"/>
          <w:szCs w:val="20"/>
        </w:rPr>
        <w:t>100 zł).</w:t>
      </w:r>
    </w:p>
    <w:p w14:paraId="7E479C30" w14:textId="77777777" w:rsidR="004222EB" w:rsidRPr="00D16110" w:rsidRDefault="004222EB" w:rsidP="000667FF">
      <w:pPr>
        <w:numPr>
          <w:ilvl w:val="0"/>
          <w:numId w:val="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Wynagrodzenie o którym mowa w ust</w:t>
      </w:r>
      <w:r w:rsidR="00F0522A" w:rsidRPr="00D16110">
        <w:rPr>
          <w:rFonts w:eastAsia="Calibri" w:cstheme="minorHAnsi"/>
          <w:sz w:val="20"/>
          <w:szCs w:val="20"/>
        </w:rPr>
        <w:t>. 1</w:t>
      </w:r>
      <w:r w:rsidRPr="00D16110">
        <w:rPr>
          <w:rFonts w:eastAsia="Calibri" w:cstheme="minorHAnsi"/>
          <w:sz w:val="20"/>
          <w:szCs w:val="20"/>
        </w:rPr>
        <w:t xml:space="preserve"> </w:t>
      </w:r>
      <w:r w:rsidR="00CB3671" w:rsidRPr="00D16110">
        <w:rPr>
          <w:rFonts w:eastAsia="Calibri" w:cstheme="minorHAnsi"/>
          <w:sz w:val="20"/>
          <w:szCs w:val="20"/>
        </w:rPr>
        <w:t xml:space="preserve">ma charakter ryczałtowy i </w:t>
      </w:r>
      <w:r w:rsidRPr="00D16110">
        <w:rPr>
          <w:rFonts w:eastAsia="Calibri" w:cstheme="minorHAnsi"/>
          <w:sz w:val="20"/>
          <w:szCs w:val="20"/>
        </w:rPr>
        <w:t>obejmuje wszystkie koszty związane z realizacją robót objętych dokumentacją projektową w tym ryzyko Wykonawcy z tytułu oszacowania wszelkich kosztów związanych z realizacją przedmiotu umowy, a także oddziaływania innych czynników mających lub mogących mieć wpływ na koszty.</w:t>
      </w:r>
    </w:p>
    <w:p w14:paraId="1C3FD793" w14:textId="77777777" w:rsidR="009E2566" w:rsidRPr="005D0F60" w:rsidRDefault="004222EB" w:rsidP="004222EB">
      <w:pPr>
        <w:numPr>
          <w:ilvl w:val="0"/>
          <w:numId w:val="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Niedoszacowanie, pominięcie oraz brak rozpoznania zakresu przedmiotu umowy nie może być podstawą do żądania zmiany wynagrodzenia określonego w ust. 1 niniejszego paragrafu.</w:t>
      </w:r>
    </w:p>
    <w:p w14:paraId="583DD8E0" w14:textId="77777777" w:rsidR="005D0F60" w:rsidRPr="005D0F60" w:rsidRDefault="005D0F60" w:rsidP="005D0F60">
      <w:pPr>
        <w:numPr>
          <w:ilvl w:val="0"/>
          <w:numId w:val="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bCs/>
          <w:color w:val="000000"/>
          <w:sz w:val="20"/>
          <w:szCs w:val="20"/>
        </w:rPr>
      </w:pPr>
      <w:r w:rsidRPr="005D0F60">
        <w:rPr>
          <w:rFonts w:eastAsia="Calibri" w:cstheme="minorHAnsi"/>
          <w:bCs/>
          <w:color w:val="000000"/>
          <w:sz w:val="20"/>
          <w:szCs w:val="20"/>
        </w:rPr>
        <w:t>Wynagrodzenie Wykonawcy nie będzie waloryzowane.</w:t>
      </w:r>
    </w:p>
    <w:p w14:paraId="57B5E53C" w14:textId="77777777" w:rsidR="004222EB" w:rsidRPr="00D16110" w:rsidRDefault="004222EB" w:rsidP="009E2566">
      <w:pPr>
        <w:spacing w:line="360" w:lineRule="auto"/>
        <w:ind w:left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ab/>
      </w:r>
      <w:r w:rsidRPr="00D16110">
        <w:rPr>
          <w:rFonts w:eastAsia="Calibri" w:cstheme="minorHAnsi"/>
          <w:sz w:val="20"/>
          <w:szCs w:val="20"/>
        </w:rPr>
        <w:tab/>
      </w:r>
    </w:p>
    <w:p w14:paraId="78282328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§6</w:t>
      </w:r>
    </w:p>
    <w:p w14:paraId="36D9B91B" w14:textId="77777777" w:rsidR="00807708" w:rsidRPr="00D16110" w:rsidRDefault="00807708" w:rsidP="00807708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Warunki płatności</w:t>
      </w:r>
    </w:p>
    <w:p w14:paraId="599F1926" w14:textId="77777777" w:rsidR="005D4DBD" w:rsidRPr="005D4DBD" w:rsidRDefault="005D4DBD" w:rsidP="005D4DBD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5D4DBD">
        <w:rPr>
          <w:rFonts w:eastAsia="Calibri" w:cstheme="minorHAnsi"/>
          <w:sz w:val="20"/>
          <w:szCs w:val="20"/>
        </w:rPr>
        <w:t>Zamawiający przewiduje udzielenie zaliczki Wykonawcy po zawarciu umowy do 2,00% wartości brutto wynagrodzenia o którym mowa w &amp; 5 ust.</w:t>
      </w:r>
      <w:r w:rsidR="00F119CA">
        <w:rPr>
          <w:rFonts w:eastAsia="Calibri" w:cstheme="minorHAnsi"/>
          <w:sz w:val="20"/>
          <w:szCs w:val="20"/>
        </w:rPr>
        <w:t xml:space="preserve">1. </w:t>
      </w:r>
      <w:r w:rsidRPr="005D4DBD">
        <w:rPr>
          <w:rFonts w:eastAsia="Calibri" w:cstheme="minorHAnsi"/>
          <w:sz w:val="20"/>
          <w:szCs w:val="20"/>
        </w:rPr>
        <w:t>Pozostała część wynagrodzenia zostanie wypłacona po zakończeniu realizacji inwestycji, o której mowa w §1.</w:t>
      </w:r>
    </w:p>
    <w:p w14:paraId="4794A690" w14:textId="77777777" w:rsidR="005D4DBD" w:rsidRPr="005D4DBD" w:rsidRDefault="005D4DBD" w:rsidP="005D4DBD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5D4DBD">
        <w:rPr>
          <w:rFonts w:eastAsia="Calibri" w:cstheme="minorHAnsi"/>
          <w:sz w:val="20"/>
          <w:szCs w:val="20"/>
        </w:rPr>
        <w:t xml:space="preserve">Zapłata zaliczki przez Zamawiającego nastąpi na podstawie faktury zaliczkowej wystawionej przez Wykonawcę, z 14-dniowym terminem płatności. </w:t>
      </w:r>
    </w:p>
    <w:p w14:paraId="2CC6C166" w14:textId="77777777" w:rsidR="005D4DBD" w:rsidRPr="005D4DBD" w:rsidRDefault="005D4DBD" w:rsidP="005D4DBD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5D4DBD">
        <w:rPr>
          <w:rFonts w:eastAsia="Calibri" w:cstheme="minorHAnsi"/>
          <w:sz w:val="20"/>
          <w:szCs w:val="20"/>
        </w:rPr>
        <w:t>Wykonawca nie ma obowiązku wystąpienia o wypłatę zaliczki.</w:t>
      </w:r>
    </w:p>
    <w:p w14:paraId="5FF62CC9" w14:textId="77777777" w:rsidR="005D4DBD" w:rsidRPr="005D4DBD" w:rsidRDefault="00F70716" w:rsidP="005D4DBD">
      <w:pPr>
        <w:numPr>
          <w:ilvl w:val="0"/>
          <w:numId w:val="3"/>
        </w:numPr>
        <w:tabs>
          <w:tab w:val="clear" w:pos="36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F70716">
        <w:rPr>
          <w:rFonts w:eastAsia="Calibri" w:cstheme="minorHAnsi"/>
          <w:sz w:val="20"/>
          <w:szCs w:val="20"/>
        </w:rPr>
        <w:t>Wynagrodzenie którym mowa w §5 ust. 1 oraz w zakresie §14 ust. 6 (jeśli Zamawiający uruchomi Prawo Opcji)</w:t>
      </w:r>
      <w:r w:rsidRPr="00FA7A73">
        <w:rPr>
          <w:rFonts w:eastAsia="Calibri" w:cstheme="minorHAnsi"/>
          <w:sz w:val="20"/>
          <w:szCs w:val="20"/>
        </w:rPr>
        <w:t xml:space="preserve"> </w:t>
      </w:r>
      <w:r w:rsidR="005D4DBD" w:rsidRPr="005D4DBD">
        <w:rPr>
          <w:rFonts w:eastAsia="Calibri" w:cstheme="minorHAnsi"/>
          <w:sz w:val="20"/>
          <w:szCs w:val="20"/>
        </w:rPr>
        <w:t>będzie wypłacone w terminie 14 dni od dnia otrzymania prawidłowo wystawionej faktury VAT przez Zamawiającego</w:t>
      </w:r>
      <w:r>
        <w:rPr>
          <w:rFonts w:eastAsia="Calibri" w:cstheme="minorHAnsi"/>
          <w:sz w:val="20"/>
          <w:szCs w:val="20"/>
        </w:rPr>
        <w:t>.</w:t>
      </w:r>
    </w:p>
    <w:p w14:paraId="022106D8" w14:textId="77777777" w:rsidR="00807708" w:rsidRPr="00D16110" w:rsidRDefault="005D4DBD" w:rsidP="005D4DBD">
      <w:pPr>
        <w:numPr>
          <w:ilvl w:val="0"/>
          <w:numId w:val="3"/>
        </w:numPr>
        <w:tabs>
          <w:tab w:val="clear" w:pos="36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07708" w:rsidRPr="00D16110">
        <w:rPr>
          <w:rFonts w:eastAsia="Calibri" w:cstheme="minorHAnsi"/>
          <w:sz w:val="20"/>
          <w:szCs w:val="20"/>
        </w:rPr>
        <w:t xml:space="preserve">Faktury VAT powinny być wystawione w następujący sposób: </w:t>
      </w:r>
    </w:p>
    <w:p w14:paraId="48104E8E" w14:textId="77777777" w:rsidR="00807708" w:rsidRPr="00D16110" w:rsidRDefault="00807708" w:rsidP="00807708">
      <w:pPr>
        <w:suppressAutoHyphens/>
        <w:spacing w:line="360" w:lineRule="auto"/>
        <w:ind w:left="284"/>
        <w:jc w:val="both"/>
        <w:rPr>
          <w:rFonts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t xml:space="preserve">Nabywca: </w:t>
      </w:r>
      <w:r w:rsidRPr="00D16110">
        <w:rPr>
          <w:rFonts w:cstheme="minorHAnsi"/>
          <w:sz w:val="20"/>
          <w:szCs w:val="20"/>
        </w:rPr>
        <w:tab/>
        <w:t>Gmina Trzcianka</w:t>
      </w:r>
    </w:p>
    <w:p w14:paraId="34A27F5F" w14:textId="77777777" w:rsidR="00807708" w:rsidRPr="00D16110" w:rsidRDefault="00807708" w:rsidP="00807708">
      <w:pPr>
        <w:suppressAutoHyphens/>
        <w:spacing w:line="360" w:lineRule="auto"/>
        <w:ind w:left="992" w:firstLine="424"/>
        <w:jc w:val="both"/>
        <w:rPr>
          <w:rFonts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t>ul. Sikorskiego 7, 64-980 Trzcianka</w:t>
      </w:r>
    </w:p>
    <w:p w14:paraId="58FD2B90" w14:textId="77777777" w:rsidR="00807708" w:rsidRPr="00D16110" w:rsidRDefault="00807708" w:rsidP="00807708">
      <w:pPr>
        <w:suppressAutoHyphens/>
        <w:spacing w:line="360" w:lineRule="auto"/>
        <w:ind w:left="992" w:firstLine="424"/>
        <w:jc w:val="both"/>
        <w:rPr>
          <w:rFonts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t>NIP:7632094861</w:t>
      </w:r>
    </w:p>
    <w:p w14:paraId="037D1B2B" w14:textId="77777777" w:rsidR="00807708" w:rsidRPr="00D16110" w:rsidRDefault="00807708" w:rsidP="00807708">
      <w:pPr>
        <w:suppressAutoHyphens/>
        <w:spacing w:line="360" w:lineRule="auto"/>
        <w:ind w:left="284"/>
        <w:jc w:val="both"/>
        <w:rPr>
          <w:rFonts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lastRenderedPageBreak/>
        <w:t xml:space="preserve">Odbiorca: </w:t>
      </w:r>
      <w:r w:rsidRPr="00D16110">
        <w:rPr>
          <w:rFonts w:cstheme="minorHAnsi"/>
          <w:sz w:val="20"/>
          <w:szCs w:val="20"/>
        </w:rPr>
        <w:tab/>
        <w:t>Urząd Miejski Trzcianki</w:t>
      </w:r>
    </w:p>
    <w:p w14:paraId="7187EAA7" w14:textId="77777777" w:rsidR="00807708" w:rsidRPr="00D16110" w:rsidRDefault="00807708" w:rsidP="00807708">
      <w:pPr>
        <w:suppressAutoHyphens/>
        <w:spacing w:line="360" w:lineRule="auto"/>
        <w:ind w:left="992" w:firstLine="424"/>
        <w:jc w:val="both"/>
        <w:rPr>
          <w:rFonts w:eastAsia="Calibri" w:cstheme="minorHAnsi"/>
          <w:sz w:val="20"/>
          <w:szCs w:val="20"/>
        </w:rPr>
      </w:pPr>
      <w:r w:rsidRPr="00D16110">
        <w:rPr>
          <w:rFonts w:cstheme="minorHAnsi"/>
          <w:sz w:val="20"/>
          <w:szCs w:val="20"/>
        </w:rPr>
        <w:t>ul. Sikorskiego 7, 64-980 Trzcianka</w:t>
      </w:r>
    </w:p>
    <w:p w14:paraId="0642050E" w14:textId="77777777" w:rsidR="00807708" w:rsidRPr="00D16110" w:rsidRDefault="00807708" w:rsidP="00807708">
      <w:pPr>
        <w:suppressAutoHyphens/>
        <w:spacing w:line="360" w:lineRule="auto"/>
        <w:ind w:firstLine="284"/>
        <w:jc w:val="both"/>
        <w:rPr>
          <w:rFonts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a następnie doręczona Zamawiającemu.</w:t>
      </w:r>
    </w:p>
    <w:p w14:paraId="2DC88B48" w14:textId="77777777" w:rsidR="00807708" w:rsidRPr="00D16110" w:rsidRDefault="00807708" w:rsidP="00807708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Datą zapłaty jest dzień wydania polecenia przelewu bankowego.</w:t>
      </w:r>
    </w:p>
    <w:p w14:paraId="01940E8B" w14:textId="77777777" w:rsidR="00807708" w:rsidRPr="00D16110" w:rsidRDefault="00807708" w:rsidP="00807708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Podstawą wystawienia faktury końcowej i rozliczenia końcowego za wykonanie przedmiotu umowy jest protokół odbioru końcowego</w:t>
      </w:r>
      <w:r w:rsidR="009F271E">
        <w:rPr>
          <w:rFonts w:eastAsia="Calibri" w:cstheme="minorHAnsi"/>
          <w:sz w:val="20"/>
          <w:szCs w:val="20"/>
        </w:rPr>
        <w:t xml:space="preserve"> </w:t>
      </w:r>
      <w:r w:rsidRPr="00D16110">
        <w:rPr>
          <w:rFonts w:eastAsia="Calibri" w:cstheme="minorHAnsi"/>
          <w:sz w:val="20"/>
          <w:szCs w:val="20"/>
        </w:rPr>
        <w:t xml:space="preserve">przedmiotu umowy, podpisany </w:t>
      </w:r>
      <w:r w:rsidR="009F271E" w:rsidRPr="009F271E">
        <w:rPr>
          <w:rFonts w:eastAsia="Calibri" w:cstheme="minorHAnsi"/>
          <w:sz w:val="20"/>
          <w:szCs w:val="20"/>
        </w:rPr>
        <w:t>(bez uwag)</w:t>
      </w:r>
      <w:r w:rsidR="009F271E" w:rsidRPr="00D16110">
        <w:rPr>
          <w:rFonts w:eastAsia="Calibri" w:cstheme="minorHAnsi"/>
          <w:sz w:val="20"/>
          <w:szCs w:val="20"/>
        </w:rPr>
        <w:t xml:space="preserve"> </w:t>
      </w:r>
      <w:r w:rsidRPr="00D16110">
        <w:rPr>
          <w:rFonts w:eastAsia="Calibri" w:cstheme="minorHAnsi"/>
          <w:sz w:val="20"/>
          <w:szCs w:val="20"/>
        </w:rPr>
        <w:t>przez przedstawicieli Wykonawcy i Zamawiającego.</w:t>
      </w:r>
    </w:p>
    <w:p w14:paraId="27FEA59E" w14:textId="77777777" w:rsidR="00807708" w:rsidRPr="00D16110" w:rsidRDefault="00807708" w:rsidP="00807708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Wypłaty będą dokonywane w formie przelewu bankowego na wskazany rachunek bankowy nr ……………………………………………………</w:t>
      </w:r>
      <w:r w:rsidR="00220253" w:rsidRPr="00D16110">
        <w:rPr>
          <w:rFonts w:eastAsia="Calibri" w:cstheme="minorHAnsi"/>
          <w:sz w:val="20"/>
          <w:szCs w:val="20"/>
        </w:rPr>
        <w:t>……………………………..</w:t>
      </w:r>
      <w:r w:rsidRPr="00D16110">
        <w:rPr>
          <w:rFonts w:eastAsia="Calibri" w:cstheme="minorHAnsi"/>
          <w:sz w:val="20"/>
          <w:szCs w:val="20"/>
        </w:rPr>
        <w:t>……………..</w:t>
      </w:r>
    </w:p>
    <w:p w14:paraId="6F245DF0" w14:textId="77777777" w:rsidR="00807708" w:rsidRPr="00D16110" w:rsidRDefault="00807708" w:rsidP="00807708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426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Wykonawca zobowiązuje się do dostarczenia Zamawiającemu faktury końcowej w terminie 5 dniu od daty podpisania protokołu odbioru końcowego bez uwag.</w:t>
      </w:r>
    </w:p>
    <w:p w14:paraId="6134A6BA" w14:textId="77777777" w:rsidR="00D16110" w:rsidRDefault="00807708" w:rsidP="005F4AF7">
      <w:pPr>
        <w:numPr>
          <w:ilvl w:val="0"/>
          <w:numId w:val="3"/>
        </w:numPr>
        <w:tabs>
          <w:tab w:val="clear" w:pos="360"/>
          <w:tab w:val="num" w:pos="284"/>
        </w:tabs>
        <w:suppressAutoHyphens/>
        <w:spacing w:line="360" w:lineRule="auto"/>
        <w:ind w:left="284" w:hanging="426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Wynagrodzenie zostanie zapłacone z zastosowaniem mechanizmu podzielonej płatności.</w:t>
      </w:r>
    </w:p>
    <w:p w14:paraId="3BED0A68" w14:textId="77777777" w:rsidR="005F4AF7" w:rsidRPr="005F4AF7" w:rsidRDefault="005F4AF7" w:rsidP="005F4AF7">
      <w:pPr>
        <w:suppressAutoHyphens/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</w:p>
    <w:p w14:paraId="0FB513A6" w14:textId="77777777" w:rsidR="004222EB" w:rsidRPr="00D16110" w:rsidRDefault="00D06A6E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§7</w:t>
      </w:r>
    </w:p>
    <w:p w14:paraId="30BF6EF1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Odbiory</w:t>
      </w:r>
    </w:p>
    <w:p w14:paraId="3B0FF0C3" w14:textId="77777777" w:rsidR="004222EB" w:rsidRPr="00D16110" w:rsidRDefault="004222EB" w:rsidP="00F1061E">
      <w:pPr>
        <w:numPr>
          <w:ilvl w:val="0"/>
          <w:numId w:val="6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Strony zgodnie postanawiają, że  będą stosowane następujące rodzaje odbiorów robót: </w:t>
      </w:r>
      <w:r w:rsidR="00F1061E" w:rsidRPr="00D16110">
        <w:rPr>
          <w:rFonts w:eastAsia="Calibri" w:cstheme="minorHAnsi"/>
          <w:sz w:val="20"/>
          <w:szCs w:val="20"/>
        </w:rPr>
        <w:t>o</w:t>
      </w:r>
      <w:r w:rsidRPr="00D16110">
        <w:rPr>
          <w:rFonts w:eastAsia="Calibri" w:cstheme="minorHAnsi"/>
          <w:sz w:val="20"/>
          <w:szCs w:val="20"/>
        </w:rPr>
        <w:t>dbiór końcowy</w:t>
      </w:r>
      <w:r w:rsidR="00A96B5C" w:rsidRPr="00D16110">
        <w:rPr>
          <w:rFonts w:eastAsia="Calibri" w:cstheme="minorHAnsi"/>
          <w:sz w:val="20"/>
          <w:szCs w:val="20"/>
        </w:rPr>
        <w:t>.</w:t>
      </w:r>
    </w:p>
    <w:p w14:paraId="6D94412E" w14:textId="77777777" w:rsidR="004222EB" w:rsidRPr="00D16110" w:rsidRDefault="004222EB" w:rsidP="000667FF">
      <w:pPr>
        <w:numPr>
          <w:ilvl w:val="0"/>
          <w:numId w:val="6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Wykonawca zgłosi Zamawiającemu gotowość do odbioru końcowego pisemnie bezpośrednio w siedzibie Zamawiającego.</w:t>
      </w:r>
    </w:p>
    <w:p w14:paraId="6B956178" w14:textId="77777777" w:rsidR="007622D4" w:rsidRPr="00D16110" w:rsidRDefault="007622D4" w:rsidP="000667FF">
      <w:pPr>
        <w:numPr>
          <w:ilvl w:val="0"/>
          <w:numId w:val="6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cstheme="minorHAnsi"/>
          <w:sz w:val="20"/>
          <w:szCs w:val="20"/>
        </w:rPr>
        <w:t xml:space="preserve">Wykonawca przedłoży Zamawiającemu nie później niż na 3 dni przed datą odbioru następujące dokumenty pozwalające na ocenę prawidłowości wykonania przedmiotu umowy: </w:t>
      </w:r>
    </w:p>
    <w:p w14:paraId="5CC917D4" w14:textId="77777777" w:rsidR="007622D4" w:rsidRPr="00D16110" w:rsidRDefault="007622D4" w:rsidP="0021632D">
      <w:pPr>
        <w:pStyle w:val="Akapitzlist"/>
        <w:numPr>
          <w:ilvl w:val="2"/>
          <w:numId w:val="39"/>
        </w:numPr>
        <w:tabs>
          <w:tab w:val="clear" w:pos="2160"/>
          <w:tab w:val="num" w:pos="1134"/>
        </w:tabs>
        <w:spacing w:line="360" w:lineRule="auto"/>
        <w:ind w:hanging="1309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oświadczenie o zakończeniu robót; </w:t>
      </w:r>
    </w:p>
    <w:p w14:paraId="29A3F4C3" w14:textId="77777777" w:rsidR="008466CF" w:rsidRPr="00D16110" w:rsidRDefault="00F1061E" w:rsidP="00795D3A">
      <w:pPr>
        <w:pStyle w:val="Akapitzlist"/>
        <w:numPr>
          <w:ilvl w:val="2"/>
          <w:numId w:val="39"/>
        </w:numPr>
        <w:tabs>
          <w:tab w:val="clear" w:pos="2160"/>
          <w:tab w:val="num" w:pos="1134"/>
        </w:tabs>
        <w:spacing w:line="360" w:lineRule="auto"/>
        <w:ind w:left="1134" w:hanging="283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eastAsia="Calibri" w:hAnsiTheme="minorHAnsi" w:cstheme="minorHAnsi"/>
          <w:color w:val="000000"/>
          <w:sz w:val="20"/>
        </w:rPr>
        <w:t>o</w:t>
      </w:r>
      <w:r w:rsidR="008466CF" w:rsidRPr="00D16110">
        <w:rPr>
          <w:rFonts w:asciiTheme="minorHAnsi" w:eastAsia="Calibri" w:hAnsiTheme="minorHAnsi" w:cstheme="minorHAnsi"/>
          <w:color w:val="000000"/>
          <w:sz w:val="20"/>
        </w:rPr>
        <w:t>świadczenie Kierownika budowy (robót) o zgodności wyko</w:t>
      </w:r>
      <w:r w:rsidR="0021632D" w:rsidRPr="00D16110">
        <w:rPr>
          <w:rFonts w:asciiTheme="minorHAnsi" w:eastAsia="Calibri" w:hAnsiTheme="minorHAnsi" w:cstheme="minorHAnsi"/>
          <w:color w:val="000000"/>
          <w:sz w:val="20"/>
        </w:rPr>
        <w:t>nania robót</w:t>
      </w:r>
      <w:r w:rsidR="00795D3A" w:rsidRPr="00D16110">
        <w:rPr>
          <w:rFonts w:asciiTheme="minorHAnsi" w:eastAsia="Calibri" w:hAnsiTheme="minorHAnsi" w:cstheme="minorHAnsi"/>
          <w:color w:val="000000"/>
          <w:sz w:val="20"/>
        </w:rPr>
        <w:t xml:space="preserve"> </w:t>
      </w:r>
      <w:r w:rsidR="008466CF" w:rsidRPr="00D16110">
        <w:rPr>
          <w:rFonts w:asciiTheme="minorHAnsi" w:eastAsia="Calibri" w:hAnsiTheme="minorHAnsi" w:cstheme="minorHAnsi"/>
          <w:color w:val="000000"/>
          <w:sz w:val="20"/>
        </w:rPr>
        <w:t>z dokumentacją projektową, obowiązującymi przepisami i normami.</w:t>
      </w:r>
    </w:p>
    <w:p w14:paraId="11F1A107" w14:textId="77777777" w:rsidR="00795D3A" w:rsidRPr="00D16110" w:rsidRDefault="007622D4" w:rsidP="00795D3A">
      <w:pPr>
        <w:pStyle w:val="Akapitzlist"/>
        <w:numPr>
          <w:ilvl w:val="2"/>
          <w:numId w:val="39"/>
        </w:numPr>
        <w:tabs>
          <w:tab w:val="clear" w:pos="2160"/>
          <w:tab w:val="num" w:pos="1134"/>
        </w:tabs>
        <w:spacing w:line="360" w:lineRule="auto"/>
        <w:ind w:left="1134" w:hanging="283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wszystkie niezbędne atesty, certyfikaty, deklaracje zgodności na wbudowane materiały podpisane przez kierownika </w:t>
      </w:r>
      <w:r w:rsidR="008466CF" w:rsidRPr="00D16110">
        <w:rPr>
          <w:rFonts w:asciiTheme="minorHAnsi" w:hAnsiTheme="minorHAnsi" w:cstheme="minorHAnsi"/>
          <w:sz w:val="20"/>
        </w:rPr>
        <w:t>robót/</w:t>
      </w:r>
      <w:r w:rsidRPr="00D16110">
        <w:rPr>
          <w:rFonts w:asciiTheme="minorHAnsi" w:hAnsiTheme="minorHAnsi" w:cstheme="minorHAnsi"/>
          <w:sz w:val="20"/>
        </w:rPr>
        <w:t>budowy (drukowanych dwustronnie);</w:t>
      </w:r>
    </w:p>
    <w:p w14:paraId="7DBB4841" w14:textId="77777777" w:rsidR="007622D4" w:rsidRPr="00D16110" w:rsidRDefault="007622D4" w:rsidP="00795D3A">
      <w:pPr>
        <w:pStyle w:val="Akapitzlist"/>
        <w:numPr>
          <w:ilvl w:val="2"/>
          <w:numId w:val="39"/>
        </w:numPr>
        <w:tabs>
          <w:tab w:val="clear" w:pos="2160"/>
          <w:tab w:val="num" w:pos="1134"/>
        </w:tabs>
        <w:spacing w:line="360" w:lineRule="auto"/>
        <w:ind w:left="1134" w:hanging="283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 protokoły prób zagęszczenia </w:t>
      </w:r>
      <w:r w:rsidR="00F1061E" w:rsidRPr="00D16110">
        <w:rPr>
          <w:rFonts w:asciiTheme="minorHAnsi" w:hAnsiTheme="minorHAnsi" w:cstheme="minorHAnsi"/>
          <w:sz w:val="20"/>
        </w:rPr>
        <w:t>gruntu,</w:t>
      </w:r>
    </w:p>
    <w:p w14:paraId="14CFE718" w14:textId="77777777" w:rsidR="007622D4" w:rsidRPr="00D16110" w:rsidRDefault="007622D4" w:rsidP="00795D3A">
      <w:pPr>
        <w:pStyle w:val="Akapitzlist"/>
        <w:numPr>
          <w:ilvl w:val="2"/>
          <w:numId w:val="39"/>
        </w:numPr>
        <w:tabs>
          <w:tab w:val="clear" w:pos="2160"/>
          <w:tab w:val="num" w:pos="1134"/>
        </w:tabs>
        <w:spacing w:line="360" w:lineRule="auto"/>
        <w:ind w:left="1134" w:hanging="283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szczegółową dokumentację fotograficzną </w:t>
      </w:r>
      <w:r w:rsidR="00F1061E" w:rsidRPr="00D16110">
        <w:rPr>
          <w:rFonts w:asciiTheme="minorHAnsi" w:hAnsiTheme="minorHAnsi" w:cstheme="minorHAnsi"/>
          <w:sz w:val="20"/>
        </w:rPr>
        <w:t>z etapów robót,</w:t>
      </w:r>
    </w:p>
    <w:p w14:paraId="06E13267" w14:textId="77777777" w:rsidR="007622D4" w:rsidRPr="00D16110" w:rsidRDefault="007622D4" w:rsidP="00795D3A">
      <w:pPr>
        <w:pStyle w:val="Akapitzlist"/>
        <w:numPr>
          <w:ilvl w:val="2"/>
          <w:numId w:val="39"/>
        </w:numPr>
        <w:tabs>
          <w:tab w:val="clear" w:pos="2160"/>
          <w:tab w:val="num" w:pos="1134"/>
        </w:tabs>
        <w:spacing w:line="360" w:lineRule="auto"/>
        <w:ind w:left="1134" w:hanging="283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2 egz. inwentaryzacji geodezyjnej powykonawczej z klauzulą ośrodka dokumentacji geodezyjnej + skan inwentaryzacji w formacie „TIF”; </w:t>
      </w:r>
    </w:p>
    <w:p w14:paraId="0857531E" w14:textId="77777777" w:rsidR="00795D3A" w:rsidRPr="00D16110" w:rsidRDefault="007B4FD6" w:rsidP="00795D3A">
      <w:pPr>
        <w:pStyle w:val="Akapitzlist"/>
        <w:numPr>
          <w:ilvl w:val="2"/>
          <w:numId w:val="39"/>
        </w:numPr>
        <w:tabs>
          <w:tab w:val="clear" w:pos="2160"/>
          <w:tab w:val="num" w:pos="1134"/>
        </w:tabs>
        <w:spacing w:line="360" w:lineRule="auto"/>
        <w:ind w:left="1134" w:hanging="283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geodezyjny </w:t>
      </w:r>
      <w:r w:rsidRPr="00D16110">
        <w:rPr>
          <w:rFonts w:asciiTheme="minorHAnsi" w:hAnsiTheme="minorHAnsi" w:cstheme="minorHAnsi"/>
          <w:color w:val="FF0000"/>
          <w:sz w:val="20"/>
        </w:rPr>
        <w:t xml:space="preserve"> </w:t>
      </w:r>
      <w:r w:rsidRPr="00D16110">
        <w:rPr>
          <w:rFonts w:asciiTheme="minorHAnsi" w:hAnsiTheme="minorHAnsi" w:cstheme="minorHAnsi"/>
          <w:sz w:val="20"/>
        </w:rPr>
        <w:t xml:space="preserve">pomiar </w:t>
      </w:r>
      <w:r w:rsidR="008466CF" w:rsidRPr="00D16110">
        <w:rPr>
          <w:rFonts w:asciiTheme="minorHAnsi" w:hAnsiTheme="minorHAnsi" w:cstheme="minorHAnsi"/>
          <w:sz w:val="20"/>
        </w:rPr>
        <w:t>spadków</w:t>
      </w:r>
      <w:r w:rsidRPr="00D16110">
        <w:rPr>
          <w:rFonts w:asciiTheme="minorHAnsi" w:hAnsiTheme="minorHAnsi" w:cstheme="minorHAnsi"/>
          <w:sz w:val="20"/>
        </w:rPr>
        <w:t xml:space="preserve"> i ukształtowania osi bieżni i na jej krawędziach co 25 m</w:t>
      </w:r>
      <w:r w:rsidR="008466CF" w:rsidRPr="00D16110">
        <w:rPr>
          <w:rFonts w:asciiTheme="minorHAnsi" w:hAnsiTheme="minorHAnsi" w:cstheme="minorHAnsi"/>
          <w:sz w:val="20"/>
        </w:rPr>
        <w:t>;</w:t>
      </w:r>
    </w:p>
    <w:p w14:paraId="191C5422" w14:textId="77777777" w:rsidR="008466CF" w:rsidRPr="00D16110" w:rsidRDefault="008466CF" w:rsidP="00795D3A">
      <w:pPr>
        <w:pStyle w:val="Akapitzlist"/>
        <w:numPr>
          <w:ilvl w:val="2"/>
          <w:numId w:val="39"/>
        </w:numPr>
        <w:tabs>
          <w:tab w:val="clear" w:pos="2160"/>
          <w:tab w:val="num" w:pos="1134"/>
        </w:tabs>
        <w:spacing w:line="360" w:lineRule="auto"/>
        <w:ind w:left="1134" w:hanging="283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pozytywne w</w:t>
      </w:r>
      <w:r w:rsidR="00F81E1E" w:rsidRPr="00D16110">
        <w:rPr>
          <w:rFonts w:asciiTheme="minorHAnsi" w:hAnsiTheme="minorHAnsi" w:cstheme="minorHAnsi"/>
          <w:sz w:val="20"/>
        </w:rPr>
        <w:t>yniki badań zagęszczenia gruntu</w:t>
      </w:r>
      <w:r w:rsidR="009F271E">
        <w:rPr>
          <w:rFonts w:asciiTheme="minorHAnsi" w:hAnsiTheme="minorHAnsi" w:cstheme="minorHAnsi"/>
          <w:sz w:val="20"/>
        </w:rPr>
        <w:t>, których</w:t>
      </w:r>
      <w:r w:rsidR="00F81E1E" w:rsidRPr="00D16110">
        <w:rPr>
          <w:rFonts w:asciiTheme="minorHAnsi" w:hAnsiTheme="minorHAnsi" w:cstheme="minorHAnsi"/>
          <w:sz w:val="20"/>
        </w:rPr>
        <w:t xml:space="preserve"> </w:t>
      </w:r>
      <w:r w:rsidR="009F271E">
        <w:rPr>
          <w:rFonts w:asciiTheme="minorHAnsi" w:hAnsiTheme="minorHAnsi" w:cstheme="minorHAnsi"/>
          <w:sz w:val="20"/>
        </w:rPr>
        <w:t xml:space="preserve">badanie </w:t>
      </w:r>
      <w:r w:rsidRPr="00D16110">
        <w:rPr>
          <w:rFonts w:asciiTheme="minorHAnsi" w:hAnsiTheme="minorHAnsi" w:cstheme="minorHAnsi"/>
          <w:sz w:val="20"/>
        </w:rPr>
        <w:t xml:space="preserve">winno być wykonane za pomocą sondy DPL </w:t>
      </w:r>
      <w:r w:rsidR="00F81E1E" w:rsidRPr="00D16110">
        <w:rPr>
          <w:rFonts w:asciiTheme="minorHAnsi" w:hAnsiTheme="minorHAnsi" w:cstheme="minorHAnsi"/>
          <w:sz w:val="20"/>
        </w:rPr>
        <w:t>w 2 punktach na dziennej działce roboczej, lecz nie rzadziej niż raz na 600 m2.</w:t>
      </w:r>
    </w:p>
    <w:p w14:paraId="6ED45299" w14:textId="77777777" w:rsidR="008466CF" w:rsidRPr="00D16110" w:rsidRDefault="008466CF" w:rsidP="00795D3A">
      <w:pPr>
        <w:pStyle w:val="Akapitzlist"/>
        <w:numPr>
          <w:ilvl w:val="2"/>
          <w:numId w:val="39"/>
        </w:numPr>
        <w:tabs>
          <w:tab w:val="clear" w:pos="2160"/>
          <w:tab w:val="num" w:pos="1134"/>
        </w:tabs>
        <w:spacing w:line="360" w:lineRule="auto"/>
        <w:ind w:left="1134" w:hanging="283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oświadczenie o doprowadzeniu terenu po wykonaniu robót do stanu pierwotnego</w:t>
      </w:r>
      <w:r w:rsidR="00795D3A" w:rsidRPr="00D16110">
        <w:rPr>
          <w:rFonts w:asciiTheme="minorHAnsi" w:hAnsiTheme="minorHAnsi" w:cstheme="minorHAnsi"/>
          <w:sz w:val="20"/>
        </w:rPr>
        <w:t>.</w:t>
      </w:r>
    </w:p>
    <w:p w14:paraId="6271A4E7" w14:textId="77777777" w:rsidR="008466CF" w:rsidRPr="00D16110" w:rsidRDefault="008466CF" w:rsidP="00795D3A">
      <w:pPr>
        <w:pStyle w:val="Akapitzlist"/>
        <w:numPr>
          <w:ilvl w:val="2"/>
          <w:numId w:val="39"/>
        </w:numPr>
        <w:tabs>
          <w:tab w:val="clear" w:pos="2160"/>
          <w:tab w:val="num" w:pos="1134"/>
        </w:tabs>
        <w:spacing w:line="360" w:lineRule="auto"/>
        <w:ind w:left="1134" w:hanging="283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protokół odbioru odtworzenia terenu podpisany przez właściciela/użytkownika terenu.</w:t>
      </w:r>
    </w:p>
    <w:p w14:paraId="3CD00C5B" w14:textId="77777777" w:rsidR="008466CF" w:rsidRPr="00D16110" w:rsidRDefault="008466CF" w:rsidP="000667FF">
      <w:pPr>
        <w:numPr>
          <w:ilvl w:val="0"/>
          <w:numId w:val="6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cstheme="minorHAnsi"/>
          <w:sz w:val="20"/>
          <w:szCs w:val="20"/>
        </w:rPr>
        <w:t>Protokół odbioru robót sporządzi Zamawiający i doręczy Wykonawcy.</w:t>
      </w:r>
    </w:p>
    <w:p w14:paraId="1476E21E" w14:textId="77777777" w:rsidR="004222EB" w:rsidRPr="00D16110" w:rsidRDefault="004222EB" w:rsidP="000667FF">
      <w:pPr>
        <w:numPr>
          <w:ilvl w:val="0"/>
          <w:numId w:val="6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t>Zamawiający wyznaczy datę odbioru w terminie 7 dni roboczych od daty zawiadomienia go o osiągnięciu gotowości do odbioru końcowego.</w:t>
      </w:r>
    </w:p>
    <w:p w14:paraId="2FCD5152" w14:textId="77777777" w:rsidR="004222EB" w:rsidRPr="00D16110" w:rsidRDefault="004222EB" w:rsidP="000667FF">
      <w:pPr>
        <w:numPr>
          <w:ilvl w:val="0"/>
          <w:numId w:val="6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lastRenderedPageBreak/>
        <w:t>Zamawiający zobowiązany jest do dokonania lub odmowy dokonania odbioru końcowego, w terminie 14 dni od dnia rozpoczęcia tego odbioru.</w:t>
      </w:r>
    </w:p>
    <w:p w14:paraId="72B58802" w14:textId="77777777" w:rsidR="004222EB" w:rsidRPr="00D16110" w:rsidRDefault="004222EB" w:rsidP="000667FF">
      <w:pPr>
        <w:numPr>
          <w:ilvl w:val="0"/>
          <w:numId w:val="6"/>
        </w:numPr>
        <w:tabs>
          <w:tab w:val="clear" w:pos="360"/>
          <w:tab w:val="num" w:pos="284"/>
          <w:tab w:val="left" w:pos="900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W przypadku stwierdzenia w trakcie odbioru wad lub usterek, Zamawiający może odmówić odbioru do czasu ich usunięcia a Wykonawca usunie je na własny koszt w terminie wyznaczonym przez Zamawiającego. </w:t>
      </w:r>
    </w:p>
    <w:p w14:paraId="392FB109" w14:textId="77777777" w:rsidR="004222EB" w:rsidRPr="00D16110" w:rsidRDefault="004222EB" w:rsidP="0057337B">
      <w:pPr>
        <w:numPr>
          <w:ilvl w:val="0"/>
          <w:numId w:val="6"/>
        </w:numPr>
        <w:tabs>
          <w:tab w:val="clear" w:pos="360"/>
          <w:tab w:val="num" w:pos="284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t>W razie nie usunięcia w ustalonym terminie przez Wykonawcę wad i usterek stwierdzonych przy odbiorze końcowym, w okresie gwarancji oraz przy przeglądzie gwarancyjnym, Zamawiający jest upoważniony do ich usunięcia na koszt Wykonawcy</w:t>
      </w:r>
      <w:r w:rsidRPr="00D16110">
        <w:rPr>
          <w:rFonts w:eastAsia="Calibri" w:cstheme="minorHAnsi"/>
          <w:sz w:val="20"/>
          <w:szCs w:val="20"/>
        </w:rPr>
        <w:t xml:space="preserve"> </w:t>
      </w:r>
    </w:p>
    <w:p w14:paraId="75A766EE" w14:textId="77777777" w:rsidR="004222EB" w:rsidRPr="00D16110" w:rsidRDefault="00A96B5C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 xml:space="preserve">§ </w:t>
      </w:r>
      <w:r w:rsidR="00D06A6E" w:rsidRPr="00D16110">
        <w:rPr>
          <w:rFonts w:eastAsia="Calibri" w:cstheme="minorHAnsi"/>
          <w:b/>
          <w:sz w:val="20"/>
          <w:szCs w:val="20"/>
        </w:rPr>
        <w:t>8</w:t>
      </w:r>
      <w:r w:rsidR="004222EB" w:rsidRPr="00D16110">
        <w:rPr>
          <w:rFonts w:eastAsia="Calibri" w:cstheme="minorHAnsi"/>
          <w:b/>
          <w:sz w:val="20"/>
          <w:szCs w:val="20"/>
        </w:rPr>
        <w:br/>
        <w:t xml:space="preserve">Gwarancja </w:t>
      </w:r>
      <w:r w:rsidR="00F9357B">
        <w:rPr>
          <w:rFonts w:eastAsia="Calibri" w:cstheme="minorHAnsi"/>
          <w:b/>
          <w:sz w:val="20"/>
          <w:szCs w:val="20"/>
        </w:rPr>
        <w:t xml:space="preserve">jakości </w:t>
      </w:r>
      <w:r w:rsidR="004222EB" w:rsidRPr="00D16110">
        <w:rPr>
          <w:rFonts w:eastAsia="Calibri" w:cstheme="minorHAnsi"/>
          <w:b/>
          <w:sz w:val="20"/>
          <w:szCs w:val="20"/>
        </w:rPr>
        <w:t>wykonawcy i uprawnienia z tytułu rękojmi</w:t>
      </w:r>
    </w:p>
    <w:p w14:paraId="3224AF4C" w14:textId="77777777" w:rsidR="004222EB" w:rsidRPr="00D16110" w:rsidRDefault="004222EB" w:rsidP="000667FF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Wykonawca udziela </w:t>
      </w:r>
      <w:r w:rsidR="00F9357B">
        <w:rPr>
          <w:rFonts w:eastAsia="Calibri" w:cstheme="minorHAnsi"/>
          <w:sz w:val="20"/>
          <w:szCs w:val="20"/>
        </w:rPr>
        <w:t xml:space="preserve">gwarancji i </w:t>
      </w:r>
      <w:r w:rsidR="00B36F4D" w:rsidRPr="00D16110">
        <w:rPr>
          <w:rFonts w:eastAsia="Calibri" w:cstheme="minorHAnsi"/>
          <w:sz w:val="20"/>
          <w:szCs w:val="20"/>
        </w:rPr>
        <w:t>rękojmi</w:t>
      </w:r>
      <w:r w:rsidRPr="00D16110">
        <w:rPr>
          <w:rFonts w:eastAsia="Calibri" w:cstheme="minorHAnsi"/>
          <w:sz w:val="20"/>
          <w:szCs w:val="20"/>
        </w:rPr>
        <w:t xml:space="preserve"> na wykonany przedmiot umowy </w:t>
      </w:r>
      <w:r w:rsidRPr="00D16110">
        <w:rPr>
          <w:rFonts w:eastAsia="Calibri" w:cstheme="minorHAnsi"/>
          <w:b/>
          <w:sz w:val="20"/>
          <w:szCs w:val="20"/>
        </w:rPr>
        <w:t xml:space="preserve">na </w:t>
      </w:r>
      <w:r w:rsidRPr="005B40F0">
        <w:rPr>
          <w:rFonts w:eastAsia="Calibri" w:cstheme="minorHAnsi"/>
          <w:b/>
          <w:sz w:val="20"/>
          <w:szCs w:val="20"/>
        </w:rPr>
        <w:t xml:space="preserve">okres </w:t>
      </w:r>
      <w:r w:rsidR="00853D2C" w:rsidRPr="005B40F0">
        <w:rPr>
          <w:rFonts w:eastAsia="Calibri" w:cstheme="minorHAnsi"/>
          <w:b/>
          <w:sz w:val="20"/>
          <w:szCs w:val="20"/>
        </w:rPr>
        <w:t xml:space="preserve">……. </w:t>
      </w:r>
      <w:r w:rsidR="002A0EEB" w:rsidRPr="005B40F0">
        <w:rPr>
          <w:rFonts w:eastAsia="Calibri" w:cstheme="minorHAnsi"/>
          <w:b/>
          <w:sz w:val="20"/>
          <w:szCs w:val="20"/>
        </w:rPr>
        <w:t>.</w:t>
      </w:r>
    </w:p>
    <w:p w14:paraId="4465D3BF" w14:textId="77777777" w:rsidR="004222EB" w:rsidRPr="00D16110" w:rsidRDefault="004222EB" w:rsidP="000667FF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Okres</w:t>
      </w:r>
      <w:r w:rsidR="00F9357B">
        <w:rPr>
          <w:rFonts w:eastAsia="Calibri" w:cstheme="minorHAnsi"/>
          <w:sz w:val="20"/>
          <w:szCs w:val="20"/>
        </w:rPr>
        <w:t xml:space="preserve"> gwarancji i</w:t>
      </w:r>
      <w:r w:rsidRPr="00D16110">
        <w:rPr>
          <w:rFonts w:eastAsia="Calibri" w:cstheme="minorHAnsi"/>
          <w:sz w:val="20"/>
          <w:szCs w:val="20"/>
        </w:rPr>
        <w:t xml:space="preserve"> </w:t>
      </w:r>
      <w:r w:rsidR="00B36F4D" w:rsidRPr="00D16110">
        <w:rPr>
          <w:rFonts w:eastAsia="Calibri" w:cstheme="minorHAnsi"/>
          <w:sz w:val="20"/>
          <w:szCs w:val="20"/>
        </w:rPr>
        <w:t>rękojmi</w:t>
      </w:r>
      <w:r w:rsidRPr="00D16110">
        <w:rPr>
          <w:rFonts w:eastAsia="Calibri" w:cstheme="minorHAnsi"/>
          <w:sz w:val="20"/>
          <w:szCs w:val="20"/>
        </w:rPr>
        <w:t xml:space="preserve"> rozpocznie się z dniem podpisania protokołu końcowego odbioru robót lub odbioru usterek o ile zostaną stwierdzone w czasie odbioru.</w:t>
      </w:r>
    </w:p>
    <w:p w14:paraId="117917C3" w14:textId="77777777" w:rsidR="004222EB" w:rsidRPr="00D16110" w:rsidRDefault="004222EB" w:rsidP="000667FF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 okresie</w:t>
      </w:r>
      <w:r w:rsidR="00F9357B">
        <w:rPr>
          <w:rFonts w:eastAsia="Calibri" w:cstheme="minorHAnsi"/>
          <w:sz w:val="20"/>
          <w:szCs w:val="20"/>
        </w:rPr>
        <w:t xml:space="preserve"> gwarancji i</w:t>
      </w:r>
      <w:r w:rsidRPr="00D16110">
        <w:rPr>
          <w:rFonts w:eastAsia="Calibri" w:cstheme="minorHAnsi"/>
          <w:sz w:val="20"/>
          <w:szCs w:val="20"/>
        </w:rPr>
        <w:t xml:space="preserve"> </w:t>
      </w:r>
      <w:r w:rsidR="00B36F4D" w:rsidRPr="00D16110">
        <w:rPr>
          <w:rFonts w:eastAsia="Calibri" w:cstheme="minorHAnsi"/>
          <w:sz w:val="20"/>
          <w:szCs w:val="20"/>
        </w:rPr>
        <w:t xml:space="preserve">rękojmi </w:t>
      </w:r>
      <w:r w:rsidRPr="00D16110">
        <w:rPr>
          <w:rFonts w:eastAsia="Calibri" w:cstheme="minorHAnsi"/>
          <w:sz w:val="20"/>
          <w:szCs w:val="20"/>
        </w:rPr>
        <w:t xml:space="preserve">Wykonawca zobowiązuje się do bezpłatnego usunięcia wad i usterek w terminie 7 dni </w:t>
      </w:r>
      <w:r w:rsidR="009F271E">
        <w:rPr>
          <w:rFonts w:eastAsia="Calibri" w:cstheme="minorHAnsi"/>
          <w:sz w:val="20"/>
          <w:szCs w:val="20"/>
        </w:rPr>
        <w:t>licząc od daty pisemnego (listem</w:t>
      </w:r>
      <w:r w:rsidRPr="00D16110">
        <w:rPr>
          <w:rFonts w:eastAsia="Calibri" w:cstheme="minorHAnsi"/>
          <w:sz w:val="20"/>
          <w:szCs w:val="20"/>
        </w:rPr>
        <w:t xml:space="preserve"> bądź </w:t>
      </w:r>
      <w:r w:rsidR="009F271E">
        <w:rPr>
          <w:rFonts w:eastAsia="Calibri" w:cstheme="minorHAnsi"/>
          <w:sz w:val="20"/>
          <w:szCs w:val="20"/>
        </w:rPr>
        <w:t>e-mail</w:t>
      </w:r>
      <w:r w:rsidRPr="00D16110">
        <w:rPr>
          <w:rFonts w:eastAsia="Calibri" w:cstheme="minorHAnsi"/>
          <w:sz w:val="20"/>
          <w:szCs w:val="20"/>
        </w:rPr>
        <w:t>) powiadomienia przez Z</w:t>
      </w:r>
      <w:r w:rsidR="00B36F4D" w:rsidRPr="00D16110">
        <w:rPr>
          <w:rFonts w:eastAsia="Calibri" w:cstheme="minorHAnsi"/>
          <w:sz w:val="20"/>
          <w:szCs w:val="20"/>
        </w:rPr>
        <w:t xml:space="preserve">amawiającego. Okres </w:t>
      </w:r>
      <w:r w:rsidR="00F9357B">
        <w:rPr>
          <w:rFonts w:eastAsia="Calibri" w:cstheme="minorHAnsi"/>
          <w:sz w:val="20"/>
          <w:szCs w:val="20"/>
        </w:rPr>
        <w:t xml:space="preserve">gwarancji i </w:t>
      </w:r>
      <w:r w:rsidRPr="00D16110">
        <w:rPr>
          <w:rFonts w:eastAsia="Calibri" w:cstheme="minorHAnsi"/>
          <w:sz w:val="20"/>
          <w:szCs w:val="20"/>
        </w:rPr>
        <w:t>rękojmi zostanie przedłużony o czas naprawy.</w:t>
      </w:r>
    </w:p>
    <w:p w14:paraId="6D91515B" w14:textId="77777777" w:rsidR="004222EB" w:rsidRPr="00D16110" w:rsidRDefault="004222EB" w:rsidP="000667FF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Wykonawca odpowiada za wady w wykonaniu przedmiotu u</w:t>
      </w:r>
      <w:r w:rsidR="00F9357B">
        <w:rPr>
          <w:rFonts w:eastAsia="Calibri" w:cstheme="minorHAnsi"/>
          <w:sz w:val="20"/>
          <w:szCs w:val="20"/>
        </w:rPr>
        <w:t xml:space="preserve">mowy również po okresie rękojmi/gwarancji </w:t>
      </w:r>
      <w:r w:rsidRPr="00D16110">
        <w:rPr>
          <w:rFonts w:eastAsia="Calibri" w:cstheme="minorHAnsi"/>
          <w:sz w:val="20"/>
          <w:szCs w:val="20"/>
        </w:rPr>
        <w:t>jeżeli Zamawiający zawiadomi Wykonawcę o wadz</w:t>
      </w:r>
      <w:r w:rsidR="00B36F4D" w:rsidRPr="00D16110">
        <w:rPr>
          <w:rFonts w:eastAsia="Calibri" w:cstheme="minorHAnsi"/>
          <w:sz w:val="20"/>
          <w:szCs w:val="20"/>
        </w:rPr>
        <w:t xml:space="preserve">ie przed upływem okresu </w:t>
      </w:r>
      <w:r w:rsidR="00F9357B">
        <w:rPr>
          <w:rFonts w:eastAsia="Calibri" w:cstheme="minorHAnsi"/>
          <w:sz w:val="20"/>
          <w:szCs w:val="20"/>
        </w:rPr>
        <w:t>gwarancji/</w:t>
      </w:r>
      <w:r w:rsidR="00B36F4D" w:rsidRPr="00D16110">
        <w:rPr>
          <w:rFonts w:eastAsia="Calibri" w:cstheme="minorHAnsi"/>
          <w:sz w:val="20"/>
          <w:szCs w:val="20"/>
        </w:rPr>
        <w:t>rękojmi.</w:t>
      </w:r>
      <w:r w:rsidRPr="00D16110">
        <w:rPr>
          <w:rFonts w:eastAsia="Calibri" w:cstheme="minorHAnsi"/>
          <w:sz w:val="20"/>
          <w:szCs w:val="20"/>
        </w:rPr>
        <w:t xml:space="preserve"> </w:t>
      </w:r>
    </w:p>
    <w:p w14:paraId="7AEAEEC4" w14:textId="77777777" w:rsidR="004222EB" w:rsidRPr="00D16110" w:rsidRDefault="004222EB" w:rsidP="000667FF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Zamawiający ma prawo dochodzić uprawnień z tytułu rękojmi za wady, niezależnie od uprawnień wynikających z </w:t>
      </w:r>
      <w:r w:rsidR="00F9357B">
        <w:rPr>
          <w:rFonts w:eastAsia="Calibri" w:cstheme="minorHAnsi"/>
          <w:sz w:val="20"/>
          <w:szCs w:val="20"/>
        </w:rPr>
        <w:t>gwarancji</w:t>
      </w:r>
      <w:r w:rsidR="00B36F4D" w:rsidRPr="00D16110">
        <w:rPr>
          <w:rFonts w:eastAsia="Calibri" w:cstheme="minorHAnsi"/>
          <w:sz w:val="20"/>
          <w:szCs w:val="20"/>
        </w:rPr>
        <w:t>.</w:t>
      </w:r>
    </w:p>
    <w:p w14:paraId="21D6C5D3" w14:textId="77777777" w:rsidR="004222EB" w:rsidRPr="00D16110" w:rsidRDefault="004222EB" w:rsidP="000667FF">
      <w:pPr>
        <w:numPr>
          <w:ilvl w:val="0"/>
          <w:numId w:val="7"/>
        </w:numPr>
        <w:suppressAutoHyphens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Jeżeli Wykonawca nie usunie wad w terminie 14 dni od daty wyznaczonej przez Zamawiającego na ich usunię</w:t>
      </w:r>
      <w:r w:rsidR="00540F6C" w:rsidRPr="00D16110">
        <w:rPr>
          <w:rFonts w:eastAsia="Calibri" w:cstheme="minorHAnsi"/>
          <w:sz w:val="20"/>
          <w:szCs w:val="20"/>
        </w:rPr>
        <w:t>cie, to Zamawiający może zlecić</w:t>
      </w:r>
      <w:r w:rsidRPr="00D16110">
        <w:rPr>
          <w:rFonts w:eastAsia="Calibri" w:cstheme="minorHAnsi"/>
          <w:sz w:val="20"/>
          <w:szCs w:val="20"/>
        </w:rPr>
        <w:t xml:space="preserve"> usunięcie wad stronie trzeciej na koszt Wykonawcy. W tym przypadku koszty usuwania wad będą pokrywane  w pierwszej kolejności z zatrzymanej kwoty będącej zabezpieczeniem należytego wykonania umowy.</w:t>
      </w:r>
    </w:p>
    <w:p w14:paraId="476FE36D" w14:textId="77777777" w:rsidR="004222EB" w:rsidRPr="00D16110" w:rsidRDefault="004222EB" w:rsidP="004222EB">
      <w:pPr>
        <w:spacing w:line="360" w:lineRule="auto"/>
        <w:jc w:val="both"/>
        <w:rPr>
          <w:rFonts w:eastAsia="Calibri" w:cstheme="minorHAnsi"/>
          <w:b/>
          <w:sz w:val="20"/>
          <w:szCs w:val="20"/>
        </w:rPr>
      </w:pPr>
    </w:p>
    <w:p w14:paraId="2A74BA25" w14:textId="77777777" w:rsidR="004222EB" w:rsidRPr="00D16110" w:rsidRDefault="00D06A6E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§9</w:t>
      </w:r>
    </w:p>
    <w:p w14:paraId="5B15E658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Personel wykonawcy</w:t>
      </w:r>
    </w:p>
    <w:p w14:paraId="7232B40E" w14:textId="77777777" w:rsidR="004222EB" w:rsidRPr="00D16110" w:rsidRDefault="004222EB" w:rsidP="000667FF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Zamawiający określa obowiązek zatrudnienia na podstawie umowy o pracę </w:t>
      </w:r>
      <w:r w:rsidR="007F7249">
        <w:rPr>
          <w:rFonts w:eastAsia="Calibri" w:cstheme="minorHAnsi"/>
          <w:sz w:val="20"/>
          <w:szCs w:val="20"/>
        </w:rPr>
        <w:t>jednej osoby</w:t>
      </w:r>
      <w:r w:rsidR="00AD4AE8" w:rsidRPr="00D16110">
        <w:rPr>
          <w:rFonts w:eastAsia="Calibri" w:cstheme="minorHAnsi"/>
          <w:sz w:val="20"/>
          <w:szCs w:val="20"/>
        </w:rPr>
        <w:t xml:space="preserve"> wykonu</w:t>
      </w:r>
      <w:r w:rsidR="007F7249">
        <w:rPr>
          <w:rFonts w:eastAsia="Calibri" w:cstheme="minorHAnsi"/>
          <w:sz w:val="20"/>
          <w:szCs w:val="20"/>
        </w:rPr>
        <w:t>jącej</w:t>
      </w:r>
      <w:r w:rsidRPr="00D16110">
        <w:rPr>
          <w:rFonts w:eastAsia="Calibri" w:cstheme="minorHAnsi"/>
          <w:sz w:val="20"/>
          <w:szCs w:val="20"/>
        </w:rPr>
        <w:t xml:space="preserve"> następujące czynności w zakresie realizacji przedmiotu zamówienia – wykonywanie prac objętych </w:t>
      </w:r>
      <w:r w:rsidR="009F70E2" w:rsidRPr="00D16110">
        <w:rPr>
          <w:rFonts w:eastAsia="Calibri" w:cstheme="minorHAnsi"/>
          <w:sz w:val="20"/>
          <w:szCs w:val="20"/>
        </w:rPr>
        <w:t>zakresem zamówienia wskazanym w</w:t>
      </w:r>
      <w:r w:rsidRPr="00D16110">
        <w:rPr>
          <w:rFonts w:eastAsia="Calibri" w:cstheme="minorHAnsi"/>
          <w:sz w:val="20"/>
          <w:szCs w:val="20"/>
        </w:rPr>
        <w:t xml:space="preserve"> SWZ w tym prac fizycznych oraz operatorów sprzętu (z wyjątkiem obsługi geodezyjnej) - jeżeli wykonywanie tych czynności polega na wykonywaniu pracy w rozumieniu przepisów kodeksu pracy.</w:t>
      </w:r>
    </w:p>
    <w:p w14:paraId="1E32611E" w14:textId="77777777" w:rsidR="004222EB" w:rsidRPr="00D16110" w:rsidRDefault="004222EB" w:rsidP="000667FF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Obowiązek ten dotyczy także podwykonawców - wykonawca jest zobowiązany zawrzeć w każdej umowie o podwykonawstwo stosowne zapisy zobowiązujące podwykonawców do zatrudnienia na umowę o prace </w:t>
      </w:r>
      <w:r w:rsidR="00B36F4D" w:rsidRPr="00D16110">
        <w:rPr>
          <w:rFonts w:eastAsia="Calibri" w:cstheme="minorHAnsi"/>
          <w:sz w:val="20"/>
          <w:szCs w:val="20"/>
        </w:rPr>
        <w:t>jednej</w:t>
      </w:r>
      <w:r w:rsidRPr="00D16110">
        <w:rPr>
          <w:rFonts w:eastAsia="Calibri" w:cstheme="minorHAnsi"/>
          <w:sz w:val="20"/>
          <w:szCs w:val="20"/>
        </w:rPr>
        <w:t xml:space="preserve"> os</w:t>
      </w:r>
      <w:r w:rsidR="00B36F4D" w:rsidRPr="00D16110">
        <w:rPr>
          <w:rFonts w:eastAsia="Calibri" w:cstheme="minorHAnsi"/>
          <w:sz w:val="20"/>
          <w:szCs w:val="20"/>
        </w:rPr>
        <w:t>oby</w:t>
      </w:r>
      <w:r w:rsidRPr="00D16110">
        <w:rPr>
          <w:rFonts w:eastAsia="Calibri" w:cstheme="minorHAnsi"/>
          <w:sz w:val="20"/>
          <w:szCs w:val="20"/>
        </w:rPr>
        <w:t xml:space="preserve"> wykonując</w:t>
      </w:r>
      <w:r w:rsidR="00B36F4D" w:rsidRPr="00D16110">
        <w:rPr>
          <w:rFonts w:eastAsia="Calibri" w:cstheme="minorHAnsi"/>
          <w:sz w:val="20"/>
          <w:szCs w:val="20"/>
        </w:rPr>
        <w:t>ej</w:t>
      </w:r>
      <w:r w:rsidRPr="00D16110">
        <w:rPr>
          <w:rFonts w:eastAsia="Calibri" w:cstheme="minorHAnsi"/>
          <w:sz w:val="20"/>
          <w:szCs w:val="20"/>
        </w:rPr>
        <w:t xml:space="preserve"> wskazane wyżej czynności. </w:t>
      </w:r>
    </w:p>
    <w:p w14:paraId="0DC48242" w14:textId="77777777" w:rsidR="004222EB" w:rsidRPr="00D16110" w:rsidRDefault="004222EB" w:rsidP="000667FF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Wykonawca przed przystąpieniem do wykonywania robót składa oświadczenie o zatrudnieniu na podstawie umowy o pracę </w:t>
      </w:r>
      <w:r w:rsidR="007F7249" w:rsidRPr="005B40F0">
        <w:rPr>
          <w:rFonts w:eastAsia="Calibri" w:cstheme="minorHAnsi"/>
          <w:sz w:val="20"/>
          <w:szCs w:val="20"/>
        </w:rPr>
        <w:t>jednej</w:t>
      </w:r>
      <w:r w:rsidRPr="005B40F0">
        <w:rPr>
          <w:rFonts w:eastAsia="Calibri" w:cstheme="minorHAnsi"/>
          <w:sz w:val="20"/>
          <w:szCs w:val="20"/>
        </w:rPr>
        <w:t xml:space="preserve"> </w:t>
      </w:r>
      <w:r w:rsidR="007F7249" w:rsidRPr="005B40F0">
        <w:rPr>
          <w:rFonts w:eastAsia="Calibri" w:cstheme="minorHAnsi"/>
          <w:sz w:val="20"/>
          <w:szCs w:val="20"/>
        </w:rPr>
        <w:t>osoby</w:t>
      </w:r>
      <w:r w:rsidR="007F7249">
        <w:rPr>
          <w:rFonts w:eastAsia="Calibri" w:cstheme="minorHAnsi"/>
          <w:sz w:val="20"/>
          <w:szCs w:val="20"/>
        </w:rPr>
        <w:t xml:space="preserve"> </w:t>
      </w:r>
      <w:r w:rsidRPr="00D16110">
        <w:rPr>
          <w:rFonts w:eastAsia="Calibri" w:cstheme="minorHAnsi"/>
          <w:sz w:val="20"/>
          <w:szCs w:val="20"/>
        </w:rPr>
        <w:t>wykonując</w:t>
      </w:r>
      <w:r w:rsidR="007F7249">
        <w:rPr>
          <w:rFonts w:eastAsia="Calibri" w:cstheme="minorHAnsi"/>
          <w:sz w:val="20"/>
          <w:szCs w:val="20"/>
        </w:rPr>
        <w:t>ej</w:t>
      </w:r>
      <w:r w:rsidRPr="00D16110">
        <w:rPr>
          <w:rFonts w:eastAsia="Calibri" w:cstheme="minorHAnsi"/>
          <w:sz w:val="20"/>
          <w:szCs w:val="20"/>
        </w:rPr>
        <w:t xml:space="preserve"> czynności w zakresie realizacji przedmiotu zamówienia wskazanych w ust. 1. </w:t>
      </w:r>
    </w:p>
    <w:p w14:paraId="46C5E6F5" w14:textId="77777777" w:rsidR="001A720D" w:rsidRPr="00D16110" w:rsidRDefault="001A720D" w:rsidP="001A720D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</w:p>
    <w:p w14:paraId="313A1BB2" w14:textId="77777777" w:rsidR="004222EB" w:rsidRPr="00D16110" w:rsidRDefault="00D06A6E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lastRenderedPageBreak/>
        <w:t>§10</w:t>
      </w:r>
    </w:p>
    <w:p w14:paraId="1D455B93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Zabezpieczenie należytego wykonania umowy</w:t>
      </w:r>
    </w:p>
    <w:p w14:paraId="08D6DD10" w14:textId="77777777" w:rsidR="004222EB" w:rsidRPr="00D16110" w:rsidRDefault="004222EB" w:rsidP="000667FF">
      <w:pPr>
        <w:numPr>
          <w:ilvl w:val="0"/>
          <w:numId w:val="4"/>
        </w:numPr>
        <w:tabs>
          <w:tab w:val="clear" w:pos="360"/>
          <w:tab w:val="num" w:pos="284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t>Wykonawca wniósł zabezpieczenie należyte</w:t>
      </w:r>
      <w:r w:rsidR="009F70E2" w:rsidRPr="00D16110">
        <w:rPr>
          <w:rFonts w:eastAsia="Calibri" w:cstheme="minorHAnsi"/>
          <w:color w:val="000000"/>
          <w:sz w:val="20"/>
          <w:szCs w:val="20"/>
        </w:rPr>
        <w:t xml:space="preserve">go wykonania umowy w wysokości </w:t>
      </w:r>
      <w:r w:rsidR="009C6D32">
        <w:rPr>
          <w:rFonts w:eastAsia="Calibri" w:cstheme="minorHAnsi"/>
          <w:b/>
          <w:color w:val="000000"/>
          <w:sz w:val="20"/>
          <w:szCs w:val="20"/>
          <w:highlight w:val="yellow"/>
        </w:rPr>
        <w:t>1</w:t>
      </w:r>
      <w:r w:rsidRPr="008274B4">
        <w:rPr>
          <w:rFonts w:eastAsia="Calibri" w:cstheme="minorHAnsi"/>
          <w:b/>
          <w:color w:val="000000"/>
          <w:sz w:val="20"/>
          <w:szCs w:val="20"/>
          <w:highlight w:val="yellow"/>
        </w:rPr>
        <w:t>%</w:t>
      </w:r>
      <w:r w:rsidRPr="00D16110">
        <w:rPr>
          <w:rFonts w:eastAsia="Calibri" w:cstheme="minorHAnsi"/>
          <w:color w:val="000000"/>
          <w:sz w:val="20"/>
          <w:szCs w:val="20"/>
        </w:rPr>
        <w:t xml:space="preserve"> ceny brutto podanej w §5, co stanowi kwotę: </w:t>
      </w:r>
      <w:r w:rsidR="00445008" w:rsidRPr="00853D2C">
        <w:rPr>
          <w:rFonts w:eastAsia="Calibri" w:cstheme="minorHAnsi"/>
          <w:b/>
          <w:sz w:val="20"/>
          <w:szCs w:val="20"/>
        </w:rPr>
        <w:t>…………………………..</w:t>
      </w:r>
      <w:r w:rsidRPr="00853D2C">
        <w:rPr>
          <w:rFonts w:eastAsia="Calibri" w:cstheme="minorHAnsi"/>
          <w:sz w:val="20"/>
          <w:szCs w:val="20"/>
        </w:rPr>
        <w:t xml:space="preserve"> </w:t>
      </w:r>
      <w:r w:rsidRPr="00D16110">
        <w:rPr>
          <w:rFonts w:eastAsia="Calibri" w:cstheme="minorHAnsi"/>
          <w:color w:val="000000"/>
          <w:sz w:val="20"/>
          <w:szCs w:val="20"/>
        </w:rPr>
        <w:t>zł</w:t>
      </w:r>
      <w:r w:rsidR="00220253" w:rsidRPr="00D16110">
        <w:rPr>
          <w:rFonts w:eastAsia="Calibri" w:cstheme="minorHAnsi"/>
          <w:color w:val="000000"/>
          <w:sz w:val="20"/>
          <w:szCs w:val="20"/>
        </w:rPr>
        <w:t>.</w:t>
      </w:r>
      <w:r w:rsidRPr="00D16110">
        <w:rPr>
          <w:rFonts w:eastAsia="Calibri" w:cstheme="minorHAnsi"/>
          <w:color w:val="000000"/>
          <w:sz w:val="20"/>
          <w:szCs w:val="20"/>
        </w:rPr>
        <w:t>, w formie  ……</w:t>
      </w:r>
      <w:r w:rsidR="009F70E2" w:rsidRPr="00D16110">
        <w:rPr>
          <w:rFonts w:eastAsia="Calibri" w:cstheme="minorHAnsi"/>
          <w:color w:val="000000"/>
          <w:sz w:val="20"/>
          <w:szCs w:val="20"/>
        </w:rPr>
        <w:t>………..……</w:t>
      </w:r>
      <w:r w:rsidR="004E6A0A" w:rsidRPr="00D16110">
        <w:rPr>
          <w:rFonts w:eastAsia="Calibri" w:cstheme="minorHAnsi"/>
          <w:color w:val="000000"/>
          <w:sz w:val="20"/>
          <w:szCs w:val="20"/>
        </w:rPr>
        <w:t>………</w:t>
      </w:r>
      <w:r w:rsidR="009F70E2" w:rsidRPr="00D16110">
        <w:rPr>
          <w:rFonts w:eastAsia="Calibri" w:cstheme="minorHAnsi"/>
          <w:color w:val="000000"/>
          <w:sz w:val="20"/>
          <w:szCs w:val="20"/>
        </w:rPr>
        <w:t>…..</w:t>
      </w:r>
      <w:r w:rsidRPr="00D16110">
        <w:rPr>
          <w:rFonts w:eastAsia="Calibri" w:cstheme="minorHAnsi"/>
          <w:color w:val="000000"/>
          <w:sz w:val="20"/>
          <w:szCs w:val="20"/>
        </w:rPr>
        <w:t>……</w:t>
      </w:r>
      <w:r w:rsidR="00220253" w:rsidRPr="00D16110">
        <w:rPr>
          <w:rFonts w:eastAsia="Calibri" w:cstheme="minorHAnsi"/>
          <w:color w:val="000000"/>
          <w:sz w:val="20"/>
          <w:szCs w:val="20"/>
        </w:rPr>
        <w:t>………………………..</w:t>
      </w:r>
      <w:r w:rsidRPr="00D16110">
        <w:rPr>
          <w:rFonts w:eastAsia="Calibri" w:cstheme="minorHAnsi"/>
          <w:color w:val="000000"/>
          <w:sz w:val="20"/>
          <w:szCs w:val="20"/>
        </w:rPr>
        <w:t>………</w:t>
      </w:r>
    </w:p>
    <w:p w14:paraId="35EB6D4E" w14:textId="77777777" w:rsidR="004222EB" w:rsidRPr="00D16110" w:rsidRDefault="004222EB" w:rsidP="000667FF">
      <w:pPr>
        <w:numPr>
          <w:ilvl w:val="0"/>
          <w:numId w:val="4"/>
        </w:numPr>
        <w:tabs>
          <w:tab w:val="clear" w:pos="360"/>
          <w:tab w:val="num" w:pos="284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t xml:space="preserve">Wnoszenie i zmiana form zabezpieczenia należytego wykonania umowy następuje zgodnie z przepisami ustawy Prawo zamówień publicznych. </w:t>
      </w:r>
    </w:p>
    <w:p w14:paraId="23CD0F8C" w14:textId="77777777" w:rsidR="004222EB" w:rsidRPr="00D16110" w:rsidRDefault="004222EB" w:rsidP="000667FF">
      <w:pPr>
        <w:numPr>
          <w:ilvl w:val="0"/>
          <w:numId w:val="4"/>
        </w:numPr>
        <w:tabs>
          <w:tab w:val="clear" w:pos="36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70% wniesionego zabezpieczenia przeznacza się jako gwarancję zgodnego z umową wykonania robót, zaś 30% wniesionego zabezpieczenia należytego wykonania umowy jest przeznaczone na zabezpieczenie roszczeń z tytułu rękojmi za wady i gwarancji jakości.</w:t>
      </w:r>
      <w:r w:rsidR="009F70E2" w:rsidRPr="00D16110">
        <w:rPr>
          <w:rFonts w:eastAsia="Calibri" w:cstheme="minorHAnsi"/>
          <w:sz w:val="20"/>
          <w:szCs w:val="20"/>
        </w:rPr>
        <w:t xml:space="preserve"> </w:t>
      </w:r>
    </w:p>
    <w:p w14:paraId="0CDA28E8" w14:textId="77777777" w:rsidR="004222EB" w:rsidRPr="00D16110" w:rsidRDefault="004222EB" w:rsidP="000667FF">
      <w:pPr>
        <w:numPr>
          <w:ilvl w:val="0"/>
          <w:numId w:val="4"/>
        </w:numPr>
        <w:tabs>
          <w:tab w:val="clear" w:pos="36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Część zabezpieczenia tj. 70% ustalonej w ust. 1 kwoty zabezpieczenia należytego wykonania umowy zostanie zwrócone w terminie do 30 dni od dnia wykonania zamówienia na podstawie protokołu odbioru bez uwag.</w:t>
      </w:r>
    </w:p>
    <w:p w14:paraId="286004DB" w14:textId="77777777" w:rsidR="004222EB" w:rsidRPr="00D16110" w:rsidRDefault="004222EB" w:rsidP="000667FF">
      <w:pPr>
        <w:numPr>
          <w:ilvl w:val="0"/>
          <w:numId w:val="4"/>
        </w:numPr>
        <w:tabs>
          <w:tab w:val="clear" w:pos="36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Pozostała część zabezpieczenia tj. 30% ustalonej w ust. 1 kwoty zabezpieczenia należytego wykonania umowy zostanie zwrócona w ciągu 15 dni po upływie okresu rękojmi za wady lub gwarancji jakości.</w:t>
      </w:r>
    </w:p>
    <w:p w14:paraId="06A6FE5C" w14:textId="77777777" w:rsidR="004222EB" w:rsidRDefault="004222EB" w:rsidP="000667FF">
      <w:pPr>
        <w:numPr>
          <w:ilvl w:val="0"/>
          <w:numId w:val="4"/>
        </w:numPr>
        <w:tabs>
          <w:tab w:val="clear" w:pos="36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D16110">
        <w:rPr>
          <w:rFonts w:eastAsia="Calibri" w:cstheme="minorHAnsi"/>
          <w:color w:val="000000"/>
          <w:sz w:val="20"/>
          <w:szCs w:val="20"/>
        </w:rPr>
        <w:t xml:space="preserve">Zamawiający zastrzega sobie prawo do potrącania z zabezpieczenia należytego wykonania umowy wszelkich kwot należnych od Wykonawcy, jakie powstaną w wyniku realizacji umowy, w tym również kar umownych. W takim przypadku Wykonawca zobowiązany jest do uzupełnienia kwoty </w:t>
      </w:r>
      <w:r w:rsidR="00F9357B">
        <w:rPr>
          <w:rFonts w:eastAsia="Calibri" w:cstheme="minorHAnsi"/>
          <w:color w:val="000000"/>
          <w:sz w:val="20"/>
          <w:szCs w:val="20"/>
        </w:rPr>
        <w:t>zabezpieczenia należytego wykonania umowy</w:t>
      </w:r>
      <w:r w:rsidRPr="00D16110">
        <w:rPr>
          <w:rFonts w:eastAsia="Calibri" w:cstheme="minorHAnsi"/>
          <w:color w:val="000000"/>
          <w:sz w:val="20"/>
          <w:szCs w:val="20"/>
        </w:rPr>
        <w:t xml:space="preserve"> w terminie 14 dni od daty wypłaty.</w:t>
      </w:r>
    </w:p>
    <w:p w14:paraId="4F78B6C2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</w:p>
    <w:p w14:paraId="6508182D" w14:textId="77777777" w:rsidR="004222EB" w:rsidRPr="00D16110" w:rsidRDefault="00D06A6E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§11</w:t>
      </w:r>
    </w:p>
    <w:p w14:paraId="02945F2D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Kary umowne</w:t>
      </w:r>
    </w:p>
    <w:p w14:paraId="1113F93F" w14:textId="77777777" w:rsidR="00D06A6E" w:rsidRPr="00D16110" w:rsidRDefault="00D06A6E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Obowiązującą formą odszkodowania będą kary umowne.</w:t>
      </w:r>
    </w:p>
    <w:p w14:paraId="464DACB2" w14:textId="77777777" w:rsidR="00D06A6E" w:rsidRPr="00D16110" w:rsidRDefault="00D06A6E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 xml:space="preserve">Wykonawca zapłaci Zamawiającemu karę umowną: </w:t>
      </w:r>
    </w:p>
    <w:p w14:paraId="2CE70C18" w14:textId="77777777" w:rsidR="00F70716" w:rsidRPr="00B77DA7" w:rsidRDefault="00F70716" w:rsidP="00F70716">
      <w:pPr>
        <w:numPr>
          <w:ilvl w:val="1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  <w:lang w:eastAsia="pl-PL"/>
        </w:rPr>
        <w:t xml:space="preserve">   </w:t>
      </w:r>
      <w:r w:rsidRPr="00D16110">
        <w:rPr>
          <w:rFonts w:eastAsia="Calibri" w:cstheme="minorHAnsi"/>
          <w:sz w:val="20"/>
          <w:szCs w:val="20"/>
          <w:lang w:eastAsia="pl-PL"/>
        </w:rPr>
        <w:t xml:space="preserve">za zwłokę w wykonaniu przedmiotu </w:t>
      </w:r>
      <w:r w:rsidRPr="00B77DA7">
        <w:rPr>
          <w:rFonts w:eastAsia="Calibri" w:cstheme="minorHAnsi"/>
          <w:sz w:val="20"/>
          <w:szCs w:val="20"/>
          <w:lang w:eastAsia="pl-PL"/>
        </w:rPr>
        <w:t xml:space="preserve">umowy (zakres podstawowy) - w wysokości 0,1% wynagrodzenia brutto określonego w § 5 ust. 1 za każdy dzień zwłoki, licząc od dnia wyznaczonego na zakończenie realizacji przedmiotu umowy, </w:t>
      </w:r>
    </w:p>
    <w:p w14:paraId="36C7CFFB" w14:textId="77777777" w:rsidR="00F70716" w:rsidRPr="008A4BF2" w:rsidRDefault="00F70716" w:rsidP="00F70716">
      <w:pPr>
        <w:numPr>
          <w:ilvl w:val="1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B77DA7">
        <w:rPr>
          <w:rFonts w:eastAsia="Calibri" w:cstheme="minorHAnsi"/>
          <w:sz w:val="20"/>
          <w:szCs w:val="20"/>
          <w:lang w:eastAsia="pl-PL"/>
        </w:rPr>
        <w:t xml:space="preserve">   za zwłokę w wykonaniu przedmiotu umowy (zakres objęty prawem opcji) - w wysokości 0,1% wynagrodzenia brutto określonego </w:t>
      </w:r>
      <w:r w:rsidRPr="008A4BF2">
        <w:rPr>
          <w:rFonts w:eastAsia="Calibri" w:cstheme="minorHAnsi"/>
          <w:sz w:val="20"/>
          <w:szCs w:val="20"/>
          <w:lang w:eastAsia="pl-PL"/>
        </w:rPr>
        <w:t xml:space="preserve">w </w:t>
      </w:r>
      <w:r w:rsidR="008A4BF2" w:rsidRPr="008A4BF2">
        <w:rPr>
          <w:rFonts w:eastAsia="Calibri" w:cstheme="minorHAnsi"/>
          <w:sz w:val="20"/>
          <w:szCs w:val="20"/>
          <w:lang w:eastAsia="pl-PL"/>
        </w:rPr>
        <w:t xml:space="preserve">§ </w:t>
      </w:r>
      <w:bookmarkStart w:id="0" w:name="_Hlk167275727"/>
      <w:r w:rsidR="008A4BF2" w:rsidRPr="008A4BF2">
        <w:rPr>
          <w:rFonts w:eastAsia="Calibri" w:cstheme="minorHAnsi"/>
          <w:sz w:val="20"/>
          <w:szCs w:val="20"/>
          <w:lang w:eastAsia="pl-PL"/>
        </w:rPr>
        <w:t xml:space="preserve">14 ust. 6 </w:t>
      </w:r>
      <w:bookmarkEnd w:id="0"/>
      <w:r w:rsidRPr="008A4BF2">
        <w:rPr>
          <w:rFonts w:eastAsia="Calibri" w:cstheme="minorHAnsi"/>
          <w:sz w:val="20"/>
          <w:szCs w:val="20"/>
          <w:lang w:eastAsia="pl-PL"/>
        </w:rPr>
        <w:t xml:space="preserve">za każdy dzień zwłoki, licząc od dnia wyznaczonego na zakończenie realizacji przedmiotu umowy, </w:t>
      </w:r>
    </w:p>
    <w:p w14:paraId="2A82B32A" w14:textId="77777777" w:rsidR="00F70716" w:rsidRPr="008A4BF2" w:rsidRDefault="00F70716" w:rsidP="00F70716">
      <w:pPr>
        <w:numPr>
          <w:ilvl w:val="1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8A4BF2">
        <w:rPr>
          <w:rFonts w:eastAsia="Calibri" w:cstheme="minorHAnsi"/>
          <w:sz w:val="20"/>
          <w:szCs w:val="20"/>
          <w:lang w:eastAsia="pl-PL"/>
        </w:rPr>
        <w:t xml:space="preserve">   za zwłokę w usunięciu wad stwierdzonych przy odbiorze lub w okresie gwarancji (zakres podstawowy) - wysokości 0,1% wynagrodzenia brutto określonego w § 5 ust. 1 za każdy dzień zwłoki  licząc od dnia wyznaczonego na usunięcie wad,</w:t>
      </w:r>
    </w:p>
    <w:p w14:paraId="73202A12" w14:textId="77777777" w:rsidR="00F70716" w:rsidRPr="00B77DA7" w:rsidRDefault="00F70716" w:rsidP="00F70716">
      <w:pPr>
        <w:numPr>
          <w:ilvl w:val="1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8A4BF2">
        <w:rPr>
          <w:rFonts w:eastAsia="Calibri" w:cstheme="minorHAnsi"/>
          <w:sz w:val="20"/>
          <w:szCs w:val="20"/>
          <w:lang w:eastAsia="pl-PL"/>
        </w:rPr>
        <w:t xml:space="preserve">   za zwłokę w usunięciu wad stwierdzonych przy odbiorze lub w okresie gwarancji (zakres objęty prawem opcji) - wysokości 0,1% wynagrodzenia brutto określonego w </w:t>
      </w:r>
      <w:r w:rsidR="008A4BF2" w:rsidRPr="008A4BF2">
        <w:rPr>
          <w:rFonts w:eastAsia="Calibri" w:cstheme="minorHAnsi"/>
          <w:sz w:val="20"/>
          <w:szCs w:val="20"/>
          <w:lang w:eastAsia="pl-PL"/>
        </w:rPr>
        <w:t xml:space="preserve">§ 14 ust. 6 </w:t>
      </w:r>
      <w:r w:rsidRPr="008A4BF2">
        <w:rPr>
          <w:rFonts w:eastAsia="Calibri" w:cstheme="minorHAnsi"/>
          <w:sz w:val="20"/>
          <w:szCs w:val="20"/>
          <w:lang w:eastAsia="pl-PL"/>
        </w:rPr>
        <w:t>za</w:t>
      </w:r>
      <w:r w:rsidRPr="00B77DA7">
        <w:rPr>
          <w:rFonts w:eastAsia="Calibri" w:cstheme="minorHAnsi"/>
          <w:sz w:val="20"/>
          <w:szCs w:val="20"/>
          <w:lang w:eastAsia="pl-PL"/>
        </w:rPr>
        <w:t xml:space="preserve"> każdy dzień zwłoki  licząc od dnia wyznaczonego na usunięcie wad,</w:t>
      </w:r>
    </w:p>
    <w:p w14:paraId="33FAF03F" w14:textId="77777777" w:rsidR="00F70716" w:rsidRPr="00D16110" w:rsidRDefault="00F70716" w:rsidP="00F70716">
      <w:pPr>
        <w:numPr>
          <w:ilvl w:val="1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z tytułu odstąpienia od umowy z przyczyn leżących po stronie Wykonawcy – w wysokości 10% całkowitego wynagrodzenia brutto.</w:t>
      </w:r>
    </w:p>
    <w:p w14:paraId="3CDF7688" w14:textId="77777777" w:rsidR="00D06A6E" w:rsidRPr="00D16110" w:rsidRDefault="00D06A6E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Zamawiający zapłaci Wykonawcy kary umowne z tytułu odstąpienia od umowy z przyczyn leżących po stronie Zamawiającego – w wysokości 10% całkowitego wynagrodzenia brutto. Kary nie obowiązują, jeżeli odstąpienie od umowy nastąpi z przyczyn, o których mowa w ust. 5.</w:t>
      </w:r>
    </w:p>
    <w:p w14:paraId="63D30A7C" w14:textId="77777777" w:rsidR="00D06A6E" w:rsidRPr="00D16110" w:rsidRDefault="00D06A6E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lastRenderedPageBreak/>
        <w:t>Wykonawca dodatkowo zapłaci kary umowne z tytułu:</w:t>
      </w:r>
    </w:p>
    <w:p w14:paraId="32461109" w14:textId="77777777" w:rsidR="00D06A6E" w:rsidRPr="00D16110" w:rsidRDefault="00D06A6E" w:rsidP="0021632D">
      <w:pPr>
        <w:numPr>
          <w:ilvl w:val="1"/>
          <w:numId w:val="33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braku zapłaty lub nieterminowej zapłaty wynagrodzenia należnego Podwykonawcom lub dalszym Podwykonawcom 10.000,00 zł,</w:t>
      </w:r>
    </w:p>
    <w:p w14:paraId="450865E1" w14:textId="77777777" w:rsidR="00D06A6E" w:rsidRPr="00D16110" w:rsidRDefault="00D06A6E" w:rsidP="0021632D">
      <w:pPr>
        <w:numPr>
          <w:ilvl w:val="1"/>
          <w:numId w:val="33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nieprzedłożenia do zaakceptowania projektu umowy o podwykonawstwo, której przedmiotem są roboty budowlane, lub projektu jej zmiany 10.000,00 zł,</w:t>
      </w:r>
    </w:p>
    <w:p w14:paraId="6E3939E2" w14:textId="77777777" w:rsidR="00D06A6E" w:rsidRPr="00D16110" w:rsidRDefault="00D06A6E" w:rsidP="0021632D">
      <w:pPr>
        <w:numPr>
          <w:ilvl w:val="1"/>
          <w:numId w:val="33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 xml:space="preserve">nieprzedłożenia poświadczonej za zgodność z oryginałem kopii umowy </w:t>
      </w:r>
      <w:r w:rsidRPr="00D16110">
        <w:rPr>
          <w:rFonts w:eastAsia="Calibri" w:cstheme="minorHAnsi"/>
          <w:sz w:val="20"/>
          <w:szCs w:val="20"/>
          <w:lang w:eastAsia="pl-PL"/>
        </w:rPr>
        <w:br/>
        <w:t>o podwykonawstwo lub jej zmiany 5.000,00 zł,</w:t>
      </w:r>
    </w:p>
    <w:p w14:paraId="246E8871" w14:textId="77777777" w:rsidR="00D06A6E" w:rsidRPr="00D16110" w:rsidRDefault="00D06A6E" w:rsidP="0021632D">
      <w:pPr>
        <w:numPr>
          <w:ilvl w:val="1"/>
          <w:numId w:val="33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braku zmiany umowy o podwykonawstwo w zakresie terminu zapłaty 1.000,00 zł,</w:t>
      </w:r>
    </w:p>
    <w:p w14:paraId="3F751BE9" w14:textId="77777777" w:rsidR="00D06A6E" w:rsidRPr="00D16110" w:rsidRDefault="0021632D" w:rsidP="0021632D">
      <w:pPr>
        <w:numPr>
          <w:ilvl w:val="1"/>
          <w:numId w:val="33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c</w:t>
      </w:r>
      <w:r w:rsidR="00D06A6E" w:rsidRPr="00D16110">
        <w:rPr>
          <w:rFonts w:eastAsia="Calibri" w:cstheme="minorHAnsi"/>
          <w:sz w:val="20"/>
          <w:szCs w:val="20"/>
        </w:rPr>
        <w:t>ałkowita, łączna wysokość kar umownych, jakich Zamawiający może żądać od Wykonawcy z wszystkich tytułów przewidzianych w niniejszej Umowie, wynosi 20% całkowitego wynagrodzenia umownego netto.</w:t>
      </w:r>
    </w:p>
    <w:p w14:paraId="0ABC90B7" w14:textId="77777777" w:rsidR="00F9357B" w:rsidRDefault="00F9357B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  <w:lang w:eastAsia="pl-PL"/>
        </w:rPr>
        <w:t>W przypadku, gdy rzeczywista szkoda wyrządzona przez Wykonawcę przewyższa wartość kary umownej, Zamawiający zastrzega sobie prawo do dochodzenia odszkodowania uzupełniającego na zasadach ogólnych.</w:t>
      </w:r>
    </w:p>
    <w:p w14:paraId="7F087280" w14:textId="77777777" w:rsidR="00D06A6E" w:rsidRPr="00D16110" w:rsidRDefault="00F9357B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  <w:lang w:eastAsia="pl-PL"/>
        </w:rPr>
        <w:t>Z</w:t>
      </w:r>
      <w:r w:rsidR="00D06A6E" w:rsidRPr="00D16110">
        <w:rPr>
          <w:rFonts w:eastAsia="Calibri" w:cstheme="minorHAnsi"/>
          <w:sz w:val="20"/>
          <w:szCs w:val="20"/>
          <w:lang w:eastAsia="pl-PL"/>
        </w:rPr>
        <w:t>amawiającemu, oprócz przypadków określonych w art. 635 i 636 Kodeksu cywilnego, przysługuje prawo do odstąpienia od umowy, w przypadku:</w:t>
      </w:r>
    </w:p>
    <w:p w14:paraId="021D9748" w14:textId="77777777" w:rsidR="00D06A6E" w:rsidRPr="00D16110" w:rsidRDefault="00D06A6E" w:rsidP="0021632D">
      <w:pPr>
        <w:numPr>
          <w:ilvl w:val="1"/>
          <w:numId w:val="34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gdy wykonawca realizuje przedmiot umowy niezgodnie z dokumentacją projektową,</w:t>
      </w:r>
    </w:p>
    <w:p w14:paraId="44416585" w14:textId="77777777" w:rsidR="00D06A6E" w:rsidRPr="00D16110" w:rsidRDefault="00D06A6E" w:rsidP="0021632D">
      <w:pPr>
        <w:numPr>
          <w:ilvl w:val="1"/>
          <w:numId w:val="34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gdy wystąpi istotna zmiana okoliczności powodująca, że wykonanie umowy nie leży w interesie publicznym, czego nie można było przewidzieć w chwili zawierania umowy,</w:t>
      </w:r>
    </w:p>
    <w:p w14:paraId="1BE07A49" w14:textId="77777777" w:rsidR="00D06A6E" w:rsidRPr="00D16110" w:rsidRDefault="00D06A6E" w:rsidP="0021632D">
      <w:pPr>
        <w:numPr>
          <w:ilvl w:val="1"/>
          <w:numId w:val="34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ogłoszenia upadłości lub rozwiązania firmy Wykonawcy,</w:t>
      </w:r>
    </w:p>
    <w:p w14:paraId="0DBFFA45" w14:textId="77777777" w:rsidR="00D06A6E" w:rsidRPr="00D16110" w:rsidRDefault="00D06A6E" w:rsidP="0021632D">
      <w:pPr>
        <w:numPr>
          <w:ilvl w:val="1"/>
          <w:numId w:val="34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wydania nakazu zajęcia majątku Wykonawcy.</w:t>
      </w:r>
    </w:p>
    <w:p w14:paraId="18F0E1F1" w14:textId="77777777" w:rsidR="00D06A6E" w:rsidRPr="00D16110" w:rsidRDefault="00D06A6E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Odstąpienie od umowy może nastąpić w terminie dwóch tygodni, licząc od dnia powzięcia wiadomości o okoliczn</w:t>
      </w:r>
      <w:r w:rsidR="00F9357B">
        <w:rPr>
          <w:rFonts w:eastAsia="Calibri" w:cstheme="minorHAnsi"/>
          <w:sz w:val="20"/>
          <w:szCs w:val="20"/>
          <w:lang w:eastAsia="pl-PL"/>
        </w:rPr>
        <w:t>ościach, o których mowa w ust. 6</w:t>
      </w:r>
      <w:r w:rsidRPr="00D16110">
        <w:rPr>
          <w:rFonts w:eastAsia="Calibri" w:cstheme="minorHAnsi"/>
          <w:sz w:val="20"/>
          <w:szCs w:val="20"/>
          <w:lang w:eastAsia="pl-PL"/>
        </w:rPr>
        <w:t>. Wykonawca ma prawo żądać jedynie wynagrodzenia należnego za roboty wykonane do dnia odstąpienia od umowy.</w:t>
      </w:r>
    </w:p>
    <w:p w14:paraId="6C1888DB" w14:textId="77777777" w:rsidR="00D06A6E" w:rsidRPr="00D16110" w:rsidRDefault="00D06A6E" w:rsidP="000667FF">
      <w:pPr>
        <w:numPr>
          <w:ilvl w:val="0"/>
          <w:numId w:val="26"/>
        </w:numPr>
        <w:spacing w:after="160" w:line="252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  <w:lang w:eastAsia="pl-PL"/>
        </w:rPr>
        <w:t>Wykonawca ma prawo naliczać odsetki w wysokości ustalonej ustawowo, w razie nieterminowej zapłaty faktur przez Zamawiającego.</w:t>
      </w:r>
    </w:p>
    <w:p w14:paraId="04471D24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</w:p>
    <w:p w14:paraId="3735B0FD" w14:textId="77777777" w:rsidR="004222EB" w:rsidRPr="00D16110" w:rsidRDefault="00D06A6E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§12</w:t>
      </w:r>
    </w:p>
    <w:p w14:paraId="21D3BB9E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Umowy o podwykonawstwo</w:t>
      </w:r>
    </w:p>
    <w:p w14:paraId="52D170D8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jc w:val="left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 może:</w:t>
      </w:r>
    </w:p>
    <w:p w14:paraId="47E2DD25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bCs/>
          <w:sz w:val="20"/>
        </w:rPr>
      </w:pPr>
      <w:r w:rsidRPr="00D16110">
        <w:rPr>
          <w:rFonts w:asciiTheme="minorHAnsi" w:hAnsiTheme="minorHAnsi" w:cstheme="minorHAnsi"/>
          <w:sz w:val="20"/>
        </w:rPr>
        <w:t>powierzyć realizację części zamówienia Podwykonawcom, mimo nie wskazania w ofercie takiej części do powierzenia podwykonawcom,</w:t>
      </w:r>
    </w:p>
    <w:p w14:paraId="654AA3A3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bCs/>
          <w:sz w:val="20"/>
        </w:rPr>
      </w:pPr>
      <w:r w:rsidRPr="00D16110">
        <w:rPr>
          <w:rFonts w:asciiTheme="minorHAnsi" w:hAnsiTheme="minorHAnsi" w:cstheme="minorHAnsi"/>
          <w:sz w:val="20"/>
        </w:rPr>
        <w:t>wskazać inny zakres Podwykonawstwa niż w Ofercie,</w:t>
      </w:r>
    </w:p>
    <w:p w14:paraId="7B74A430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bCs/>
          <w:sz w:val="20"/>
        </w:rPr>
      </w:pPr>
      <w:r w:rsidRPr="00D16110">
        <w:rPr>
          <w:rFonts w:asciiTheme="minorHAnsi" w:hAnsiTheme="minorHAnsi" w:cstheme="minorHAnsi"/>
          <w:sz w:val="20"/>
        </w:rPr>
        <w:t>wskazać innych Podwykonawców niż przedstawieni w Ofercie,</w:t>
      </w:r>
    </w:p>
    <w:p w14:paraId="44CBCEEE" w14:textId="77777777" w:rsidR="002B5BA3" w:rsidRPr="00D16110" w:rsidRDefault="00015E6B" w:rsidP="002B5BA3">
      <w:pPr>
        <w:pStyle w:val="Tekstpodstawowy3"/>
        <w:keepLines/>
        <w:widowControl w:val="0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bCs/>
          <w:sz w:val="20"/>
        </w:rPr>
      </w:pPr>
      <w:r w:rsidRPr="00D16110">
        <w:rPr>
          <w:rFonts w:asciiTheme="minorHAnsi" w:hAnsiTheme="minorHAnsi" w:cstheme="minorHAnsi"/>
          <w:sz w:val="20"/>
        </w:rPr>
        <w:t>zrezygnować z Podwykonawstwa.</w:t>
      </w:r>
    </w:p>
    <w:p w14:paraId="59CE664A" w14:textId="77777777" w:rsidR="002B5BA3" w:rsidRPr="00D16110" w:rsidRDefault="002B5BA3" w:rsidP="002B5BA3">
      <w:pPr>
        <w:pStyle w:val="Akapitzlist"/>
        <w:numPr>
          <w:ilvl w:val="0"/>
          <w:numId w:val="20"/>
        </w:numPr>
        <w:suppressAutoHyphens/>
        <w:spacing w:after="160" w:line="360" w:lineRule="auto"/>
        <w:jc w:val="both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Co najmniej </w:t>
      </w:r>
      <w:r w:rsidR="00490BA3">
        <w:rPr>
          <w:rFonts w:asciiTheme="minorHAnsi" w:hAnsiTheme="minorHAnsi" w:cstheme="minorHAnsi"/>
          <w:sz w:val="20"/>
        </w:rPr>
        <w:t>jedna osoba wykonująca</w:t>
      </w:r>
      <w:r w:rsidRPr="00D16110">
        <w:rPr>
          <w:rFonts w:asciiTheme="minorHAnsi" w:hAnsiTheme="minorHAnsi" w:cstheme="minorHAnsi"/>
          <w:sz w:val="20"/>
        </w:rPr>
        <w:t xml:space="preserve"> roboty budowlane musi być zatrudniona w sposób określony w art. 22 § 1 ustawy z dnia 26 czerwca 1974 r. - Kodeks pracy (Dz. U. z 2022 r., poz. 1510 ze zm.)</w:t>
      </w:r>
    </w:p>
    <w:p w14:paraId="5E36F8F3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 jest odpowiedzialny za działania lub zaniechania Podwykonawcy, jego przedstawicieli lub pracowników, jak za własne działania i zaniechania.</w:t>
      </w:r>
    </w:p>
    <w:p w14:paraId="7DF97AD5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lastRenderedPageBreak/>
        <w:t xml:space="preserve">Umowa z Podwykonawcą powinna określać: </w:t>
      </w:r>
    </w:p>
    <w:p w14:paraId="66EA478B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termin zapłaty wynagrodzenia nie dłuższy niż 14 dni od dnia doręczenia Wykonawcy, Podwykonawcy lub dalszemu Podwykonawcy faktury lub rachunku, potwierdzających wykonanie zleconej Podwykonawcy lub dalszemu Podwykonawcy roboty budowlanej,</w:t>
      </w:r>
    </w:p>
    <w:p w14:paraId="44C79D9A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że Zamawiający zapłaci bezpośrednio podwykonawcy kwotę należnego wynagrodzenia bez odsetek w przypadku uchylania się przez Wykonawcę od obowiązku zapłaty wymagalnego wynagrodzenia przysługującego Podwykonawcy lub dalszemu Podwykonawcy, którzy zawarli zaakceptowane przez Zamawiającego Umowy o Podwykonawstwo, których przedmiotem są roboty budowlane. </w:t>
      </w:r>
    </w:p>
    <w:p w14:paraId="38F5EB52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zakres robót do wykonania przez Podwykonawcę (dalszego Podwykonawcę), sposób realizacji, zastosowane materiały, które nie mogą być sprzeczne z umową zawartą z Zamawiającym,</w:t>
      </w:r>
    </w:p>
    <w:p w14:paraId="4D51827A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termin realizacji robót objętych umową, przy czym termin ten nie może przekraczać terminu realizacji zamówienia określonego w umowie z Zamawiającym,</w:t>
      </w:r>
    </w:p>
    <w:p w14:paraId="4B076C6B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wysokość wynagrodzenia Podwykonawcy (dalszego Podwykonawcy) za wykonanie danego zakresu robót.</w:t>
      </w:r>
    </w:p>
    <w:p w14:paraId="76D72680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Umowa o podwykonawstwo nie może zawierać postanowień:</w:t>
      </w:r>
    </w:p>
    <w:p w14:paraId="36ECF057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 xml:space="preserve">uzależniających uzyskanie przez Podwykonawcę płatności od Wykonawcy od zapłaty przez Zamawiającego Wykonawcy wynagrodzenia obejmującego zakres robót wykonanych przez Podwykonawcę, </w:t>
      </w:r>
    </w:p>
    <w:p w14:paraId="3ACD0C8D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uzależniających zwrot Podwykonawcy kwot zabezpieczenia przez Wykonawcę, od zwrotu zabezpieczenia wykonania umowy przez Zamawiającego Wykonawcy,</w:t>
      </w:r>
    </w:p>
    <w:p w14:paraId="676759FB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sprzecznych z postanowieniami umowy zawartej z Wykonawcą lub sprzecznych z obowiązującymi przepisami prawa.</w:t>
      </w:r>
    </w:p>
    <w:p w14:paraId="02F3ED72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Zawarcie Umowy o podwykonawstwo, której przedmiotem są roboty budowlane powinno być poprzedzone akceptacją projektu tej umowy przez Zamawiającego.</w:t>
      </w:r>
    </w:p>
    <w:p w14:paraId="62E8DA2C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Możliwość zapłaty bezpośr</w:t>
      </w:r>
      <w:r w:rsidR="009C6D32">
        <w:rPr>
          <w:rFonts w:asciiTheme="minorHAnsi" w:hAnsiTheme="minorHAnsi" w:cstheme="minorHAnsi"/>
          <w:sz w:val="20"/>
        </w:rPr>
        <w:t>edniej, o której mowa w pkt 4 pkt 2</w:t>
      </w:r>
      <w:r w:rsidRPr="00D16110">
        <w:rPr>
          <w:rFonts w:asciiTheme="minorHAnsi" w:hAnsiTheme="minorHAnsi" w:cstheme="minorHAnsi"/>
          <w:sz w:val="20"/>
        </w:rPr>
        <w:t xml:space="preserve"> dotyczy wyłącznie należności powstałych po zaakceptowaniu przez Zamawiającego umowy o podwykonawstwo, której przedmiotem są roboty budowlane – stąd przystępując do realizacji robót budowlanych Podwykonawca zobowiązany jest posiadać zaakceptowaną Umowę o podwykonawstwo przez Zamawiającego.</w:t>
      </w:r>
    </w:p>
    <w:p w14:paraId="1A06A6D3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Wykonawca, Podwykonawca lub dalszy Podwykonawca zobowiązany jest do przedłożenia Zamawiającemu projektu Umowy o podwykonawstwo, której przedmiotem są roboty budowlane nie później niż 14 dni przed jej zawarciem.</w:t>
      </w:r>
    </w:p>
    <w:p w14:paraId="0C3AB928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Jeżeli Zamawiający w terminie 14 dni od dnia przedłożenia mu projektu Umowy o podwykonawstwo, której przedmiotem są roboty budowlane nie zgłosi na piśmie zastrzeżeń, uważa się, że zaakceptował ten projekt umowy.</w:t>
      </w:r>
    </w:p>
    <w:p w14:paraId="43DDF877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Zamawiający jest uprawniony zgłosić zastrzeżenia lub sprzeciw do przedłożonego projektu umowy (zmiany umowy) w przypadku przedłożenia Umowy o podwykonawstwo, której przedmiotem są roboty budowlane, nie spełniaj</w:t>
      </w:r>
      <w:r w:rsidR="00490BA3">
        <w:rPr>
          <w:rFonts w:asciiTheme="minorHAnsi" w:hAnsiTheme="minorHAnsi" w:cstheme="minorHAnsi"/>
          <w:sz w:val="20"/>
        </w:rPr>
        <w:t xml:space="preserve">ącej określonych w specyfikacji </w:t>
      </w:r>
      <w:r w:rsidRPr="00D16110">
        <w:rPr>
          <w:rFonts w:asciiTheme="minorHAnsi" w:hAnsiTheme="minorHAnsi" w:cstheme="minorHAnsi"/>
          <w:sz w:val="20"/>
        </w:rPr>
        <w:t>warunków zamówienia wymagań oraz w terminie 14 dni od dnia jej przedłożenia Zamawiającemu.</w:t>
      </w:r>
    </w:p>
    <w:p w14:paraId="3591CB44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lastRenderedPageBreak/>
        <w:t>W przypadku zgłoszenia zastrzeżeń do przedłożonego projektu umowy o podwykonawstwo (zmiany umowy), w przypadku ich nieusunięcia przez Wykonawcę w terminie 3 dni, Zamawiający wnosi sprzeciw w terminie kolejnych 3 dni do ww. umowy, która została mu przedłożona.</w:t>
      </w:r>
    </w:p>
    <w:p w14:paraId="352FC7F8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Po akceptacji projektu Umowy o podwykonawstwo, której przedmiotem są roboty budowlane lub po bezskutecznym upływie terminu na zgłoszenie przez Zamawiającego zastrzeżeń, Wykonawca, Podwykonawca lub dalszy Podwykonawca przedłoży poświadczony za zgodność z oryginałem odpis Umowy o podwykonawstwo w terminie 7 dni od dnia zawarcia tej umowy. Zamawiający traci uprawnienie do wniesienia do niej sprzeciwu po upływie 7 dni od dnia jej złożenia przez Wykonawcę.</w:t>
      </w:r>
    </w:p>
    <w:p w14:paraId="05174DE3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Wykonawca, Podwykonawca lub dalszy Podwykonawca jest zobowiązany do każdorazowego przedkładania Zamawiającemu w terminie 7 dni od dnia zawarcia poświadczonego za zgodność z oryginałem odpisu zawartej Umowy o podwykonawstwo (jej zmiany), której przedmiotem są dostawy lub usługi, w celu weryfikacji, czy wskazane w niej terminy zapłaty wyn</w:t>
      </w:r>
      <w:r w:rsidR="009C6D32">
        <w:rPr>
          <w:rFonts w:asciiTheme="minorHAnsi" w:hAnsiTheme="minorHAnsi" w:cstheme="minorHAnsi"/>
          <w:sz w:val="20"/>
        </w:rPr>
        <w:t>agrodzenia nie są dłuższe niż 14</w:t>
      </w:r>
      <w:r w:rsidRPr="00D16110">
        <w:rPr>
          <w:rFonts w:asciiTheme="minorHAnsi" w:hAnsiTheme="minorHAnsi" w:cstheme="minorHAnsi"/>
          <w:sz w:val="20"/>
        </w:rPr>
        <w:t xml:space="preserve"> dni, z wyłączeniem umów o podwykonawstwo o wartości mniejszej niż 0,5% wartości umowy w sprawie zamówienia publicznego.</w:t>
      </w:r>
    </w:p>
    <w:p w14:paraId="6A13BA4E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Wykonawca, Podwykonawca lub dalszy Podwykonawca jest zobowiązany do zapłaty wynagrodzenia należnego Podwykonawcy w terminach płatności określonych w Umowie o podwykonawstwo.</w:t>
      </w:r>
    </w:p>
    <w:p w14:paraId="11DF2F0F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Wykonawca, Podwykonawca lub dalszy Podwykonawca przedłoży wraz z projektem Umowy o podwykonawstwo, odpis z Krajowego Rejestru Sądowego lub inny dokument właściwy z uwagi na status prawny Podwykonawcy, potwierdzający uprawnienia osób zawierających umowę w imieniu Podwykonawcy do jego reprezentowania.</w:t>
      </w:r>
    </w:p>
    <w:p w14:paraId="3A1D1B6E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Do zmian postanowień umowy o podwykonawstwo stosuje się zasady mające zastosowanie przy zawieraniu Umowy o podwykonawstwo.</w:t>
      </w:r>
    </w:p>
    <w:p w14:paraId="09B221A8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ind w:left="357" w:hanging="357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Wykonawca jest zobowiązany przedłożyć do faktury wraz z innymi dokumentami wymaganymi przedmiotową umową również oświadczenia Podwykonawców lub dowody dotyczące zapłaty wynagrodzenia Podwykonawcom (dalszym Podwykonawcom), których termin upłynął w danym okresie rozliczeniowym. Oświadczenia, należycie podpisane przez osoby upoważnione do reprezentowania składającego je Podwykonawcy lub dowody powinny potwierdzać brak zaległości Wykonawcy w uregulowaniu wszystkich wymagalnych wynagrodzeń podwykonawców wynikających z Umów o podwykonawstwo na dzień realizacji należności z faktury.</w:t>
      </w:r>
    </w:p>
    <w:p w14:paraId="11C1E394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Jeżeli w terminie określonym w Umowie o podwykonawstwo, którą Zamawiający zaakceptował, Wykonawca nie zapłaci w całości lub w części wymagalnego wynagrodzenia przysługującego Podwykonawcy, Podwykonawca może zwrócić się z żądaniem zapłaty wynagrodzenia bezpośrednio do Zamawiającego.</w:t>
      </w:r>
    </w:p>
    <w:p w14:paraId="56446B6C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Zamawiający zobowiązany jest wezwać Wykonawcę do zgłoszenia uwag dotyczących zasadności zapłaty wynagrodzenia Podwykonawcy lub dalszemu Podwykonawcy w terminie nie krótszym niż 7 dni od dnia doręczenia Wykonawcy żądania Podwykonawcy.</w:t>
      </w:r>
    </w:p>
    <w:p w14:paraId="19D9F317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lastRenderedPageBreak/>
        <w:t xml:space="preserve">W przypadku zgłoszenia przez Wykonawcę uwag, o których mowa w pkt. 19 podważających zasadność bezpośredniej zapłaty, Zamawiający posiada uprawnienie do dysponowania wskazanymi kwotami zgodnie z postanowieniami art. </w:t>
      </w:r>
      <w:r w:rsidR="00DA57A0" w:rsidRPr="00D16110">
        <w:rPr>
          <w:rFonts w:asciiTheme="minorHAnsi" w:hAnsiTheme="minorHAnsi" w:cstheme="minorHAnsi"/>
          <w:sz w:val="20"/>
        </w:rPr>
        <w:t>465</w:t>
      </w:r>
      <w:r w:rsidRPr="00D16110">
        <w:rPr>
          <w:rFonts w:asciiTheme="minorHAnsi" w:hAnsiTheme="minorHAnsi" w:cstheme="minorHAnsi"/>
          <w:sz w:val="20"/>
        </w:rPr>
        <w:t xml:space="preserve"> ustawy Prawo zamówień publicznych (odmawia dokonania bezpośredniej zapłaty, dokonuje bezpośredniej zapłaty Podwykonawcom, składa przedmiot żądania do depozytu sądowego).</w:t>
      </w:r>
    </w:p>
    <w:p w14:paraId="594F7F90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Zamawiający jest zobowiązany zapłacić Podwykonawcy należne wynagrodzenia, jeżeli Podwykonawca udokumentuje jego zasadność dokumentami potwierdzającymi należyte wykonanie i odbiór robót, a Wykonawca nie złoży w trybie określonym w pkt. 18 i 19 uwag w sposób wystarczający wykazujących niezasadność bezpośredniej zapłaty. Bezpośrednia zapłata obejmuje wyłącznie należne wynagrodzenie bez odsetek należnych Podwykonawcy lub dalszemu Podwykonawcy.</w:t>
      </w:r>
    </w:p>
    <w:p w14:paraId="59DD98B8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Zamawiający podejmuje decyzję w przedmiocie płatności bezpośredniej na rzecz Podwykonawców w terminie nie dłuższym niż 30 dni od dnia zgłoszenia żądania zapłaty.</w:t>
      </w:r>
    </w:p>
    <w:p w14:paraId="2538A9C8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Kwota należna Podwykonawcy zostanie uiszczona przez Zamawiającego w złotych polskich (PLN).</w:t>
      </w:r>
    </w:p>
    <w:p w14:paraId="09D61675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Kwotę zapłaconą Podwykonawcy lub skierowaną do depozytu sądowego Zamawiający potrąca z wynagrodzenia należnego Wykonawcy.</w:t>
      </w:r>
    </w:p>
    <w:p w14:paraId="75282DD7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Zamawiający może żądać od Wykonawcy zmiany albo odsunięcia Podwykonawcy, jeżeli sprzęt techniczny, osoby i kwalifikacje, którymi dysponuje Podwykonawca, nie spełniają warunków lub wymagań dotyczących podwykonawstwa, określonych w postępowaniu o udzielenia zamówienia publicznego lub nie dają rękojmi należytego wykonania powierzonych Podwykonawcy robót.</w:t>
      </w:r>
    </w:p>
    <w:p w14:paraId="217378CF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Zasady dotyczące Podwykonawców mają odpowiednie zastosowanie do dalszych Podwykonawców.</w:t>
      </w:r>
    </w:p>
    <w:p w14:paraId="65EE5FA9" w14:textId="77777777" w:rsidR="00015E6B" w:rsidRPr="00D16110" w:rsidRDefault="00015E6B" w:rsidP="000667FF">
      <w:pPr>
        <w:pStyle w:val="Tekstpodstawowy3"/>
        <w:keepLines/>
        <w:widowControl w:val="0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 w:val="20"/>
        </w:rPr>
      </w:pPr>
      <w:r w:rsidRPr="00D16110">
        <w:rPr>
          <w:rFonts w:asciiTheme="minorHAnsi" w:hAnsiTheme="minorHAnsi" w:cstheme="minorHAnsi"/>
          <w:sz w:val="20"/>
        </w:rPr>
        <w:t>Jeżeli zobowiązania Podwykonawcy wobec Wykonawcy związane z wykonanymi robotami lub dostarczonymi materiałami, obejmuje okres dłuższy niż okres gwarancyjny ustalony w umowie w sprawie zamówienia publicznego, Wykonawca po upływie okresu gwarancyjnego jest zobowiązany na żądanie Zamawiającego dokonać cesji na jego korzyść uprawnień wynikających z tych zobowiązań.</w:t>
      </w:r>
    </w:p>
    <w:p w14:paraId="04D8B4A9" w14:textId="77777777" w:rsidR="00D06A6E" w:rsidRPr="00D16110" w:rsidRDefault="00D06A6E" w:rsidP="00F0522A">
      <w:pPr>
        <w:pStyle w:val="Tekstpodstawowy"/>
        <w:spacing w:line="360" w:lineRule="auto"/>
        <w:rPr>
          <w:rFonts w:asciiTheme="minorHAnsi" w:hAnsiTheme="minorHAnsi" w:cstheme="minorHAnsi"/>
          <w:sz w:val="20"/>
          <w:lang w:eastAsia="pl-PL"/>
        </w:rPr>
      </w:pPr>
    </w:p>
    <w:p w14:paraId="089757D8" w14:textId="77777777" w:rsidR="004222EB" w:rsidRPr="00D16110" w:rsidRDefault="00D06A6E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§13</w:t>
      </w:r>
    </w:p>
    <w:p w14:paraId="31119F89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Odstąpienie od umowy</w:t>
      </w:r>
    </w:p>
    <w:p w14:paraId="0C2208BD" w14:textId="77777777" w:rsidR="004222EB" w:rsidRPr="00D16110" w:rsidRDefault="004222EB" w:rsidP="000667FF">
      <w:pPr>
        <w:numPr>
          <w:ilvl w:val="0"/>
          <w:numId w:val="15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Zamawiający może odstąpić od umowy w przypadku:</w:t>
      </w:r>
    </w:p>
    <w:p w14:paraId="10B5F675" w14:textId="77777777" w:rsidR="004222EB" w:rsidRPr="00D16110" w:rsidRDefault="004222EB" w:rsidP="000667FF">
      <w:pPr>
        <w:numPr>
          <w:ilvl w:val="1"/>
          <w:numId w:val="16"/>
        </w:numPr>
        <w:spacing w:line="36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złożenia w sądzie wniosku o ogłoszenie upadłości lub likwidacji Wykonawcy,</w:t>
      </w:r>
    </w:p>
    <w:p w14:paraId="2FBC9808" w14:textId="77777777" w:rsidR="004222EB" w:rsidRPr="00D16110" w:rsidRDefault="004222EB" w:rsidP="000667FF">
      <w:pPr>
        <w:numPr>
          <w:ilvl w:val="1"/>
          <w:numId w:val="16"/>
        </w:numPr>
        <w:spacing w:line="36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komorniczego zajęcia majątku Wykonawcy,</w:t>
      </w:r>
    </w:p>
    <w:p w14:paraId="71214737" w14:textId="77777777" w:rsidR="004222EB" w:rsidRPr="00D16110" w:rsidRDefault="004222EB" w:rsidP="000667FF">
      <w:pPr>
        <w:numPr>
          <w:ilvl w:val="0"/>
          <w:numId w:val="15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Zamawiający może odstąpić od umowy w następujących przypadkach:</w:t>
      </w:r>
    </w:p>
    <w:p w14:paraId="24B600CB" w14:textId="77777777" w:rsidR="004222EB" w:rsidRPr="00D16110" w:rsidRDefault="004222EB" w:rsidP="000667FF">
      <w:pPr>
        <w:numPr>
          <w:ilvl w:val="0"/>
          <w:numId w:val="17"/>
        </w:numPr>
        <w:spacing w:line="36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gdy mimo pisemnego wezwania Wykonawca uchyla się od przejęcia placu budowy,</w:t>
      </w:r>
    </w:p>
    <w:p w14:paraId="7549304D" w14:textId="77777777" w:rsidR="004222EB" w:rsidRPr="00D16110" w:rsidRDefault="004222EB" w:rsidP="000667FF">
      <w:pPr>
        <w:numPr>
          <w:ilvl w:val="0"/>
          <w:numId w:val="17"/>
        </w:numPr>
        <w:spacing w:line="36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gdy bieżące kontrole postępu robót wykażą, że Wykonawca nie posiada dostatecznego potencjału technicznego jak również ludzkiego gwarantującego wykonanie przedmiotu umowy w terminie umownym, gdy Wykonawca nie jest w stanie zapewnić właściwych warunków bezpieczeństwa przy wykonywania przedmiotu Umowy dla swoich pracowników jak również osób trzecich, lub gdy roboty prowadzone są niezgodnie z wiedzą i sztuką budowlaną, bądź gdy wykonawca nie realizuje zaleceń, poleceń wydanych przez </w:t>
      </w:r>
      <w:r w:rsidR="00015E6B" w:rsidRPr="00D16110">
        <w:rPr>
          <w:rFonts w:eastAsia="Calibri" w:cstheme="minorHAnsi"/>
          <w:sz w:val="20"/>
          <w:szCs w:val="20"/>
        </w:rPr>
        <w:t>Burmistrza Gminy Trzcianka</w:t>
      </w:r>
      <w:r w:rsidRPr="00D16110">
        <w:rPr>
          <w:rFonts w:eastAsia="Calibri" w:cstheme="minorHAnsi"/>
          <w:sz w:val="20"/>
          <w:szCs w:val="20"/>
        </w:rPr>
        <w:t>,</w:t>
      </w:r>
    </w:p>
    <w:p w14:paraId="13CF01E5" w14:textId="77777777" w:rsidR="004222EB" w:rsidRPr="00D16110" w:rsidRDefault="004222EB" w:rsidP="000667FF">
      <w:pPr>
        <w:numPr>
          <w:ilvl w:val="0"/>
          <w:numId w:val="17"/>
        </w:numPr>
        <w:spacing w:line="36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lastRenderedPageBreak/>
        <w:t>gdy Wykonawca opóźnia się z zakończeniem prac objętych umową tak dalece, że nie jest prawdopodobne żeby prace zakończyć w terminie, Zamawiający może od umowy odstąpić z winy Wykonawcy jeszcze przed upływem terminu wykonania robót,</w:t>
      </w:r>
    </w:p>
    <w:p w14:paraId="078874DA" w14:textId="77777777" w:rsidR="004222EB" w:rsidRPr="00D16110" w:rsidRDefault="004222EB" w:rsidP="000667FF">
      <w:pPr>
        <w:numPr>
          <w:ilvl w:val="0"/>
          <w:numId w:val="17"/>
        </w:numPr>
        <w:spacing w:line="360" w:lineRule="auto"/>
        <w:ind w:left="851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gdy Wykonawca wykonuje roboty w sposób wadliwy, niezgodnie z obowiązującymi przepisami lub warunkami umowy, Zamawiający wzywa do zmiany sposobu wykonywania prac, wyznaczając w tym celu odpowiedni termin. Jeżeli po upływie wyznaczonego terminu Wykonawca nie poprawi wadliwie wykonanych robót i nie zmieni sposobu ich wykonywania, Zamawiający może od umowy odstąpić z winy Wykonawcy i powierzyć poprawienie lub dalsze wykonanie robót innemu podmiotowi na koszt Wykonawcy.</w:t>
      </w:r>
    </w:p>
    <w:p w14:paraId="18F78DB0" w14:textId="77777777" w:rsidR="004222EB" w:rsidRPr="00D16110" w:rsidRDefault="004222EB" w:rsidP="000667FF">
      <w:pPr>
        <w:numPr>
          <w:ilvl w:val="0"/>
          <w:numId w:val="15"/>
        </w:numPr>
        <w:tabs>
          <w:tab w:val="clear" w:pos="340"/>
          <w:tab w:val="num" w:pos="0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 przypadku odstąpienia od umowy na podstawie niniejszego paragrafu Wykonawca może żądać jedynie wynagrodzenia należnego mu z tytułu wykonania części umowy, według stanu zaawansowania robót na dzień odstąpienia od umowy.</w:t>
      </w:r>
    </w:p>
    <w:p w14:paraId="6C035F25" w14:textId="77777777" w:rsidR="004222EB" w:rsidRDefault="004222EB" w:rsidP="000667FF">
      <w:pPr>
        <w:numPr>
          <w:ilvl w:val="0"/>
          <w:numId w:val="15"/>
        </w:numPr>
        <w:tabs>
          <w:tab w:val="clear" w:pos="340"/>
          <w:tab w:val="num" w:pos="0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 przypadku naruszenia przez Wykonawcę zasad prowadzenia robót budowlanych zgodnie  z dokumentacją, zasadami sztuki budowlanej, obowiązującymi przepisami i normami technicznymi, uzgodnieniami dokonanymi w trakcie realizacji umowy, Specyfikacją Warunków Zamówienia oraz złożoną ofertą Zamawiający może nakazać Wykonawcy zaprzestanie wykonywania robót objętych Umową i powierzyć poprawienie lub wykonanie robót objętych Umową innym podmiotom na koszt Wykonawcy.</w:t>
      </w:r>
    </w:p>
    <w:p w14:paraId="5865EFD9" w14:textId="77777777" w:rsidR="00490BA3" w:rsidRPr="00D16110" w:rsidRDefault="00490BA3" w:rsidP="000667FF">
      <w:pPr>
        <w:numPr>
          <w:ilvl w:val="0"/>
          <w:numId w:val="15"/>
        </w:numPr>
        <w:tabs>
          <w:tab w:val="clear" w:pos="340"/>
          <w:tab w:val="num" w:pos="0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Odstąpienie od umowy, o którym mowa w ust.1-3, następuje w formie pisemnej pod rygorem nieważności i powinno zawierać uzasadnienie. Odstąpienie może nastąpić w terminie 30 dni od momentu powzięcia wiadomości o przyczynie odstąpienia.</w:t>
      </w:r>
    </w:p>
    <w:p w14:paraId="59AF36C4" w14:textId="77777777" w:rsidR="004222EB" w:rsidRPr="00D16110" w:rsidRDefault="004222EB" w:rsidP="000667FF">
      <w:pPr>
        <w:numPr>
          <w:ilvl w:val="0"/>
          <w:numId w:val="15"/>
        </w:numPr>
        <w:tabs>
          <w:tab w:val="clear" w:pos="340"/>
          <w:tab w:val="num" w:pos="0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Uprawnienia, o których mowa w niniejszym paragrafie przysługują Zamawiającemu niezależnie od uprawnień do odstąpienia od umowy przewidzianych przepisami Kodeksu Cywilnego, w szczególności art. 635 i 636 KC oraz przepisem art. 456 PZP.</w:t>
      </w:r>
    </w:p>
    <w:p w14:paraId="31D4DC5D" w14:textId="77777777" w:rsidR="0057337B" w:rsidRPr="00D16110" w:rsidRDefault="0057337B" w:rsidP="0079228E">
      <w:pPr>
        <w:spacing w:line="360" w:lineRule="auto"/>
        <w:rPr>
          <w:rFonts w:eastAsia="Calibri" w:cstheme="minorHAnsi"/>
          <w:b/>
          <w:sz w:val="20"/>
          <w:szCs w:val="20"/>
        </w:rPr>
      </w:pPr>
    </w:p>
    <w:p w14:paraId="4E16A97C" w14:textId="77777777" w:rsidR="004222EB" w:rsidRDefault="00B77DA7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>§14</w:t>
      </w:r>
    </w:p>
    <w:p w14:paraId="5670E1BF" w14:textId="77777777" w:rsidR="00B77DA7" w:rsidRPr="00B77DA7" w:rsidRDefault="00B77DA7" w:rsidP="00B77DA7">
      <w:pPr>
        <w:spacing w:line="360" w:lineRule="auto"/>
        <w:ind w:left="284"/>
        <w:jc w:val="center"/>
        <w:rPr>
          <w:rFonts w:eastAsia="Calibri" w:cstheme="minorHAnsi"/>
          <w:b/>
          <w:bCs/>
          <w:sz w:val="20"/>
          <w:szCs w:val="20"/>
        </w:rPr>
      </w:pPr>
      <w:r w:rsidRPr="00B77DA7">
        <w:rPr>
          <w:rFonts w:eastAsia="Calibri" w:cstheme="minorHAnsi"/>
          <w:b/>
          <w:bCs/>
          <w:sz w:val="20"/>
          <w:szCs w:val="20"/>
        </w:rPr>
        <w:t>Prawo Opcji</w:t>
      </w:r>
    </w:p>
    <w:p w14:paraId="43914536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 xml:space="preserve">1. Zamawiający, w zależności od pozyskania dodatkowych środków finansowych na realizację Inwestycji może skorzystać z Prawa Opcji w zakresie wykonania robót budowalnych polegających na „Modernizacji trzcianeckiego kompleksu sportowego „Orlik (dalej jako Opcja lub Prawo Opcji) obejmujących prace określone w </w:t>
      </w:r>
      <w:r w:rsidR="008A4BF2">
        <w:rPr>
          <w:rFonts w:eastAsia="Calibri" w:cstheme="minorHAnsi"/>
          <w:sz w:val="20"/>
          <w:szCs w:val="20"/>
        </w:rPr>
        <w:t>dokumentacji technicznej</w:t>
      </w:r>
    </w:p>
    <w:p w14:paraId="371906E1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 xml:space="preserve">2. Prawo opcji ma charakter ewentualny i dodatkowy w stosunku do podstawowego zakresu Przedmiotu Umowy, jednakże Wykonawca będzie zobowiązany do realizacji robót budowlanych objętych Prawem Opcji wyłącznie na podstawie jednostronnego oświadczenia woli Zamawiającego, złożonego wobec Wykonawcy w formie pisemnej lub elektronicznej i doręczonego na adres siedziby Wykonawcy lub adres korespondencyjny, w tym adres e-mail Wykonawcy w terminie </w:t>
      </w:r>
      <w:bookmarkStart w:id="1" w:name="_Hlk167275913"/>
      <w:r w:rsidRPr="00ED1BC8">
        <w:rPr>
          <w:rFonts w:eastAsia="Calibri" w:cstheme="minorHAnsi"/>
          <w:sz w:val="20"/>
          <w:szCs w:val="20"/>
        </w:rPr>
        <w:t xml:space="preserve">nie dłuższym niż </w:t>
      </w:r>
      <w:r w:rsidR="008A4BF2">
        <w:rPr>
          <w:rFonts w:eastAsia="Calibri" w:cstheme="minorHAnsi"/>
          <w:sz w:val="20"/>
          <w:szCs w:val="20"/>
        </w:rPr>
        <w:t xml:space="preserve">45 </w:t>
      </w:r>
      <w:r w:rsidRPr="00ED1BC8">
        <w:rPr>
          <w:rFonts w:eastAsia="Calibri" w:cstheme="minorHAnsi"/>
          <w:sz w:val="20"/>
          <w:szCs w:val="20"/>
        </w:rPr>
        <w:t xml:space="preserve">dni </w:t>
      </w:r>
      <w:bookmarkEnd w:id="1"/>
      <w:r w:rsidRPr="00ED1BC8">
        <w:rPr>
          <w:rFonts w:eastAsia="Calibri" w:cstheme="minorHAnsi"/>
          <w:sz w:val="20"/>
          <w:szCs w:val="20"/>
        </w:rPr>
        <w:t>od dnia zawarcia Umowy.</w:t>
      </w:r>
    </w:p>
    <w:p w14:paraId="5629AC8B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lastRenderedPageBreak/>
        <w:t xml:space="preserve">3. Strony ustalają następujące terminy realizacji Przedmiotu Umowy w zakresie Prawa Opcji - realizacja robót budowlanych w terminie </w:t>
      </w:r>
      <w:r w:rsidR="008A4BF2">
        <w:rPr>
          <w:rFonts w:eastAsia="Calibri" w:cstheme="minorHAnsi"/>
          <w:sz w:val="20"/>
          <w:szCs w:val="20"/>
        </w:rPr>
        <w:t xml:space="preserve">do </w:t>
      </w:r>
      <w:r w:rsidR="008B6201">
        <w:rPr>
          <w:rFonts w:eastAsia="Calibri" w:cstheme="minorHAnsi"/>
          <w:sz w:val="20"/>
          <w:szCs w:val="20"/>
        </w:rPr>
        <w:t>3</w:t>
      </w:r>
      <w:r w:rsidR="008A4BF2">
        <w:rPr>
          <w:rFonts w:eastAsia="Calibri" w:cstheme="minorHAnsi"/>
          <w:sz w:val="20"/>
          <w:szCs w:val="20"/>
        </w:rPr>
        <w:t xml:space="preserve"> miesięcy </w:t>
      </w:r>
      <w:r w:rsidRPr="00ED1BC8">
        <w:rPr>
          <w:rFonts w:eastAsia="Calibri" w:cstheme="minorHAnsi"/>
          <w:sz w:val="20"/>
          <w:szCs w:val="20"/>
        </w:rPr>
        <w:t xml:space="preserve">od dnia doręczenia Wykonawcy przez Zamawiającego oświadczenia o skorzystaniu z prawa opcji w zakresie Opcji, </w:t>
      </w:r>
    </w:p>
    <w:p w14:paraId="17CD434A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4. Wynagrodzenie za roboty budowlanie objęte Prawem Opcji będzie ryczałtowe, płatne na zasadach określonych w Umowie, tj. jak wynagrodzenie należne za wykonanie zakresu podstawowego Przedmiotu Umowy.</w:t>
      </w:r>
    </w:p>
    <w:p w14:paraId="389B2BD9" w14:textId="77777777" w:rsidR="00B77DA7" w:rsidRPr="00B605B7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B605B7">
        <w:rPr>
          <w:rFonts w:eastAsia="Calibri" w:cstheme="minorHAnsi"/>
          <w:sz w:val="20"/>
          <w:szCs w:val="20"/>
        </w:rPr>
        <w:t>5. Wynagro</w:t>
      </w:r>
      <w:r w:rsidR="00B605B7" w:rsidRPr="00B605B7">
        <w:rPr>
          <w:rFonts w:eastAsia="Calibri" w:cstheme="minorHAnsi"/>
          <w:sz w:val="20"/>
          <w:szCs w:val="20"/>
        </w:rPr>
        <w:t>dzenie za wykonanie robót budow</w:t>
      </w:r>
      <w:r w:rsidRPr="00B605B7">
        <w:rPr>
          <w:rFonts w:eastAsia="Calibri" w:cstheme="minorHAnsi"/>
          <w:sz w:val="20"/>
          <w:szCs w:val="20"/>
        </w:rPr>
        <w:t>l</w:t>
      </w:r>
      <w:r w:rsidR="00B605B7" w:rsidRPr="00B605B7">
        <w:rPr>
          <w:rFonts w:eastAsia="Calibri" w:cstheme="minorHAnsi"/>
          <w:sz w:val="20"/>
          <w:szCs w:val="20"/>
        </w:rPr>
        <w:t>a</w:t>
      </w:r>
      <w:r w:rsidRPr="00B605B7">
        <w:rPr>
          <w:rFonts w:eastAsia="Calibri" w:cstheme="minorHAnsi"/>
          <w:sz w:val="20"/>
          <w:szCs w:val="20"/>
        </w:rPr>
        <w:t xml:space="preserve">nych objętych Prawem Opcji nie przekroczy w tym zakresie </w:t>
      </w:r>
      <w:r w:rsidR="008A4BF2">
        <w:rPr>
          <w:rFonts w:eastAsia="Calibri" w:cstheme="minorHAnsi"/>
          <w:sz w:val="20"/>
          <w:szCs w:val="20"/>
          <w:highlight w:val="yellow"/>
        </w:rPr>
        <w:t>70</w:t>
      </w:r>
      <w:r w:rsidRPr="00B605B7">
        <w:rPr>
          <w:rFonts w:eastAsia="Calibri" w:cstheme="minorHAnsi"/>
          <w:sz w:val="20"/>
          <w:szCs w:val="20"/>
          <w:highlight w:val="yellow"/>
        </w:rPr>
        <w:t xml:space="preserve"> %</w:t>
      </w:r>
      <w:r w:rsidRPr="00B605B7">
        <w:rPr>
          <w:rFonts w:eastAsia="Calibri" w:cstheme="minorHAnsi"/>
          <w:sz w:val="20"/>
          <w:szCs w:val="20"/>
        </w:rPr>
        <w:t xml:space="preserve"> kw</w:t>
      </w:r>
      <w:r w:rsidR="00ED1BC8" w:rsidRPr="00B605B7">
        <w:rPr>
          <w:rFonts w:eastAsia="Calibri" w:cstheme="minorHAnsi"/>
          <w:sz w:val="20"/>
          <w:szCs w:val="20"/>
        </w:rPr>
        <w:t>oty wy</w:t>
      </w:r>
      <w:r w:rsidRPr="00B605B7">
        <w:rPr>
          <w:rFonts w:eastAsia="Calibri" w:cstheme="minorHAnsi"/>
          <w:sz w:val="20"/>
          <w:szCs w:val="20"/>
        </w:rPr>
        <w:t>nagrodzenia Wykonawcy wskazanej w § 5 ust. 1 Umowy.</w:t>
      </w:r>
    </w:p>
    <w:p w14:paraId="33EE05FD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6. Jeżeli Zamawiający skorzysta z Prawa Opcji w zakresie Opcji, o której mowa w ust. 1, wynagrodzenie należne za wykonanie robót budowalnych objętych Opcją – wynosić będzie…………. Zł netto………. (słownie: ……………) + VAT……….% tj. ……………………………zł brutto.</w:t>
      </w:r>
    </w:p>
    <w:p w14:paraId="4D6892CD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7. W celu zabezpieczenie roszczeń Zamawiającego względem Wykonawcy związanych</w:t>
      </w:r>
    </w:p>
    <w:p w14:paraId="3FD49EC9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 xml:space="preserve">z niewykonaniem lub nienależytym wykonaniem zobowiązań Wykonawcy w zakresie przedmiotu Umowy objętego Prawem Opcji, Wykonawca, w terminie 7 dni od dnia doręczenia oświadczenia Zamawiającego </w:t>
      </w:r>
      <w:r w:rsidRPr="00ED1BC8">
        <w:rPr>
          <w:rFonts w:eastAsia="Calibri" w:cstheme="minorHAnsi"/>
          <w:sz w:val="20"/>
          <w:szCs w:val="20"/>
        </w:rPr>
        <w:br/>
        <w:t xml:space="preserve">o skorzystaniu z Prawa Opcji, wniesie Zabezpieczenie Należytego Wykonania Umowy (ZNWU) w formie określonej w art. 450 ust. 1 PZP, w wysokości </w:t>
      </w:r>
      <w:r w:rsidR="008A4BF2">
        <w:rPr>
          <w:rFonts w:eastAsia="Calibri" w:cstheme="minorHAnsi"/>
          <w:sz w:val="20"/>
          <w:szCs w:val="20"/>
        </w:rPr>
        <w:t>1</w:t>
      </w:r>
      <w:r w:rsidRPr="00ED1BC8">
        <w:rPr>
          <w:rFonts w:eastAsia="Calibri" w:cstheme="minorHAnsi"/>
          <w:sz w:val="20"/>
          <w:szCs w:val="20"/>
        </w:rPr>
        <w:t xml:space="preserve"> % wartości oferty dotyczącej Prawa Opcji, tj. w kwocie ……………………………..…………. zł.</w:t>
      </w:r>
    </w:p>
    <w:p w14:paraId="5ADC5677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9. W przypadku zwłoki Wykonawcy w złożeniu ZNWU, o którym mowa powyżej, przekraczającym 7 dni, Zamawiający wyznaczy dodatkowy 7-dniowy termin, po którego upływie będzie upoważniony do odstąpienia od Umowy w zakresie objętym Prawem Opcji. Powyższe uprawnienie do odstąpienia od Umowy przysługuje Zamawiającemu przez okres 60 dni od powzięcia wiadomości o upływie wyznaczanego Wykonawcy dodatkowego terminu do złożenia ZNWU.</w:t>
      </w:r>
    </w:p>
    <w:p w14:paraId="51EDFE14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10. Strony ustalają, że w ramach zakresu objętego Prawem Opcji, w przypadku niewykorzystania przez Zamawiającego zabezpieczenia należytego wykonania Umowy, zostanie ono zwolnione lub zwrócone w następujących częściach i terminach:</w:t>
      </w:r>
    </w:p>
    <w:p w14:paraId="32391FDB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a) 70 % ZNWU – po dokonaniu skutecznego Odbioru Końcowego oraz wykonania wszystkich ciążących na Wykonawcy obowiązków nałożonych Umową, w terminie 30 dni od daty tego odbioru,</w:t>
      </w:r>
    </w:p>
    <w:p w14:paraId="5487DF30" w14:textId="77777777" w:rsidR="00B77DA7" w:rsidRPr="00ED1BC8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b) 30 % ZNWU – po dokonaniu Odbioru Ostatecznego w terminie 15 dni od daty tego odbioru.</w:t>
      </w:r>
    </w:p>
    <w:p w14:paraId="7B8A0AFA" w14:textId="77777777" w:rsidR="00B77DA7" w:rsidRPr="00D16110" w:rsidRDefault="00B77DA7" w:rsidP="00B77DA7">
      <w:pPr>
        <w:spacing w:line="360" w:lineRule="auto"/>
        <w:ind w:left="284"/>
        <w:jc w:val="both"/>
        <w:rPr>
          <w:rFonts w:eastAsia="Calibri" w:cstheme="minorHAnsi"/>
          <w:sz w:val="20"/>
          <w:szCs w:val="20"/>
        </w:rPr>
      </w:pPr>
      <w:r w:rsidRPr="00ED1BC8">
        <w:rPr>
          <w:rFonts w:eastAsia="Calibri" w:cstheme="minorHAnsi"/>
          <w:sz w:val="20"/>
          <w:szCs w:val="20"/>
        </w:rPr>
        <w:t>11. Z chwilą skutecznego złożenia oświadczania o skorzystaniu z Prawa Opcji przez Zamawiającego, wymagalne staje się wykonanie robót budowalnych objętych Prawem Opcji i w związku z tym, w zakresie robót budowalnych wskazanych w ww. oświadczeniu, od momentu jego doręczania, zastosowanie mają wprost wszystkie postanowienia Umowy, tak jak w przypadku podstawowego zakresu przedmiotu Umowy, za wyjątkiem kwestii uregulowanych szczegółowo w odniesieniu do Prawa Opcji.</w:t>
      </w:r>
    </w:p>
    <w:p w14:paraId="79D41127" w14:textId="77777777" w:rsidR="00B77DA7" w:rsidRDefault="00B77DA7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</w:p>
    <w:p w14:paraId="57A2FA94" w14:textId="77777777" w:rsidR="00B77DA7" w:rsidRPr="00D16110" w:rsidRDefault="00B77DA7" w:rsidP="00B77DA7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>§15</w:t>
      </w:r>
    </w:p>
    <w:p w14:paraId="2273F1E2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Zmiana umowy</w:t>
      </w:r>
    </w:p>
    <w:p w14:paraId="55133714" w14:textId="77777777" w:rsidR="00853D2C" w:rsidRPr="00853D2C" w:rsidRDefault="00853D2C" w:rsidP="009D6C24">
      <w:pPr>
        <w:spacing w:after="120" w:line="276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1. </w:t>
      </w:r>
      <w:r w:rsidRPr="00853D2C">
        <w:rPr>
          <w:rFonts w:eastAsia="Times New Roman" w:cstheme="minorHAnsi"/>
          <w:sz w:val="20"/>
          <w:szCs w:val="20"/>
          <w:lang w:eastAsia="pl-PL"/>
        </w:rPr>
        <w:t>Strony przewidują możliwość wprowadzenia zmian postanowień zawartej umowy</w:t>
      </w:r>
      <w:r w:rsidRPr="00853D2C">
        <w:rPr>
          <w:rFonts w:eastAsia="Times New Roman" w:cstheme="minorHAnsi"/>
          <w:sz w:val="20"/>
          <w:szCs w:val="20"/>
          <w:lang w:eastAsia="pl-PL"/>
        </w:rPr>
        <w:br/>
        <w:t>w stosunku do treści oferty, na podstawie, której dokonano wyboru Wykonawcy,</w:t>
      </w:r>
      <w:r w:rsidRPr="00853D2C">
        <w:rPr>
          <w:rFonts w:eastAsia="Times New Roman" w:cstheme="minorHAnsi"/>
          <w:sz w:val="20"/>
          <w:szCs w:val="20"/>
          <w:lang w:eastAsia="pl-PL"/>
        </w:rPr>
        <w:br/>
        <w:t xml:space="preserve">w przypadku wystąpienia niżej określonych okoliczności zgodnie z art. 455 ust. 1 pkt. 1 ustawy </w:t>
      </w:r>
      <w:proofErr w:type="spellStart"/>
      <w:r w:rsidRPr="00853D2C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853D2C">
        <w:rPr>
          <w:rFonts w:eastAsia="Times New Roman" w:cstheme="minorHAnsi"/>
          <w:sz w:val="20"/>
          <w:szCs w:val="20"/>
          <w:lang w:eastAsia="pl-PL"/>
        </w:rPr>
        <w:t>:</w:t>
      </w:r>
    </w:p>
    <w:p w14:paraId="5D34DB25" w14:textId="77777777" w:rsidR="00853D2C" w:rsidRPr="00853D2C" w:rsidRDefault="00853D2C" w:rsidP="009D6C24">
      <w:pPr>
        <w:spacing w:after="120" w:line="276" w:lineRule="auto"/>
        <w:ind w:left="709" w:hanging="283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D6C24">
        <w:rPr>
          <w:rFonts w:eastAsia="Times New Roman" w:cstheme="minorHAnsi"/>
          <w:bCs/>
          <w:sz w:val="20"/>
          <w:szCs w:val="20"/>
          <w:lang w:eastAsia="pl-PL"/>
        </w:rPr>
        <w:lastRenderedPageBreak/>
        <w:t>1)</w:t>
      </w:r>
      <w:r w:rsidRPr="009D6C24">
        <w:rPr>
          <w:rFonts w:eastAsia="Times New Roman" w:cstheme="minorHAnsi"/>
          <w:bCs/>
          <w:sz w:val="20"/>
          <w:szCs w:val="20"/>
          <w:lang w:eastAsia="pl-PL"/>
        </w:rPr>
        <w:tab/>
        <w:t>Zmiana terminów realizacji umowy w następujących przypadkach:</w:t>
      </w:r>
    </w:p>
    <w:p w14:paraId="4FC81553" w14:textId="77777777" w:rsidR="00853D2C" w:rsidRPr="00853D2C" w:rsidRDefault="00853D2C" w:rsidP="009D6C24">
      <w:pPr>
        <w:pStyle w:val="Akapitzlist"/>
        <w:numPr>
          <w:ilvl w:val="0"/>
          <w:numId w:val="44"/>
        </w:numPr>
        <w:tabs>
          <w:tab w:val="left" w:pos="993"/>
        </w:tabs>
        <w:spacing w:after="120" w:line="276" w:lineRule="auto"/>
        <w:ind w:left="993" w:hanging="283"/>
        <w:contextualSpacing w:val="0"/>
        <w:jc w:val="both"/>
        <w:rPr>
          <w:rFonts w:asciiTheme="minorHAnsi" w:hAnsiTheme="minorHAnsi" w:cstheme="minorHAnsi"/>
          <w:sz w:val="20"/>
        </w:rPr>
      </w:pPr>
      <w:r w:rsidRPr="00853D2C">
        <w:rPr>
          <w:rFonts w:asciiTheme="minorHAnsi" w:hAnsiTheme="minorHAnsi" w:cstheme="minorHAnsi"/>
          <w:sz w:val="20"/>
        </w:rPr>
        <w:t>konieczności realizacji robót zamiennych. W tym przypadku Zamawiający może wydłużyć termin realizacji przedmiotu umowy o ilość dni niezbędnych, ze względów technologicznych, na wykonanie przedmiotu umowy;</w:t>
      </w:r>
    </w:p>
    <w:p w14:paraId="49E6E6CC" w14:textId="77777777" w:rsidR="00853D2C" w:rsidRPr="00853D2C" w:rsidRDefault="00853D2C" w:rsidP="009D6C24">
      <w:pPr>
        <w:pStyle w:val="Akapitzlist"/>
        <w:numPr>
          <w:ilvl w:val="0"/>
          <w:numId w:val="45"/>
        </w:numPr>
        <w:tabs>
          <w:tab w:val="left" w:pos="993"/>
        </w:tabs>
        <w:spacing w:after="120" w:line="276" w:lineRule="auto"/>
        <w:ind w:left="993" w:hanging="357"/>
        <w:contextualSpacing w:val="0"/>
        <w:jc w:val="both"/>
        <w:rPr>
          <w:rFonts w:asciiTheme="minorHAnsi" w:hAnsiTheme="minorHAnsi" w:cstheme="minorHAnsi"/>
          <w:sz w:val="20"/>
        </w:rPr>
      </w:pPr>
      <w:r w:rsidRPr="00853D2C">
        <w:rPr>
          <w:rFonts w:asciiTheme="minorHAnsi" w:hAnsiTheme="minorHAnsi" w:cstheme="minorHAnsi"/>
          <w:sz w:val="20"/>
        </w:rPr>
        <w:t xml:space="preserve">wystąpienia awarii niezawinionej czynnościami lub niewynikającej z zaniechania czynności, do których Wykonawca był zobowiązany w przypadku, jeżeli usunięcie awarii ma wpływ na wykonywanie części lub całości przedmiotu umowy. W tym przypadku Zamawiający może wydłużyć termin realizacji przedmiotu umowy o ilość dni niezbędnych do usunięcia awarii; </w:t>
      </w:r>
    </w:p>
    <w:p w14:paraId="3A30EB30" w14:textId="77777777" w:rsidR="00853D2C" w:rsidRPr="00853D2C" w:rsidRDefault="00853D2C" w:rsidP="009D6C24">
      <w:pPr>
        <w:pStyle w:val="Akapitzlist"/>
        <w:numPr>
          <w:ilvl w:val="0"/>
          <w:numId w:val="45"/>
        </w:numPr>
        <w:tabs>
          <w:tab w:val="left" w:pos="993"/>
        </w:tabs>
        <w:spacing w:before="100" w:beforeAutospacing="1" w:after="120" w:line="276" w:lineRule="auto"/>
        <w:ind w:left="993" w:hanging="283"/>
        <w:contextualSpacing w:val="0"/>
        <w:jc w:val="both"/>
        <w:rPr>
          <w:rFonts w:asciiTheme="minorHAnsi" w:hAnsiTheme="minorHAnsi" w:cstheme="minorHAnsi"/>
          <w:sz w:val="20"/>
        </w:rPr>
      </w:pPr>
      <w:r w:rsidRPr="00853D2C">
        <w:rPr>
          <w:rFonts w:asciiTheme="minorHAnsi" w:hAnsiTheme="minorHAnsi" w:cstheme="minorHAnsi"/>
          <w:sz w:val="20"/>
        </w:rPr>
        <w:t>Zamawiający może wyrazić zgodę na wydłużenie terminu realizacji przedmiotu umowy na podstawie udokumentowanej przez Wykonawcę czasowej niedostępności materiałów, niezależnej od Wykonawcy, tj. w szczególności w przypadku braku materiałów na rynku, o czas niezbędny do ich pozyskania. W tym przypadku Wykonawca zobowiązany jest do przedłożenia wyjaśnień na tą okoliczność w formie pisemnej;</w:t>
      </w:r>
    </w:p>
    <w:p w14:paraId="01BB6A6E" w14:textId="77777777" w:rsidR="00853D2C" w:rsidRPr="00853D2C" w:rsidRDefault="00853D2C" w:rsidP="009D6C24">
      <w:pPr>
        <w:pStyle w:val="Akapitzlist"/>
        <w:numPr>
          <w:ilvl w:val="0"/>
          <w:numId w:val="45"/>
        </w:numPr>
        <w:tabs>
          <w:tab w:val="left" w:pos="993"/>
        </w:tabs>
        <w:spacing w:after="120" w:line="276" w:lineRule="auto"/>
        <w:ind w:left="993" w:hanging="284"/>
        <w:contextualSpacing w:val="0"/>
        <w:jc w:val="both"/>
        <w:rPr>
          <w:rFonts w:asciiTheme="minorHAnsi" w:hAnsiTheme="minorHAnsi" w:cstheme="minorHAnsi"/>
          <w:sz w:val="20"/>
        </w:rPr>
      </w:pPr>
      <w:r w:rsidRPr="00853D2C">
        <w:rPr>
          <w:rFonts w:asciiTheme="minorHAnsi" w:hAnsiTheme="minorHAnsi" w:cstheme="minorHAnsi"/>
          <w:sz w:val="20"/>
        </w:rPr>
        <w:t>działań osób/podmiotów trzecich lub organów władzy publicznej, które spowodują przerwanie lub czasowe zawieszenie realizacji przedmiotu umowy</w:t>
      </w:r>
      <w:r w:rsidRPr="00853D2C">
        <w:rPr>
          <w:rFonts w:asciiTheme="minorHAnsi" w:hAnsiTheme="minorHAnsi" w:cstheme="minorHAnsi"/>
          <w:strike/>
          <w:sz w:val="20"/>
        </w:rPr>
        <w:t>.</w:t>
      </w:r>
      <w:r w:rsidRPr="00853D2C">
        <w:rPr>
          <w:rFonts w:asciiTheme="minorHAnsi" w:hAnsiTheme="minorHAnsi" w:cstheme="minorHAnsi"/>
          <w:sz w:val="20"/>
        </w:rPr>
        <w:t xml:space="preserve"> W tym przypadku Zamawiający przedłuży termin wykonania umowy o taką ilość dni, o jaką trwały działania osób/ podmiotów trzecich lub organów władzy publicznej, mające wpływ na termin realizacji przedmiotu umowy;</w:t>
      </w:r>
    </w:p>
    <w:p w14:paraId="0DEEB736" w14:textId="77777777" w:rsidR="00853D2C" w:rsidRPr="009D6C24" w:rsidRDefault="00853D2C" w:rsidP="009D6C24">
      <w:pPr>
        <w:spacing w:after="120" w:line="276" w:lineRule="auto"/>
        <w:ind w:left="709" w:hanging="283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9D6C24">
        <w:rPr>
          <w:rFonts w:eastAsia="Times New Roman" w:cstheme="minorHAnsi"/>
          <w:bCs/>
          <w:sz w:val="20"/>
          <w:szCs w:val="20"/>
          <w:lang w:eastAsia="pl-PL"/>
        </w:rPr>
        <w:t>2)</w:t>
      </w:r>
      <w:r w:rsidRPr="009D6C24">
        <w:rPr>
          <w:rFonts w:eastAsia="Times New Roman" w:cstheme="minorHAnsi"/>
          <w:bCs/>
          <w:sz w:val="20"/>
          <w:szCs w:val="20"/>
          <w:lang w:eastAsia="pl-PL"/>
        </w:rPr>
        <w:tab/>
        <w:t>Zmiana wysokości wynagrodzenia umownego w przypadkach wskazanych poniżej:</w:t>
      </w:r>
    </w:p>
    <w:p w14:paraId="19F73D68" w14:textId="77777777" w:rsidR="00853D2C" w:rsidRPr="00853D2C" w:rsidRDefault="00853D2C" w:rsidP="009D6C24">
      <w:pPr>
        <w:pStyle w:val="Akapitzlist"/>
        <w:tabs>
          <w:tab w:val="left" w:pos="993"/>
        </w:tabs>
        <w:spacing w:after="120" w:line="276" w:lineRule="auto"/>
        <w:ind w:left="568"/>
        <w:jc w:val="both"/>
        <w:rPr>
          <w:rFonts w:asciiTheme="minorHAnsi" w:hAnsiTheme="minorHAnsi" w:cstheme="minorHAnsi"/>
          <w:sz w:val="20"/>
        </w:rPr>
      </w:pPr>
      <w:r w:rsidRPr="00853D2C">
        <w:rPr>
          <w:rFonts w:asciiTheme="minorHAnsi" w:hAnsiTheme="minorHAnsi" w:cstheme="minorHAnsi"/>
          <w:sz w:val="20"/>
        </w:rPr>
        <w:t>konieczności i/lub potrzeby wykonania zamiennych lub dodatkowych robót budowlanych, w stosunku do robót będących przedmiotem umowy. W tym przypadku Zamawiający dokona odpowiedniej zmiany przedmiotu umowy w zakresie zmiany jego wielkości, ilości lub zakresu wynikającego z konieczności lub potrzeby dostosowania do pierwotnego zakresu przedmiotu umowy. Zamawiający przewiduje odpowiednią do zmiany przedmiotu umowy zmianę Wynagrodzenia Wykonawcy. W takiej sytuacji Wykonawca sporządza kosztorys robót zamiennych. Zamawiający w ciągu 7 dni akceptuje lub zgłasza uwagi do powyższego kosztorysu.</w:t>
      </w:r>
    </w:p>
    <w:p w14:paraId="3CFB7E65" w14:textId="77777777" w:rsidR="00853D2C" w:rsidRPr="009D6C24" w:rsidRDefault="00853D2C" w:rsidP="009D6C24">
      <w:pPr>
        <w:spacing w:before="100" w:beforeAutospacing="1" w:after="120" w:line="276" w:lineRule="auto"/>
        <w:ind w:left="567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6C24">
        <w:rPr>
          <w:rFonts w:eastAsia="Times New Roman" w:cstheme="minorHAnsi"/>
          <w:sz w:val="20"/>
          <w:szCs w:val="20"/>
          <w:lang w:eastAsia="pl-PL"/>
        </w:rPr>
        <w:t>3)</w:t>
      </w:r>
      <w:r w:rsidRPr="009D6C24">
        <w:rPr>
          <w:rFonts w:eastAsia="Times New Roman" w:cstheme="minorHAnsi"/>
          <w:sz w:val="20"/>
          <w:szCs w:val="20"/>
          <w:lang w:eastAsia="pl-PL"/>
        </w:rPr>
        <w:tab/>
        <w:t>Zmiana materiałów lub urządzeń:</w:t>
      </w:r>
    </w:p>
    <w:p w14:paraId="172CCAB3" w14:textId="77777777" w:rsidR="00853D2C" w:rsidRPr="00853D2C" w:rsidRDefault="00853D2C" w:rsidP="009D6C24">
      <w:pPr>
        <w:pStyle w:val="Teksttreci1"/>
        <w:shd w:val="clear" w:color="auto" w:fill="auto"/>
        <w:spacing w:before="0" w:after="120" w:line="276" w:lineRule="auto"/>
        <w:ind w:left="567" w:hanging="283"/>
        <w:rPr>
          <w:rStyle w:val="Teksttreci"/>
          <w:rFonts w:asciiTheme="minorHAnsi" w:hAnsiTheme="minorHAnsi" w:cstheme="minorHAnsi"/>
          <w:sz w:val="20"/>
          <w:szCs w:val="20"/>
        </w:rPr>
      </w:pPr>
      <w:r w:rsidRPr="00853D2C">
        <w:rPr>
          <w:rStyle w:val="Teksttreci"/>
          <w:rFonts w:asciiTheme="minorHAnsi" w:hAnsiTheme="minorHAnsi" w:cstheme="minorHAnsi"/>
          <w:sz w:val="20"/>
          <w:szCs w:val="20"/>
        </w:rPr>
        <w:tab/>
        <w:t xml:space="preserve">zmiana materiałów lub urządzeń przypadku </w:t>
      </w:r>
      <w:r w:rsidRPr="00853D2C">
        <w:rPr>
          <w:rFonts w:asciiTheme="minorHAnsi" w:eastAsia="Times New Roman" w:hAnsiTheme="minorHAnsi" w:cstheme="minorHAnsi"/>
          <w:sz w:val="20"/>
          <w:szCs w:val="20"/>
          <w:lang w:eastAsia="pl-PL"/>
        </w:rPr>
        <w:t>niedostępności na rynku spowodowanej zaprzestaniem produkcji lub wycofaniem z rynku tych materiałów lub urządzeń pod warunkiem zastosowania materiałów o parametrach nie gorszych niż zaproponowane w kosztorysie ofertowym.</w:t>
      </w:r>
    </w:p>
    <w:p w14:paraId="2C68FEFC" w14:textId="77777777" w:rsidR="00853D2C" w:rsidRPr="00853D2C" w:rsidRDefault="009D6C24" w:rsidP="009D6C24">
      <w:pPr>
        <w:pStyle w:val="Teksttreci1"/>
        <w:shd w:val="clear" w:color="auto" w:fill="auto"/>
        <w:spacing w:before="0" w:after="120" w:line="276" w:lineRule="auto"/>
        <w:ind w:left="709" w:hanging="425"/>
        <w:rPr>
          <w:rStyle w:val="Teksttreci"/>
          <w:rFonts w:asciiTheme="minorHAnsi" w:hAnsiTheme="minorHAnsi" w:cstheme="minorHAnsi"/>
          <w:sz w:val="20"/>
          <w:szCs w:val="20"/>
        </w:rPr>
      </w:pPr>
      <w:r>
        <w:rPr>
          <w:rStyle w:val="Teksttreci"/>
          <w:rFonts w:asciiTheme="minorHAnsi" w:hAnsiTheme="minorHAnsi" w:cstheme="minorHAnsi"/>
          <w:sz w:val="20"/>
          <w:szCs w:val="20"/>
        </w:rPr>
        <w:t xml:space="preserve"> 4) </w:t>
      </w:r>
      <w:r w:rsidR="00853D2C" w:rsidRPr="00853D2C">
        <w:rPr>
          <w:rStyle w:val="Teksttreci"/>
          <w:rFonts w:asciiTheme="minorHAnsi" w:hAnsiTheme="minorHAnsi" w:cstheme="minorHAnsi"/>
          <w:sz w:val="20"/>
          <w:szCs w:val="20"/>
        </w:rPr>
        <w:t>Inne zmiany niewymagające aneksu do umowy:</w:t>
      </w:r>
    </w:p>
    <w:p w14:paraId="530AC7BD" w14:textId="77777777" w:rsidR="00853D2C" w:rsidRPr="00853D2C" w:rsidRDefault="009D6C24" w:rsidP="009D6C24">
      <w:pPr>
        <w:pStyle w:val="Teksttreci1"/>
        <w:shd w:val="clear" w:color="auto" w:fill="auto"/>
        <w:spacing w:before="0" w:after="120" w:line="276" w:lineRule="auto"/>
        <w:ind w:left="567" w:hanging="141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>
        <w:rPr>
          <w:rStyle w:val="Teksttreci"/>
          <w:rFonts w:asciiTheme="minorHAnsi" w:hAnsiTheme="minorHAnsi" w:cstheme="minorHAnsi"/>
          <w:sz w:val="20"/>
          <w:szCs w:val="20"/>
        </w:rPr>
        <w:t xml:space="preserve">   </w:t>
      </w:r>
      <w:r w:rsidR="00853D2C" w:rsidRPr="00853D2C">
        <w:rPr>
          <w:rStyle w:val="Teksttreci"/>
          <w:rFonts w:asciiTheme="minorHAnsi" w:hAnsiTheme="minorHAnsi" w:cstheme="minorHAnsi"/>
          <w:sz w:val="20"/>
          <w:szCs w:val="20"/>
        </w:rPr>
        <w:t xml:space="preserve">zastosowanie </w:t>
      </w:r>
      <w:r w:rsidR="00853D2C" w:rsidRPr="00853D2C">
        <w:rPr>
          <w:rFonts w:asciiTheme="minorHAnsi" w:eastAsia="Times New Roman" w:hAnsiTheme="minorHAnsi" w:cstheme="minorHAnsi"/>
          <w:sz w:val="20"/>
          <w:szCs w:val="20"/>
          <w:lang w:eastAsia="pl-PL"/>
        </w:rPr>
        <w:t>innych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rozwiązań technicznych/</w:t>
      </w:r>
      <w:r w:rsidR="00853D2C" w:rsidRPr="00853D2C">
        <w:rPr>
          <w:rFonts w:asciiTheme="minorHAnsi" w:eastAsia="Times New Roman" w:hAnsiTheme="minorHAnsi" w:cstheme="minorHAnsi"/>
          <w:sz w:val="20"/>
          <w:szCs w:val="20"/>
          <w:lang w:eastAsia="pl-PL"/>
        </w:rPr>
        <w:t>technologicznyc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h niż wskazane w specyfikacji te</w:t>
      </w:r>
      <w:r w:rsidR="00853D2C" w:rsidRPr="00853D2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chnicznej wykonania i odbioru robót budowlanych w sytuacji, gdyby zastosowanie przewidzianych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rozwiąz</w:t>
      </w:r>
      <w:r w:rsidR="00853D2C" w:rsidRPr="00853D2C">
        <w:rPr>
          <w:rFonts w:asciiTheme="minorHAnsi" w:eastAsia="Times New Roman" w:hAnsiTheme="minorHAnsi" w:cstheme="minorHAnsi"/>
          <w:sz w:val="20"/>
          <w:szCs w:val="20"/>
          <w:lang w:eastAsia="pl-PL"/>
        </w:rPr>
        <w:t>ań groziłoby niewykonaniem lub wadliwym wykonaniem zamówienia.</w:t>
      </w:r>
    </w:p>
    <w:p w14:paraId="5F9D6E5B" w14:textId="77777777" w:rsidR="00853D2C" w:rsidRPr="00853D2C" w:rsidRDefault="00853D2C" w:rsidP="009D6C24">
      <w:pPr>
        <w:pStyle w:val="Akapitzlist"/>
        <w:numPr>
          <w:ilvl w:val="0"/>
          <w:numId w:val="46"/>
        </w:numPr>
        <w:suppressAutoHyphens/>
        <w:autoSpaceDE w:val="0"/>
        <w:autoSpaceDN w:val="0"/>
        <w:spacing w:after="120"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Cs/>
          <w:sz w:val="20"/>
        </w:rPr>
      </w:pPr>
      <w:r w:rsidRPr="00853D2C">
        <w:rPr>
          <w:rStyle w:val="Teksttreci"/>
          <w:rFonts w:asciiTheme="minorHAnsi" w:hAnsiTheme="minorHAnsi" w:cstheme="minorHAnsi"/>
          <w:sz w:val="20"/>
          <w:szCs w:val="20"/>
        </w:rPr>
        <w:t>W celu zmiany umowy Wykonawca zobowiązany jest złożyć Zamawiającemu pisemny wniosek</w:t>
      </w:r>
      <w:r w:rsidRPr="00853D2C">
        <w:rPr>
          <w:rFonts w:asciiTheme="minorHAnsi" w:hAnsiTheme="minorHAnsi" w:cstheme="minorHAnsi"/>
          <w:bCs/>
          <w:sz w:val="20"/>
        </w:rPr>
        <w:t xml:space="preserve"> najpóźniej 15 dni przed upływem terminu, przewidzianego na realizację przedmiotu umowy.</w:t>
      </w:r>
    </w:p>
    <w:p w14:paraId="359F8AF3" w14:textId="77777777" w:rsidR="00853D2C" w:rsidRPr="00853D2C" w:rsidRDefault="00853D2C" w:rsidP="009D6C24">
      <w:pPr>
        <w:pStyle w:val="Teksttreci1"/>
        <w:numPr>
          <w:ilvl w:val="0"/>
          <w:numId w:val="47"/>
        </w:numPr>
        <w:shd w:val="clear" w:color="auto" w:fill="auto"/>
        <w:tabs>
          <w:tab w:val="clear" w:pos="360"/>
          <w:tab w:val="num" w:pos="0"/>
        </w:tabs>
        <w:spacing w:before="0" w:after="120" w:line="276" w:lineRule="auto"/>
        <w:ind w:left="426" w:right="20" w:hanging="426"/>
        <w:rPr>
          <w:rStyle w:val="Teksttreci"/>
          <w:rFonts w:asciiTheme="minorHAnsi" w:eastAsia="Segoe UI" w:hAnsiTheme="minorHAnsi" w:cstheme="minorHAnsi"/>
          <w:sz w:val="20"/>
          <w:szCs w:val="20"/>
          <w:lang w:bidi="en-US"/>
        </w:rPr>
      </w:pPr>
      <w:r w:rsidRPr="00853D2C">
        <w:rPr>
          <w:rStyle w:val="Teksttreci"/>
          <w:rFonts w:asciiTheme="minorHAnsi" w:hAnsiTheme="minorHAnsi" w:cstheme="minorHAnsi"/>
          <w:sz w:val="20"/>
          <w:szCs w:val="20"/>
        </w:rPr>
        <w:t>W przypadku zaakceptowania wniosku Zamawiający wyznacza datę podpisania aneksu do umowy.</w:t>
      </w:r>
    </w:p>
    <w:p w14:paraId="44A269B7" w14:textId="77777777" w:rsidR="00C667D7" w:rsidRPr="00853D2C" w:rsidRDefault="00853D2C" w:rsidP="009D6C24">
      <w:pPr>
        <w:pStyle w:val="Teksttreci1"/>
        <w:numPr>
          <w:ilvl w:val="0"/>
          <w:numId w:val="47"/>
        </w:numPr>
        <w:shd w:val="clear" w:color="auto" w:fill="auto"/>
        <w:tabs>
          <w:tab w:val="clear" w:pos="360"/>
        </w:tabs>
        <w:spacing w:before="0" w:after="240" w:line="276" w:lineRule="auto"/>
        <w:ind w:left="426" w:right="20" w:hanging="426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853D2C">
        <w:rPr>
          <w:rStyle w:val="Teksttreci"/>
          <w:rFonts w:asciiTheme="minorHAnsi" w:hAnsiTheme="minorHAnsi" w:cstheme="minorHAnsi"/>
          <w:sz w:val="20"/>
          <w:szCs w:val="20"/>
        </w:rPr>
        <w:t>Wszystkie powyższe postanowienia stanowią katalog zmian, na które Zamawiający może wyrazić zgodę. Nie stanowią jednocześnie zobowiązania Zamawiającego do wyrażenia takiej zgody.</w:t>
      </w:r>
    </w:p>
    <w:p w14:paraId="25BE585D" w14:textId="77777777" w:rsidR="004222EB" w:rsidRPr="00853D2C" w:rsidRDefault="00807708" w:rsidP="00853D2C">
      <w:pPr>
        <w:pStyle w:val="Akapitzlist"/>
        <w:suppressAutoHyphens/>
        <w:spacing w:after="160" w:line="360" w:lineRule="auto"/>
        <w:ind w:left="3965" w:firstLine="283"/>
        <w:jc w:val="both"/>
        <w:rPr>
          <w:rFonts w:asciiTheme="minorHAnsi" w:eastAsia="Calibri" w:hAnsiTheme="minorHAnsi" w:cstheme="minorHAnsi"/>
          <w:b/>
          <w:sz w:val="20"/>
        </w:rPr>
      </w:pPr>
      <w:r w:rsidRPr="00853D2C">
        <w:rPr>
          <w:rFonts w:asciiTheme="minorHAnsi" w:eastAsia="Calibri" w:hAnsiTheme="minorHAnsi" w:cstheme="minorHAnsi"/>
          <w:b/>
          <w:sz w:val="20"/>
        </w:rPr>
        <w:t>§16</w:t>
      </w:r>
    </w:p>
    <w:p w14:paraId="1250BB2F" w14:textId="77777777" w:rsidR="004222EB" w:rsidRPr="00D16110" w:rsidRDefault="004222EB" w:rsidP="004222EB">
      <w:pPr>
        <w:spacing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>Postanowienia końcowe</w:t>
      </w:r>
    </w:p>
    <w:p w14:paraId="3E29B3EB" w14:textId="77777777" w:rsidR="00807708" w:rsidRPr="00D16110" w:rsidRDefault="00807708" w:rsidP="00807708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lastRenderedPageBreak/>
        <w:t>Przeniesienie wierzytelności wynikających z Umowy (cesja) dopuszczalna jest wyłącznie za uprzednią pisemną zgodą Zamawiającego.</w:t>
      </w:r>
    </w:p>
    <w:p w14:paraId="60E820E6" w14:textId="77777777" w:rsidR="00807708" w:rsidRPr="00D16110" w:rsidRDefault="00807708" w:rsidP="00807708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Strony niniejszej umowy, zobowiązują się do poddania ewentualnych sporów w relacjach Zamawiającego z Wykonawcą o roszczenia cywilnoprawne w sprawach, w których zawarcie ugody jest dopuszczalne, mediacjom lub innemu polubownemu rozwiązaniu przed Sądem Polubownym przy Prokuratorii Generalnej Rzeczpospolitej Polskiej, wybranym mediatorem albo osobą prowadzącą inne polubowne rozwiązanie sporu.</w:t>
      </w:r>
    </w:p>
    <w:p w14:paraId="4443124A" w14:textId="77777777" w:rsidR="00807708" w:rsidRPr="00D16110" w:rsidRDefault="00807708" w:rsidP="00807708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W przypadku zaistnienia sporu i nieosiągnięcia przez strony porozumienia w drodze negocjacji, rozstrzygającym będzie Sąd Powszechny właściwy dla siedziby Zamawiającego. </w:t>
      </w:r>
    </w:p>
    <w:p w14:paraId="5C216896" w14:textId="77777777" w:rsidR="00807708" w:rsidRPr="00D16110" w:rsidRDefault="00807708" w:rsidP="00807708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W sprawach nieuregulowanych w niniejszej umowie zastosowanie mają przepisy ustawy Kodeks cywilny, ustawy - Prawo budowlane oraz przepisy ustawy - Prawo zamówień publicznych. </w:t>
      </w:r>
    </w:p>
    <w:p w14:paraId="08B63C2E" w14:textId="77777777" w:rsidR="00807708" w:rsidRPr="00D16110" w:rsidRDefault="00807708" w:rsidP="00807708">
      <w:pPr>
        <w:numPr>
          <w:ilvl w:val="0"/>
          <w:numId w:val="9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Integralną część niniejszej umowy stanowią następujące załączniki:</w:t>
      </w:r>
    </w:p>
    <w:p w14:paraId="522F6396" w14:textId="77777777" w:rsidR="00807708" w:rsidRPr="00D16110" w:rsidRDefault="00807708" w:rsidP="00807708">
      <w:pPr>
        <w:numPr>
          <w:ilvl w:val="0"/>
          <w:numId w:val="32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Specyfikacja warunków zamówienia (SWZ) wraz z dokumentacją projekto</w:t>
      </w:r>
      <w:r w:rsidR="00146143">
        <w:rPr>
          <w:rFonts w:eastAsia="Calibri" w:cstheme="minorHAnsi"/>
          <w:sz w:val="20"/>
          <w:szCs w:val="20"/>
        </w:rPr>
        <w:t xml:space="preserve">wą, </w:t>
      </w:r>
      <w:proofErr w:type="spellStart"/>
      <w:r w:rsidR="00146143">
        <w:rPr>
          <w:rFonts w:eastAsia="Calibri" w:cstheme="minorHAnsi"/>
          <w:sz w:val="20"/>
          <w:szCs w:val="20"/>
        </w:rPr>
        <w:t>STWiOR</w:t>
      </w:r>
      <w:proofErr w:type="spellEnd"/>
      <w:r w:rsidR="00146143">
        <w:rPr>
          <w:rFonts w:eastAsia="Calibri" w:cstheme="minorHAnsi"/>
          <w:sz w:val="20"/>
          <w:szCs w:val="20"/>
        </w:rPr>
        <w:t xml:space="preserve"> i przedmiarami robót.</w:t>
      </w:r>
    </w:p>
    <w:p w14:paraId="7F0C5824" w14:textId="77777777" w:rsidR="00807708" w:rsidRPr="00D16110" w:rsidRDefault="00807708" w:rsidP="00807708">
      <w:pPr>
        <w:numPr>
          <w:ilvl w:val="0"/>
          <w:numId w:val="32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Wykaz podwykonawców</w:t>
      </w:r>
      <w:r w:rsidRPr="00D16110">
        <w:rPr>
          <w:rFonts w:cstheme="minorHAnsi"/>
          <w:sz w:val="20"/>
          <w:szCs w:val="20"/>
          <w:vertAlign w:val="superscript"/>
        </w:rPr>
        <w:footnoteReference w:id="1"/>
      </w:r>
      <w:r w:rsidR="00146143">
        <w:rPr>
          <w:rFonts w:eastAsia="Calibri" w:cstheme="minorHAnsi"/>
          <w:sz w:val="20"/>
          <w:szCs w:val="20"/>
        </w:rPr>
        <w:t>.</w:t>
      </w:r>
    </w:p>
    <w:p w14:paraId="179E5770" w14:textId="77777777" w:rsidR="00807708" w:rsidRPr="00D16110" w:rsidRDefault="00807708" w:rsidP="00807708">
      <w:pPr>
        <w:numPr>
          <w:ilvl w:val="0"/>
          <w:numId w:val="32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Dokument potwierdzający wniesienie zabezpiecz</w:t>
      </w:r>
      <w:r w:rsidR="00146143">
        <w:rPr>
          <w:rFonts w:eastAsia="Calibri" w:cstheme="minorHAnsi"/>
          <w:sz w:val="20"/>
          <w:szCs w:val="20"/>
        </w:rPr>
        <w:t>enia należytego wykonania umowy.</w:t>
      </w:r>
    </w:p>
    <w:p w14:paraId="308D2EFE" w14:textId="77777777" w:rsidR="00807708" w:rsidRPr="00D16110" w:rsidRDefault="00146143" w:rsidP="00807708">
      <w:pPr>
        <w:numPr>
          <w:ilvl w:val="0"/>
          <w:numId w:val="32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Oferta Wykonawcy z załącznikami.</w:t>
      </w:r>
    </w:p>
    <w:p w14:paraId="33508ECE" w14:textId="77777777" w:rsidR="00C411F7" w:rsidRPr="0075258C" w:rsidRDefault="00C411F7" w:rsidP="00807708">
      <w:pPr>
        <w:numPr>
          <w:ilvl w:val="0"/>
          <w:numId w:val="32"/>
        </w:numPr>
        <w:spacing w:line="360" w:lineRule="auto"/>
        <w:jc w:val="both"/>
        <w:rPr>
          <w:rFonts w:eastAsia="Calibri" w:cstheme="minorHAnsi"/>
          <w:sz w:val="20"/>
          <w:szCs w:val="20"/>
          <w:highlight w:val="yellow"/>
        </w:rPr>
      </w:pPr>
      <w:r w:rsidRPr="0075258C">
        <w:rPr>
          <w:rFonts w:eastAsia="Calibri" w:cstheme="minorHAnsi"/>
          <w:sz w:val="20"/>
          <w:szCs w:val="20"/>
          <w:highlight w:val="yellow"/>
        </w:rPr>
        <w:t>Dokumenty potwierdzające parametry sys</w:t>
      </w:r>
      <w:r w:rsidR="00146143" w:rsidRPr="0075258C">
        <w:rPr>
          <w:rFonts w:eastAsia="Calibri" w:cstheme="minorHAnsi"/>
          <w:sz w:val="20"/>
          <w:szCs w:val="20"/>
          <w:highlight w:val="yellow"/>
        </w:rPr>
        <w:t>temu z nawierzchni syntetycznej.</w:t>
      </w:r>
    </w:p>
    <w:p w14:paraId="34834815" w14:textId="77777777" w:rsidR="00807708" w:rsidRDefault="00807708" w:rsidP="00807708">
      <w:pPr>
        <w:numPr>
          <w:ilvl w:val="0"/>
          <w:numId w:val="32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>H</w:t>
      </w:r>
      <w:r w:rsidR="00AD42F9">
        <w:rPr>
          <w:rFonts w:eastAsia="Calibri" w:cstheme="minorHAnsi"/>
          <w:sz w:val="20"/>
          <w:szCs w:val="20"/>
        </w:rPr>
        <w:t>armonogram rzeczowo – finansowy.</w:t>
      </w:r>
    </w:p>
    <w:p w14:paraId="2B711FE7" w14:textId="77777777" w:rsidR="00146143" w:rsidRPr="00D16110" w:rsidRDefault="00146143" w:rsidP="00807708">
      <w:pPr>
        <w:numPr>
          <w:ilvl w:val="0"/>
          <w:numId w:val="32"/>
        </w:numPr>
        <w:spacing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Kosztorys ofertowy.</w:t>
      </w:r>
    </w:p>
    <w:p w14:paraId="2DE1A554" w14:textId="77777777" w:rsidR="00D5028C" w:rsidRPr="00D16110" w:rsidRDefault="00807708" w:rsidP="00807708">
      <w:pPr>
        <w:numPr>
          <w:ilvl w:val="0"/>
          <w:numId w:val="10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D16110">
        <w:rPr>
          <w:rFonts w:eastAsia="Calibri" w:cstheme="minorHAnsi"/>
          <w:sz w:val="20"/>
          <w:szCs w:val="20"/>
        </w:rPr>
        <w:t xml:space="preserve">Umowę sporządzono w dwóch jednobrzmiących egzemplarzach, </w:t>
      </w:r>
      <w:r w:rsidRPr="00D16110">
        <w:rPr>
          <w:rFonts w:cstheme="minorHAnsi"/>
          <w:sz w:val="20"/>
          <w:szCs w:val="20"/>
        </w:rPr>
        <w:t>po jednym dla każdej ze stron.</w:t>
      </w:r>
    </w:p>
    <w:p w14:paraId="44905B23" w14:textId="77777777" w:rsidR="00DF0A6A" w:rsidRPr="00D16110" w:rsidRDefault="00354F08" w:rsidP="00354F08">
      <w:pPr>
        <w:spacing w:line="360" w:lineRule="auto"/>
        <w:ind w:left="1416" w:firstLine="708"/>
        <w:jc w:val="center"/>
        <w:rPr>
          <w:rFonts w:eastAsia="Calibri" w:cstheme="minorHAnsi"/>
          <w:b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 xml:space="preserve">       </w:t>
      </w:r>
    </w:p>
    <w:p w14:paraId="71051C76" w14:textId="77777777" w:rsidR="004222EB" w:rsidRPr="00D16110" w:rsidRDefault="00354F08" w:rsidP="00D5028C">
      <w:pPr>
        <w:spacing w:line="360" w:lineRule="auto"/>
        <w:ind w:left="1416" w:firstLine="708"/>
        <w:rPr>
          <w:rFonts w:eastAsia="Calibri" w:cstheme="minorHAnsi"/>
          <w:b/>
          <w:bCs/>
          <w:sz w:val="20"/>
          <w:szCs w:val="20"/>
        </w:rPr>
      </w:pPr>
      <w:r w:rsidRPr="00D16110">
        <w:rPr>
          <w:rFonts w:eastAsia="Calibri" w:cstheme="minorHAnsi"/>
          <w:b/>
          <w:sz w:val="20"/>
          <w:szCs w:val="20"/>
        </w:rPr>
        <w:t xml:space="preserve">WYKONAWCA: </w:t>
      </w:r>
      <w:r w:rsidRPr="00D16110">
        <w:rPr>
          <w:rFonts w:eastAsia="Calibri" w:cstheme="minorHAnsi"/>
          <w:b/>
          <w:sz w:val="20"/>
          <w:szCs w:val="20"/>
        </w:rPr>
        <w:tab/>
      </w:r>
      <w:r w:rsidRPr="00D16110">
        <w:rPr>
          <w:rFonts w:eastAsia="Calibri" w:cstheme="minorHAnsi"/>
          <w:b/>
          <w:sz w:val="20"/>
          <w:szCs w:val="20"/>
        </w:rPr>
        <w:tab/>
      </w:r>
      <w:r w:rsidRPr="00D16110">
        <w:rPr>
          <w:rFonts w:eastAsia="Calibri" w:cstheme="minorHAnsi"/>
          <w:b/>
          <w:sz w:val="20"/>
          <w:szCs w:val="20"/>
        </w:rPr>
        <w:tab/>
      </w:r>
      <w:r w:rsidR="004222EB" w:rsidRPr="00D16110">
        <w:rPr>
          <w:rFonts w:eastAsia="Calibri" w:cstheme="minorHAnsi"/>
          <w:b/>
          <w:sz w:val="20"/>
          <w:szCs w:val="20"/>
        </w:rPr>
        <w:tab/>
        <w:t>ZAMAWIAJĄCY:</w:t>
      </w:r>
    </w:p>
    <w:p w14:paraId="6C21D765" w14:textId="77777777" w:rsidR="00354F08" w:rsidRPr="00D16110" w:rsidRDefault="00354F08">
      <w:pPr>
        <w:rPr>
          <w:rFonts w:cstheme="minorHAnsi"/>
          <w:sz w:val="20"/>
          <w:szCs w:val="20"/>
        </w:rPr>
      </w:pPr>
    </w:p>
    <w:sectPr w:rsidR="00354F08" w:rsidRPr="00D16110" w:rsidSect="00216A5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B7666" w14:textId="77777777" w:rsidR="00216A5E" w:rsidRDefault="00216A5E" w:rsidP="004222EB">
      <w:r>
        <w:separator/>
      </w:r>
    </w:p>
  </w:endnote>
  <w:endnote w:type="continuationSeparator" w:id="0">
    <w:p w14:paraId="4C1C9E64" w14:textId="77777777" w:rsidR="00216A5E" w:rsidRDefault="00216A5E" w:rsidP="0042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  <w:sz w:val="28"/>
        <w:szCs w:val="28"/>
      </w:rPr>
      <w:id w:val="1546903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E08ED26" w14:textId="77777777" w:rsidR="0023081A" w:rsidRDefault="0023081A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4C7034">
          <w:fldChar w:fldCharType="begin"/>
        </w:r>
        <w:r>
          <w:instrText xml:space="preserve"> PAGE    \* MERGEFORMAT </w:instrText>
        </w:r>
        <w:r w:rsidR="004C7034">
          <w:fldChar w:fldCharType="separate"/>
        </w:r>
        <w:r w:rsidR="00490BA3" w:rsidRPr="00490BA3">
          <w:rPr>
            <w:rFonts w:asciiTheme="majorHAnsi" w:hAnsiTheme="majorHAnsi"/>
            <w:noProof/>
            <w:sz w:val="28"/>
            <w:szCs w:val="28"/>
          </w:rPr>
          <w:t>15</w:t>
        </w:r>
        <w:r w:rsidR="004C7034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177EBCC6" w14:textId="77777777" w:rsidR="0023081A" w:rsidRDefault="00230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F532E" w14:textId="77777777" w:rsidR="00216A5E" w:rsidRDefault="00216A5E" w:rsidP="004222EB">
      <w:r>
        <w:separator/>
      </w:r>
    </w:p>
  </w:footnote>
  <w:footnote w:type="continuationSeparator" w:id="0">
    <w:p w14:paraId="527237C2" w14:textId="77777777" w:rsidR="00216A5E" w:rsidRDefault="00216A5E" w:rsidP="004222EB">
      <w:r>
        <w:continuationSeparator/>
      </w:r>
    </w:p>
  </w:footnote>
  <w:footnote w:id="1">
    <w:p w14:paraId="3A588563" w14:textId="77777777" w:rsidR="0023081A" w:rsidRPr="00A96B5C" w:rsidRDefault="0023081A" w:rsidP="00807708">
      <w:pPr>
        <w:pStyle w:val="Tekstprzypisudolnego"/>
        <w:rPr>
          <w:sz w:val="16"/>
          <w:szCs w:val="16"/>
        </w:rPr>
      </w:pPr>
      <w:r w:rsidRPr="00A96B5C">
        <w:rPr>
          <w:rStyle w:val="Odwoanieprzypisudolnego"/>
          <w:sz w:val="16"/>
          <w:szCs w:val="16"/>
        </w:rPr>
        <w:footnoteRef/>
      </w:r>
      <w:r w:rsidRPr="00A96B5C">
        <w:rPr>
          <w:sz w:val="16"/>
          <w:szCs w:val="16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E50CABA2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2. 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000000A"/>
    <w:multiLevelType w:val="multilevel"/>
    <w:tmpl w:val="BD02971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kern w:val="0"/>
        <w:sz w:val="20"/>
        <w:szCs w:val="24"/>
        <w:lang w:eastAsia="pl-PL"/>
      </w:rPr>
    </w:lvl>
    <w:lvl w:ilvl="1">
      <w:start w:val="1"/>
      <w:numFmt w:val="decimal"/>
      <w:suff w:val="nothing"/>
      <w:lvlText w:val="%1.%2."/>
      <w:lvlJc w:val="left"/>
      <w:pPr>
        <w:tabs>
          <w:tab w:val="num" w:pos="350"/>
        </w:tabs>
        <w:ind w:left="1142" w:hanging="432"/>
      </w:pPr>
      <w:rPr>
        <w:rFonts w:asciiTheme="minorHAnsi" w:hAnsiTheme="minorHAnsi" w:cstheme="minorHAnsi" w:hint="default"/>
        <w:kern w:val="0"/>
        <w:sz w:val="20"/>
        <w:szCs w:val="24"/>
        <w:lang w:eastAsia="pl-P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2592FF4"/>
    <w:multiLevelType w:val="multilevel"/>
    <w:tmpl w:val="AC84DAF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4" w15:restartNumberingAfterBreak="0">
    <w:nsid w:val="0B144043"/>
    <w:multiLevelType w:val="hybridMultilevel"/>
    <w:tmpl w:val="FF6A2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F05CC"/>
    <w:multiLevelType w:val="hybridMultilevel"/>
    <w:tmpl w:val="00B0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A39E5"/>
    <w:multiLevelType w:val="multilevel"/>
    <w:tmpl w:val="ABECECD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7" w15:restartNumberingAfterBreak="0">
    <w:nsid w:val="133472A4"/>
    <w:multiLevelType w:val="multilevel"/>
    <w:tmpl w:val="C240827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8" w15:restartNumberingAfterBreak="0">
    <w:nsid w:val="15B60AD6"/>
    <w:multiLevelType w:val="multilevel"/>
    <w:tmpl w:val="A5DA2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 w:hint="default"/>
        <w:kern w:val="0"/>
        <w:sz w:val="20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350"/>
        </w:tabs>
        <w:ind w:left="1142" w:hanging="432"/>
      </w:pPr>
      <w:rPr>
        <w:rFonts w:hint="default"/>
        <w:kern w:val="0"/>
        <w:sz w:val="20"/>
        <w:szCs w:val="24"/>
        <w:lang w:eastAsia="pl-P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1EE7412B"/>
    <w:multiLevelType w:val="hybridMultilevel"/>
    <w:tmpl w:val="9E7EBDCC"/>
    <w:lvl w:ilvl="0" w:tplc="04150011">
      <w:start w:val="1"/>
      <w:numFmt w:val="decimal"/>
      <w:lvlText w:val="%1)"/>
      <w:lvlJc w:val="left"/>
      <w:pPr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12675"/>
    <w:multiLevelType w:val="hybridMultilevel"/>
    <w:tmpl w:val="AE4C04B6"/>
    <w:lvl w:ilvl="0" w:tplc="1F0ED7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5C7012"/>
    <w:multiLevelType w:val="hybridMultilevel"/>
    <w:tmpl w:val="47B67E9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1">
      <w:start w:val="1"/>
      <w:numFmt w:val="decimal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246F728F"/>
    <w:multiLevelType w:val="hybridMultilevel"/>
    <w:tmpl w:val="484E43D8"/>
    <w:lvl w:ilvl="0" w:tplc="DEDAE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0C5DD7"/>
    <w:multiLevelType w:val="multilevel"/>
    <w:tmpl w:val="7D966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 w:hint="default"/>
        <w:kern w:val="0"/>
        <w:sz w:val="20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350"/>
        </w:tabs>
        <w:ind w:left="1142" w:hanging="432"/>
      </w:pPr>
      <w:rPr>
        <w:rFonts w:hint="default"/>
        <w:kern w:val="0"/>
        <w:sz w:val="20"/>
        <w:szCs w:val="24"/>
        <w:lang w:eastAsia="pl-P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A8571D2"/>
    <w:multiLevelType w:val="hybridMultilevel"/>
    <w:tmpl w:val="A89E6476"/>
    <w:lvl w:ilvl="0" w:tplc="C0AABDA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F3C09"/>
    <w:multiLevelType w:val="hybridMultilevel"/>
    <w:tmpl w:val="D1008444"/>
    <w:name w:val="WW8Num112"/>
    <w:lvl w:ilvl="0" w:tplc="23446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3016F2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2EF02A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2B3944"/>
    <w:multiLevelType w:val="hybridMultilevel"/>
    <w:tmpl w:val="171A8B8E"/>
    <w:lvl w:ilvl="0" w:tplc="38B4CB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411E62"/>
    <w:multiLevelType w:val="hybridMultilevel"/>
    <w:tmpl w:val="616E4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7315D"/>
    <w:multiLevelType w:val="hybridMultilevel"/>
    <w:tmpl w:val="52945D28"/>
    <w:name w:val="WW8Num1622"/>
    <w:lvl w:ilvl="0" w:tplc="27C643E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1B4C16"/>
    <w:multiLevelType w:val="hybridMultilevel"/>
    <w:tmpl w:val="680292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D632C86"/>
    <w:multiLevelType w:val="multilevel"/>
    <w:tmpl w:val="59BABF1E"/>
    <w:lvl w:ilvl="0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8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4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30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38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742" w:hanging="360"/>
      </w:pPr>
      <w:rPr>
        <w:rFonts w:hint="default"/>
      </w:rPr>
    </w:lvl>
  </w:abstractNum>
  <w:abstractNum w:abstractNumId="21" w15:restartNumberingAfterBreak="0">
    <w:nsid w:val="42E45E2A"/>
    <w:multiLevelType w:val="multilevel"/>
    <w:tmpl w:val="80F2637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22" w15:restartNumberingAfterBreak="0">
    <w:nsid w:val="469504B1"/>
    <w:multiLevelType w:val="multilevel"/>
    <w:tmpl w:val="4D10B3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3" w15:restartNumberingAfterBreak="0">
    <w:nsid w:val="49A741C8"/>
    <w:multiLevelType w:val="hybridMultilevel"/>
    <w:tmpl w:val="96C6B3CA"/>
    <w:lvl w:ilvl="0" w:tplc="DEDAE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26601A"/>
    <w:multiLevelType w:val="hybridMultilevel"/>
    <w:tmpl w:val="17A8D4C8"/>
    <w:lvl w:ilvl="0" w:tplc="3DCADEC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0"/>
      </w:rPr>
    </w:lvl>
    <w:lvl w:ilvl="1" w:tplc="81F06422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E2808"/>
    <w:multiLevelType w:val="multilevel"/>
    <w:tmpl w:val="E4C4D334"/>
    <w:lvl w:ilvl="0">
      <w:start w:val="14"/>
      <w:numFmt w:val="decimal"/>
      <w:lvlText w:val="%1"/>
      <w:lvlJc w:val="left"/>
      <w:pPr>
        <w:ind w:left="465" w:hanging="46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545" w:hanging="46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color w:val="auto"/>
      </w:rPr>
    </w:lvl>
  </w:abstractNum>
  <w:abstractNum w:abstractNumId="26" w15:restartNumberingAfterBreak="0">
    <w:nsid w:val="529D293C"/>
    <w:multiLevelType w:val="multilevel"/>
    <w:tmpl w:val="F6326E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2F425D2"/>
    <w:multiLevelType w:val="multilevel"/>
    <w:tmpl w:val="350683C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28" w15:restartNumberingAfterBreak="0">
    <w:nsid w:val="5428516D"/>
    <w:multiLevelType w:val="hybridMultilevel"/>
    <w:tmpl w:val="21C28A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BE50A9"/>
    <w:multiLevelType w:val="hybridMultilevel"/>
    <w:tmpl w:val="4D4835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00034"/>
    <w:multiLevelType w:val="hybridMultilevel"/>
    <w:tmpl w:val="DE641CB4"/>
    <w:lvl w:ilvl="0" w:tplc="E23221F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C3D46"/>
    <w:multiLevelType w:val="multilevel"/>
    <w:tmpl w:val="C56C715E"/>
    <w:name w:val="WW8Num10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1.%2.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32" w15:restartNumberingAfterBreak="0">
    <w:nsid w:val="64D92EC6"/>
    <w:multiLevelType w:val="multilevel"/>
    <w:tmpl w:val="1896810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33" w15:restartNumberingAfterBreak="0">
    <w:nsid w:val="6B6010E2"/>
    <w:multiLevelType w:val="multilevel"/>
    <w:tmpl w:val="B0041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8A5FEC"/>
    <w:multiLevelType w:val="multilevel"/>
    <w:tmpl w:val="D8CCA13E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D120F51"/>
    <w:multiLevelType w:val="multilevel"/>
    <w:tmpl w:val="D4C882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547BCC"/>
    <w:multiLevelType w:val="hybridMultilevel"/>
    <w:tmpl w:val="415CC796"/>
    <w:lvl w:ilvl="0" w:tplc="04150011">
      <w:start w:val="1"/>
      <w:numFmt w:val="decimal"/>
      <w:lvlText w:val="%1)"/>
      <w:lvlJc w:val="left"/>
      <w:pPr>
        <w:ind w:left="116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7" w15:restartNumberingAfterBreak="0">
    <w:nsid w:val="6E8355AB"/>
    <w:multiLevelType w:val="multilevel"/>
    <w:tmpl w:val="89F4D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 w:hint="default"/>
        <w:kern w:val="0"/>
        <w:sz w:val="20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350"/>
        </w:tabs>
        <w:ind w:left="1142" w:hanging="432"/>
      </w:pPr>
      <w:rPr>
        <w:rFonts w:hint="default"/>
        <w:kern w:val="0"/>
        <w:sz w:val="20"/>
        <w:szCs w:val="24"/>
        <w:lang w:eastAsia="pl-P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70F6654A"/>
    <w:multiLevelType w:val="hybridMultilevel"/>
    <w:tmpl w:val="6C149D3C"/>
    <w:lvl w:ilvl="0" w:tplc="790C3E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87B87"/>
    <w:multiLevelType w:val="hybridMultilevel"/>
    <w:tmpl w:val="2D765D88"/>
    <w:lvl w:ilvl="0" w:tplc="04150011">
      <w:start w:val="1"/>
      <w:numFmt w:val="decimal"/>
      <w:lvlText w:val="%1)"/>
      <w:lvlJc w:val="left"/>
      <w:pPr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BC1802"/>
    <w:multiLevelType w:val="hybridMultilevel"/>
    <w:tmpl w:val="65CC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A60C7F"/>
    <w:multiLevelType w:val="multilevel"/>
    <w:tmpl w:val="32C4F5E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4"/>
      </w:rPr>
    </w:lvl>
    <w:lvl w:ilvl="1">
      <w:start w:val="1"/>
      <w:numFmt w:val="decimal"/>
      <w:lvlText w:val="%2)"/>
      <w:lvlJc w:val="left"/>
      <w:pPr>
        <w:ind w:left="903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ind w:left="1806" w:hanging="720"/>
      </w:pPr>
    </w:lvl>
    <w:lvl w:ilvl="3">
      <w:start w:val="1"/>
      <w:numFmt w:val="decimal"/>
      <w:lvlText w:val="%1.%2.%3.%4."/>
      <w:lvlJc w:val="left"/>
      <w:pPr>
        <w:ind w:left="2349" w:hanging="720"/>
      </w:pPr>
    </w:lvl>
    <w:lvl w:ilvl="4">
      <w:start w:val="1"/>
      <w:numFmt w:val="decimal"/>
      <w:lvlText w:val="%1.%2.%3.%4.%5."/>
      <w:lvlJc w:val="left"/>
      <w:pPr>
        <w:ind w:left="3252" w:hanging="1080"/>
      </w:pPr>
    </w:lvl>
    <w:lvl w:ilvl="5">
      <w:start w:val="1"/>
      <w:numFmt w:val="decimal"/>
      <w:lvlText w:val="%1.%2.%3.%4.%5.%6."/>
      <w:lvlJc w:val="left"/>
      <w:pPr>
        <w:ind w:left="3795" w:hanging="1080"/>
      </w:pPr>
    </w:lvl>
    <w:lvl w:ilvl="6">
      <w:start w:val="1"/>
      <w:numFmt w:val="decimal"/>
      <w:lvlText w:val="%1.%2.%3.%4.%5.%6.%7."/>
      <w:lvlJc w:val="left"/>
      <w:pPr>
        <w:ind w:left="4698" w:hanging="1440"/>
      </w:pPr>
    </w:lvl>
    <w:lvl w:ilvl="7">
      <w:start w:val="1"/>
      <w:numFmt w:val="decimal"/>
      <w:lvlText w:val="%1.%2.%3.%4.%5.%6.%7.%8."/>
      <w:lvlJc w:val="left"/>
      <w:pPr>
        <w:ind w:left="5241" w:hanging="1440"/>
      </w:pPr>
    </w:lvl>
    <w:lvl w:ilvl="8">
      <w:start w:val="1"/>
      <w:numFmt w:val="decimal"/>
      <w:lvlText w:val="%1.%2.%3.%4.%5.%6.%7.%8.%9."/>
      <w:lvlJc w:val="left"/>
      <w:pPr>
        <w:ind w:left="6144" w:hanging="1800"/>
      </w:pPr>
    </w:lvl>
  </w:abstractNum>
  <w:abstractNum w:abstractNumId="42" w15:restartNumberingAfterBreak="0">
    <w:nsid w:val="757561C2"/>
    <w:multiLevelType w:val="hybridMultilevel"/>
    <w:tmpl w:val="48E4CB1C"/>
    <w:name w:val="WW8Num1122"/>
    <w:lvl w:ilvl="0" w:tplc="23446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C150C"/>
    <w:multiLevelType w:val="hybridMultilevel"/>
    <w:tmpl w:val="B784B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8274886"/>
    <w:multiLevelType w:val="hybridMultilevel"/>
    <w:tmpl w:val="ED8A6C2C"/>
    <w:name w:val="WW8Num143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5" w15:restartNumberingAfterBreak="0">
    <w:nsid w:val="7CDA11BA"/>
    <w:multiLevelType w:val="hybridMultilevel"/>
    <w:tmpl w:val="A0E03450"/>
    <w:lvl w:ilvl="0" w:tplc="010EBE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8740841">
    <w:abstractNumId w:val="0"/>
  </w:num>
  <w:num w:numId="2" w16cid:durableId="680275324">
    <w:abstractNumId w:val="1"/>
  </w:num>
  <w:num w:numId="3" w16cid:durableId="2087218396">
    <w:abstractNumId w:val="19"/>
  </w:num>
  <w:num w:numId="4" w16cid:durableId="316544070">
    <w:abstractNumId w:val="43"/>
  </w:num>
  <w:num w:numId="5" w16cid:durableId="1610510260">
    <w:abstractNumId w:val="15"/>
  </w:num>
  <w:num w:numId="6" w16cid:durableId="799422196">
    <w:abstractNumId w:val="35"/>
  </w:num>
  <w:num w:numId="7" w16cid:durableId="1961958886">
    <w:abstractNumId w:val="44"/>
  </w:num>
  <w:num w:numId="8" w16cid:durableId="1717781322">
    <w:abstractNumId w:val="42"/>
  </w:num>
  <w:num w:numId="9" w16cid:durableId="283007017">
    <w:abstractNumId w:val="23"/>
  </w:num>
  <w:num w:numId="10" w16cid:durableId="752776163">
    <w:abstractNumId w:val="45"/>
  </w:num>
  <w:num w:numId="11" w16cid:durableId="652030121">
    <w:abstractNumId w:val="18"/>
  </w:num>
  <w:num w:numId="12" w16cid:durableId="1646934473">
    <w:abstractNumId w:val="12"/>
  </w:num>
  <w:num w:numId="13" w16cid:durableId="877864192">
    <w:abstractNumId w:val="5"/>
  </w:num>
  <w:num w:numId="14" w16cid:durableId="1820537032">
    <w:abstractNumId w:val="38"/>
  </w:num>
  <w:num w:numId="15" w16cid:durableId="939025360">
    <w:abstractNumId w:val="10"/>
  </w:num>
  <w:num w:numId="16" w16cid:durableId="606541531">
    <w:abstractNumId w:val="24"/>
  </w:num>
  <w:num w:numId="17" w16cid:durableId="59521849">
    <w:abstractNumId w:val="11"/>
  </w:num>
  <w:num w:numId="18" w16cid:durableId="1832868514">
    <w:abstractNumId w:val="29"/>
  </w:num>
  <w:num w:numId="19" w16cid:durableId="345132547">
    <w:abstractNumId w:val="4"/>
  </w:num>
  <w:num w:numId="20" w16cid:durableId="40062348">
    <w:abstractNumId w:val="28"/>
  </w:num>
  <w:num w:numId="21" w16cid:durableId="143933435">
    <w:abstractNumId w:val="39"/>
  </w:num>
  <w:num w:numId="22" w16cid:durableId="930772014">
    <w:abstractNumId w:val="36"/>
  </w:num>
  <w:num w:numId="23" w16cid:durableId="238641465">
    <w:abstractNumId w:val="9"/>
  </w:num>
  <w:num w:numId="24" w16cid:durableId="1837913524">
    <w:abstractNumId w:val="17"/>
  </w:num>
  <w:num w:numId="25" w16cid:durableId="1342776630">
    <w:abstractNumId w:val="25"/>
  </w:num>
  <w:num w:numId="26" w16cid:durableId="766076851">
    <w:abstractNumId w:val="2"/>
  </w:num>
  <w:num w:numId="27" w16cid:durableId="1272859768">
    <w:abstractNumId w:val="40"/>
  </w:num>
  <w:num w:numId="28" w16cid:durableId="1701779448">
    <w:abstractNumId w:val="16"/>
  </w:num>
  <w:num w:numId="29" w16cid:durableId="6795468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228303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6069071">
    <w:abstractNumId w:val="31"/>
  </w:num>
  <w:num w:numId="32" w16cid:durableId="1741561683">
    <w:abstractNumId w:val="30"/>
  </w:num>
  <w:num w:numId="33" w16cid:durableId="13579736">
    <w:abstractNumId w:val="13"/>
  </w:num>
  <w:num w:numId="34" w16cid:durableId="1968971821">
    <w:abstractNumId w:val="8"/>
  </w:num>
  <w:num w:numId="35" w16cid:durableId="1619527216">
    <w:abstractNumId w:val="37"/>
  </w:num>
  <w:num w:numId="36" w16cid:durableId="1840920857">
    <w:abstractNumId w:val="6"/>
  </w:num>
  <w:num w:numId="37" w16cid:durableId="1449859695">
    <w:abstractNumId w:val="41"/>
  </w:num>
  <w:num w:numId="38" w16cid:durableId="958612954">
    <w:abstractNumId w:val="7"/>
  </w:num>
  <w:num w:numId="39" w16cid:durableId="1021663669">
    <w:abstractNumId w:val="33"/>
  </w:num>
  <w:num w:numId="40" w16cid:durableId="69036632">
    <w:abstractNumId w:val="27"/>
  </w:num>
  <w:num w:numId="41" w16cid:durableId="1506438091">
    <w:abstractNumId w:val="21"/>
  </w:num>
  <w:num w:numId="42" w16cid:durableId="1980722889">
    <w:abstractNumId w:val="3"/>
  </w:num>
  <w:num w:numId="43" w16cid:durableId="611014245">
    <w:abstractNumId w:val="32"/>
  </w:num>
  <w:num w:numId="44" w16cid:durableId="580917256">
    <w:abstractNumId w:val="34"/>
  </w:num>
  <w:num w:numId="45" w16cid:durableId="907543496">
    <w:abstractNumId w:val="20"/>
  </w:num>
  <w:num w:numId="46" w16cid:durableId="1710838539">
    <w:abstractNumId w:val="14"/>
  </w:num>
  <w:num w:numId="47" w16cid:durableId="1421947975">
    <w:abstractNumId w:val="26"/>
  </w:num>
  <w:num w:numId="48" w16cid:durableId="1511598533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65"/>
    <w:rsid w:val="00004640"/>
    <w:rsid w:val="00015E6B"/>
    <w:rsid w:val="000359EA"/>
    <w:rsid w:val="000667FF"/>
    <w:rsid w:val="00083DC1"/>
    <w:rsid w:val="000B4F8B"/>
    <w:rsid w:val="000C5CDF"/>
    <w:rsid w:val="000D2A60"/>
    <w:rsid w:val="000D537A"/>
    <w:rsid w:val="000D62F0"/>
    <w:rsid w:val="001013FD"/>
    <w:rsid w:val="00104CDB"/>
    <w:rsid w:val="001067FB"/>
    <w:rsid w:val="0014344D"/>
    <w:rsid w:val="00146143"/>
    <w:rsid w:val="00154E6E"/>
    <w:rsid w:val="00163D2D"/>
    <w:rsid w:val="00172B26"/>
    <w:rsid w:val="00182CFF"/>
    <w:rsid w:val="0018614E"/>
    <w:rsid w:val="001A720D"/>
    <w:rsid w:val="001D1955"/>
    <w:rsid w:val="001E16A8"/>
    <w:rsid w:val="001E6282"/>
    <w:rsid w:val="0021632D"/>
    <w:rsid w:val="00216A5E"/>
    <w:rsid w:val="00220253"/>
    <w:rsid w:val="0023081A"/>
    <w:rsid w:val="00290038"/>
    <w:rsid w:val="002A0EEB"/>
    <w:rsid w:val="002B5BA3"/>
    <w:rsid w:val="002B6F95"/>
    <w:rsid w:val="002E3CBC"/>
    <w:rsid w:val="00327288"/>
    <w:rsid w:val="00350655"/>
    <w:rsid w:val="00354F08"/>
    <w:rsid w:val="00366A1F"/>
    <w:rsid w:val="00373C38"/>
    <w:rsid w:val="003761FD"/>
    <w:rsid w:val="00397AC7"/>
    <w:rsid w:val="003A734E"/>
    <w:rsid w:val="003E58D6"/>
    <w:rsid w:val="0040396C"/>
    <w:rsid w:val="00403EAD"/>
    <w:rsid w:val="00406647"/>
    <w:rsid w:val="004222EB"/>
    <w:rsid w:val="00426B4E"/>
    <w:rsid w:val="004413DC"/>
    <w:rsid w:val="00445008"/>
    <w:rsid w:val="00461BB4"/>
    <w:rsid w:val="00462D9C"/>
    <w:rsid w:val="00476027"/>
    <w:rsid w:val="00484403"/>
    <w:rsid w:val="00490BA3"/>
    <w:rsid w:val="004935FF"/>
    <w:rsid w:val="00495BB1"/>
    <w:rsid w:val="00496F7E"/>
    <w:rsid w:val="0049740E"/>
    <w:rsid w:val="004A5524"/>
    <w:rsid w:val="004C7034"/>
    <w:rsid w:val="004D32DE"/>
    <w:rsid w:val="004E16F3"/>
    <w:rsid w:val="004E6A0A"/>
    <w:rsid w:val="00502CB6"/>
    <w:rsid w:val="00540F6C"/>
    <w:rsid w:val="00541A9A"/>
    <w:rsid w:val="00563E49"/>
    <w:rsid w:val="0057337B"/>
    <w:rsid w:val="00580D72"/>
    <w:rsid w:val="00585403"/>
    <w:rsid w:val="00597CB4"/>
    <w:rsid w:val="005A6312"/>
    <w:rsid w:val="005B29E8"/>
    <w:rsid w:val="005B40F0"/>
    <w:rsid w:val="005C1A65"/>
    <w:rsid w:val="005D0F60"/>
    <w:rsid w:val="005D4DBD"/>
    <w:rsid w:val="005D78D5"/>
    <w:rsid w:val="005E126D"/>
    <w:rsid w:val="005F4AF7"/>
    <w:rsid w:val="00612025"/>
    <w:rsid w:val="006207A3"/>
    <w:rsid w:val="0063245E"/>
    <w:rsid w:val="00635F5A"/>
    <w:rsid w:val="006435DE"/>
    <w:rsid w:val="00651B2D"/>
    <w:rsid w:val="006663C2"/>
    <w:rsid w:val="0067500C"/>
    <w:rsid w:val="00675DD1"/>
    <w:rsid w:val="00681AB2"/>
    <w:rsid w:val="0068367C"/>
    <w:rsid w:val="006B7B70"/>
    <w:rsid w:val="006C61C4"/>
    <w:rsid w:val="007006CF"/>
    <w:rsid w:val="00707D1C"/>
    <w:rsid w:val="007136C1"/>
    <w:rsid w:val="007206DC"/>
    <w:rsid w:val="00734ED9"/>
    <w:rsid w:val="00736A65"/>
    <w:rsid w:val="00745DA9"/>
    <w:rsid w:val="0075258C"/>
    <w:rsid w:val="00760F63"/>
    <w:rsid w:val="007622D4"/>
    <w:rsid w:val="00771896"/>
    <w:rsid w:val="0079228E"/>
    <w:rsid w:val="00795D3A"/>
    <w:rsid w:val="007A0A2C"/>
    <w:rsid w:val="007A3F87"/>
    <w:rsid w:val="007A6C92"/>
    <w:rsid w:val="007B4FD6"/>
    <w:rsid w:val="007C1139"/>
    <w:rsid w:val="007C5ECF"/>
    <w:rsid w:val="007D4ED0"/>
    <w:rsid w:val="007E5E99"/>
    <w:rsid w:val="007F7249"/>
    <w:rsid w:val="00807708"/>
    <w:rsid w:val="008274B4"/>
    <w:rsid w:val="008466CF"/>
    <w:rsid w:val="00853D2C"/>
    <w:rsid w:val="00896E92"/>
    <w:rsid w:val="008A4BF2"/>
    <w:rsid w:val="008B6201"/>
    <w:rsid w:val="008F19A4"/>
    <w:rsid w:val="00905C18"/>
    <w:rsid w:val="00946275"/>
    <w:rsid w:val="00994E92"/>
    <w:rsid w:val="009A32C6"/>
    <w:rsid w:val="009B77BE"/>
    <w:rsid w:val="009C6D32"/>
    <w:rsid w:val="009D6C24"/>
    <w:rsid w:val="009E2566"/>
    <w:rsid w:val="009F271E"/>
    <w:rsid w:val="009F70E2"/>
    <w:rsid w:val="00A06CD4"/>
    <w:rsid w:val="00A27BA7"/>
    <w:rsid w:val="00A318B2"/>
    <w:rsid w:val="00A36D97"/>
    <w:rsid w:val="00A54073"/>
    <w:rsid w:val="00A56001"/>
    <w:rsid w:val="00A93EB4"/>
    <w:rsid w:val="00A96B5C"/>
    <w:rsid w:val="00AD42F9"/>
    <w:rsid w:val="00AD4AE8"/>
    <w:rsid w:val="00AF3865"/>
    <w:rsid w:val="00B15522"/>
    <w:rsid w:val="00B36F4D"/>
    <w:rsid w:val="00B42A78"/>
    <w:rsid w:val="00B5625C"/>
    <w:rsid w:val="00B605B7"/>
    <w:rsid w:val="00B62484"/>
    <w:rsid w:val="00B666D2"/>
    <w:rsid w:val="00B77DA7"/>
    <w:rsid w:val="00BA328B"/>
    <w:rsid w:val="00BB0EF2"/>
    <w:rsid w:val="00BC11A3"/>
    <w:rsid w:val="00BD1A95"/>
    <w:rsid w:val="00BD775C"/>
    <w:rsid w:val="00BE4E79"/>
    <w:rsid w:val="00C2739A"/>
    <w:rsid w:val="00C411F7"/>
    <w:rsid w:val="00C667D7"/>
    <w:rsid w:val="00C70AB6"/>
    <w:rsid w:val="00C737AF"/>
    <w:rsid w:val="00CA55DB"/>
    <w:rsid w:val="00CB3671"/>
    <w:rsid w:val="00CD4BE8"/>
    <w:rsid w:val="00D0376E"/>
    <w:rsid w:val="00D06A6E"/>
    <w:rsid w:val="00D16110"/>
    <w:rsid w:val="00D24187"/>
    <w:rsid w:val="00D5028C"/>
    <w:rsid w:val="00D913A9"/>
    <w:rsid w:val="00D93559"/>
    <w:rsid w:val="00DA0A15"/>
    <w:rsid w:val="00DA57A0"/>
    <w:rsid w:val="00DB7D13"/>
    <w:rsid w:val="00DC00A4"/>
    <w:rsid w:val="00DF0A6A"/>
    <w:rsid w:val="00DF5679"/>
    <w:rsid w:val="00DF7ED7"/>
    <w:rsid w:val="00E033F1"/>
    <w:rsid w:val="00E1229C"/>
    <w:rsid w:val="00E26E54"/>
    <w:rsid w:val="00E31DF7"/>
    <w:rsid w:val="00E324CA"/>
    <w:rsid w:val="00E529F2"/>
    <w:rsid w:val="00E553AA"/>
    <w:rsid w:val="00E70E3E"/>
    <w:rsid w:val="00E72916"/>
    <w:rsid w:val="00E81BB0"/>
    <w:rsid w:val="00EA7884"/>
    <w:rsid w:val="00EB5264"/>
    <w:rsid w:val="00ED1921"/>
    <w:rsid w:val="00ED1BC8"/>
    <w:rsid w:val="00EE4B10"/>
    <w:rsid w:val="00EF43E0"/>
    <w:rsid w:val="00F0522A"/>
    <w:rsid w:val="00F1061E"/>
    <w:rsid w:val="00F119CA"/>
    <w:rsid w:val="00F126FD"/>
    <w:rsid w:val="00F557CD"/>
    <w:rsid w:val="00F70716"/>
    <w:rsid w:val="00F81E1E"/>
    <w:rsid w:val="00F9357B"/>
    <w:rsid w:val="00FB307C"/>
    <w:rsid w:val="00FC37E0"/>
    <w:rsid w:val="00FE48DF"/>
    <w:rsid w:val="00FF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DADA"/>
  <w15:docId w15:val="{A6DEB1C3-E2D2-4BC1-89C1-0F746711A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A65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4222E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222E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4222EB"/>
    <w:pPr>
      <w:keepNext/>
      <w:jc w:val="both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22E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4222E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222EB"/>
    <w:rPr>
      <w:rFonts w:ascii="Times New Roman" w:eastAsia="Times New Roman" w:hAnsi="Times New Roman" w:cs="Times New Roman"/>
      <w:b/>
      <w:sz w:val="24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4222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222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4222EB"/>
    <w:rPr>
      <w:vertAlign w:val="superscript"/>
    </w:rPr>
  </w:style>
  <w:style w:type="paragraph" w:styleId="Tekstdymka">
    <w:name w:val="Balloon Text"/>
    <w:basedOn w:val="Normalny"/>
    <w:link w:val="TekstdymkaZnak"/>
    <w:semiHidden/>
    <w:rsid w:val="004222E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4222EB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4222EB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222EB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4222EB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222EB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4222EB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4222EB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rsid w:val="004222EB"/>
    <w:rPr>
      <w:color w:val="0000FF"/>
      <w:u w:val="single"/>
    </w:rPr>
  </w:style>
  <w:style w:type="paragraph" w:customStyle="1" w:styleId="Standard">
    <w:name w:val="Standard"/>
    <w:rsid w:val="004222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222E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222EB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4222EB"/>
  </w:style>
  <w:style w:type="paragraph" w:customStyle="1" w:styleId="bold">
    <w:name w:val="bold"/>
    <w:basedOn w:val="Normalny"/>
    <w:rsid w:val="004222EB"/>
    <w:pPr>
      <w:ind w:left="22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4222EB"/>
    <w:pPr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lp1,List Paragraph2,wypunktowanie,Preambuła,Bullet Number,Body MS Bullet,List Paragraph1,ISCG Numerowanie,L1,Numerowanie,Podsis rysunku,Puce tableau,sw tekst,2 heading,A_wyliczenie,K-P_odwolanie,Akapit z listą5,maz_wyliczenie"/>
    <w:basedOn w:val="Normalny"/>
    <w:link w:val="AkapitzlistZnak"/>
    <w:uiPriority w:val="99"/>
    <w:qFormat/>
    <w:rsid w:val="004222EB"/>
    <w:pPr>
      <w:ind w:left="720"/>
      <w:contextualSpacing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4222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222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222EB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222E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22EB"/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rsid w:val="004222EB"/>
    <w:pPr>
      <w:suppressAutoHyphens/>
    </w:pPr>
    <w:rPr>
      <w:rFonts w:cs="Tahoma"/>
      <w:kern w:val="1"/>
      <w:szCs w:val="24"/>
      <w:lang w:eastAsia="ar-SA"/>
    </w:rPr>
  </w:style>
  <w:style w:type="paragraph" w:customStyle="1" w:styleId="Tekstpodstawowy22">
    <w:name w:val="Tekst podstawowy 22"/>
    <w:basedOn w:val="Normalny"/>
    <w:rsid w:val="004222EB"/>
    <w:pPr>
      <w:widowControl w:val="0"/>
      <w:suppressAutoHyphens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4222EB"/>
    <w:pPr>
      <w:suppressAutoHyphens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222EB"/>
    <w:pPr>
      <w:suppressLineNumbers/>
      <w:suppressAutoHyphens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4222E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4222E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222E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4222E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2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422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22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222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4222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222E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Podsis rysunku Znak,Puce tableau Znak"/>
    <w:link w:val="Akapitzlist"/>
    <w:uiPriority w:val="99"/>
    <w:qFormat/>
    <w:rsid w:val="00A96B5C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umerowanie">
    <w:name w:val="numerowanie"/>
    <w:basedOn w:val="Normalny"/>
    <w:rsid w:val="00A96B5C"/>
    <w:pPr>
      <w:jc w:val="both"/>
    </w:pPr>
    <w:rPr>
      <w:rFonts w:ascii="Arial" w:eastAsia="Calibri" w:hAnsi="Arial" w:cs="Arial"/>
      <w:spacing w:val="4"/>
      <w:sz w:val="20"/>
      <w:szCs w:val="20"/>
      <w:lang w:eastAsia="pl-PL"/>
    </w:rPr>
  </w:style>
  <w:style w:type="character" w:customStyle="1" w:styleId="WW8Num8z3">
    <w:name w:val="WW8Num8z3"/>
    <w:rsid w:val="00A96B5C"/>
  </w:style>
  <w:style w:type="paragraph" w:customStyle="1" w:styleId="Default">
    <w:name w:val="Default"/>
    <w:rsid w:val="00A96B5C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F555E"/>
    <w:rPr>
      <w:b/>
      <w:bCs/>
    </w:rPr>
  </w:style>
  <w:style w:type="paragraph" w:customStyle="1" w:styleId="Tekst">
    <w:name w:val="Tekst"/>
    <w:basedOn w:val="Normalny"/>
    <w:rsid w:val="00B5625C"/>
    <w:pPr>
      <w:suppressAutoHyphens/>
      <w:spacing w:line="320" w:lineRule="exact"/>
      <w:jc w:val="both"/>
    </w:pPr>
    <w:rPr>
      <w:rFonts w:ascii="Arial" w:eastAsia="Arial" w:hAnsi="Arial" w:cs="Arial"/>
      <w:color w:val="000000"/>
      <w:kern w:val="2"/>
      <w:sz w:val="20"/>
      <w:szCs w:val="20"/>
      <w:lang w:val="en-US" w:eastAsia="zh-CN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853D2C"/>
    <w:rPr>
      <w:rFonts w:ascii="Verdana" w:hAnsi="Verdana" w:cs="Verdana"/>
      <w:spacing w:val="3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53D2C"/>
    <w:pPr>
      <w:widowControl w:val="0"/>
      <w:shd w:val="clear" w:color="auto" w:fill="FFFFFF"/>
      <w:spacing w:before="360" w:line="278" w:lineRule="exact"/>
      <w:ind w:hanging="600"/>
      <w:jc w:val="both"/>
    </w:pPr>
    <w:rPr>
      <w:rFonts w:ascii="Verdana" w:hAnsi="Verdana" w:cs="Verdana"/>
      <w:spacing w:val="3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94339-6F21-45CA-BE42-40203B88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5476</Words>
  <Characters>32862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pryczkowski</dc:creator>
  <cp:lastModifiedBy>Paulina Priske</cp:lastModifiedBy>
  <cp:revision>2</cp:revision>
  <cp:lastPrinted>2024-05-23T10:18:00Z</cp:lastPrinted>
  <dcterms:created xsi:type="dcterms:W3CDTF">2024-07-17T12:48:00Z</dcterms:created>
  <dcterms:modified xsi:type="dcterms:W3CDTF">2024-07-17T12:48:00Z</dcterms:modified>
</cp:coreProperties>
</file>