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92070" w14:textId="77777777" w:rsidR="00BD557E" w:rsidRPr="001E2474" w:rsidRDefault="00BD557E" w:rsidP="00BD557E">
      <w:pPr>
        <w:spacing w:line="360" w:lineRule="auto"/>
        <w:rPr>
          <w:rFonts w:ascii="Arial" w:hAnsi="Arial" w:cs="Arial"/>
          <w:b/>
        </w:rPr>
      </w:pPr>
      <w:r w:rsidRPr="001E2474">
        <w:rPr>
          <w:rFonts w:ascii="Arial" w:hAnsi="Arial" w:cs="Arial"/>
          <w:b/>
        </w:rPr>
        <w:t>Gmina Wronki</w:t>
      </w:r>
    </w:p>
    <w:p w14:paraId="010E6AEB" w14:textId="77777777" w:rsidR="00BD557E" w:rsidRPr="001E2474" w:rsidRDefault="00BD557E" w:rsidP="00BD557E">
      <w:pPr>
        <w:spacing w:line="360" w:lineRule="auto"/>
        <w:rPr>
          <w:rFonts w:ascii="Arial" w:hAnsi="Arial" w:cs="Arial"/>
        </w:rPr>
      </w:pPr>
      <w:r w:rsidRPr="001E2474">
        <w:rPr>
          <w:rFonts w:ascii="Arial" w:hAnsi="Arial" w:cs="Arial"/>
        </w:rPr>
        <w:t>ul. Ratuszowa 5</w:t>
      </w:r>
    </w:p>
    <w:p w14:paraId="21286103" w14:textId="77777777" w:rsidR="00BD557E" w:rsidRPr="001E2474" w:rsidRDefault="00BD557E" w:rsidP="00BD557E">
      <w:pPr>
        <w:spacing w:line="360" w:lineRule="auto"/>
        <w:rPr>
          <w:rFonts w:ascii="Arial" w:hAnsi="Arial" w:cs="Arial"/>
        </w:rPr>
      </w:pPr>
      <w:r w:rsidRPr="001E2474">
        <w:rPr>
          <w:rFonts w:ascii="Arial" w:hAnsi="Arial" w:cs="Arial"/>
        </w:rPr>
        <w:t>64-510 Wronki</w:t>
      </w:r>
    </w:p>
    <w:p w14:paraId="251E66F1" w14:textId="382F43CE" w:rsidR="00BD557E" w:rsidRPr="001E2474" w:rsidRDefault="00BD557E" w:rsidP="00BD557E">
      <w:pPr>
        <w:pStyle w:val="Tytu"/>
        <w:spacing w:line="360" w:lineRule="auto"/>
        <w:ind w:left="2832" w:firstLine="708"/>
        <w:jc w:val="right"/>
        <w:rPr>
          <w:rFonts w:ascii="Arial" w:hAnsi="Arial" w:cs="Arial"/>
          <w:b w:val="0"/>
          <w:bCs w:val="0"/>
          <w:sz w:val="24"/>
          <w:szCs w:val="24"/>
        </w:rPr>
      </w:pPr>
      <w:r w:rsidRPr="001E2474">
        <w:rPr>
          <w:rFonts w:ascii="Arial" w:hAnsi="Arial" w:cs="Arial"/>
          <w:b w:val="0"/>
          <w:bCs w:val="0"/>
          <w:sz w:val="24"/>
          <w:szCs w:val="24"/>
        </w:rPr>
        <w:t xml:space="preserve">    Wronki</w:t>
      </w:r>
      <w:r w:rsidRPr="00C41A73">
        <w:rPr>
          <w:rFonts w:ascii="Arial" w:hAnsi="Arial" w:cs="Arial"/>
          <w:b w:val="0"/>
          <w:bCs w:val="0"/>
          <w:sz w:val="24"/>
          <w:szCs w:val="24"/>
        </w:rPr>
        <w:t xml:space="preserve">, dnia </w:t>
      </w:r>
      <w:r w:rsidR="00044D87" w:rsidRPr="00C41A73">
        <w:rPr>
          <w:rFonts w:ascii="Arial" w:hAnsi="Arial" w:cs="Arial"/>
          <w:b w:val="0"/>
          <w:bCs w:val="0"/>
          <w:sz w:val="24"/>
          <w:szCs w:val="24"/>
        </w:rPr>
        <w:t>2</w:t>
      </w:r>
      <w:r w:rsidR="004E4617">
        <w:rPr>
          <w:rFonts w:ascii="Arial" w:hAnsi="Arial" w:cs="Arial"/>
          <w:b w:val="0"/>
          <w:bCs w:val="0"/>
          <w:sz w:val="24"/>
          <w:szCs w:val="24"/>
        </w:rPr>
        <w:t>6</w:t>
      </w:r>
      <w:r w:rsidR="00892205" w:rsidRPr="00C41A73">
        <w:rPr>
          <w:rFonts w:ascii="Arial" w:hAnsi="Arial" w:cs="Arial"/>
          <w:b w:val="0"/>
          <w:bCs w:val="0"/>
          <w:sz w:val="24"/>
          <w:szCs w:val="24"/>
        </w:rPr>
        <w:t xml:space="preserve"> </w:t>
      </w:r>
      <w:r w:rsidR="0005391B" w:rsidRPr="00C41A73">
        <w:rPr>
          <w:rFonts w:ascii="Arial" w:hAnsi="Arial" w:cs="Arial"/>
          <w:b w:val="0"/>
          <w:bCs w:val="0"/>
          <w:sz w:val="24"/>
          <w:szCs w:val="24"/>
        </w:rPr>
        <w:t>kwietnia</w:t>
      </w:r>
      <w:r w:rsidR="00892205" w:rsidRPr="00C41A73">
        <w:rPr>
          <w:rFonts w:ascii="Arial" w:hAnsi="Arial" w:cs="Arial"/>
          <w:b w:val="0"/>
          <w:bCs w:val="0"/>
          <w:sz w:val="24"/>
          <w:szCs w:val="24"/>
        </w:rPr>
        <w:t xml:space="preserve"> 2024</w:t>
      </w:r>
      <w:r w:rsidRPr="00C41A73">
        <w:rPr>
          <w:rFonts w:ascii="Arial" w:hAnsi="Arial" w:cs="Arial"/>
          <w:b w:val="0"/>
          <w:bCs w:val="0"/>
          <w:sz w:val="24"/>
          <w:szCs w:val="24"/>
        </w:rPr>
        <w:t xml:space="preserve"> roku</w:t>
      </w:r>
    </w:p>
    <w:p w14:paraId="1A5FE908" w14:textId="4E660759" w:rsidR="00BD557E" w:rsidRPr="004049DA" w:rsidRDefault="00BD557E" w:rsidP="00BD557E">
      <w:pPr>
        <w:pStyle w:val="Tytu"/>
        <w:spacing w:line="360" w:lineRule="auto"/>
        <w:jc w:val="both"/>
        <w:rPr>
          <w:rFonts w:ascii="Arial" w:hAnsi="Arial" w:cs="Arial"/>
          <w:b w:val="0"/>
          <w:bCs w:val="0"/>
          <w:sz w:val="24"/>
          <w:szCs w:val="24"/>
        </w:rPr>
      </w:pPr>
      <w:r w:rsidRPr="004049DA">
        <w:rPr>
          <w:rFonts w:ascii="Arial" w:hAnsi="Arial" w:cs="Arial"/>
          <w:b w:val="0"/>
          <w:bCs w:val="0"/>
          <w:sz w:val="24"/>
          <w:szCs w:val="24"/>
        </w:rPr>
        <w:t>NIiPP.271.</w:t>
      </w:r>
      <w:r w:rsidR="0005391B" w:rsidRPr="00384297">
        <w:rPr>
          <w:rFonts w:ascii="Arial" w:hAnsi="Arial" w:cs="Arial"/>
          <w:bCs w:val="0"/>
          <w:sz w:val="24"/>
          <w:szCs w:val="24"/>
        </w:rPr>
        <w:t>14</w:t>
      </w:r>
      <w:r w:rsidRPr="004049DA">
        <w:rPr>
          <w:rFonts w:ascii="Arial" w:hAnsi="Arial" w:cs="Arial"/>
          <w:b w:val="0"/>
          <w:bCs w:val="0"/>
          <w:sz w:val="24"/>
          <w:szCs w:val="24"/>
        </w:rPr>
        <w:t>.202</w:t>
      </w:r>
      <w:r w:rsidR="00892205" w:rsidRPr="004049DA">
        <w:rPr>
          <w:rFonts w:ascii="Arial" w:hAnsi="Arial" w:cs="Arial"/>
          <w:b w:val="0"/>
          <w:bCs w:val="0"/>
          <w:sz w:val="24"/>
          <w:szCs w:val="24"/>
        </w:rPr>
        <w:t>4</w:t>
      </w:r>
    </w:p>
    <w:p w14:paraId="6C7B9FF3" w14:textId="77777777" w:rsidR="00BD557E" w:rsidRPr="001E2474" w:rsidRDefault="00BD557E" w:rsidP="00BD557E">
      <w:pPr>
        <w:pStyle w:val="Tytu"/>
        <w:spacing w:line="360" w:lineRule="auto"/>
        <w:rPr>
          <w:rFonts w:ascii="Arial" w:hAnsi="Arial" w:cs="Arial"/>
          <w:sz w:val="24"/>
          <w:szCs w:val="24"/>
        </w:rPr>
      </w:pPr>
    </w:p>
    <w:p w14:paraId="5DB40CC6" w14:textId="3A6533F4" w:rsidR="00BD557E" w:rsidRPr="001E2474" w:rsidRDefault="00BD557E" w:rsidP="00BD557E">
      <w:pPr>
        <w:pStyle w:val="Tytu"/>
        <w:spacing w:line="360" w:lineRule="auto"/>
        <w:rPr>
          <w:rFonts w:ascii="Arial" w:hAnsi="Arial" w:cs="Arial"/>
          <w:sz w:val="24"/>
          <w:szCs w:val="24"/>
        </w:rPr>
      </w:pPr>
      <w:r w:rsidRPr="001E2474">
        <w:rPr>
          <w:rFonts w:ascii="Arial" w:hAnsi="Arial" w:cs="Arial"/>
          <w:sz w:val="24"/>
          <w:szCs w:val="24"/>
        </w:rPr>
        <w:t xml:space="preserve">Wyjaśnienie nr </w:t>
      </w:r>
      <w:r w:rsidR="0005391B">
        <w:rPr>
          <w:rFonts w:ascii="Arial" w:hAnsi="Arial" w:cs="Arial"/>
          <w:sz w:val="24"/>
          <w:szCs w:val="24"/>
        </w:rPr>
        <w:t>1</w:t>
      </w:r>
      <w:r w:rsidRPr="001E2474">
        <w:rPr>
          <w:rFonts w:ascii="Arial" w:hAnsi="Arial" w:cs="Arial"/>
          <w:sz w:val="24"/>
          <w:szCs w:val="24"/>
        </w:rPr>
        <w:t xml:space="preserve"> do treści</w:t>
      </w:r>
    </w:p>
    <w:p w14:paraId="5F5AE1EB" w14:textId="77777777" w:rsidR="00BD557E" w:rsidRPr="001E2474" w:rsidRDefault="00BD557E" w:rsidP="00BD557E">
      <w:pPr>
        <w:pStyle w:val="Tytu"/>
        <w:spacing w:line="360" w:lineRule="auto"/>
        <w:rPr>
          <w:rFonts w:ascii="Arial" w:hAnsi="Arial" w:cs="Arial"/>
          <w:sz w:val="24"/>
          <w:szCs w:val="24"/>
        </w:rPr>
      </w:pPr>
      <w:r w:rsidRPr="001E2474">
        <w:rPr>
          <w:rFonts w:ascii="Arial" w:hAnsi="Arial" w:cs="Arial"/>
          <w:sz w:val="24"/>
          <w:szCs w:val="24"/>
        </w:rPr>
        <w:t>specyfikacji warunków zamówienia</w:t>
      </w:r>
    </w:p>
    <w:p w14:paraId="3C99D3FB" w14:textId="77777777" w:rsidR="00BD557E" w:rsidRPr="001E2474" w:rsidRDefault="00BD557E" w:rsidP="00BD557E">
      <w:pPr>
        <w:pStyle w:val="Tytu"/>
        <w:spacing w:line="360" w:lineRule="auto"/>
        <w:jc w:val="both"/>
        <w:rPr>
          <w:rFonts w:ascii="Arial" w:hAnsi="Arial" w:cs="Arial"/>
          <w:sz w:val="24"/>
          <w:szCs w:val="24"/>
        </w:rPr>
      </w:pPr>
    </w:p>
    <w:p w14:paraId="74661554" w14:textId="1FA4A3D0" w:rsidR="00BD557E" w:rsidRPr="001E2474" w:rsidRDefault="00BD557E" w:rsidP="00892205">
      <w:pPr>
        <w:spacing w:line="360" w:lineRule="auto"/>
        <w:jc w:val="both"/>
        <w:rPr>
          <w:rFonts w:ascii="Arial" w:hAnsi="Arial" w:cs="Arial"/>
          <w:bCs/>
        </w:rPr>
      </w:pPr>
      <w:bookmarkStart w:id="0" w:name="_Hlk66431842"/>
      <w:r w:rsidRPr="00892205">
        <w:rPr>
          <w:rFonts w:ascii="Arial" w:hAnsi="Arial" w:cs="Arial"/>
          <w:u w:val="single"/>
        </w:rPr>
        <w:t xml:space="preserve">dotyczy: postępowania </w:t>
      </w:r>
      <w:r w:rsidRPr="00892205">
        <w:rPr>
          <w:rStyle w:val="Pogrubienie"/>
          <w:rFonts w:ascii="Arial" w:hAnsi="Arial" w:cs="Arial"/>
          <w:b w:val="0"/>
          <w:bCs w:val="0"/>
          <w:color w:val="333333"/>
          <w:u w:val="single"/>
        </w:rPr>
        <w:t xml:space="preserve">o udzielenie zamówienia </w:t>
      </w:r>
      <w:r w:rsidRPr="00892205">
        <w:rPr>
          <w:rFonts w:ascii="Arial" w:hAnsi="Arial" w:cs="Arial"/>
          <w:u w:val="single"/>
        </w:rPr>
        <w:t xml:space="preserve">prowadzonego w trybie podstawowym bez negocjacji  (art. 275 pkt 1 ustawy </w:t>
      </w:r>
      <w:proofErr w:type="spellStart"/>
      <w:r w:rsidRPr="00892205">
        <w:rPr>
          <w:rFonts w:ascii="Arial" w:hAnsi="Arial" w:cs="Arial"/>
          <w:u w:val="single"/>
        </w:rPr>
        <w:t>Pzp</w:t>
      </w:r>
      <w:proofErr w:type="spellEnd"/>
      <w:r w:rsidRPr="00892205">
        <w:rPr>
          <w:rFonts w:ascii="Arial" w:hAnsi="Arial" w:cs="Arial"/>
          <w:u w:val="single"/>
        </w:rPr>
        <w:t xml:space="preserve">) na </w:t>
      </w:r>
      <w:bookmarkEnd w:id="0"/>
      <w:r w:rsidR="00892205">
        <w:rPr>
          <w:rFonts w:ascii="Arial" w:hAnsi="Arial" w:cs="Arial"/>
          <w:u w:val="single"/>
        </w:rPr>
        <w:t>„</w:t>
      </w:r>
      <w:r w:rsidR="00892205" w:rsidRPr="00892205">
        <w:rPr>
          <w:rFonts w:ascii="Arial" w:hAnsi="Arial" w:cs="Arial"/>
          <w:u w:val="single"/>
        </w:rPr>
        <w:t>Wykonanie odwodnienia strefy osuwiskowej w rejonie drogi gminnej nr 250120P</w:t>
      </w:r>
      <w:r w:rsidR="00892205">
        <w:rPr>
          <w:rFonts w:ascii="Arial" w:hAnsi="Arial" w:cs="Arial"/>
          <w:u w:val="single"/>
        </w:rPr>
        <w:t>”</w:t>
      </w:r>
    </w:p>
    <w:p w14:paraId="76A90664" w14:textId="77777777" w:rsidR="00851618" w:rsidRPr="00BD557E" w:rsidRDefault="00851618" w:rsidP="00BD557E">
      <w:pPr>
        <w:spacing w:line="360" w:lineRule="auto"/>
        <w:jc w:val="both"/>
        <w:rPr>
          <w:rFonts w:ascii="Arial" w:hAnsi="Arial" w:cs="Arial"/>
          <w:u w:val="single"/>
        </w:rPr>
      </w:pPr>
    </w:p>
    <w:p w14:paraId="1742012F" w14:textId="0E3DCA5F" w:rsidR="001C3526" w:rsidRDefault="001C3526" w:rsidP="00892205">
      <w:pPr>
        <w:spacing w:line="360" w:lineRule="auto"/>
        <w:ind w:firstLine="426"/>
        <w:jc w:val="both"/>
        <w:rPr>
          <w:rFonts w:ascii="Arial" w:hAnsi="Arial" w:cs="Arial"/>
        </w:rPr>
      </w:pPr>
      <w:r w:rsidRPr="001C3526">
        <w:rPr>
          <w:rFonts w:ascii="Arial" w:hAnsi="Arial" w:cs="Arial"/>
        </w:rPr>
        <w:t xml:space="preserve">Zamawiający, działając na podstawie art. </w:t>
      </w:r>
      <w:r>
        <w:rPr>
          <w:rFonts w:ascii="Arial" w:hAnsi="Arial" w:cs="Arial"/>
        </w:rPr>
        <w:t>284</w:t>
      </w:r>
      <w:r w:rsidRPr="001C3526">
        <w:rPr>
          <w:rFonts w:ascii="Arial" w:hAnsi="Arial" w:cs="Arial"/>
        </w:rPr>
        <w:t xml:space="preserve"> ust. 2 </w:t>
      </w:r>
      <w:r w:rsidRPr="00BD557E">
        <w:rPr>
          <w:rFonts w:ascii="Arial" w:hAnsi="Arial" w:cs="Arial"/>
        </w:rPr>
        <w:t>ustawy z dnia 11 września 2019 r. - Prawo zamówień publicznych (</w:t>
      </w:r>
      <w:proofErr w:type="spellStart"/>
      <w:r w:rsidRPr="00BD557E">
        <w:rPr>
          <w:rFonts w:ascii="Arial" w:hAnsi="Arial" w:cs="Arial"/>
        </w:rPr>
        <w:t>t.j</w:t>
      </w:r>
      <w:proofErr w:type="spellEnd"/>
      <w:r w:rsidRPr="00BD557E">
        <w:rPr>
          <w:rFonts w:ascii="Arial" w:hAnsi="Arial" w:cs="Arial"/>
        </w:rPr>
        <w:t>. Dz. U. z 202</w:t>
      </w:r>
      <w:r>
        <w:rPr>
          <w:rFonts w:ascii="Arial" w:hAnsi="Arial" w:cs="Arial"/>
        </w:rPr>
        <w:t>3</w:t>
      </w:r>
      <w:r w:rsidRPr="00BD557E">
        <w:rPr>
          <w:rFonts w:ascii="Arial" w:hAnsi="Arial" w:cs="Arial"/>
        </w:rPr>
        <w:t xml:space="preserve"> r.</w:t>
      </w:r>
      <w:r>
        <w:rPr>
          <w:rFonts w:ascii="Arial" w:hAnsi="Arial" w:cs="Arial"/>
        </w:rPr>
        <w:t>,</w:t>
      </w:r>
      <w:r w:rsidRPr="00BD557E">
        <w:rPr>
          <w:rFonts w:ascii="Arial" w:hAnsi="Arial" w:cs="Arial"/>
        </w:rPr>
        <w:t xml:space="preserve"> poz. </w:t>
      </w:r>
      <w:r w:rsidR="005D481A">
        <w:rPr>
          <w:rFonts w:ascii="Arial" w:hAnsi="Arial" w:cs="Arial"/>
        </w:rPr>
        <w:t xml:space="preserve">1605 z </w:t>
      </w:r>
      <w:proofErr w:type="spellStart"/>
      <w:r w:rsidR="005D481A">
        <w:rPr>
          <w:rFonts w:ascii="Arial" w:hAnsi="Arial" w:cs="Arial"/>
        </w:rPr>
        <w:t>późn</w:t>
      </w:r>
      <w:proofErr w:type="spellEnd"/>
      <w:r w:rsidR="005D481A">
        <w:rPr>
          <w:rFonts w:ascii="Arial" w:hAnsi="Arial" w:cs="Arial"/>
        </w:rPr>
        <w:t>.</w:t>
      </w:r>
      <w:r w:rsidRPr="00BD557E">
        <w:rPr>
          <w:rFonts w:ascii="Arial" w:hAnsi="Arial" w:cs="Arial"/>
        </w:rPr>
        <w:t xml:space="preserve"> zm.), dalej „</w:t>
      </w:r>
      <w:proofErr w:type="spellStart"/>
      <w:r w:rsidRPr="00BD557E">
        <w:rPr>
          <w:rFonts w:ascii="Arial" w:hAnsi="Arial" w:cs="Arial"/>
        </w:rPr>
        <w:t>Pzp</w:t>
      </w:r>
      <w:proofErr w:type="spellEnd"/>
      <w:r w:rsidRPr="00BD557E">
        <w:rPr>
          <w:rFonts w:ascii="Arial" w:hAnsi="Arial" w:cs="Arial"/>
        </w:rPr>
        <w:t>”</w:t>
      </w:r>
      <w:r w:rsidRPr="001C3526">
        <w:rPr>
          <w:rFonts w:ascii="Arial" w:hAnsi="Arial" w:cs="Arial"/>
        </w:rPr>
        <w:t>, udziela odpowiedzi na pytania do Specyfikacji War</w:t>
      </w:r>
      <w:r w:rsidR="005D481A">
        <w:rPr>
          <w:rFonts w:ascii="Arial" w:hAnsi="Arial" w:cs="Arial"/>
        </w:rPr>
        <w:t>unków Zamówienia (zwana dalej , „</w:t>
      </w:r>
      <w:r w:rsidRPr="001C3526">
        <w:rPr>
          <w:rFonts w:ascii="Arial" w:hAnsi="Arial" w:cs="Arial"/>
        </w:rPr>
        <w:t xml:space="preserve">SWZ”), które wpłynęły w dniu </w:t>
      </w:r>
      <w:r w:rsidR="005D481A">
        <w:rPr>
          <w:rFonts w:ascii="Arial" w:hAnsi="Arial" w:cs="Arial"/>
        </w:rPr>
        <w:t xml:space="preserve">24 </w:t>
      </w:r>
      <w:r w:rsidR="007E73B7">
        <w:rPr>
          <w:rFonts w:ascii="Arial" w:hAnsi="Arial" w:cs="Arial"/>
        </w:rPr>
        <w:t xml:space="preserve">i 25 </w:t>
      </w:r>
      <w:r w:rsidR="005D481A">
        <w:rPr>
          <w:rFonts w:ascii="Arial" w:hAnsi="Arial" w:cs="Arial"/>
        </w:rPr>
        <w:t>kwietnia</w:t>
      </w:r>
      <w:r w:rsidRPr="001C3526">
        <w:rPr>
          <w:rFonts w:ascii="Arial" w:hAnsi="Arial" w:cs="Arial"/>
        </w:rPr>
        <w:t xml:space="preserve"> </w:t>
      </w:r>
      <w:r w:rsidRPr="00751506">
        <w:rPr>
          <w:rFonts w:ascii="Arial" w:hAnsi="Arial" w:cs="Arial"/>
        </w:rPr>
        <w:t>2024 r</w:t>
      </w:r>
      <w:r w:rsidR="00751506" w:rsidRPr="00751506">
        <w:rPr>
          <w:rFonts w:ascii="Arial" w:hAnsi="Arial" w:cs="Arial"/>
        </w:rPr>
        <w:t>.</w:t>
      </w:r>
      <w:r w:rsidRPr="00751506">
        <w:rPr>
          <w:rFonts w:ascii="Arial" w:hAnsi="Arial" w:cs="Arial"/>
        </w:rPr>
        <w:t>:</w:t>
      </w:r>
    </w:p>
    <w:p w14:paraId="1EFA4067" w14:textId="77777777" w:rsidR="001C3526" w:rsidRPr="001C3526" w:rsidRDefault="001C3526" w:rsidP="00892205">
      <w:pPr>
        <w:spacing w:line="360" w:lineRule="auto"/>
        <w:ind w:firstLine="426"/>
        <w:jc w:val="both"/>
        <w:rPr>
          <w:rFonts w:ascii="Arial" w:hAnsi="Arial" w:cs="Arial"/>
          <w:b/>
          <w:bCs/>
        </w:rPr>
      </w:pPr>
    </w:p>
    <w:p w14:paraId="736783FB" w14:textId="004B23D7" w:rsidR="001C3526" w:rsidRPr="00C41A73" w:rsidRDefault="001C3526" w:rsidP="0005391B">
      <w:pPr>
        <w:widowControl w:val="0"/>
        <w:spacing w:line="360" w:lineRule="auto"/>
        <w:jc w:val="both"/>
        <w:rPr>
          <w:rFonts w:ascii="Arial" w:hAnsi="Arial" w:cs="Arial"/>
        </w:rPr>
      </w:pPr>
      <w:r w:rsidRPr="00C41A73">
        <w:rPr>
          <w:rFonts w:ascii="Arial" w:hAnsi="Arial" w:cs="Arial"/>
          <w:b/>
          <w:bCs/>
        </w:rPr>
        <w:t>Pytanie nr 1.</w:t>
      </w:r>
      <w:r w:rsidRPr="00C41A73">
        <w:rPr>
          <w:rFonts w:ascii="Arial" w:hAnsi="Arial" w:cs="Arial"/>
        </w:rPr>
        <w:t xml:space="preserve"> </w:t>
      </w:r>
      <w:r w:rsidR="0005391B" w:rsidRPr="00C41A73">
        <w:rPr>
          <w:rFonts w:ascii="Arial" w:hAnsi="Arial" w:cs="Arial"/>
        </w:rPr>
        <w:t>Czy Zamawiający posiada uzgodnienia z Przedsiębiorstwem Komunalnym PK Wronki lub właściwym miejscowo Zakładem Energetycznym dotyczące konieczności przestawienia skrzynki elektrycznej znajdującej się na działce nr. 745 i kolidującej z budową ciągu drenażowego B-3 ?</w:t>
      </w:r>
    </w:p>
    <w:p w14:paraId="2ED3C4E3" w14:textId="7946BF33" w:rsidR="001C3526" w:rsidRPr="00C41A73" w:rsidRDefault="001C3526" w:rsidP="001C3526">
      <w:pPr>
        <w:widowControl w:val="0"/>
        <w:spacing w:line="360" w:lineRule="auto"/>
        <w:jc w:val="both"/>
        <w:rPr>
          <w:rFonts w:ascii="Arial" w:hAnsi="Arial" w:cs="Arial"/>
          <w:u w:val="single"/>
        </w:rPr>
      </w:pPr>
      <w:r w:rsidRPr="00C41A73">
        <w:rPr>
          <w:rFonts w:ascii="Arial" w:hAnsi="Arial" w:cs="Arial"/>
          <w:u w:val="single"/>
        </w:rPr>
        <w:t>Odpowiedź na pytanie nr 1:</w:t>
      </w:r>
    </w:p>
    <w:p w14:paraId="06792333" w14:textId="4A47D717" w:rsidR="00384297" w:rsidRPr="00C41A73" w:rsidRDefault="0099634F" w:rsidP="00384297">
      <w:pPr>
        <w:widowControl w:val="0"/>
        <w:spacing w:line="360" w:lineRule="auto"/>
        <w:jc w:val="both"/>
        <w:rPr>
          <w:rFonts w:ascii="Arial" w:hAnsi="Arial" w:cs="Arial"/>
        </w:rPr>
      </w:pPr>
      <w:r w:rsidRPr="00C41A73">
        <w:rPr>
          <w:rFonts w:ascii="Arial" w:hAnsi="Arial" w:cs="Arial"/>
        </w:rPr>
        <w:t xml:space="preserve">Zamawiający informuje, że </w:t>
      </w:r>
      <w:r w:rsidR="00384297" w:rsidRPr="00C41A73">
        <w:rPr>
          <w:rFonts w:ascii="Arial" w:hAnsi="Arial" w:cs="Arial"/>
        </w:rPr>
        <w:t xml:space="preserve">przedmiotowa skrzynka elektryczna jest elementem układu technologicznego istniejącej przepompowni.  </w:t>
      </w:r>
    </w:p>
    <w:p w14:paraId="704808A2" w14:textId="5B5E1C33" w:rsidR="00384297" w:rsidRPr="00C41A73" w:rsidRDefault="00384297" w:rsidP="00384297">
      <w:pPr>
        <w:widowControl w:val="0"/>
        <w:spacing w:line="360" w:lineRule="auto"/>
        <w:jc w:val="both"/>
        <w:rPr>
          <w:rFonts w:ascii="Arial" w:hAnsi="Arial" w:cs="Arial"/>
        </w:rPr>
      </w:pPr>
      <w:r w:rsidRPr="00C41A73">
        <w:rPr>
          <w:rFonts w:ascii="Arial" w:hAnsi="Arial" w:cs="Arial"/>
        </w:rPr>
        <w:t>Prace w rejonie skrzynki</w:t>
      </w:r>
      <w:r w:rsidR="00C41A73" w:rsidRPr="00C41A73">
        <w:rPr>
          <w:rFonts w:ascii="Arial" w:hAnsi="Arial" w:cs="Arial"/>
        </w:rPr>
        <w:t xml:space="preserve"> należy</w:t>
      </w:r>
      <w:r w:rsidRPr="00C41A73">
        <w:rPr>
          <w:rFonts w:ascii="Arial" w:hAnsi="Arial" w:cs="Arial"/>
        </w:rPr>
        <w:t xml:space="preserve"> prowadzić z dużą ostrożnością, pod nadzorem Właściciela (PK Wronki), w uzgodnionym z Nim czasie.</w:t>
      </w:r>
    </w:p>
    <w:p w14:paraId="16801608" w14:textId="3F1F5012" w:rsidR="00384297" w:rsidRPr="00C41A73" w:rsidRDefault="00384297" w:rsidP="00384297">
      <w:pPr>
        <w:widowControl w:val="0"/>
        <w:spacing w:line="360" w:lineRule="auto"/>
        <w:jc w:val="both"/>
        <w:rPr>
          <w:rFonts w:ascii="Arial" w:hAnsi="Arial" w:cs="Arial"/>
        </w:rPr>
      </w:pPr>
      <w:r w:rsidRPr="00C41A73">
        <w:rPr>
          <w:rFonts w:ascii="Arial" w:hAnsi="Arial" w:cs="Arial"/>
        </w:rPr>
        <w:t>Projektowany zakres robót uzgodniono z PK Wronki (</w:t>
      </w:r>
      <w:r w:rsidR="0099453B">
        <w:rPr>
          <w:rFonts w:ascii="Arial" w:hAnsi="Arial" w:cs="Arial"/>
        </w:rPr>
        <w:t xml:space="preserve">pismo </w:t>
      </w:r>
      <w:r w:rsidRPr="00C41A73">
        <w:rPr>
          <w:rFonts w:ascii="Arial" w:hAnsi="Arial" w:cs="Arial"/>
        </w:rPr>
        <w:t>L.dz. 627 / TECH / 2021</w:t>
      </w:r>
      <w:r w:rsidR="000E4AA7">
        <w:rPr>
          <w:rFonts w:ascii="Arial" w:hAnsi="Arial" w:cs="Arial"/>
        </w:rPr>
        <w:t xml:space="preserve"> – </w:t>
      </w:r>
      <w:r w:rsidR="0099453B">
        <w:rPr>
          <w:rFonts w:ascii="Arial" w:hAnsi="Arial" w:cs="Arial"/>
        </w:rPr>
        <w:t>stanowiące załącznik do projektu budowlanego, który stanowi załącznik nr 18 do SWZ</w:t>
      </w:r>
      <w:r w:rsidRPr="00C41A73">
        <w:rPr>
          <w:rFonts w:ascii="Arial" w:hAnsi="Arial" w:cs="Arial"/>
        </w:rPr>
        <w:t>).</w:t>
      </w:r>
    </w:p>
    <w:p w14:paraId="1FCEC602" w14:textId="77777777" w:rsidR="0099634F" w:rsidRPr="00C41A73" w:rsidRDefault="0099634F" w:rsidP="001C3526">
      <w:pPr>
        <w:widowControl w:val="0"/>
        <w:spacing w:line="360" w:lineRule="auto"/>
        <w:jc w:val="both"/>
        <w:rPr>
          <w:rFonts w:ascii="Arial" w:hAnsi="Arial" w:cs="Arial"/>
        </w:rPr>
      </w:pPr>
    </w:p>
    <w:p w14:paraId="44A4EC73" w14:textId="22911F52" w:rsidR="001C3526" w:rsidRPr="00C41A73" w:rsidRDefault="001C3526" w:rsidP="00384297">
      <w:pPr>
        <w:widowControl w:val="0"/>
        <w:spacing w:line="360" w:lineRule="auto"/>
        <w:jc w:val="both"/>
        <w:rPr>
          <w:rFonts w:ascii="Arial" w:hAnsi="Arial" w:cs="Arial"/>
        </w:rPr>
      </w:pPr>
      <w:r w:rsidRPr="00C41A73">
        <w:rPr>
          <w:rFonts w:ascii="Arial" w:hAnsi="Arial" w:cs="Arial"/>
          <w:b/>
          <w:bCs/>
        </w:rPr>
        <w:t>Pytanie nr 2</w:t>
      </w:r>
      <w:r w:rsidRPr="00C41A73">
        <w:rPr>
          <w:rFonts w:ascii="Arial" w:hAnsi="Arial" w:cs="Arial"/>
        </w:rPr>
        <w:t xml:space="preserve">. </w:t>
      </w:r>
      <w:r w:rsidR="0005391B" w:rsidRPr="00C41A73">
        <w:rPr>
          <w:rFonts w:ascii="Arial" w:hAnsi="Arial" w:cs="Arial"/>
        </w:rPr>
        <w:t xml:space="preserve">Czy Zamawiający posiada operat dendrologiczny lub inne materiały dotyczące wycinki drzew, z których wynikałoby, które konkretnie drzewa są przewidziane do wycinki ? W szczególności interesuje nas wycinka drzew wzdłuż trasy </w:t>
      </w:r>
      <w:r w:rsidR="0005391B" w:rsidRPr="00C41A73">
        <w:rPr>
          <w:rFonts w:ascii="Arial" w:hAnsi="Arial" w:cs="Arial"/>
        </w:rPr>
        <w:lastRenderedPageBreak/>
        <w:t>ciągu drenażowego B-3 na wysokości istniejących ścianek szczelnych wzmacniających konstrukcję przepompowni ścieków sanitarnych – czy są one przewidziane do wycinki , bez której wykonanie w/w drenażu wydaje się niemożliwe (projekt przewiduje zabicie tymczasowych ścianek szczelnych na tym odcinku drenażu B-3) ?</w:t>
      </w:r>
    </w:p>
    <w:p w14:paraId="007A7450" w14:textId="6FA3D395" w:rsidR="001C3526" w:rsidRPr="00C41A73" w:rsidRDefault="001C3526" w:rsidP="001C3526">
      <w:pPr>
        <w:widowControl w:val="0"/>
        <w:spacing w:line="360" w:lineRule="auto"/>
        <w:jc w:val="both"/>
        <w:rPr>
          <w:rFonts w:ascii="Arial" w:hAnsi="Arial" w:cs="Arial"/>
          <w:u w:val="single"/>
        </w:rPr>
      </w:pPr>
      <w:r w:rsidRPr="00C41A73">
        <w:rPr>
          <w:rFonts w:ascii="Arial" w:hAnsi="Arial" w:cs="Arial"/>
          <w:u w:val="single"/>
        </w:rPr>
        <w:t>Odpowiedź na pytanie nr 2:</w:t>
      </w:r>
    </w:p>
    <w:p w14:paraId="308FE9BE" w14:textId="1411FEB8" w:rsidR="000E4AA7" w:rsidRDefault="000E4AA7" w:rsidP="000E4AA7">
      <w:pPr>
        <w:widowControl w:val="0"/>
        <w:spacing w:line="360" w:lineRule="auto"/>
        <w:jc w:val="both"/>
        <w:rPr>
          <w:rFonts w:ascii="Arial" w:hAnsi="Arial" w:cs="Arial"/>
        </w:rPr>
      </w:pPr>
      <w:r w:rsidRPr="00C41A73">
        <w:rPr>
          <w:rFonts w:ascii="Arial" w:hAnsi="Arial" w:cs="Arial"/>
        </w:rPr>
        <w:t xml:space="preserve">Zamawiający informuje, że </w:t>
      </w:r>
      <w:r>
        <w:rPr>
          <w:rFonts w:ascii="Arial" w:hAnsi="Arial" w:cs="Arial"/>
        </w:rPr>
        <w:t xml:space="preserve">posiada zgodę </w:t>
      </w:r>
      <w:r w:rsidR="0099453B">
        <w:rPr>
          <w:rFonts w:ascii="Arial" w:hAnsi="Arial" w:cs="Arial"/>
        </w:rPr>
        <w:t xml:space="preserve">– decyzję </w:t>
      </w:r>
      <w:r>
        <w:rPr>
          <w:rFonts w:ascii="Arial" w:hAnsi="Arial" w:cs="Arial"/>
        </w:rPr>
        <w:t xml:space="preserve">na wycinkę drzew wzdłuż trasy ciągu drenażowego B3. </w:t>
      </w:r>
    </w:p>
    <w:p w14:paraId="672AD861" w14:textId="77777777" w:rsidR="000E4AA7" w:rsidRDefault="000E4AA7" w:rsidP="00500341">
      <w:pPr>
        <w:widowControl w:val="0"/>
        <w:spacing w:line="360" w:lineRule="auto"/>
        <w:jc w:val="both"/>
        <w:rPr>
          <w:rFonts w:ascii="Arial" w:hAnsi="Arial" w:cs="Arial"/>
          <w:b/>
        </w:rPr>
      </w:pPr>
    </w:p>
    <w:p w14:paraId="6957A674" w14:textId="06863EFB" w:rsidR="00500341" w:rsidRPr="00C41A73" w:rsidRDefault="00500341" w:rsidP="00500341">
      <w:pPr>
        <w:widowControl w:val="0"/>
        <w:spacing w:line="360" w:lineRule="auto"/>
        <w:jc w:val="both"/>
        <w:rPr>
          <w:rFonts w:ascii="Arial" w:hAnsi="Arial" w:cs="Arial"/>
        </w:rPr>
      </w:pPr>
      <w:r w:rsidRPr="00C41A73">
        <w:rPr>
          <w:rFonts w:ascii="Arial" w:hAnsi="Arial" w:cs="Arial"/>
          <w:b/>
        </w:rPr>
        <w:t>Pytanie nr 3.</w:t>
      </w:r>
      <w:r w:rsidRPr="00C41A73">
        <w:rPr>
          <w:rFonts w:ascii="Arial" w:hAnsi="Arial" w:cs="Arial"/>
        </w:rPr>
        <w:t xml:space="preserve"> Czy zamawiający wyrazi zgodę na zmianę umowy a tym samym fakturowanie częściowe na podstawie potwierdzonych i odebranych etapów inwestycji?</w:t>
      </w:r>
    </w:p>
    <w:p w14:paraId="4EC115AF" w14:textId="5F5FC549" w:rsidR="00500341" w:rsidRPr="00C41A73" w:rsidRDefault="00500341" w:rsidP="00500341">
      <w:pPr>
        <w:widowControl w:val="0"/>
        <w:spacing w:line="360" w:lineRule="auto"/>
        <w:jc w:val="both"/>
        <w:rPr>
          <w:rFonts w:ascii="Arial" w:hAnsi="Arial" w:cs="Arial"/>
          <w:u w:val="single"/>
        </w:rPr>
      </w:pPr>
      <w:r w:rsidRPr="00C41A73">
        <w:rPr>
          <w:rFonts w:ascii="Arial" w:hAnsi="Arial" w:cs="Arial"/>
          <w:u w:val="single"/>
        </w:rPr>
        <w:t>Odpowiedź na pytanie nr 3:</w:t>
      </w:r>
    </w:p>
    <w:p w14:paraId="782058CF" w14:textId="435CF678" w:rsidR="00CE3235" w:rsidRPr="00C41A73" w:rsidRDefault="00CE3235" w:rsidP="00500341">
      <w:pPr>
        <w:widowControl w:val="0"/>
        <w:spacing w:line="360" w:lineRule="auto"/>
        <w:jc w:val="both"/>
        <w:rPr>
          <w:rFonts w:ascii="Arial" w:hAnsi="Arial" w:cs="Arial"/>
        </w:rPr>
      </w:pPr>
      <w:r w:rsidRPr="00C41A73">
        <w:rPr>
          <w:rFonts w:ascii="Arial" w:hAnsi="Arial" w:cs="Arial"/>
        </w:rPr>
        <w:t>Zamawiający</w:t>
      </w:r>
      <w:r w:rsidR="0099453B">
        <w:rPr>
          <w:rFonts w:ascii="Arial" w:hAnsi="Arial" w:cs="Arial"/>
        </w:rPr>
        <w:t xml:space="preserve"> informuje, że</w:t>
      </w:r>
      <w:r w:rsidRPr="00C41A73">
        <w:rPr>
          <w:rFonts w:ascii="Arial" w:hAnsi="Arial" w:cs="Arial"/>
        </w:rPr>
        <w:t xml:space="preserve"> nie wyraża zgody na zmianę umowy a tym samym </w:t>
      </w:r>
      <w:r w:rsidR="0099453B">
        <w:rPr>
          <w:rFonts w:ascii="Arial" w:hAnsi="Arial" w:cs="Arial"/>
        </w:rPr>
        <w:br/>
      </w:r>
      <w:r w:rsidRPr="00C41A73">
        <w:rPr>
          <w:rFonts w:ascii="Arial" w:hAnsi="Arial" w:cs="Arial"/>
        </w:rPr>
        <w:t>na fakturowanie częściowe</w:t>
      </w:r>
      <w:r w:rsidR="00384297" w:rsidRPr="00C41A73">
        <w:rPr>
          <w:rFonts w:ascii="Arial" w:hAnsi="Arial" w:cs="Arial"/>
        </w:rPr>
        <w:t xml:space="preserve"> </w:t>
      </w:r>
      <w:r w:rsidR="00384297" w:rsidRPr="00C41A73">
        <w:rPr>
          <w:rFonts w:ascii="Arial" w:hAnsi="Arial" w:cs="Arial"/>
        </w:rPr>
        <w:t>na podstawie potwierdzonych i odebranych etapów inwestycji</w:t>
      </w:r>
      <w:r w:rsidRPr="00C41A73">
        <w:rPr>
          <w:rFonts w:ascii="Arial" w:hAnsi="Arial" w:cs="Arial"/>
        </w:rPr>
        <w:t>.</w:t>
      </w:r>
    </w:p>
    <w:p w14:paraId="79C690A1" w14:textId="77777777" w:rsidR="005A3DF3" w:rsidRPr="00C41A73" w:rsidRDefault="005A3DF3" w:rsidP="005A3DF3">
      <w:pPr>
        <w:widowControl w:val="0"/>
        <w:spacing w:line="360" w:lineRule="auto"/>
        <w:jc w:val="both"/>
        <w:rPr>
          <w:rFonts w:ascii="Arial" w:hAnsi="Arial" w:cs="Arial"/>
          <w:b/>
        </w:rPr>
      </w:pPr>
    </w:p>
    <w:p w14:paraId="1FD1D676" w14:textId="6A14B783" w:rsidR="005A3DF3" w:rsidRPr="00C41A73" w:rsidRDefault="005A3DF3" w:rsidP="005A3DF3">
      <w:pPr>
        <w:widowControl w:val="0"/>
        <w:spacing w:line="360" w:lineRule="auto"/>
        <w:jc w:val="both"/>
        <w:rPr>
          <w:rFonts w:ascii="Arial" w:hAnsi="Arial" w:cs="Arial"/>
        </w:rPr>
      </w:pPr>
      <w:r w:rsidRPr="00C41A73">
        <w:rPr>
          <w:rFonts w:ascii="Arial" w:hAnsi="Arial" w:cs="Arial"/>
          <w:b/>
        </w:rPr>
        <w:t>Pytanie nr 4.</w:t>
      </w:r>
      <w:r w:rsidRPr="00C41A73">
        <w:rPr>
          <w:rFonts w:ascii="Arial" w:hAnsi="Arial" w:cs="Arial"/>
        </w:rPr>
        <w:t xml:space="preserve"> Czy przed przystąpieniem do realizacji przedsięwzięcia, Zamawiający przewiduje usunięcie z działki 749/2 w części przylegającej do istniejącej ściany szczelnej przepompowni, znajdującego się tam budynku działkowego oraz rosnących na tym terenie drzew? Montaż nowej grodzicy wymaga pracy ciężkiego sprzętu, który musi zostać usadowiony prostopadle do istniejącej ściany na wypoziomowanym gruncie. Szczególnie, że w projekcie zaznaczone jest aby grodzica została w grunt wciśnięta a nie zamontowana przez wibrowanie czy wbijanie. Praca tego typu urządzenia nie będzie możliwa z placu przepompowni ze względu na gabaryty i ciężar.</w:t>
      </w:r>
    </w:p>
    <w:p w14:paraId="462A85A1" w14:textId="6A96373C" w:rsidR="005A3DF3" w:rsidRPr="00C41A73" w:rsidRDefault="005A3DF3" w:rsidP="005A3DF3">
      <w:pPr>
        <w:widowControl w:val="0"/>
        <w:spacing w:line="360" w:lineRule="auto"/>
        <w:jc w:val="both"/>
        <w:rPr>
          <w:rFonts w:ascii="Arial" w:hAnsi="Arial" w:cs="Arial"/>
          <w:u w:val="single"/>
        </w:rPr>
      </w:pPr>
      <w:r w:rsidRPr="00C41A73">
        <w:rPr>
          <w:rFonts w:ascii="Arial" w:hAnsi="Arial" w:cs="Arial"/>
          <w:u w:val="single"/>
        </w:rPr>
        <w:t>Odpowiedź na pytanie nr 4:</w:t>
      </w:r>
    </w:p>
    <w:p w14:paraId="67EB9C6A" w14:textId="77777777" w:rsidR="00384297" w:rsidRPr="00C41A73" w:rsidRDefault="00384297" w:rsidP="00384297">
      <w:pPr>
        <w:widowControl w:val="0"/>
        <w:spacing w:line="360" w:lineRule="auto"/>
        <w:jc w:val="both"/>
        <w:rPr>
          <w:rFonts w:ascii="Arial" w:hAnsi="Arial" w:cs="Arial"/>
        </w:rPr>
      </w:pPr>
      <w:r w:rsidRPr="00C41A73">
        <w:rPr>
          <w:rFonts w:ascii="Arial" w:hAnsi="Arial" w:cs="Arial"/>
        </w:rPr>
        <w:t>Zamawiający przewiduje usunięcie rosnących drzew na trasie ciągu drenażowego B3.</w:t>
      </w:r>
    </w:p>
    <w:p w14:paraId="54DC7396" w14:textId="77777777" w:rsidR="00384297" w:rsidRPr="00C41A73" w:rsidRDefault="00384297" w:rsidP="00384297">
      <w:pPr>
        <w:widowControl w:val="0"/>
        <w:spacing w:line="360" w:lineRule="auto"/>
        <w:jc w:val="both"/>
        <w:rPr>
          <w:rFonts w:ascii="Arial" w:hAnsi="Arial" w:cs="Arial"/>
        </w:rPr>
      </w:pPr>
      <w:r w:rsidRPr="00C41A73">
        <w:rPr>
          <w:rFonts w:ascii="Arial" w:hAnsi="Arial" w:cs="Arial"/>
        </w:rPr>
        <w:t xml:space="preserve">Budynek działkowy zlokalizowany jest w odległości 3,5 – 4,0 m od krawędzi zewnętrznej istniejącej ścianki szczelnej przepompowni. </w:t>
      </w:r>
    </w:p>
    <w:p w14:paraId="284B1C9B" w14:textId="7FDFDAE2" w:rsidR="00384297" w:rsidRPr="00C41A73" w:rsidRDefault="00384297" w:rsidP="00384297">
      <w:pPr>
        <w:widowControl w:val="0"/>
        <w:spacing w:line="360" w:lineRule="auto"/>
        <w:jc w:val="both"/>
        <w:rPr>
          <w:rFonts w:ascii="Arial" w:hAnsi="Arial" w:cs="Arial"/>
        </w:rPr>
      </w:pPr>
      <w:r w:rsidRPr="00C41A73">
        <w:rPr>
          <w:rFonts w:ascii="Arial" w:hAnsi="Arial" w:cs="Arial"/>
        </w:rPr>
        <w:t>Ciąg drenażowy B3 zaprojektowano w odległości 1,0 m od istn</w:t>
      </w:r>
      <w:r w:rsidR="00C41A73" w:rsidRPr="00C41A73">
        <w:rPr>
          <w:rFonts w:ascii="Arial" w:hAnsi="Arial" w:cs="Arial"/>
        </w:rPr>
        <w:t>iejącej</w:t>
      </w:r>
      <w:r w:rsidRPr="00C41A73">
        <w:rPr>
          <w:rFonts w:ascii="Arial" w:hAnsi="Arial" w:cs="Arial"/>
        </w:rPr>
        <w:t xml:space="preserve"> ścianki szczelnej.</w:t>
      </w:r>
    </w:p>
    <w:p w14:paraId="64953B5A" w14:textId="0625D916" w:rsidR="00384297" w:rsidRPr="00C41A73" w:rsidRDefault="00384297" w:rsidP="00384297">
      <w:pPr>
        <w:widowControl w:val="0"/>
        <w:spacing w:line="360" w:lineRule="auto"/>
        <w:jc w:val="both"/>
        <w:rPr>
          <w:rFonts w:ascii="Arial" w:hAnsi="Arial" w:cs="Arial"/>
        </w:rPr>
      </w:pPr>
      <w:r w:rsidRPr="00C41A73">
        <w:rPr>
          <w:rFonts w:ascii="Arial" w:hAnsi="Arial" w:cs="Arial"/>
        </w:rPr>
        <w:t xml:space="preserve">Pogrążanie grodzic stalowych metodą wciskania jest możliwe do wykonania </w:t>
      </w:r>
      <w:r w:rsidR="00C41A73" w:rsidRPr="00C41A73">
        <w:rPr>
          <w:rFonts w:ascii="Arial" w:hAnsi="Arial" w:cs="Arial"/>
        </w:rPr>
        <w:br/>
      </w:r>
      <w:r w:rsidRPr="00C41A73">
        <w:rPr>
          <w:rFonts w:ascii="Arial" w:hAnsi="Arial" w:cs="Arial"/>
        </w:rPr>
        <w:t>za pomocą innych maszyn np. zdalnie sterowanej prasy hydraulicznej (</w:t>
      </w:r>
      <w:proofErr w:type="spellStart"/>
      <w:r w:rsidRPr="00C41A73">
        <w:rPr>
          <w:rFonts w:ascii="Arial" w:hAnsi="Arial" w:cs="Arial"/>
        </w:rPr>
        <w:t>wciskarki</w:t>
      </w:r>
      <w:proofErr w:type="spellEnd"/>
      <w:r w:rsidRPr="00C41A73">
        <w:rPr>
          <w:rFonts w:ascii="Arial" w:hAnsi="Arial" w:cs="Arial"/>
        </w:rPr>
        <w:t xml:space="preserve">) </w:t>
      </w:r>
      <w:r w:rsidR="00C41A73" w:rsidRPr="00C41A73">
        <w:rPr>
          <w:rFonts w:ascii="Arial" w:hAnsi="Arial" w:cs="Arial"/>
        </w:rPr>
        <w:br/>
      </w:r>
      <w:r w:rsidRPr="00C41A73">
        <w:rPr>
          <w:rFonts w:ascii="Arial" w:hAnsi="Arial" w:cs="Arial"/>
        </w:rPr>
        <w:t>z wykorzystaniem dźwigu.</w:t>
      </w:r>
    </w:p>
    <w:p w14:paraId="4C12CBC1" w14:textId="77777777" w:rsidR="00384297" w:rsidRPr="00C41A73" w:rsidRDefault="00384297" w:rsidP="00384297">
      <w:pPr>
        <w:widowControl w:val="0"/>
        <w:spacing w:line="360" w:lineRule="auto"/>
        <w:jc w:val="both"/>
        <w:rPr>
          <w:rFonts w:ascii="Arial" w:hAnsi="Arial" w:cs="Arial"/>
        </w:rPr>
      </w:pPr>
      <w:r w:rsidRPr="00C41A73">
        <w:rPr>
          <w:rFonts w:ascii="Arial" w:hAnsi="Arial" w:cs="Arial"/>
        </w:rPr>
        <w:t>Urządzenie przemieszcza się wzdłuż pogrążanej ścianki. Całkowita szerokość urządzenia wynosi 2 m (skrajnia urządzenia wynosi 1,0 m od osi ścianki).</w:t>
      </w:r>
    </w:p>
    <w:p w14:paraId="081F7FB6" w14:textId="77777777" w:rsidR="00384297" w:rsidRPr="00C41A73" w:rsidRDefault="00384297" w:rsidP="00384297">
      <w:pPr>
        <w:widowControl w:val="0"/>
        <w:spacing w:line="360" w:lineRule="auto"/>
        <w:jc w:val="both"/>
        <w:rPr>
          <w:rFonts w:ascii="Arial" w:hAnsi="Arial" w:cs="Arial"/>
        </w:rPr>
      </w:pPr>
      <w:r w:rsidRPr="00C41A73">
        <w:rPr>
          <w:rFonts w:ascii="Arial" w:hAnsi="Arial" w:cs="Arial"/>
        </w:rPr>
        <w:t>Prasy hydrauliczne przeznaczone do wciskania grodzic są na tyle kompaktowymi maszynami, że ich ulokowanie, w nawet wąskich miejscach, nie stanowi problemu.</w:t>
      </w:r>
    </w:p>
    <w:p w14:paraId="581E232C" w14:textId="77777777" w:rsidR="00384297" w:rsidRPr="00C41A73" w:rsidRDefault="00384297" w:rsidP="005A3DF3">
      <w:pPr>
        <w:widowControl w:val="0"/>
        <w:spacing w:line="360" w:lineRule="auto"/>
        <w:jc w:val="both"/>
        <w:rPr>
          <w:rFonts w:ascii="Arial" w:hAnsi="Arial" w:cs="Arial"/>
        </w:rPr>
      </w:pPr>
    </w:p>
    <w:p w14:paraId="06A234D7" w14:textId="77777777" w:rsidR="001C3526" w:rsidRDefault="001C3526" w:rsidP="001C3526">
      <w:pPr>
        <w:widowControl w:val="0"/>
        <w:spacing w:line="360" w:lineRule="auto"/>
        <w:jc w:val="both"/>
        <w:rPr>
          <w:rFonts w:ascii="Arial" w:hAnsi="Arial" w:cs="Arial"/>
          <w:u w:val="single"/>
        </w:rPr>
      </w:pPr>
    </w:p>
    <w:p w14:paraId="3136FF8C" w14:textId="77777777" w:rsidR="00E61018" w:rsidRPr="00075550" w:rsidRDefault="00E61018" w:rsidP="00E61018">
      <w:pPr>
        <w:widowControl w:val="0"/>
        <w:ind w:left="5664"/>
        <w:jc w:val="both"/>
        <w:rPr>
          <w:rFonts w:ascii="Arial" w:hAnsi="Arial" w:cs="Arial"/>
          <w:sz w:val="20"/>
          <w:szCs w:val="20"/>
        </w:rPr>
      </w:pPr>
      <w:r>
        <w:rPr>
          <w:rFonts w:ascii="Arial" w:hAnsi="Arial" w:cs="Arial"/>
          <w:sz w:val="20"/>
          <w:szCs w:val="20"/>
        </w:rPr>
        <w:t xml:space="preserve">       </w:t>
      </w:r>
      <w:r w:rsidRPr="00075550">
        <w:rPr>
          <w:rFonts w:ascii="Arial" w:hAnsi="Arial" w:cs="Arial"/>
          <w:sz w:val="20"/>
          <w:szCs w:val="20"/>
        </w:rPr>
        <w:t>z up. BURMISTRZA</w:t>
      </w:r>
    </w:p>
    <w:p w14:paraId="25F65888" w14:textId="77777777" w:rsidR="00E61018" w:rsidRPr="00075550" w:rsidRDefault="00E61018" w:rsidP="00E61018">
      <w:pPr>
        <w:widowControl w:val="0"/>
        <w:ind w:left="5664"/>
        <w:jc w:val="both"/>
        <w:rPr>
          <w:rFonts w:ascii="Arial" w:hAnsi="Arial" w:cs="Arial"/>
          <w:sz w:val="20"/>
          <w:szCs w:val="20"/>
        </w:rPr>
      </w:pPr>
      <w:r>
        <w:rPr>
          <w:rFonts w:ascii="Arial" w:hAnsi="Arial" w:cs="Arial"/>
          <w:sz w:val="20"/>
          <w:szCs w:val="20"/>
        </w:rPr>
        <w:t xml:space="preserve">      </w:t>
      </w:r>
      <w:r w:rsidRPr="00075550">
        <w:rPr>
          <w:rFonts w:ascii="Arial" w:hAnsi="Arial" w:cs="Arial"/>
          <w:sz w:val="20"/>
          <w:szCs w:val="20"/>
        </w:rPr>
        <w:t>Marlena Hibner-Koza</w:t>
      </w:r>
    </w:p>
    <w:p w14:paraId="76AF157F" w14:textId="77777777" w:rsidR="00E61018" w:rsidRPr="00075550" w:rsidRDefault="00E61018" w:rsidP="00E61018">
      <w:pPr>
        <w:widowControl w:val="0"/>
        <w:ind w:left="5664"/>
        <w:jc w:val="both"/>
        <w:rPr>
          <w:rFonts w:ascii="Arial" w:hAnsi="Arial" w:cs="Arial"/>
          <w:sz w:val="20"/>
          <w:szCs w:val="20"/>
        </w:rPr>
      </w:pPr>
      <w:r>
        <w:rPr>
          <w:rFonts w:ascii="Arial" w:hAnsi="Arial" w:cs="Arial"/>
          <w:sz w:val="20"/>
          <w:szCs w:val="20"/>
        </w:rPr>
        <w:t xml:space="preserve">        </w:t>
      </w:r>
      <w:r w:rsidRPr="00075550">
        <w:rPr>
          <w:rFonts w:ascii="Arial" w:hAnsi="Arial" w:cs="Arial"/>
          <w:sz w:val="20"/>
          <w:szCs w:val="20"/>
        </w:rPr>
        <w:t>Kierownik Referatu</w:t>
      </w:r>
    </w:p>
    <w:p w14:paraId="35D89CE7" w14:textId="77777777" w:rsidR="00E61018" w:rsidRPr="00075550" w:rsidRDefault="00E61018" w:rsidP="00E61018">
      <w:pPr>
        <w:widowControl w:val="0"/>
        <w:ind w:left="5664"/>
        <w:jc w:val="both"/>
        <w:rPr>
          <w:rFonts w:ascii="Arial" w:hAnsi="Arial" w:cs="Arial"/>
          <w:sz w:val="20"/>
          <w:szCs w:val="20"/>
        </w:rPr>
      </w:pPr>
      <w:r>
        <w:rPr>
          <w:rFonts w:ascii="Arial" w:hAnsi="Arial" w:cs="Arial"/>
          <w:sz w:val="20"/>
          <w:szCs w:val="20"/>
        </w:rPr>
        <w:t xml:space="preserve">   </w:t>
      </w:r>
      <w:r w:rsidRPr="00075550">
        <w:rPr>
          <w:rFonts w:ascii="Arial" w:hAnsi="Arial" w:cs="Arial"/>
          <w:sz w:val="20"/>
          <w:szCs w:val="20"/>
        </w:rPr>
        <w:t>Nieruchomości, Inwestycji</w:t>
      </w:r>
    </w:p>
    <w:p w14:paraId="520815D2" w14:textId="77777777" w:rsidR="00E61018" w:rsidRPr="00075550" w:rsidRDefault="00E61018" w:rsidP="00E61018">
      <w:pPr>
        <w:widowControl w:val="0"/>
        <w:ind w:left="5664"/>
        <w:jc w:val="both"/>
        <w:rPr>
          <w:rFonts w:ascii="Arial" w:hAnsi="Arial" w:cs="Arial"/>
          <w:sz w:val="20"/>
          <w:szCs w:val="20"/>
        </w:rPr>
      </w:pPr>
      <w:r w:rsidRPr="00075550">
        <w:rPr>
          <w:rFonts w:ascii="Arial" w:hAnsi="Arial" w:cs="Arial"/>
          <w:sz w:val="20"/>
          <w:szCs w:val="20"/>
        </w:rPr>
        <w:t>i Planowania Przestrzennego</w:t>
      </w:r>
    </w:p>
    <w:p w14:paraId="7D1E9F7A" w14:textId="77777777" w:rsidR="00892205" w:rsidRDefault="00892205" w:rsidP="00EA25F3">
      <w:pPr>
        <w:widowControl w:val="0"/>
        <w:spacing w:line="360" w:lineRule="auto"/>
        <w:jc w:val="both"/>
        <w:rPr>
          <w:rFonts w:ascii="Arial" w:hAnsi="Arial" w:cs="Arial"/>
        </w:rPr>
      </w:pPr>
    </w:p>
    <w:p w14:paraId="56AE096A" w14:textId="77777777" w:rsidR="00EA25F3" w:rsidRDefault="00EA25F3" w:rsidP="00EA25F3">
      <w:pPr>
        <w:widowControl w:val="0"/>
        <w:spacing w:line="360" w:lineRule="auto"/>
        <w:jc w:val="both"/>
        <w:rPr>
          <w:rFonts w:ascii="Arial" w:hAnsi="Arial" w:cs="Arial"/>
        </w:rPr>
      </w:pPr>
      <w:bookmarkStart w:id="1" w:name="_GoBack"/>
      <w:bookmarkEnd w:id="1"/>
    </w:p>
    <w:sectPr w:rsidR="00EA25F3" w:rsidSect="000137DE">
      <w:headerReference w:type="default" r:id="rId8"/>
      <w:footerReference w:type="even" r:id="rId9"/>
      <w:footerReference w:type="default" r:id="rId10"/>
      <w:pgSz w:w="11906" w:h="16838" w:code="9"/>
      <w:pgMar w:top="195" w:right="1418" w:bottom="993" w:left="1418" w:header="426" w:footer="55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47E87" w14:textId="77777777" w:rsidR="00AE6DA5" w:rsidRDefault="00AE6DA5" w:rsidP="00CF7C2D">
      <w:r>
        <w:separator/>
      </w:r>
    </w:p>
  </w:endnote>
  <w:endnote w:type="continuationSeparator" w:id="0">
    <w:p w14:paraId="2F5BC4CE" w14:textId="77777777" w:rsidR="00AE6DA5" w:rsidRDefault="00AE6DA5" w:rsidP="00CF7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altName w:val="Century Gothic"/>
    <w:panose1 w:val="020F0502020204030204"/>
    <w:charset w:val="EE"/>
    <w:family w:val="swiss"/>
    <w:pitch w:val="variable"/>
    <w:sig w:usb0="E4002EFF" w:usb1="C200247B" w:usb2="00000009" w:usb3="00000000" w:csb0="000001FF" w:csb1="00000000"/>
  </w:font>
  <w:font w:name="Centrale Sans Light">
    <w:altName w:val="Times New Roman"/>
    <w:panose1 w:val="00000000000000000000"/>
    <w:charset w:val="00"/>
    <w:family w:val="modern"/>
    <w:notTrueType/>
    <w:pitch w:val="variable"/>
    <w:sig w:usb0="A000002F" w:usb1="5000000A" w:usb2="00000000" w:usb3="00000000" w:csb0="00000093" w:csb1="00000000"/>
  </w:font>
  <w:font w:name="Arial">
    <w:altName w:val="Times New Roman"/>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C3F70" w14:textId="1104EDFA" w:rsidR="004049DA" w:rsidRDefault="005675DD">
    <w:pPr>
      <w:pStyle w:val="Stopka"/>
      <w:framePr w:wrap="around" w:vAnchor="text" w:hAnchor="margin" w:xAlign="right" w:y="1"/>
      <w:rPr>
        <w:rStyle w:val="Numerstrony"/>
      </w:rPr>
    </w:pPr>
    <w:r>
      <w:rPr>
        <w:rStyle w:val="Numerstrony"/>
      </w:rPr>
      <w:fldChar w:fldCharType="begin"/>
    </w:r>
    <w:r w:rsidR="008477F9">
      <w:rPr>
        <w:rStyle w:val="Numerstrony"/>
      </w:rPr>
      <w:instrText xml:space="preserve">PAGE  </w:instrText>
    </w:r>
    <w:r>
      <w:rPr>
        <w:rStyle w:val="Numerstrony"/>
      </w:rPr>
      <w:fldChar w:fldCharType="separate"/>
    </w:r>
    <w:r w:rsidR="00356ECD">
      <w:rPr>
        <w:rStyle w:val="Numerstrony"/>
        <w:noProof/>
      </w:rPr>
      <w:t>2</w:t>
    </w:r>
    <w:r>
      <w:rPr>
        <w:rStyle w:val="Numerstrony"/>
      </w:rPr>
      <w:fldChar w:fldCharType="end"/>
    </w:r>
  </w:p>
  <w:p w14:paraId="680A61DC" w14:textId="77777777" w:rsidR="004049DA" w:rsidRDefault="004049DA">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E4F0B" w14:textId="3C51DD6A" w:rsidR="000137DE" w:rsidRDefault="000137DE">
    <w:pPr>
      <w:pStyle w:val="Stopka"/>
      <w:jc w:val="right"/>
    </w:pPr>
  </w:p>
  <w:p w14:paraId="5D16C5A5" w14:textId="77777777" w:rsidR="000137DE" w:rsidRDefault="000137D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C661EF" w14:textId="77777777" w:rsidR="00AE6DA5" w:rsidRDefault="00AE6DA5" w:rsidP="00CF7C2D">
      <w:r>
        <w:separator/>
      </w:r>
    </w:p>
  </w:footnote>
  <w:footnote w:type="continuationSeparator" w:id="0">
    <w:p w14:paraId="07E799FB" w14:textId="77777777" w:rsidR="00AE6DA5" w:rsidRDefault="00AE6DA5" w:rsidP="00CF7C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5105" w:type="pct"/>
      <w:jc w:val="center"/>
      <w:tblLook w:val="04A0" w:firstRow="1" w:lastRow="0" w:firstColumn="1" w:lastColumn="0" w:noHBand="0" w:noVBand="1"/>
    </w:tblPr>
    <w:tblGrid>
      <w:gridCol w:w="4225"/>
      <w:gridCol w:w="5025"/>
    </w:tblGrid>
    <w:tr w:rsidR="00892205" w14:paraId="0479C7F5" w14:textId="77777777" w:rsidTr="0005391B">
      <w:trPr>
        <w:trHeight w:val="983"/>
        <w:jc w:val="center"/>
      </w:trPr>
      <w:tc>
        <w:tcPr>
          <w:tcW w:w="2284" w:type="pct"/>
          <w:vAlign w:val="center"/>
        </w:tcPr>
        <w:p w14:paraId="7DB1BA4B" w14:textId="77777777" w:rsidR="00892205" w:rsidRDefault="00892205" w:rsidP="00892205">
          <w:pPr>
            <w:tabs>
              <w:tab w:val="left" w:pos="1244"/>
            </w:tabs>
            <w:rPr>
              <w:sz w:val="2"/>
              <w:szCs w:val="2"/>
            </w:rPr>
          </w:pPr>
          <w:bookmarkStart w:id="2" w:name="_Hlk124411352"/>
        </w:p>
        <w:p w14:paraId="2644CF86" w14:textId="77777777" w:rsidR="00892205" w:rsidRDefault="00892205" w:rsidP="00892205">
          <w:pPr>
            <w:tabs>
              <w:tab w:val="left" w:pos="1244"/>
            </w:tabs>
            <w:rPr>
              <w:sz w:val="2"/>
              <w:szCs w:val="2"/>
            </w:rPr>
          </w:pPr>
        </w:p>
        <w:p w14:paraId="38DA2052" w14:textId="77777777" w:rsidR="00892205" w:rsidRDefault="00892205" w:rsidP="00892205">
          <w:pPr>
            <w:tabs>
              <w:tab w:val="left" w:pos="1244"/>
            </w:tabs>
            <w:jc w:val="center"/>
          </w:pPr>
          <w:r w:rsidRPr="0017511B">
            <w:rPr>
              <w:noProof/>
            </w:rPr>
            <w:drawing>
              <wp:inline distT="0" distB="0" distL="0" distR="0" wp14:anchorId="4EF8B960" wp14:editId="36EC7AA2">
                <wp:extent cx="1137313" cy="476250"/>
                <wp:effectExtent l="0" t="0" r="5715" b="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39619" cy="477216"/>
                        </a:xfrm>
                        <a:prstGeom prst="rect">
                          <a:avLst/>
                        </a:prstGeom>
                      </pic:spPr>
                    </pic:pic>
                  </a:graphicData>
                </a:graphic>
              </wp:inline>
            </w:drawing>
          </w:r>
          <w:r w:rsidRPr="00852062">
            <w:rPr>
              <w:noProof/>
            </w:rPr>
            <w:drawing>
              <wp:inline distT="0" distB="0" distL="0" distR="0" wp14:anchorId="29295BC4" wp14:editId="32B2298C">
                <wp:extent cx="651053" cy="510540"/>
                <wp:effectExtent l="0" t="0" r="0" b="381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67424" cy="523378"/>
                        </a:xfrm>
                        <a:prstGeom prst="rect">
                          <a:avLst/>
                        </a:prstGeom>
                      </pic:spPr>
                    </pic:pic>
                  </a:graphicData>
                </a:graphic>
              </wp:inline>
            </w:drawing>
          </w:r>
        </w:p>
      </w:tc>
      <w:tc>
        <w:tcPr>
          <w:tcW w:w="2716" w:type="pct"/>
          <w:vAlign w:val="center"/>
        </w:tcPr>
        <w:p w14:paraId="2316BF0F" w14:textId="77777777" w:rsidR="00892205" w:rsidRDefault="00892205" w:rsidP="00892205">
          <w:pPr>
            <w:autoSpaceDE w:val="0"/>
            <w:autoSpaceDN w:val="0"/>
            <w:adjustRightInd w:val="0"/>
            <w:jc w:val="center"/>
            <w:rPr>
              <w:rFonts w:ascii="Arial" w:hAnsi="Arial" w:cs="Arial"/>
              <w:b/>
              <w:bCs/>
            </w:rPr>
          </w:pPr>
          <w:r w:rsidRPr="00D05387">
            <w:rPr>
              <w:rFonts w:ascii="Arial" w:hAnsi="Arial" w:cs="Arial"/>
              <w:b/>
              <w:bCs/>
            </w:rPr>
            <w:t xml:space="preserve">Wykonanie odwodnienia strefy osuwiskowej w rejonie drogi gminnej </w:t>
          </w:r>
        </w:p>
        <w:p w14:paraId="3AAC710D" w14:textId="77777777" w:rsidR="00892205" w:rsidRPr="00096C09" w:rsidRDefault="00892205" w:rsidP="00892205">
          <w:pPr>
            <w:autoSpaceDE w:val="0"/>
            <w:autoSpaceDN w:val="0"/>
            <w:adjustRightInd w:val="0"/>
            <w:jc w:val="center"/>
            <w:rPr>
              <w:rFonts w:ascii="Arial" w:hAnsi="Arial" w:cs="Arial"/>
              <w:b/>
              <w:bCs/>
            </w:rPr>
          </w:pPr>
          <w:r w:rsidRPr="00D05387">
            <w:rPr>
              <w:rFonts w:ascii="Arial" w:hAnsi="Arial" w:cs="Arial"/>
              <w:b/>
              <w:bCs/>
            </w:rPr>
            <w:t>nr 250120P</w:t>
          </w:r>
        </w:p>
      </w:tc>
    </w:tr>
    <w:bookmarkEnd w:id="2"/>
  </w:tbl>
  <w:p w14:paraId="480B7DF7" w14:textId="77777777" w:rsidR="00892205" w:rsidRDefault="00892205">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1490A"/>
    <w:multiLevelType w:val="hybridMultilevel"/>
    <w:tmpl w:val="E54AEEE6"/>
    <w:lvl w:ilvl="0" w:tplc="04150011">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19A1897"/>
    <w:multiLevelType w:val="hybridMultilevel"/>
    <w:tmpl w:val="7A78D418"/>
    <w:lvl w:ilvl="0" w:tplc="E356E43C">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16B63FA"/>
    <w:multiLevelType w:val="hybridMultilevel"/>
    <w:tmpl w:val="1690FE1C"/>
    <w:lvl w:ilvl="0" w:tplc="8B4C52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0EF30A7"/>
    <w:multiLevelType w:val="hybridMultilevel"/>
    <w:tmpl w:val="0554D14E"/>
    <w:lvl w:ilvl="0" w:tplc="3C8AE0F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561661B2"/>
    <w:multiLevelType w:val="hybridMultilevel"/>
    <w:tmpl w:val="5568092C"/>
    <w:lvl w:ilvl="0" w:tplc="AFE8DDAA">
      <w:start w:val="1"/>
      <w:numFmt w:val="decimal"/>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1"/>
  </w:num>
  <w:num w:numId="2">
    <w:abstractNumId w:val="3"/>
  </w:num>
  <w:num w:numId="3">
    <w:abstractNumId w:val="2"/>
  </w:num>
  <w:num w:numId="4">
    <w:abstractNumId w:val="4"/>
  </w:num>
  <w:num w:numId="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1C5"/>
    <w:rsid w:val="000117FF"/>
    <w:rsid w:val="000137DE"/>
    <w:rsid w:val="0004182D"/>
    <w:rsid w:val="00044D87"/>
    <w:rsid w:val="0005391B"/>
    <w:rsid w:val="00080E8A"/>
    <w:rsid w:val="00082796"/>
    <w:rsid w:val="000828F9"/>
    <w:rsid w:val="00085B93"/>
    <w:rsid w:val="00096229"/>
    <w:rsid w:val="00097374"/>
    <w:rsid w:val="000A1364"/>
    <w:rsid w:val="000E367D"/>
    <w:rsid w:val="000E4AA7"/>
    <w:rsid w:val="00107543"/>
    <w:rsid w:val="00111034"/>
    <w:rsid w:val="0011321E"/>
    <w:rsid w:val="001161CA"/>
    <w:rsid w:val="0012425D"/>
    <w:rsid w:val="0013375B"/>
    <w:rsid w:val="00140084"/>
    <w:rsid w:val="00142F96"/>
    <w:rsid w:val="00143600"/>
    <w:rsid w:val="001504FA"/>
    <w:rsid w:val="0015770C"/>
    <w:rsid w:val="00165438"/>
    <w:rsid w:val="0017117E"/>
    <w:rsid w:val="00174428"/>
    <w:rsid w:val="00182EE1"/>
    <w:rsid w:val="00183185"/>
    <w:rsid w:val="001A0A06"/>
    <w:rsid w:val="001A648D"/>
    <w:rsid w:val="001B454F"/>
    <w:rsid w:val="001B5AE3"/>
    <w:rsid w:val="001C3526"/>
    <w:rsid w:val="001C74DE"/>
    <w:rsid w:val="001D1868"/>
    <w:rsid w:val="001F0EA3"/>
    <w:rsid w:val="001F4038"/>
    <w:rsid w:val="001F4707"/>
    <w:rsid w:val="002054E7"/>
    <w:rsid w:val="002055AC"/>
    <w:rsid w:val="002168AB"/>
    <w:rsid w:val="002278A7"/>
    <w:rsid w:val="0023701E"/>
    <w:rsid w:val="002400F8"/>
    <w:rsid w:val="00247F54"/>
    <w:rsid w:val="00265946"/>
    <w:rsid w:val="00271B0A"/>
    <w:rsid w:val="0027681B"/>
    <w:rsid w:val="00276F88"/>
    <w:rsid w:val="0028477D"/>
    <w:rsid w:val="00285BA5"/>
    <w:rsid w:val="002860EA"/>
    <w:rsid w:val="00286624"/>
    <w:rsid w:val="00295E16"/>
    <w:rsid w:val="00296EC2"/>
    <w:rsid w:val="002A1755"/>
    <w:rsid w:val="002A3773"/>
    <w:rsid w:val="002C7A86"/>
    <w:rsid w:val="002C7BA4"/>
    <w:rsid w:val="002D04C5"/>
    <w:rsid w:val="002D1CE3"/>
    <w:rsid w:val="002D1E3F"/>
    <w:rsid w:val="002D547E"/>
    <w:rsid w:val="002E0606"/>
    <w:rsid w:val="002E5B78"/>
    <w:rsid w:val="002F21BE"/>
    <w:rsid w:val="002F28A4"/>
    <w:rsid w:val="002F643C"/>
    <w:rsid w:val="002F7835"/>
    <w:rsid w:val="00302925"/>
    <w:rsid w:val="00314650"/>
    <w:rsid w:val="00317361"/>
    <w:rsid w:val="0032531C"/>
    <w:rsid w:val="00334F08"/>
    <w:rsid w:val="003374FE"/>
    <w:rsid w:val="00350D87"/>
    <w:rsid w:val="003515E7"/>
    <w:rsid w:val="00356ECD"/>
    <w:rsid w:val="003575AB"/>
    <w:rsid w:val="00361445"/>
    <w:rsid w:val="0037173B"/>
    <w:rsid w:val="00373613"/>
    <w:rsid w:val="00384297"/>
    <w:rsid w:val="0038708E"/>
    <w:rsid w:val="003A0EE9"/>
    <w:rsid w:val="003A1050"/>
    <w:rsid w:val="003C0236"/>
    <w:rsid w:val="003C1EB8"/>
    <w:rsid w:val="003C3677"/>
    <w:rsid w:val="003C4C75"/>
    <w:rsid w:val="003C53A8"/>
    <w:rsid w:val="003D0F74"/>
    <w:rsid w:val="003E30B6"/>
    <w:rsid w:val="003F12D3"/>
    <w:rsid w:val="00401B4E"/>
    <w:rsid w:val="004049DA"/>
    <w:rsid w:val="00412025"/>
    <w:rsid w:val="00420236"/>
    <w:rsid w:val="0042058A"/>
    <w:rsid w:val="00424A3D"/>
    <w:rsid w:val="0042646E"/>
    <w:rsid w:val="00431CE7"/>
    <w:rsid w:val="00433530"/>
    <w:rsid w:val="00433555"/>
    <w:rsid w:val="0043786A"/>
    <w:rsid w:val="00441B65"/>
    <w:rsid w:val="00452366"/>
    <w:rsid w:val="00453872"/>
    <w:rsid w:val="004556FD"/>
    <w:rsid w:val="00455CA0"/>
    <w:rsid w:val="00476CE2"/>
    <w:rsid w:val="00483557"/>
    <w:rsid w:val="004857D3"/>
    <w:rsid w:val="00486F63"/>
    <w:rsid w:val="004950D7"/>
    <w:rsid w:val="004B0362"/>
    <w:rsid w:val="004B4E27"/>
    <w:rsid w:val="004B59D6"/>
    <w:rsid w:val="004C3E02"/>
    <w:rsid w:val="004C47C3"/>
    <w:rsid w:val="004D306C"/>
    <w:rsid w:val="004D3E6E"/>
    <w:rsid w:val="004D6036"/>
    <w:rsid w:val="004E4617"/>
    <w:rsid w:val="004F3083"/>
    <w:rsid w:val="00500341"/>
    <w:rsid w:val="00506A2A"/>
    <w:rsid w:val="00526F49"/>
    <w:rsid w:val="00536835"/>
    <w:rsid w:val="00537067"/>
    <w:rsid w:val="00537296"/>
    <w:rsid w:val="005408B4"/>
    <w:rsid w:val="005456F0"/>
    <w:rsid w:val="00547D9A"/>
    <w:rsid w:val="005579BF"/>
    <w:rsid w:val="0056678E"/>
    <w:rsid w:val="005675DD"/>
    <w:rsid w:val="00567E86"/>
    <w:rsid w:val="00570067"/>
    <w:rsid w:val="00570BAD"/>
    <w:rsid w:val="00580658"/>
    <w:rsid w:val="005903B4"/>
    <w:rsid w:val="005A3DF3"/>
    <w:rsid w:val="005A63DD"/>
    <w:rsid w:val="005B50AB"/>
    <w:rsid w:val="005C662C"/>
    <w:rsid w:val="005D481A"/>
    <w:rsid w:val="005E137A"/>
    <w:rsid w:val="005E3D57"/>
    <w:rsid w:val="005F1480"/>
    <w:rsid w:val="00600B0C"/>
    <w:rsid w:val="00627BCB"/>
    <w:rsid w:val="00637481"/>
    <w:rsid w:val="006472EB"/>
    <w:rsid w:val="006526A6"/>
    <w:rsid w:val="00652A74"/>
    <w:rsid w:val="006645DD"/>
    <w:rsid w:val="00667340"/>
    <w:rsid w:val="00671727"/>
    <w:rsid w:val="00672773"/>
    <w:rsid w:val="00674339"/>
    <w:rsid w:val="0068548B"/>
    <w:rsid w:val="006925F2"/>
    <w:rsid w:val="006A1511"/>
    <w:rsid w:val="006A5DBE"/>
    <w:rsid w:val="006B51B7"/>
    <w:rsid w:val="006B5813"/>
    <w:rsid w:val="006B7492"/>
    <w:rsid w:val="006C0164"/>
    <w:rsid w:val="006C6C3B"/>
    <w:rsid w:val="006E33CF"/>
    <w:rsid w:val="006F2098"/>
    <w:rsid w:val="006F738F"/>
    <w:rsid w:val="006F7E4C"/>
    <w:rsid w:val="00717FE6"/>
    <w:rsid w:val="00721BA8"/>
    <w:rsid w:val="007340CC"/>
    <w:rsid w:val="007355DD"/>
    <w:rsid w:val="00751506"/>
    <w:rsid w:val="00776AC2"/>
    <w:rsid w:val="0078131B"/>
    <w:rsid w:val="00797C89"/>
    <w:rsid w:val="007A097E"/>
    <w:rsid w:val="007C0734"/>
    <w:rsid w:val="007C280E"/>
    <w:rsid w:val="007C3256"/>
    <w:rsid w:val="007C790E"/>
    <w:rsid w:val="007D0330"/>
    <w:rsid w:val="007D73AB"/>
    <w:rsid w:val="007E321D"/>
    <w:rsid w:val="007E73B7"/>
    <w:rsid w:val="00800395"/>
    <w:rsid w:val="00801C2A"/>
    <w:rsid w:val="0080392E"/>
    <w:rsid w:val="00812CE1"/>
    <w:rsid w:val="00814BCF"/>
    <w:rsid w:val="008157DE"/>
    <w:rsid w:val="008232B6"/>
    <w:rsid w:val="00825B1A"/>
    <w:rsid w:val="00827CE1"/>
    <w:rsid w:val="00841F7D"/>
    <w:rsid w:val="008477F9"/>
    <w:rsid w:val="00851618"/>
    <w:rsid w:val="008552F3"/>
    <w:rsid w:val="0088172B"/>
    <w:rsid w:val="00884297"/>
    <w:rsid w:val="00892205"/>
    <w:rsid w:val="008B7781"/>
    <w:rsid w:val="008C2701"/>
    <w:rsid w:val="008C335A"/>
    <w:rsid w:val="008D165B"/>
    <w:rsid w:val="008D1BF0"/>
    <w:rsid w:val="008D2424"/>
    <w:rsid w:val="008D3D1F"/>
    <w:rsid w:val="008D3F66"/>
    <w:rsid w:val="008D7BCC"/>
    <w:rsid w:val="008D7F2C"/>
    <w:rsid w:val="00902E4A"/>
    <w:rsid w:val="00904634"/>
    <w:rsid w:val="00906D8E"/>
    <w:rsid w:val="00933687"/>
    <w:rsid w:val="009425BE"/>
    <w:rsid w:val="0094439A"/>
    <w:rsid w:val="0095577A"/>
    <w:rsid w:val="009729BE"/>
    <w:rsid w:val="009738A7"/>
    <w:rsid w:val="009744E6"/>
    <w:rsid w:val="00976CBD"/>
    <w:rsid w:val="0099453B"/>
    <w:rsid w:val="0099634F"/>
    <w:rsid w:val="009A6063"/>
    <w:rsid w:val="009A7C3E"/>
    <w:rsid w:val="009B0D50"/>
    <w:rsid w:val="009B0E56"/>
    <w:rsid w:val="009B1AD6"/>
    <w:rsid w:val="009B499D"/>
    <w:rsid w:val="009B6056"/>
    <w:rsid w:val="009C14A8"/>
    <w:rsid w:val="009C1E4B"/>
    <w:rsid w:val="009E2026"/>
    <w:rsid w:val="009E2491"/>
    <w:rsid w:val="009E2C48"/>
    <w:rsid w:val="009E4F06"/>
    <w:rsid w:val="009F40D2"/>
    <w:rsid w:val="009F7B8B"/>
    <w:rsid w:val="00A11931"/>
    <w:rsid w:val="00A11F8D"/>
    <w:rsid w:val="00A17D04"/>
    <w:rsid w:val="00A258D4"/>
    <w:rsid w:val="00A27518"/>
    <w:rsid w:val="00A309A4"/>
    <w:rsid w:val="00A32F97"/>
    <w:rsid w:val="00A37ED2"/>
    <w:rsid w:val="00A560C1"/>
    <w:rsid w:val="00A65B82"/>
    <w:rsid w:val="00A708B4"/>
    <w:rsid w:val="00A72373"/>
    <w:rsid w:val="00A772D8"/>
    <w:rsid w:val="00A90FAA"/>
    <w:rsid w:val="00A9185C"/>
    <w:rsid w:val="00AA069F"/>
    <w:rsid w:val="00AA2C85"/>
    <w:rsid w:val="00AA54E8"/>
    <w:rsid w:val="00AA5647"/>
    <w:rsid w:val="00AA64A2"/>
    <w:rsid w:val="00AA6686"/>
    <w:rsid w:val="00AE6DA5"/>
    <w:rsid w:val="00B00CE5"/>
    <w:rsid w:val="00B07B7A"/>
    <w:rsid w:val="00B257FE"/>
    <w:rsid w:val="00B26273"/>
    <w:rsid w:val="00B30550"/>
    <w:rsid w:val="00B77D1C"/>
    <w:rsid w:val="00B8178D"/>
    <w:rsid w:val="00B8197B"/>
    <w:rsid w:val="00B83AFB"/>
    <w:rsid w:val="00B857DC"/>
    <w:rsid w:val="00BA407B"/>
    <w:rsid w:val="00BC30C7"/>
    <w:rsid w:val="00BD2774"/>
    <w:rsid w:val="00BD557E"/>
    <w:rsid w:val="00BF1C1B"/>
    <w:rsid w:val="00C00854"/>
    <w:rsid w:val="00C10985"/>
    <w:rsid w:val="00C209A3"/>
    <w:rsid w:val="00C247EB"/>
    <w:rsid w:val="00C41A73"/>
    <w:rsid w:val="00C72851"/>
    <w:rsid w:val="00C76394"/>
    <w:rsid w:val="00C8747C"/>
    <w:rsid w:val="00C875F9"/>
    <w:rsid w:val="00C90BCA"/>
    <w:rsid w:val="00CA3760"/>
    <w:rsid w:val="00CB4064"/>
    <w:rsid w:val="00CC070D"/>
    <w:rsid w:val="00CD2C67"/>
    <w:rsid w:val="00CD5512"/>
    <w:rsid w:val="00CD61CB"/>
    <w:rsid w:val="00CD7D0B"/>
    <w:rsid w:val="00CE0359"/>
    <w:rsid w:val="00CE3235"/>
    <w:rsid w:val="00CE372D"/>
    <w:rsid w:val="00CE4948"/>
    <w:rsid w:val="00CE6A8C"/>
    <w:rsid w:val="00CF0001"/>
    <w:rsid w:val="00CF4684"/>
    <w:rsid w:val="00CF7C2D"/>
    <w:rsid w:val="00D17EC5"/>
    <w:rsid w:val="00D20879"/>
    <w:rsid w:val="00D236AB"/>
    <w:rsid w:val="00D259C0"/>
    <w:rsid w:val="00D310DE"/>
    <w:rsid w:val="00D370B6"/>
    <w:rsid w:val="00D373B7"/>
    <w:rsid w:val="00D569A4"/>
    <w:rsid w:val="00D57D1F"/>
    <w:rsid w:val="00D77AF8"/>
    <w:rsid w:val="00D807AF"/>
    <w:rsid w:val="00D90DC9"/>
    <w:rsid w:val="00D95BB9"/>
    <w:rsid w:val="00DA0822"/>
    <w:rsid w:val="00DA48B2"/>
    <w:rsid w:val="00DC7CA2"/>
    <w:rsid w:val="00DD012D"/>
    <w:rsid w:val="00DD2D28"/>
    <w:rsid w:val="00DF1C3C"/>
    <w:rsid w:val="00DF6D8A"/>
    <w:rsid w:val="00E118E7"/>
    <w:rsid w:val="00E12128"/>
    <w:rsid w:val="00E34A34"/>
    <w:rsid w:val="00E36500"/>
    <w:rsid w:val="00E42B13"/>
    <w:rsid w:val="00E50DDB"/>
    <w:rsid w:val="00E5438A"/>
    <w:rsid w:val="00E61018"/>
    <w:rsid w:val="00E746E6"/>
    <w:rsid w:val="00E8097C"/>
    <w:rsid w:val="00E8560E"/>
    <w:rsid w:val="00E862B7"/>
    <w:rsid w:val="00E878EE"/>
    <w:rsid w:val="00E95353"/>
    <w:rsid w:val="00EA25F3"/>
    <w:rsid w:val="00EA3CA9"/>
    <w:rsid w:val="00EA51CB"/>
    <w:rsid w:val="00EB4C10"/>
    <w:rsid w:val="00ED0E49"/>
    <w:rsid w:val="00ED34EE"/>
    <w:rsid w:val="00ED3CD1"/>
    <w:rsid w:val="00ED64D9"/>
    <w:rsid w:val="00EF09A4"/>
    <w:rsid w:val="00EF2995"/>
    <w:rsid w:val="00EF2AFE"/>
    <w:rsid w:val="00F1786F"/>
    <w:rsid w:val="00F47E2F"/>
    <w:rsid w:val="00F51991"/>
    <w:rsid w:val="00F56775"/>
    <w:rsid w:val="00F818C6"/>
    <w:rsid w:val="00F969CE"/>
    <w:rsid w:val="00FA2002"/>
    <w:rsid w:val="00FA41C5"/>
    <w:rsid w:val="00FB07DB"/>
    <w:rsid w:val="00FB6D0E"/>
    <w:rsid w:val="00FC3817"/>
    <w:rsid w:val="00FD1F5D"/>
    <w:rsid w:val="00FD68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386E16E3"/>
  <w15:docId w15:val="{F970FEA2-A497-44B4-8FE4-BB02A8DFD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646E"/>
    <w:pPr>
      <w:spacing w:after="0" w:line="240" w:lineRule="auto"/>
    </w:pPr>
    <w:rPr>
      <w:rFonts w:ascii="Times New Roman" w:eastAsia="Times New Roman" w:hAnsi="Times New Roman" w:cs="Times New Roman"/>
      <w:sz w:val="24"/>
      <w:szCs w:val="24"/>
      <w:lang w:eastAsia="pl-PL"/>
    </w:rPr>
  </w:style>
  <w:style w:type="paragraph" w:styleId="Nagwek4">
    <w:name w:val="heading 4"/>
    <w:basedOn w:val="Normalny"/>
    <w:next w:val="Normalny"/>
    <w:link w:val="Nagwek4Znak"/>
    <w:uiPriority w:val="9"/>
    <w:unhideWhenUsed/>
    <w:qFormat/>
    <w:rsid w:val="00433530"/>
    <w:pPr>
      <w:keepNext/>
      <w:keepLines/>
      <w:suppressAutoHyphens/>
      <w:spacing w:before="280" w:after="80" w:line="276" w:lineRule="auto"/>
      <w:outlineLvl w:val="3"/>
    </w:pPr>
    <w:rPr>
      <w:rFonts w:ascii="Centrale Sans Light" w:eastAsia="Arial" w:hAnsi="Centrale Sans Light" w:cs="Arial"/>
      <w:color w:val="666666"/>
      <w:lang w:va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FA41C5"/>
    <w:pPr>
      <w:tabs>
        <w:tab w:val="center" w:pos="4536"/>
        <w:tab w:val="right" w:pos="9072"/>
      </w:tabs>
    </w:pPr>
  </w:style>
  <w:style w:type="character" w:customStyle="1" w:styleId="StopkaZnak">
    <w:name w:val="Stopka Znak"/>
    <w:basedOn w:val="Domylnaczcionkaakapitu"/>
    <w:link w:val="Stopka"/>
    <w:uiPriority w:val="99"/>
    <w:rsid w:val="00FA41C5"/>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FA41C5"/>
  </w:style>
  <w:style w:type="paragraph" w:styleId="Tytu">
    <w:name w:val="Title"/>
    <w:basedOn w:val="Normalny"/>
    <w:link w:val="TytuZnak"/>
    <w:qFormat/>
    <w:rsid w:val="00FA41C5"/>
    <w:pPr>
      <w:jc w:val="center"/>
    </w:pPr>
    <w:rPr>
      <w:b/>
      <w:bCs/>
      <w:sz w:val="28"/>
      <w:szCs w:val="20"/>
    </w:rPr>
  </w:style>
  <w:style w:type="character" w:customStyle="1" w:styleId="TytuZnak">
    <w:name w:val="Tytuł Znak"/>
    <w:basedOn w:val="Domylnaczcionkaakapitu"/>
    <w:link w:val="Tytu"/>
    <w:rsid w:val="00FA41C5"/>
    <w:rPr>
      <w:rFonts w:ascii="Times New Roman" w:eastAsia="Times New Roman" w:hAnsi="Times New Roman" w:cs="Times New Roman"/>
      <w:b/>
      <w:bCs/>
      <w:sz w:val="28"/>
      <w:szCs w:val="20"/>
      <w:lang w:eastAsia="pl-PL"/>
    </w:rPr>
  </w:style>
  <w:style w:type="paragraph" w:styleId="Tekstpodstawowy3">
    <w:name w:val="Body Text 3"/>
    <w:basedOn w:val="Normalny"/>
    <w:link w:val="Tekstpodstawowy3Znak"/>
    <w:semiHidden/>
    <w:rsid w:val="00FA41C5"/>
    <w:rPr>
      <w:u w:val="single"/>
    </w:rPr>
  </w:style>
  <w:style w:type="character" w:customStyle="1" w:styleId="Tekstpodstawowy3Znak">
    <w:name w:val="Tekst podstawowy 3 Znak"/>
    <w:basedOn w:val="Domylnaczcionkaakapitu"/>
    <w:link w:val="Tekstpodstawowy3"/>
    <w:semiHidden/>
    <w:rsid w:val="00FA41C5"/>
    <w:rPr>
      <w:rFonts w:ascii="Times New Roman" w:eastAsia="Times New Roman" w:hAnsi="Times New Roman" w:cs="Times New Roman"/>
      <w:sz w:val="24"/>
      <w:szCs w:val="24"/>
      <w:u w:val="single"/>
      <w:lang w:eastAsia="pl-PL"/>
    </w:rPr>
  </w:style>
  <w:style w:type="paragraph" w:styleId="Zwykytekst">
    <w:name w:val="Plain Text"/>
    <w:basedOn w:val="Normalny"/>
    <w:link w:val="ZwykytekstZnak"/>
    <w:uiPriority w:val="99"/>
    <w:unhideWhenUsed/>
    <w:rsid w:val="00FA41C5"/>
    <w:rPr>
      <w:rFonts w:ascii="Calibri" w:eastAsiaTheme="minorHAnsi" w:hAnsi="Calibri"/>
      <w:sz w:val="22"/>
      <w:szCs w:val="22"/>
      <w:lang w:eastAsia="en-US"/>
    </w:rPr>
  </w:style>
  <w:style w:type="character" w:customStyle="1" w:styleId="ZwykytekstZnak">
    <w:name w:val="Zwykły tekst Znak"/>
    <w:basedOn w:val="Domylnaczcionkaakapitu"/>
    <w:link w:val="Zwykytekst"/>
    <w:uiPriority w:val="99"/>
    <w:rsid w:val="00FA41C5"/>
    <w:rPr>
      <w:rFonts w:ascii="Calibri" w:hAnsi="Calibri" w:cs="Times New Roman"/>
    </w:rPr>
  </w:style>
  <w:style w:type="paragraph" w:styleId="Akapitzlist">
    <w:name w:val="List Paragraph"/>
    <w:aliases w:val="normalny tekst,sw tekst,L1,Numerowanie,Akapit z listą5,T_SZ_List Paragraph,Akapit z listą BS,Kolorowa lista — akcent 11,CW_Lista,Colorful List Accent 1,List Paragraph,Akapit z listą4,Akapit z listą1,Średnia siatka 1 — akcent 21,BulletC"/>
    <w:basedOn w:val="Normalny"/>
    <w:link w:val="AkapitzlistZnak"/>
    <w:uiPriority w:val="34"/>
    <w:qFormat/>
    <w:rsid w:val="00FA41C5"/>
    <w:pPr>
      <w:ind w:left="720"/>
    </w:pPr>
    <w:rPr>
      <w:rFonts w:ascii="Calibri" w:eastAsiaTheme="minorHAnsi" w:hAnsi="Calibri"/>
      <w:sz w:val="22"/>
      <w:szCs w:val="22"/>
    </w:rPr>
  </w:style>
  <w:style w:type="paragraph" w:customStyle="1" w:styleId="Default">
    <w:name w:val="Default"/>
    <w:rsid w:val="00DF1C3C"/>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D17EC5"/>
    <w:pPr>
      <w:tabs>
        <w:tab w:val="center" w:pos="4536"/>
        <w:tab w:val="right" w:pos="9072"/>
      </w:tabs>
    </w:pPr>
  </w:style>
  <w:style w:type="character" w:customStyle="1" w:styleId="NagwekZnak">
    <w:name w:val="Nagłówek Znak"/>
    <w:basedOn w:val="Domylnaczcionkaakapitu"/>
    <w:link w:val="Nagwek"/>
    <w:uiPriority w:val="99"/>
    <w:qFormat/>
    <w:rsid w:val="00D17EC5"/>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F1C1B"/>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1C1B"/>
    <w:rPr>
      <w:rFonts w:ascii="Segoe UI" w:eastAsia="Times New Roman" w:hAnsi="Segoe UI" w:cs="Segoe UI"/>
      <w:sz w:val="18"/>
      <w:szCs w:val="18"/>
      <w:lang w:eastAsia="pl-PL"/>
    </w:rPr>
  </w:style>
  <w:style w:type="character" w:styleId="Hipercze">
    <w:name w:val="Hyperlink"/>
    <w:basedOn w:val="Domylnaczcionkaakapitu"/>
    <w:uiPriority w:val="99"/>
    <w:unhideWhenUsed/>
    <w:rsid w:val="004D306C"/>
    <w:rPr>
      <w:color w:val="0000FF" w:themeColor="hyperlink"/>
      <w:u w:val="single"/>
    </w:rPr>
  </w:style>
  <w:style w:type="character" w:customStyle="1" w:styleId="AkapitzlistZnak">
    <w:name w:val="Akapit z listą Znak"/>
    <w:aliases w:val="normalny tekst Znak,sw tekst Znak,L1 Znak,Numerowanie Znak,Akapit z listą5 Znak,T_SZ_List Paragraph Znak,Akapit z listą BS Znak,Kolorowa lista — akcent 11 Znak,CW_Lista Znak,Colorful List Accent 1 Znak,List Paragraph Znak"/>
    <w:link w:val="Akapitzlist"/>
    <w:uiPriority w:val="34"/>
    <w:qFormat/>
    <w:rsid w:val="00276F88"/>
    <w:rPr>
      <w:rFonts w:ascii="Calibri" w:hAnsi="Calibri" w:cs="Times New Roman"/>
      <w:lang w:eastAsia="pl-PL"/>
    </w:rPr>
  </w:style>
  <w:style w:type="paragraph" w:styleId="NormalnyWeb">
    <w:name w:val="Normal (Web)"/>
    <w:basedOn w:val="Normalny"/>
    <w:uiPriority w:val="99"/>
    <w:unhideWhenUsed/>
    <w:rsid w:val="00627BCB"/>
    <w:pPr>
      <w:spacing w:before="100" w:beforeAutospacing="1" w:after="100" w:afterAutospacing="1"/>
    </w:pPr>
  </w:style>
  <w:style w:type="paragraph" w:customStyle="1" w:styleId="pkt">
    <w:name w:val="pkt"/>
    <w:basedOn w:val="Normalny"/>
    <w:qFormat/>
    <w:rsid w:val="00DA48B2"/>
    <w:pPr>
      <w:spacing w:before="60" w:after="60"/>
      <w:ind w:left="851" w:hanging="295"/>
      <w:jc w:val="both"/>
    </w:pPr>
  </w:style>
  <w:style w:type="character" w:customStyle="1" w:styleId="Nagwek4Znak">
    <w:name w:val="Nagłówek 4 Znak"/>
    <w:basedOn w:val="Domylnaczcionkaakapitu"/>
    <w:link w:val="Nagwek4"/>
    <w:uiPriority w:val="9"/>
    <w:rsid w:val="00433530"/>
    <w:rPr>
      <w:rFonts w:ascii="Centrale Sans Light" w:eastAsia="Arial" w:hAnsi="Centrale Sans Light" w:cs="Arial"/>
      <w:color w:val="666666"/>
      <w:sz w:val="24"/>
      <w:szCs w:val="24"/>
      <w:lang w:val="pl" w:eastAsia="pl-PL"/>
    </w:rPr>
  </w:style>
  <w:style w:type="character" w:styleId="Pogrubienie">
    <w:name w:val="Strong"/>
    <w:uiPriority w:val="22"/>
    <w:qFormat/>
    <w:rsid w:val="003F12D3"/>
    <w:rPr>
      <w:b/>
      <w:bCs/>
    </w:rPr>
  </w:style>
  <w:style w:type="character" w:customStyle="1" w:styleId="UnresolvedMention">
    <w:name w:val="Unresolved Mention"/>
    <w:basedOn w:val="Domylnaczcionkaakapitu"/>
    <w:uiPriority w:val="99"/>
    <w:semiHidden/>
    <w:unhideWhenUsed/>
    <w:rsid w:val="009E4F06"/>
    <w:rPr>
      <w:color w:val="605E5C"/>
      <w:shd w:val="clear" w:color="auto" w:fill="E1DFDD"/>
    </w:rPr>
  </w:style>
  <w:style w:type="character" w:customStyle="1" w:styleId="markedcontent">
    <w:name w:val="markedcontent"/>
    <w:basedOn w:val="Domylnaczcionkaakapitu"/>
    <w:rsid w:val="006E33CF"/>
  </w:style>
  <w:style w:type="table" w:styleId="Tabela-Siatka">
    <w:name w:val="Table Grid"/>
    <w:basedOn w:val="Standardowy"/>
    <w:uiPriority w:val="39"/>
    <w:rsid w:val="00892205"/>
    <w:pPr>
      <w:suppressAutoHyphens/>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109">
      <w:bodyDiv w:val="1"/>
      <w:marLeft w:val="0"/>
      <w:marRight w:val="0"/>
      <w:marTop w:val="0"/>
      <w:marBottom w:val="0"/>
      <w:divBdr>
        <w:top w:val="none" w:sz="0" w:space="0" w:color="auto"/>
        <w:left w:val="none" w:sz="0" w:space="0" w:color="auto"/>
        <w:bottom w:val="none" w:sz="0" w:space="0" w:color="auto"/>
        <w:right w:val="none" w:sz="0" w:space="0" w:color="auto"/>
      </w:divBdr>
    </w:div>
    <w:div w:id="28994098">
      <w:bodyDiv w:val="1"/>
      <w:marLeft w:val="0"/>
      <w:marRight w:val="0"/>
      <w:marTop w:val="0"/>
      <w:marBottom w:val="0"/>
      <w:divBdr>
        <w:top w:val="none" w:sz="0" w:space="0" w:color="auto"/>
        <w:left w:val="none" w:sz="0" w:space="0" w:color="auto"/>
        <w:bottom w:val="none" w:sz="0" w:space="0" w:color="auto"/>
        <w:right w:val="none" w:sz="0" w:space="0" w:color="auto"/>
      </w:divBdr>
    </w:div>
    <w:div w:id="42558117">
      <w:bodyDiv w:val="1"/>
      <w:marLeft w:val="0"/>
      <w:marRight w:val="0"/>
      <w:marTop w:val="0"/>
      <w:marBottom w:val="0"/>
      <w:divBdr>
        <w:top w:val="none" w:sz="0" w:space="0" w:color="auto"/>
        <w:left w:val="none" w:sz="0" w:space="0" w:color="auto"/>
        <w:bottom w:val="none" w:sz="0" w:space="0" w:color="auto"/>
        <w:right w:val="none" w:sz="0" w:space="0" w:color="auto"/>
      </w:divBdr>
    </w:div>
    <w:div w:id="93988101">
      <w:bodyDiv w:val="1"/>
      <w:marLeft w:val="0"/>
      <w:marRight w:val="0"/>
      <w:marTop w:val="0"/>
      <w:marBottom w:val="0"/>
      <w:divBdr>
        <w:top w:val="none" w:sz="0" w:space="0" w:color="auto"/>
        <w:left w:val="none" w:sz="0" w:space="0" w:color="auto"/>
        <w:bottom w:val="none" w:sz="0" w:space="0" w:color="auto"/>
        <w:right w:val="none" w:sz="0" w:space="0" w:color="auto"/>
      </w:divBdr>
    </w:div>
    <w:div w:id="97339986">
      <w:bodyDiv w:val="1"/>
      <w:marLeft w:val="0"/>
      <w:marRight w:val="0"/>
      <w:marTop w:val="0"/>
      <w:marBottom w:val="0"/>
      <w:divBdr>
        <w:top w:val="none" w:sz="0" w:space="0" w:color="auto"/>
        <w:left w:val="none" w:sz="0" w:space="0" w:color="auto"/>
        <w:bottom w:val="none" w:sz="0" w:space="0" w:color="auto"/>
        <w:right w:val="none" w:sz="0" w:space="0" w:color="auto"/>
      </w:divBdr>
    </w:div>
    <w:div w:id="112484327">
      <w:bodyDiv w:val="1"/>
      <w:marLeft w:val="0"/>
      <w:marRight w:val="0"/>
      <w:marTop w:val="0"/>
      <w:marBottom w:val="0"/>
      <w:divBdr>
        <w:top w:val="none" w:sz="0" w:space="0" w:color="auto"/>
        <w:left w:val="none" w:sz="0" w:space="0" w:color="auto"/>
        <w:bottom w:val="none" w:sz="0" w:space="0" w:color="auto"/>
        <w:right w:val="none" w:sz="0" w:space="0" w:color="auto"/>
      </w:divBdr>
    </w:div>
    <w:div w:id="113596218">
      <w:bodyDiv w:val="1"/>
      <w:marLeft w:val="0"/>
      <w:marRight w:val="0"/>
      <w:marTop w:val="0"/>
      <w:marBottom w:val="0"/>
      <w:divBdr>
        <w:top w:val="none" w:sz="0" w:space="0" w:color="auto"/>
        <w:left w:val="none" w:sz="0" w:space="0" w:color="auto"/>
        <w:bottom w:val="none" w:sz="0" w:space="0" w:color="auto"/>
        <w:right w:val="none" w:sz="0" w:space="0" w:color="auto"/>
      </w:divBdr>
    </w:div>
    <w:div w:id="174267919">
      <w:bodyDiv w:val="1"/>
      <w:marLeft w:val="0"/>
      <w:marRight w:val="0"/>
      <w:marTop w:val="0"/>
      <w:marBottom w:val="0"/>
      <w:divBdr>
        <w:top w:val="none" w:sz="0" w:space="0" w:color="auto"/>
        <w:left w:val="none" w:sz="0" w:space="0" w:color="auto"/>
        <w:bottom w:val="none" w:sz="0" w:space="0" w:color="auto"/>
        <w:right w:val="none" w:sz="0" w:space="0" w:color="auto"/>
      </w:divBdr>
    </w:div>
    <w:div w:id="205796241">
      <w:bodyDiv w:val="1"/>
      <w:marLeft w:val="0"/>
      <w:marRight w:val="0"/>
      <w:marTop w:val="0"/>
      <w:marBottom w:val="0"/>
      <w:divBdr>
        <w:top w:val="none" w:sz="0" w:space="0" w:color="auto"/>
        <w:left w:val="none" w:sz="0" w:space="0" w:color="auto"/>
        <w:bottom w:val="none" w:sz="0" w:space="0" w:color="auto"/>
        <w:right w:val="none" w:sz="0" w:space="0" w:color="auto"/>
      </w:divBdr>
    </w:div>
    <w:div w:id="211116236">
      <w:bodyDiv w:val="1"/>
      <w:marLeft w:val="0"/>
      <w:marRight w:val="0"/>
      <w:marTop w:val="0"/>
      <w:marBottom w:val="0"/>
      <w:divBdr>
        <w:top w:val="none" w:sz="0" w:space="0" w:color="auto"/>
        <w:left w:val="none" w:sz="0" w:space="0" w:color="auto"/>
        <w:bottom w:val="none" w:sz="0" w:space="0" w:color="auto"/>
        <w:right w:val="none" w:sz="0" w:space="0" w:color="auto"/>
      </w:divBdr>
    </w:div>
    <w:div w:id="296380853">
      <w:bodyDiv w:val="1"/>
      <w:marLeft w:val="0"/>
      <w:marRight w:val="0"/>
      <w:marTop w:val="0"/>
      <w:marBottom w:val="0"/>
      <w:divBdr>
        <w:top w:val="none" w:sz="0" w:space="0" w:color="auto"/>
        <w:left w:val="none" w:sz="0" w:space="0" w:color="auto"/>
        <w:bottom w:val="none" w:sz="0" w:space="0" w:color="auto"/>
        <w:right w:val="none" w:sz="0" w:space="0" w:color="auto"/>
      </w:divBdr>
    </w:div>
    <w:div w:id="312875419">
      <w:bodyDiv w:val="1"/>
      <w:marLeft w:val="0"/>
      <w:marRight w:val="0"/>
      <w:marTop w:val="0"/>
      <w:marBottom w:val="0"/>
      <w:divBdr>
        <w:top w:val="none" w:sz="0" w:space="0" w:color="auto"/>
        <w:left w:val="none" w:sz="0" w:space="0" w:color="auto"/>
        <w:bottom w:val="none" w:sz="0" w:space="0" w:color="auto"/>
        <w:right w:val="none" w:sz="0" w:space="0" w:color="auto"/>
      </w:divBdr>
    </w:div>
    <w:div w:id="327639098">
      <w:bodyDiv w:val="1"/>
      <w:marLeft w:val="0"/>
      <w:marRight w:val="0"/>
      <w:marTop w:val="0"/>
      <w:marBottom w:val="0"/>
      <w:divBdr>
        <w:top w:val="none" w:sz="0" w:space="0" w:color="auto"/>
        <w:left w:val="none" w:sz="0" w:space="0" w:color="auto"/>
        <w:bottom w:val="none" w:sz="0" w:space="0" w:color="auto"/>
        <w:right w:val="none" w:sz="0" w:space="0" w:color="auto"/>
      </w:divBdr>
    </w:div>
    <w:div w:id="328337544">
      <w:bodyDiv w:val="1"/>
      <w:marLeft w:val="0"/>
      <w:marRight w:val="0"/>
      <w:marTop w:val="0"/>
      <w:marBottom w:val="0"/>
      <w:divBdr>
        <w:top w:val="none" w:sz="0" w:space="0" w:color="auto"/>
        <w:left w:val="none" w:sz="0" w:space="0" w:color="auto"/>
        <w:bottom w:val="none" w:sz="0" w:space="0" w:color="auto"/>
        <w:right w:val="none" w:sz="0" w:space="0" w:color="auto"/>
      </w:divBdr>
    </w:div>
    <w:div w:id="417017458">
      <w:bodyDiv w:val="1"/>
      <w:marLeft w:val="0"/>
      <w:marRight w:val="0"/>
      <w:marTop w:val="0"/>
      <w:marBottom w:val="0"/>
      <w:divBdr>
        <w:top w:val="none" w:sz="0" w:space="0" w:color="auto"/>
        <w:left w:val="none" w:sz="0" w:space="0" w:color="auto"/>
        <w:bottom w:val="none" w:sz="0" w:space="0" w:color="auto"/>
        <w:right w:val="none" w:sz="0" w:space="0" w:color="auto"/>
      </w:divBdr>
    </w:div>
    <w:div w:id="424957334">
      <w:bodyDiv w:val="1"/>
      <w:marLeft w:val="0"/>
      <w:marRight w:val="0"/>
      <w:marTop w:val="0"/>
      <w:marBottom w:val="0"/>
      <w:divBdr>
        <w:top w:val="none" w:sz="0" w:space="0" w:color="auto"/>
        <w:left w:val="none" w:sz="0" w:space="0" w:color="auto"/>
        <w:bottom w:val="none" w:sz="0" w:space="0" w:color="auto"/>
        <w:right w:val="none" w:sz="0" w:space="0" w:color="auto"/>
      </w:divBdr>
    </w:div>
    <w:div w:id="532157172">
      <w:bodyDiv w:val="1"/>
      <w:marLeft w:val="0"/>
      <w:marRight w:val="0"/>
      <w:marTop w:val="0"/>
      <w:marBottom w:val="0"/>
      <w:divBdr>
        <w:top w:val="none" w:sz="0" w:space="0" w:color="auto"/>
        <w:left w:val="none" w:sz="0" w:space="0" w:color="auto"/>
        <w:bottom w:val="none" w:sz="0" w:space="0" w:color="auto"/>
        <w:right w:val="none" w:sz="0" w:space="0" w:color="auto"/>
      </w:divBdr>
    </w:div>
    <w:div w:id="633104748">
      <w:bodyDiv w:val="1"/>
      <w:marLeft w:val="0"/>
      <w:marRight w:val="0"/>
      <w:marTop w:val="0"/>
      <w:marBottom w:val="0"/>
      <w:divBdr>
        <w:top w:val="none" w:sz="0" w:space="0" w:color="auto"/>
        <w:left w:val="none" w:sz="0" w:space="0" w:color="auto"/>
        <w:bottom w:val="none" w:sz="0" w:space="0" w:color="auto"/>
        <w:right w:val="none" w:sz="0" w:space="0" w:color="auto"/>
      </w:divBdr>
    </w:div>
    <w:div w:id="663049469">
      <w:bodyDiv w:val="1"/>
      <w:marLeft w:val="0"/>
      <w:marRight w:val="0"/>
      <w:marTop w:val="0"/>
      <w:marBottom w:val="0"/>
      <w:divBdr>
        <w:top w:val="none" w:sz="0" w:space="0" w:color="auto"/>
        <w:left w:val="none" w:sz="0" w:space="0" w:color="auto"/>
        <w:bottom w:val="none" w:sz="0" w:space="0" w:color="auto"/>
        <w:right w:val="none" w:sz="0" w:space="0" w:color="auto"/>
      </w:divBdr>
    </w:div>
    <w:div w:id="746879286">
      <w:bodyDiv w:val="1"/>
      <w:marLeft w:val="0"/>
      <w:marRight w:val="0"/>
      <w:marTop w:val="0"/>
      <w:marBottom w:val="0"/>
      <w:divBdr>
        <w:top w:val="none" w:sz="0" w:space="0" w:color="auto"/>
        <w:left w:val="none" w:sz="0" w:space="0" w:color="auto"/>
        <w:bottom w:val="none" w:sz="0" w:space="0" w:color="auto"/>
        <w:right w:val="none" w:sz="0" w:space="0" w:color="auto"/>
      </w:divBdr>
    </w:div>
    <w:div w:id="764501089">
      <w:bodyDiv w:val="1"/>
      <w:marLeft w:val="0"/>
      <w:marRight w:val="0"/>
      <w:marTop w:val="0"/>
      <w:marBottom w:val="0"/>
      <w:divBdr>
        <w:top w:val="none" w:sz="0" w:space="0" w:color="auto"/>
        <w:left w:val="none" w:sz="0" w:space="0" w:color="auto"/>
        <w:bottom w:val="none" w:sz="0" w:space="0" w:color="auto"/>
        <w:right w:val="none" w:sz="0" w:space="0" w:color="auto"/>
      </w:divBdr>
    </w:div>
    <w:div w:id="797182618">
      <w:bodyDiv w:val="1"/>
      <w:marLeft w:val="0"/>
      <w:marRight w:val="0"/>
      <w:marTop w:val="0"/>
      <w:marBottom w:val="0"/>
      <w:divBdr>
        <w:top w:val="none" w:sz="0" w:space="0" w:color="auto"/>
        <w:left w:val="none" w:sz="0" w:space="0" w:color="auto"/>
        <w:bottom w:val="none" w:sz="0" w:space="0" w:color="auto"/>
        <w:right w:val="none" w:sz="0" w:space="0" w:color="auto"/>
      </w:divBdr>
    </w:div>
    <w:div w:id="855968541">
      <w:bodyDiv w:val="1"/>
      <w:marLeft w:val="0"/>
      <w:marRight w:val="0"/>
      <w:marTop w:val="0"/>
      <w:marBottom w:val="0"/>
      <w:divBdr>
        <w:top w:val="none" w:sz="0" w:space="0" w:color="auto"/>
        <w:left w:val="none" w:sz="0" w:space="0" w:color="auto"/>
        <w:bottom w:val="none" w:sz="0" w:space="0" w:color="auto"/>
        <w:right w:val="none" w:sz="0" w:space="0" w:color="auto"/>
      </w:divBdr>
    </w:div>
    <w:div w:id="916211168">
      <w:bodyDiv w:val="1"/>
      <w:marLeft w:val="0"/>
      <w:marRight w:val="0"/>
      <w:marTop w:val="0"/>
      <w:marBottom w:val="0"/>
      <w:divBdr>
        <w:top w:val="none" w:sz="0" w:space="0" w:color="auto"/>
        <w:left w:val="none" w:sz="0" w:space="0" w:color="auto"/>
        <w:bottom w:val="none" w:sz="0" w:space="0" w:color="auto"/>
        <w:right w:val="none" w:sz="0" w:space="0" w:color="auto"/>
      </w:divBdr>
    </w:div>
    <w:div w:id="925069430">
      <w:bodyDiv w:val="1"/>
      <w:marLeft w:val="0"/>
      <w:marRight w:val="0"/>
      <w:marTop w:val="0"/>
      <w:marBottom w:val="0"/>
      <w:divBdr>
        <w:top w:val="none" w:sz="0" w:space="0" w:color="auto"/>
        <w:left w:val="none" w:sz="0" w:space="0" w:color="auto"/>
        <w:bottom w:val="none" w:sz="0" w:space="0" w:color="auto"/>
        <w:right w:val="none" w:sz="0" w:space="0" w:color="auto"/>
      </w:divBdr>
    </w:div>
    <w:div w:id="979067450">
      <w:bodyDiv w:val="1"/>
      <w:marLeft w:val="0"/>
      <w:marRight w:val="0"/>
      <w:marTop w:val="0"/>
      <w:marBottom w:val="0"/>
      <w:divBdr>
        <w:top w:val="none" w:sz="0" w:space="0" w:color="auto"/>
        <w:left w:val="none" w:sz="0" w:space="0" w:color="auto"/>
        <w:bottom w:val="none" w:sz="0" w:space="0" w:color="auto"/>
        <w:right w:val="none" w:sz="0" w:space="0" w:color="auto"/>
      </w:divBdr>
    </w:div>
    <w:div w:id="1012490581">
      <w:bodyDiv w:val="1"/>
      <w:marLeft w:val="0"/>
      <w:marRight w:val="0"/>
      <w:marTop w:val="0"/>
      <w:marBottom w:val="0"/>
      <w:divBdr>
        <w:top w:val="none" w:sz="0" w:space="0" w:color="auto"/>
        <w:left w:val="none" w:sz="0" w:space="0" w:color="auto"/>
        <w:bottom w:val="none" w:sz="0" w:space="0" w:color="auto"/>
        <w:right w:val="none" w:sz="0" w:space="0" w:color="auto"/>
      </w:divBdr>
    </w:div>
    <w:div w:id="1019510186">
      <w:bodyDiv w:val="1"/>
      <w:marLeft w:val="0"/>
      <w:marRight w:val="0"/>
      <w:marTop w:val="0"/>
      <w:marBottom w:val="0"/>
      <w:divBdr>
        <w:top w:val="none" w:sz="0" w:space="0" w:color="auto"/>
        <w:left w:val="none" w:sz="0" w:space="0" w:color="auto"/>
        <w:bottom w:val="none" w:sz="0" w:space="0" w:color="auto"/>
        <w:right w:val="none" w:sz="0" w:space="0" w:color="auto"/>
      </w:divBdr>
    </w:div>
    <w:div w:id="1029338402">
      <w:bodyDiv w:val="1"/>
      <w:marLeft w:val="0"/>
      <w:marRight w:val="0"/>
      <w:marTop w:val="0"/>
      <w:marBottom w:val="0"/>
      <w:divBdr>
        <w:top w:val="none" w:sz="0" w:space="0" w:color="auto"/>
        <w:left w:val="none" w:sz="0" w:space="0" w:color="auto"/>
        <w:bottom w:val="none" w:sz="0" w:space="0" w:color="auto"/>
        <w:right w:val="none" w:sz="0" w:space="0" w:color="auto"/>
      </w:divBdr>
    </w:div>
    <w:div w:id="1077633992">
      <w:bodyDiv w:val="1"/>
      <w:marLeft w:val="0"/>
      <w:marRight w:val="0"/>
      <w:marTop w:val="0"/>
      <w:marBottom w:val="0"/>
      <w:divBdr>
        <w:top w:val="none" w:sz="0" w:space="0" w:color="auto"/>
        <w:left w:val="none" w:sz="0" w:space="0" w:color="auto"/>
        <w:bottom w:val="none" w:sz="0" w:space="0" w:color="auto"/>
        <w:right w:val="none" w:sz="0" w:space="0" w:color="auto"/>
      </w:divBdr>
    </w:div>
    <w:div w:id="1117723685">
      <w:bodyDiv w:val="1"/>
      <w:marLeft w:val="0"/>
      <w:marRight w:val="0"/>
      <w:marTop w:val="0"/>
      <w:marBottom w:val="0"/>
      <w:divBdr>
        <w:top w:val="none" w:sz="0" w:space="0" w:color="auto"/>
        <w:left w:val="none" w:sz="0" w:space="0" w:color="auto"/>
        <w:bottom w:val="none" w:sz="0" w:space="0" w:color="auto"/>
        <w:right w:val="none" w:sz="0" w:space="0" w:color="auto"/>
      </w:divBdr>
    </w:div>
    <w:div w:id="1153788666">
      <w:bodyDiv w:val="1"/>
      <w:marLeft w:val="0"/>
      <w:marRight w:val="0"/>
      <w:marTop w:val="0"/>
      <w:marBottom w:val="0"/>
      <w:divBdr>
        <w:top w:val="none" w:sz="0" w:space="0" w:color="auto"/>
        <w:left w:val="none" w:sz="0" w:space="0" w:color="auto"/>
        <w:bottom w:val="none" w:sz="0" w:space="0" w:color="auto"/>
        <w:right w:val="none" w:sz="0" w:space="0" w:color="auto"/>
      </w:divBdr>
    </w:div>
    <w:div w:id="1161191095">
      <w:bodyDiv w:val="1"/>
      <w:marLeft w:val="0"/>
      <w:marRight w:val="0"/>
      <w:marTop w:val="0"/>
      <w:marBottom w:val="0"/>
      <w:divBdr>
        <w:top w:val="none" w:sz="0" w:space="0" w:color="auto"/>
        <w:left w:val="none" w:sz="0" w:space="0" w:color="auto"/>
        <w:bottom w:val="none" w:sz="0" w:space="0" w:color="auto"/>
        <w:right w:val="none" w:sz="0" w:space="0" w:color="auto"/>
      </w:divBdr>
    </w:div>
    <w:div w:id="1166283205">
      <w:bodyDiv w:val="1"/>
      <w:marLeft w:val="0"/>
      <w:marRight w:val="0"/>
      <w:marTop w:val="0"/>
      <w:marBottom w:val="0"/>
      <w:divBdr>
        <w:top w:val="none" w:sz="0" w:space="0" w:color="auto"/>
        <w:left w:val="none" w:sz="0" w:space="0" w:color="auto"/>
        <w:bottom w:val="none" w:sz="0" w:space="0" w:color="auto"/>
        <w:right w:val="none" w:sz="0" w:space="0" w:color="auto"/>
      </w:divBdr>
    </w:div>
    <w:div w:id="1173690137">
      <w:bodyDiv w:val="1"/>
      <w:marLeft w:val="0"/>
      <w:marRight w:val="0"/>
      <w:marTop w:val="0"/>
      <w:marBottom w:val="0"/>
      <w:divBdr>
        <w:top w:val="none" w:sz="0" w:space="0" w:color="auto"/>
        <w:left w:val="none" w:sz="0" w:space="0" w:color="auto"/>
        <w:bottom w:val="none" w:sz="0" w:space="0" w:color="auto"/>
        <w:right w:val="none" w:sz="0" w:space="0" w:color="auto"/>
      </w:divBdr>
    </w:div>
    <w:div w:id="1229224007">
      <w:bodyDiv w:val="1"/>
      <w:marLeft w:val="0"/>
      <w:marRight w:val="0"/>
      <w:marTop w:val="0"/>
      <w:marBottom w:val="0"/>
      <w:divBdr>
        <w:top w:val="none" w:sz="0" w:space="0" w:color="auto"/>
        <w:left w:val="none" w:sz="0" w:space="0" w:color="auto"/>
        <w:bottom w:val="none" w:sz="0" w:space="0" w:color="auto"/>
        <w:right w:val="none" w:sz="0" w:space="0" w:color="auto"/>
      </w:divBdr>
    </w:div>
    <w:div w:id="1233009233">
      <w:bodyDiv w:val="1"/>
      <w:marLeft w:val="0"/>
      <w:marRight w:val="0"/>
      <w:marTop w:val="0"/>
      <w:marBottom w:val="0"/>
      <w:divBdr>
        <w:top w:val="none" w:sz="0" w:space="0" w:color="auto"/>
        <w:left w:val="none" w:sz="0" w:space="0" w:color="auto"/>
        <w:bottom w:val="none" w:sz="0" w:space="0" w:color="auto"/>
        <w:right w:val="none" w:sz="0" w:space="0" w:color="auto"/>
      </w:divBdr>
    </w:div>
    <w:div w:id="1286617635">
      <w:bodyDiv w:val="1"/>
      <w:marLeft w:val="0"/>
      <w:marRight w:val="0"/>
      <w:marTop w:val="0"/>
      <w:marBottom w:val="0"/>
      <w:divBdr>
        <w:top w:val="none" w:sz="0" w:space="0" w:color="auto"/>
        <w:left w:val="none" w:sz="0" w:space="0" w:color="auto"/>
        <w:bottom w:val="none" w:sz="0" w:space="0" w:color="auto"/>
        <w:right w:val="none" w:sz="0" w:space="0" w:color="auto"/>
      </w:divBdr>
    </w:div>
    <w:div w:id="1305043220">
      <w:bodyDiv w:val="1"/>
      <w:marLeft w:val="0"/>
      <w:marRight w:val="0"/>
      <w:marTop w:val="0"/>
      <w:marBottom w:val="0"/>
      <w:divBdr>
        <w:top w:val="none" w:sz="0" w:space="0" w:color="auto"/>
        <w:left w:val="none" w:sz="0" w:space="0" w:color="auto"/>
        <w:bottom w:val="none" w:sz="0" w:space="0" w:color="auto"/>
        <w:right w:val="none" w:sz="0" w:space="0" w:color="auto"/>
      </w:divBdr>
    </w:div>
    <w:div w:id="1382706374">
      <w:bodyDiv w:val="1"/>
      <w:marLeft w:val="0"/>
      <w:marRight w:val="0"/>
      <w:marTop w:val="0"/>
      <w:marBottom w:val="0"/>
      <w:divBdr>
        <w:top w:val="none" w:sz="0" w:space="0" w:color="auto"/>
        <w:left w:val="none" w:sz="0" w:space="0" w:color="auto"/>
        <w:bottom w:val="none" w:sz="0" w:space="0" w:color="auto"/>
        <w:right w:val="none" w:sz="0" w:space="0" w:color="auto"/>
      </w:divBdr>
    </w:div>
    <w:div w:id="1390687824">
      <w:bodyDiv w:val="1"/>
      <w:marLeft w:val="0"/>
      <w:marRight w:val="0"/>
      <w:marTop w:val="0"/>
      <w:marBottom w:val="0"/>
      <w:divBdr>
        <w:top w:val="none" w:sz="0" w:space="0" w:color="auto"/>
        <w:left w:val="none" w:sz="0" w:space="0" w:color="auto"/>
        <w:bottom w:val="none" w:sz="0" w:space="0" w:color="auto"/>
        <w:right w:val="none" w:sz="0" w:space="0" w:color="auto"/>
      </w:divBdr>
    </w:div>
    <w:div w:id="1401635751">
      <w:bodyDiv w:val="1"/>
      <w:marLeft w:val="0"/>
      <w:marRight w:val="0"/>
      <w:marTop w:val="0"/>
      <w:marBottom w:val="0"/>
      <w:divBdr>
        <w:top w:val="none" w:sz="0" w:space="0" w:color="auto"/>
        <w:left w:val="none" w:sz="0" w:space="0" w:color="auto"/>
        <w:bottom w:val="none" w:sz="0" w:space="0" w:color="auto"/>
        <w:right w:val="none" w:sz="0" w:space="0" w:color="auto"/>
      </w:divBdr>
    </w:div>
    <w:div w:id="1408847154">
      <w:bodyDiv w:val="1"/>
      <w:marLeft w:val="0"/>
      <w:marRight w:val="0"/>
      <w:marTop w:val="0"/>
      <w:marBottom w:val="0"/>
      <w:divBdr>
        <w:top w:val="none" w:sz="0" w:space="0" w:color="auto"/>
        <w:left w:val="none" w:sz="0" w:space="0" w:color="auto"/>
        <w:bottom w:val="none" w:sz="0" w:space="0" w:color="auto"/>
        <w:right w:val="none" w:sz="0" w:space="0" w:color="auto"/>
      </w:divBdr>
    </w:div>
    <w:div w:id="1492019382">
      <w:bodyDiv w:val="1"/>
      <w:marLeft w:val="0"/>
      <w:marRight w:val="0"/>
      <w:marTop w:val="0"/>
      <w:marBottom w:val="0"/>
      <w:divBdr>
        <w:top w:val="none" w:sz="0" w:space="0" w:color="auto"/>
        <w:left w:val="none" w:sz="0" w:space="0" w:color="auto"/>
        <w:bottom w:val="none" w:sz="0" w:space="0" w:color="auto"/>
        <w:right w:val="none" w:sz="0" w:space="0" w:color="auto"/>
      </w:divBdr>
    </w:div>
    <w:div w:id="1521164976">
      <w:bodyDiv w:val="1"/>
      <w:marLeft w:val="0"/>
      <w:marRight w:val="0"/>
      <w:marTop w:val="0"/>
      <w:marBottom w:val="0"/>
      <w:divBdr>
        <w:top w:val="none" w:sz="0" w:space="0" w:color="auto"/>
        <w:left w:val="none" w:sz="0" w:space="0" w:color="auto"/>
        <w:bottom w:val="none" w:sz="0" w:space="0" w:color="auto"/>
        <w:right w:val="none" w:sz="0" w:space="0" w:color="auto"/>
      </w:divBdr>
    </w:div>
    <w:div w:id="1561937027">
      <w:bodyDiv w:val="1"/>
      <w:marLeft w:val="0"/>
      <w:marRight w:val="0"/>
      <w:marTop w:val="0"/>
      <w:marBottom w:val="0"/>
      <w:divBdr>
        <w:top w:val="none" w:sz="0" w:space="0" w:color="auto"/>
        <w:left w:val="none" w:sz="0" w:space="0" w:color="auto"/>
        <w:bottom w:val="none" w:sz="0" w:space="0" w:color="auto"/>
        <w:right w:val="none" w:sz="0" w:space="0" w:color="auto"/>
      </w:divBdr>
    </w:div>
    <w:div w:id="1565949011">
      <w:bodyDiv w:val="1"/>
      <w:marLeft w:val="0"/>
      <w:marRight w:val="0"/>
      <w:marTop w:val="0"/>
      <w:marBottom w:val="0"/>
      <w:divBdr>
        <w:top w:val="none" w:sz="0" w:space="0" w:color="auto"/>
        <w:left w:val="none" w:sz="0" w:space="0" w:color="auto"/>
        <w:bottom w:val="none" w:sz="0" w:space="0" w:color="auto"/>
        <w:right w:val="none" w:sz="0" w:space="0" w:color="auto"/>
      </w:divBdr>
    </w:div>
    <w:div w:id="1579633318">
      <w:bodyDiv w:val="1"/>
      <w:marLeft w:val="0"/>
      <w:marRight w:val="0"/>
      <w:marTop w:val="0"/>
      <w:marBottom w:val="0"/>
      <w:divBdr>
        <w:top w:val="none" w:sz="0" w:space="0" w:color="auto"/>
        <w:left w:val="none" w:sz="0" w:space="0" w:color="auto"/>
        <w:bottom w:val="none" w:sz="0" w:space="0" w:color="auto"/>
        <w:right w:val="none" w:sz="0" w:space="0" w:color="auto"/>
      </w:divBdr>
    </w:div>
    <w:div w:id="1600521978">
      <w:bodyDiv w:val="1"/>
      <w:marLeft w:val="0"/>
      <w:marRight w:val="0"/>
      <w:marTop w:val="0"/>
      <w:marBottom w:val="0"/>
      <w:divBdr>
        <w:top w:val="none" w:sz="0" w:space="0" w:color="auto"/>
        <w:left w:val="none" w:sz="0" w:space="0" w:color="auto"/>
        <w:bottom w:val="none" w:sz="0" w:space="0" w:color="auto"/>
        <w:right w:val="none" w:sz="0" w:space="0" w:color="auto"/>
      </w:divBdr>
    </w:div>
    <w:div w:id="1669599412">
      <w:bodyDiv w:val="1"/>
      <w:marLeft w:val="0"/>
      <w:marRight w:val="0"/>
      <w:marTop w:val="0"/>
      <w:marBottom w:val="0"/>
      <w:divBdr>
        <w:top w:val="none" w:sz="0" w:space="0" w:color="auto"/>
        <w:left w:val="none" w:sz="0" w:space="0" w:color="auto"/>
        <w:bottom w:val="none" w:sz="0" w:space="0" w:color="auto"/>
        <w:right w:val="none" w:sz="0" w:space="0" w:color="auto"/>
      </w:divBdr>
    </w:div>
    <w:div w:id="1669862300">
      <w:bodyDiv w:val="1"/>
      <w:marLeft w:val="0"/>
      <w:marRight w:val="0"/>
      <w:marTop w:val="0"/>
      <w:marBottom w:val="0"/>
      <w:divBdr>
        <w:top w:val="none" w:sz="0" w:space="0" w:color="auto"/>
        <w:left w:val="none" w:sz="0" w:space="0" w:color="auto"/>
        <w:bottom w:val="none" w:sz="0" w:space="0" w:color="auto"/>
        <w:right w:val="none" w:sz="0" w:space="0" w:color="auto"/>
      </w:divBdr>
    </w:div>
    <w:div w:id="1678772548">
      <w:bodyDiv w:val="1"/>
      <w:marLeft w:val="0"/>
      <w:marRight w:val="0"/>
      <w:marTop w:val="0"/>
      <w:marBottom w:val="0"/>
      <w:divBdr>
        <w:top w:val="none" w:sz="0" w:space="0" w:color="auto"/>
        <w:left w:val="none" w:sz="0" w:space="0" w:color="auto"/>
        <w:bottom w:val="none" w:sz="0" w:space="0" w:color="auto"/>
        <w:right w:val="none" w:sz="0" w:space="0" w:color="auto"/>
      </w:divBdr>
    </w:div>
    <w:div w:id="1685474790">
      <w:bodyDiv w:val="1"/>
      <w:marLeft w:val="0"/>
      <w:marRight w:val="0"/>
      <w:marTop w:val="0"/>
      <w:marBottom w:val="0"/>
      <w:divBdr>
        <w:top w:val="none" w:sz="0" w:space="0" w:color="auto"/>
        <w:left w:val="none" w:sz="0" w:space="0" w:color="auto"/>
        <w:bottom w:val="none" w:sz="0" w:space="0" w:color="auto"/>
        <w:right w:val="none" w:sz="0" w:space="0" w:color="auto"/>
      </w:divBdr>
    </w:div>
    <w:div w:id="1717048883">
      <w:bodyDiv w:val="1"/>
      <w:marLeft w:val="0"/>
      <w:marRight w:val="0"/>
      <w:marTop w:val="0"/>
      <w:marBottom w:val="0"/>
      <w:divBdr>
        <w:top w:val="none" w:sz="0" w:space="0" w:color="auto"/>
        <w:left w:val="none" w:sz="0" w:space="0" w:color="auto"/>
        <w:bottom w:val="none" w:sz="0" w:space="0" w:color="auto"/>
        <w:right w:val="none" w:sz="0" w:space="0" w:color="auto"/>
      </w:divBdr>
    </w:div>
    <w:div w:id="1793865553">
      <w:bodyDiv w:val="1"/>
      <w:marLeft w:val="0"/>
      <w:marRight w:val="0"/>
      <w:marTop w:val="0"/>
      <w:marBottom w:val="0"/>
      <w:divBdr>
        <w:top w:val="none" w:sz="0" w:space="0" w:color="auto"/>
        <w:left w:val="none" w:sz="0" w:space="0" w:color="auto"/>
        <w:bottom w:val="none" w:sz="0" w:space="0" w:color="auto"/>
        <w:right w:val="none" w:sz="0" w:space="0" w:color="auto"/>
      </w:divBdr>
    </w:div>
    <w:div w:id="1800681480">
      <w:bodyDiv w:val="1"/>
      <w:marLeft w:val="0"/>
      <w:marRight w:val="0"/>
      <w:marTop w:val="0"/>
      <w:marBottom w:val="0"/>
      <w:divBdr>
        <w:top w:val="none" w:sz="0" w:space="0" w:color="auto"/>
        <w:left w:val="none" w:sz="0" w:space="0" w:color="auto"/>
        <w:bottom w:val="none" w:sz="0" w:space="0" w:color="auto"/>
        <w:right w:val="none" w:sz="0" w:space="0" w:color="auto"/>
      </w:divBdr>
    </w:div>
    <w:div w:id="1836721553">
      <w:bodyDiv w:val="1"/>
      <w:marLeft w:val="0"/>
      <w:marRight w:val="0"/>
      <w:marTop w:val="0"/>
      <w:marBottom w:val="0"/>
      <w:divBdr>
        <w:top w:val="none" w:sz="0" w:space="0" w:color="auto"/>
        <w:left w:val="none" w:sz="0" w:space="0" w:color="auto"/>
        <w:bottom w:val="none" w:sz="0" w:space="0" w:color="auto"/>
        <w:right w:val="none" w:sz="0" w:space="0" w:color="auto"/>
      </w:divBdr>
    </w:div>
    <w:div w:id="1881823477">
      <w:bodyDiv w:val="1"/>
      <w:marLeft w:val="0"/>
      <w:marRight w:val="0"/>
      <w:marTop w:val="0"/>
      <w:marBottom w:val="0"/>
      <w:divBdr>
        <w:top w:val="none" w:sz="0" w:space="0" w:color="auto"/>
        <w:left w:val="none" w:sz="0" w:space="0" w:color="auto"/>
        <w:bottom w:val="none" w:sz="0" w:space="0" w:color="auto"/>
        <w:right w:val="none" w:sz="0" w:space="0" w:color="auto"/>
      </w:divBdr>
    </w:div>
    <w:div w:id="1963223014">
      <w:bodyDiv w:val="1"/>
      <w:marLeft w:val="0"/>
      <w:marRight w:val="0"/>
      <w:marTop w:val="0"/>
      <w:marBottom w:val="0"/>
      <w:divBdr>
        <w:top w:val="none" w:sz="0" w:space="0" w:color="auto"/>
        <w:left w:val="none" w:sz="0" w:space="0" w:color="auto"/>
        <w:bottom w:val="none" w:sz="0" w:space="0" w:color="auto"/>
        <w:right w:val="none" w:sz="0" w:space="0" w:color="auto"/>
      </w:divBdr>
    </w:div>
    <w:div w:id="1971284359">
      <w:bodyDiv w:val="1"/>
      <w:marLeft w:val="0"/>
      <w:marRight w:val="0"/>
      <w:marTop w:val="0"/>
      <w:marBottom w:val="0"/>
      <w:divBdr>
        <w:top w:val="none" w:sz="0" w:space="0" w:color="auto"/>
        <w:left w:val="none" w:sz="0" w:space="0" w:color="auto"/>
        <w:bottom w:val="none" w:sz="0" w:space="0" w:color="auto"/>
        <w:right w:val="none" w:sz="0" w:space="0" w:color="auto"/>
      </w:divBdr>
    </w:div>
    <w:div w:id="2012096926">
      <w:bodyDiv w:val="1"/>
      <w:marLeft w:val="0"/>
      <w:marRight w:val="0"/>
      <w:marTop w:val="0"/>
      <w:marBottom w:val="0"/>
      <w:divBdr>
        <w:top w:val="none" w:sz="0" w:space="0" w:color="auto"/>
        <w:left w:val="none" w:sz="0" w:space="0" w:color="auto"/>
        <w:bottom w:val="none" w:sz="0" w:space="0" w:color="auto"/>
        <w:right w:val="none" w:sz="0" w:space="0" w:color="auto"/>
      </w:divBdr>
    </w:div>
    <w:div w:id="2022538055">
      <w:bodyDiv w:val="1"/>
      <w:marLeft w:val="0"/>
      <w:marRight w:val="0"/>
      <w:marTop w:val="0"/>
      <w:marBottom w:val="0"/>
      <w:divBdr>
        <w:top w:val="none" w:sz="0" w:space="0" w:color="auto"/>
        <w:left w:val="none" w:sz="0" w:space="0" w:color="auto"/>
        <w:bottom w:val="none" w:sz="0" w:space="0" w:color="auto"/>
        <w:right w:val="none" w:sz="0" w:space="0" w:color="auto"/>
      </w:divBdr>
    </w:div>
    <w:div w:id="204474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7DC5A-242F-49B8-A2DC-D6D37F66A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1172</TotalTime>
  <Pages>3</Pages>
  <Words>574</Words>
  <Characters>3444</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MIzabela</dc:creator>
  <cp:keywords/>
  <dc:description/>
  <cp:lastModifiedBy>Natalia Felska</cp:lastModifiedBy>
  <cp:revision>180</cp:revision>
  <cp:lastPrinted>2024-04-26T12:21:00Z</cp:lastPrinted>
  <dcterms:created xsi:type="dcterms:W3CDTF">2020-01-29T13:45:00Z</dcterms:created>
  <dcterms:modified xsi:type="dcterms:W3CDTF">2024-04-26T12:32:00Z</dcterms:modified>
</cp:coreProperties>
</file>